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944"/>
      </w:tblGrid>
      <w:tr w:rsidR="001619B9" w:rsidRPr="00A625BD" w14:paraId="275450BB" w14:textId="77777777" w:rsidTr="00B37B56">
        <w:trPr>
          <w:trHeight w:val="55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3A264727" w:rsidR="001619B9" w:rsidRPr="00A56C6B" w:rsidRDefault="00F16C1F" w:rsidP="002A3814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6C6B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2A3814" w:rsidRPr="00A56C6B">
              <w:rPr>
                <w:rFonts w:ascii="Arial" w:hAnsi="Arial" w:cs="Arial"/>
                <w:b/>
                <w:sz w:val="22"/>
                <w:szCs w:val="22"/>
              </w:rPr>
              <w:t>523</w:t>
            </w:r>
            <w:r w:rsidRPr="00A56C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3814" w:rsidRPr="00A56C6B">
              <w:rPr>
                <w:rFonts w:ascii="Arial" w:hAnsi="Arial" w:cs="Arial"/>
                <w:b/>
                <w:sz w:val="22"/>
                <w:szCs w:val="22"/>
              </w:rPr>
              <w:t>Jihlava – most ev. č. 523-000a, diagnostický průzkum</w:t>
            </w:r>
          </w:p>
        </w:tc>
      </w:tr>
      <w:tr w:rsidR="001619B9" w:rsidRPr="00A625BD" w14:paraId="6B791378" w14:textId="77777777" w:rsidTr="00B37B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B37B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B37B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549A1EA8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</w:t>
            </w:r>
            <w:r w:rsidR="00004F7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1619B9" w:rsidRPr="00A625BD" w14:paraId="2ECCC170" w14:textId="77777777" w:rsidTr="00B37B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B37B56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B37B56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0C41A917" w:rsidR="001619B9" w:rsidRPr="00853E33" w:rsidRDefault="006941CF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1619B9" w:rsidRPr="00A625BD" w14:paraId="75AF49D8" w14:textId="77777777" w:rsidTr="00B37B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71B4D9F0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6941CF">
              <w:rPr>
                <w:rFonts w:ascii="Arial" w:hAnsi="Arial" w:cs="Arial"/>
                <w:sz w:val="22"/>
                <w:szCs w:val="22"/>
              </w:rPr>
              <w:t> 181</w:t>
            </w:r>
          </w:p>
        </w:tc>
      </w:tr>
      <w:tr w:rsidR="00071756" w:rsidRPr="00A625BD" w14:paraId="31FA2E2E" w14:textId="77777777" w:rsidTr="00B37B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78809960" w:rsidR="00071756" w:rsidRDefault="006941CF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30626C11" w14:textId="7F763AD2" w:rsidR="00910132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</w:t>
      </w:r>
      <w:r w:rsidR="00C86495">
        <w:rPr>
          <w:rFonts w:ascii="Arial" w:hAnsi="Arial" w:cs="Arial"/>
          <w:sz w:val="22"/>
          <w:szCs w:val="22"/>
        </w:rPr>
        <w:t xml:space="preserve">podrobného </w:t>
      </w:r>
      <w:r w:rsidR="002A3814">
        <w:rPr>
          <w:rFonts w:ascii="Arial" w:hAnsi="Arial" w:cs="Arial"/>
          <w:sz w:val="22"/>
          <w:szCs w:val="22"/>
        </w:rPr>
        <w:t xml:space="preserve">diagnostického průzkumu mostu </w:t>
      </w:r>
      <w:r w:rsidRPr="00F16C1F">
        <w:rPr>
          <w:rFonts w:ascii="Arial" w:hAnsi="Arial" w:cs="Arial"/>
          <w:sz w:val="22"/>
          <w:szCs w:val="22"/>
        </w:rPr>
        <w:t>(dále jen „DP“)</w:t>
      </w:r>
      <w:r w:rsidR="002A3814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</w:t>
      </w:r>
      <w:r w:rsidR="002A3814">
        <w:rPr>
          <w:rFonts w:ascii="Arial" w:hAnsi="Arial" w:cs="Arial"/>
          <w:sz w:val="22"/>
          <w:szCs w:val="22"/>
        </w:rPr>
        <w:t xml:space="preserve">vyhodnocení </w:t>
      </w:r>
      <w:r w:rsidR="00865CEE">
        <w:rPr>
          <w:rFonts w:ascii="Arial" w:hAnsi="Arial" w:cs="Arial"/>
          <w:sz w:val="22"/>
          <w:szCs w:val="22"/>
        </w:rPr>
        <w:t>výsledků DP</w:t>
      </w:r>
      <w:r w:rsidR="002A3814">
        <w:rPr>
          <w:rFonts w:ascii="Arial" w:hAnsi="Arial" w:cs="Arial"/>
          <w:sz w:val="22"/>
          <w:szCs w:val="22"/>
        </w:rPr>
        <w:t xml:space="preserve"> a navržení možné rekonstrukce mostu </w:t>
      </w:r>
      <w:r w:rsidR="00865CEE">
        <w:rPr>
          <w:rFonts w:ascii="Arial" w:hAnsi="Arial" w:cs="Arial"/>
          <w:sz w:val="22"/>
          <w:szCs w:val="22"/>
        </w:rPr>
        <w:t>(</w:t>
      </w:r>
      <w:r w:rsidR="00DC1288">
        <w:rPr>
          <w:rFonts w:ascii="Arial" w:hAnsi="Arial" w:cs="Arial"/>
          <w:sz w:val="22"/>
          <w:szCs w:val="22"/>
        </w:rPr>
        <w:t xml:space="preserve">min. </w:t>
      </w:r>
      <w:r w:rsidR="008A1816">
        <w:rPr>
          <w:rFonts w:ascii="Arial" w:hAnsi="Arial" w:cs="Arial"/>
          <w:sz w:val="22"/>
          <w:szCs w:val="22"/>
        </w:rPr>
        <w:t xml:space="preserve">3 </w:t>
      </w:r>
      <w:r w:rsidR="002A3814">
        <w:rPr>
          <w:rFonts w:ascii="Arial" w:hAnsi="Arial" w:cs="Arial"/>
          <w:sz w:val="22"/>
          <w:szCs w:val="22"/>
        </w:rPr>
        <w:t>varianty rekonstrukce a jejich charakteristika)</w:t>
      </w:r>
      <w:r w:rsidR="00DC1288">
        <w:rPr>
          <w:rFonts w:ascii="Arial" w:hAnsi="Arial" w:cs="Arial"/>
          <w:sz w:val="22"/>
          <w:szCs w:val="22"/>
        </w:rPr>
        <w:t>.</w:t>
      </w:r>
      <w:r w:rsidR="002A3814">
        <w:rPr>
          <w:rFonts w:ascii="Arial" w:hAnsi="Arial" w:cs="Arial"/>
          <w:sz w:val="22"/>
          <w:szCs w:val="22"/>
        </w:rPr>
        <w:t xml:space="preserve"> </w:t>
      </w:r>
    </w:p>
    <w:p w14:paraId="64848162" w14:textId="6F1686C8" w:rsidR="00910132" w:rsidRPr="00910132" w:rsidRDefault="00910132" w:rsidP="00910132">
      <w:pPr>
        <w:jc w:val="both"/>
        <w:rPr>
          <w:rFonts w:ascii="Arial" w:hAnsi="Arial" w:cs="Arial"/>
          <w:sz w:val="22"/>
          <w:szCs w:val="22"/>
        </w:rPr>
      </w:pPr>
      <w:r w:rsidRPr="00910132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P </w:t>
      </w:r>
      <w:r w:rsidRPr="00910132">
        <w:rPr>
          <w:rFonts w:ascii="Arial" w:hAnsi="Arial" w:cs="Arial"/>
          <w:sz w:val="22"/>
          <w:szCs w:val="22"/>
        </w:rPr>
        <w:t>bude sloužit jako podklad pro zpracovatele projektové dokumentace rekonstrukce mostu</w:t>
      </w:r>
      <w:r w:rsidR="004B1DD6">
        <w:rPr>
          <w:rFonts w:ascii="Arial" w:hAnsi="Arial" w:cs="Arial"/>
          <w:sz w:val="22"/>
          <w:szCs w:val="22"/>
        </w:rPr>
        <w:t xml:space="preserve"> dle objednatelem vybrané varianty</w:t>
      </w:r>
      <w:r w:rsidRPr="00910132">
        <w:rPr>
          <w:rFonts w:ascii="Arial" w:hAnsi="Arial" w:cs="Arial"/>
          <w:sz w:val="22"/>
          <w:szCs w:val="22"/>
        </w:rPr>
        <w:t xml:space="preserve">. Cílem rekonstrukce </w:t>
      </w:r>
      <w:r w:rsidR="004B1DD6">
        <w:rPr>
          <w:rFonts w:ascii="Arial" w:hAnsi="Arial" w:cs="Arial"/>
          <w:sz w:val="22"/>
          <w:szCs w:val="22"/>
        </w:rPr>
        <w:t>je</w:t>
      </w:r>
      <w:r w:rsidRPr="00910132">
        <w:rPr>
          <w:rFonts w:ascii="Arial" w:hAnsi="Arial" w:cs="Arial"/>
          <w:sz w:val="22"/>
          <w:szCs w:val="22"/>
        </w:rPr>
        <w:t xml:space="preserve"> zlepšení stavebního stavu mostu na stupeň I – výborný, max. stupeň II – velmi dobrý</w:t>
      </w:r>
      <w:r w:rsidR="007C155D">
        <w:rPr>
          <w:rFonts w:ascii="Arial" w:hAnsi="Arial" w:cs="Arial"/>
          <w:sz w:val="22"/>
          <w:szCs w:val="22"/>
        </w:rPr>
        <w:t xml:space="preserve">, </w:t>
      </w:r>
      <w:r w:rsidR="00592E9E">
        <w:rPr>
          <w:rFonts w:ascii="Arial" w:hAnsi="Arial" w:cs="Arial"/>
          <w:sz w:val="22"/>
          <w:szCs w:val="22"/>
        </w:rPr>
        <w:t>bez omezení zatížitelnosti</w:t>
      </w:r>
      <w:r w:rsidRPr="00910132">
        <w:rPr>
          <w:rFonts w:ascii="Arial" w:hAnsi="Arial" w:cs="Arial"/>
          <w:sz w:val="22"/>
          <w:szCs w:val="22"/>
        </w:rPr>
        <w:t>.</w:t>
      </w:r>
    </w:p>
    <w:p w14:paraId="1BB5D585" w14:textId="632D6866" w:rsidR="00EB3C5D" w:rsidRDefault="0047558C" w:rsidP="00EB3C5D">
      <w:pPr>
        <w:keepLines/>
        <w:suppressAutoHyphens/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47558C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P</w:t>
      </w:r>
      <w:r w:rsidRPr="0047558C">
        <w:rPr>
          <w:rFonts w:ascii="Arial" w:hAnsi="Arial" w:cs="Arial"/>
          <w:sz w:val="22"/>
          <w:szCs w:val="22"/>
        </w:rPr>
        <w:t xml:space="preserve"> musí</w:t>
      </w:r>
      <w:r w:rsidR="0011677A">
        <w:rPr>
          <w:rFonts w:ascii="Arial" w:hAnsi="Arial" w:cs="Arial"/>
          <w:sz w:val="22"/>
          <w:szCs w:val="22"/>
        </w:rPr>
        <w:t>,</w:t>
      </w:r>
      <w:r w:rsidRPr="0047558C">
        <w:rPr>
          <w:rFonts w:ascii="Arial" w:hAnsi="Arial" w:cs="Arial"/>
          <w:sz w:val="22"/>
          <w:szCs w:val="22"/>
        </w:rPr>
        <w:t xml:space="preserve"> co do obsahu a rozsahu</w:t>
      </w:r>
      <w:r w:rsidR="0011677A">
        <w:rPr>
          <w:rFonts w:ascii="Arial" w:hAnsi="Arial" w:cs="Arial"/>
          <w:sz w:val="22"/>
          <w:szCs w:val="22"/>
        </w:rPr>
        <w:t>,</w:t>
      </w:r>
      <w:r w:rsidRPr="0047558C">
        <w:rPr>
          <w:rFonts w:ascii="Arial" w:hAnsi="Arial" w:cs="Arial"/>
          <w:sz w:val="22"/>
          <w:szCs w:val="22"/>
        </w:rPr>
        <w:t xml:space="preserve"> splňovat požadavky platných zákonů,</w:t>
      </w:r>
      <w:r>
        <w:rPr>
          <w:rFonts w:ascii="Arial" w:hAnsi="Arial" w:cs="Arial"/>
          <w:sz w:val="22"/>
          <w:szCs w:val="22"/>
        </w:rPr>
        <w:t xml:space="preserve"> směrnic, předpisů a rozhodnutí.</w:t>
      </w:r>
      <w:r w:rsidRPr="0047558C">
        <w:rPr>
          <w:rFonts w:ascii="Arial" w:hAnsi="Arial" w:cs="Arial"/>
          <w:sz w:val="22"/>
          <w:szCs w:val="22"/>
        </w:rPr>
        <w:t xml:space="preserve"> </w:t>
      </w:r>
      <w:r w:rsidR="00A3695B" w:rsidRPr="00A3695B">
        <w:rPr>
          <w:rFonts w:ascii="Arial" w:hAnsi="Arial" w:cs="Arial"/>
          <w:sz w:val="22"/>
          <w:szCs w:val="22"/>
        </w:rPr>
        <w:t xml:space="preserve">Diagnostický průzkum bude vypracován podle platných ČSN a TP </w:t>
      </w:r>
      <w:r>
        <w:rPr>
          <w:rFonts w:ascii="Arial" w:hAnsi="Arial" w:cs="Arial"/>
          <w:sz w:val="22"/>
          <w:szCs w:val="22"/>
        </w:rPr>
        <w:t>(</w:t>
      </w:r>
      <w:r w:rsidRPr="0047558C">
        <w:rPr>
          <w:rFonts w:ascii="Arial" w:hAnsi="Arial" w:cs="Arial"/>
          <w:sz w:val="22"/>
          <w:szCs w:val="22"/>
        </w:rPr>
        <w:t xml:space="preserve">zejména TP 72 Diagnostický průzkum </w:t>
      </w:r>
      <w:r w:rsidRPr="002A09DD">
        <w:rPr>
          <w:rFonts w:ascii="Arial" w:hAnsi="Arial" w:cs="Arial"/>
          <w:sz w:val="22"/>
          <w:szCs w:val="22"/>
        </w:rPr>
        <w:t>mostů pozemních komunikací)</w:t>
      </w:r>
      <w:r>
        <w:rPr>
          <w:rFonts w:ascii="Arial" w:hAnsi="Arial" w:cs="Arial"/>
          <w:sz w:val="22"/>
          <w:szCs w:val="22"/>
        </w:rPr>
        <w:t xml:space="preserve"> </w:t>
      </w:r>
      <w:r w:rsidR="00A3695B" w:rsidRPr="00A3695B">
        <w:rPr>
          <w:rFonts w:ascii="Arial" w:hAnsi="Arial" w:cs="Arial"/>
          <w:sz w:val="22"/>
          <w:szCs w:val="22"/>
        </w:rPr>
        <w:t>a podle požadavků zadavatele</w:t>
      </w:r>
      <w:r w:rsidR="00A3695B">
        <w:rPr>
          <w:rFonts w:ascii="Arial" w:hAnsi="Arial" w:cs="Arial"/>
          <w:sz w:val="22"/>
          <w:szCs w:val="22"/>
        </w:rPr>
        <w:t xml:space="preserve"> a správce mostu KSÚSV p. o. Jihlava</w:t>
      </w:r>
      <w:r w:rsidR="00A3695B" w:rsidRPr="00A3695B">
        <w:rPr>
          <w:rFonts w:ascii="Arial" w:hAnsi="Arial" w:cs="Arial"/>
          <w:sz w:val="22"/>
          <w:szCs w:val="22"/>
        </w:rPr>
        <w:t xml:space="preserve"> s možností dílčího upřesnění v průběhu diagnostických prací. </w:t>
      </w:r>
    </w:p>
    <w:p w14:paraId="6074BCD1" w14:textId="4159688F" w:rsidR="00A3695B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</w:t>
      </w:r>
      <w:r w:rsidR="00910132">
        <w:rPr>
          <w:rFonts w:ascii="Arial" w:hAnsi="Arial" w:cs="Arial"/>
          <w:sz w:val="22"/>
          <w:szCs w:val="22"/>
        </w:rPr>
        <w:t xml:space="preserve">veškeré </w:t>
      </w:r>
      <w:r w:rsidRPr="00F16C1F">
        <w:rPr>
          <w:rFonts w:ascii="Arial" w:hAnsi="Arial" w:cs="Arial"/>
          <w:sz w:val="22"/>
          <w:szCs w:val="22"/>
        </w:rPr>
        <w:t xml:space="preserve">inženýrské činnosti v souvislosti se zpracováním </w:t>
      </w:r>
      <w:r w:rsidR="00910132">
        <w:rPr>
          <w:rFonts w:ascii="Arial" w:hAnsi="Arial" w:cs="Arial"/>
          <w:sz w:val="22"/>
          <w:szCs w:val="22"/>
        </w:rPr>
        <w:t>DP</w:t>
      </w:r>
      <w:r w:rsidRPr="00F16C1F">
        <w:rPr>
          <w:rFonts w:ascii="Arial" w:hAnsi="Arial" w:cs="Arial"/>
          <w:sz w:val="22"/>
          <w:szCs w:val="22"/>
        </w:rPr>
        <w:t>, zajištění nutných stanovisek, závazných stanovisek, vyjádření, souhlasů a povolení k</w:t>
      </w:r>
      <w:r w:rsidR="00910132">
        <w:rPr>
          <w:rFonts w:ascii="Arial" w:hAnsi="Arial" w:cs="Arial"/>
          <w:sz w:val="22"/>
          <w:szCs w:val="22"/>
        </w:rPr>
        <w:t> provedení DP na mostě.</w:t>
      </w:r>
      <w:r w:rsidRPr="00F16C1F">
        <w:rPr>
          <w:rFonts w:ascii="Arial" w:hAnsi="Arial" w:cs="Arial"/>
          <w:sz w:val="22"/>
          <w:szCs w:val="22"/>
        </w:rPr>
        <w:t xml:space="preserve"> </w:t>
      </w:r>
      <w:r w:rsidR="00A3695B" w:rsidRPr="00A3695B">
        <w:rPr>
          <w:rFonts w:ascii="Arial" w:hAnsi="Arial" w:cs="Arial"/>
          <w:sz w:val="22"/>
          <w:szCs w:val="22"/>
        </w:rPr>
        <w:t xml:space="preserve">Zhotovitel </w:t>
      </w:r>
      <w:r w:rsidR="00045C20">
        <w:rPr>
          <w:rFonts w:ascii="Arial" w:hAnsi="Arial" w:cs="Arial"/>
          <w:sz w:val="22"/>
          <w:szCs w:val="22"/>
        </w:rPr>
        <w:t>si zajistí přístupy na pozemky a</w:t>
      </w:r>
      <w:r w:rsidR="00A3695B" w:rsidRPr="00A3695B">
        <w:rPr>
          <w:rFonts w:ascii="Arial" w:hAnsi="Arial" w:cs="Arial"/>
          <w:sz w:val="22"/>
          <w:szCs w:val="22"/>
        </w:rPr>
        <w:t xml:space="preserve"> projednání prací se správcem toku</w:t>
      </w:r>
      <w:r w:rsidR="00274BA5">
        <w:rPr>
          <w:rFonts w:ascii="Arial" w:hAnsi="Arial" w:cs="Arial"/>
          <w:sz w:val="22"/>
          <w:szCs w:val="22"/>
        </w:rPr>
        <w:t xml:space="preserve"> a dotčených komunikací</w:t>
      </w:r>
      <w:r w:rsidR="00A3695B" w:rsidRPr="00A3695B">
        <w:rPr>
          <w:rFonts w:ascii="Arial" w:hAnsi="Arial" w:cs="Arial"/>
          <w:sz w:val="22"/>
          <w:szCs w:val="22"/>
        </w:rPr>
        <w:t xml:space="preserve">. </w:t>
      </w:r>
    </w:p>
    <w:p w14:paraId="4B84E2BB" w14:textId="47EC5DE0" w:rsidR="00F16C1F" w:rsidRPr="00F16C1F" w:rsidRDefault="00A3695B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3695B">
        <w:rPr>
          <w:rFonts w:ascii="Arial" w:hAnsi="Arial" w:cs="Arial"/>
          <w:sz w:val="22"/>
          <w:szCs w:val="22"/>
        </w:rPr>
        <w:t xml:space="preserve">Zhotovitel musí při realizaci prací dodržovat veškeré platné předpisy BOZP a ochrany ŽP. </w:t>
      </w:r>
    </w:p>
    <w:p w14:paraId="272B241F" w14:textId="1E360CF5" w:rsidR="00F16C1F" w:rsidRPr="00F16C1F" w:rsidRDefault="00A3695B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3695B">
        <w:rPr>
          <w:rFonts w:ascii="Arial" w:hAnsi="Arial" w:cs="Arial"/>
          <w:sz w:val="22"/>
          <w:szCs w:val="22"/>
        </w:rPr>
        <w:t xml:space="preserve">Zpráva o provedeném diagnostickém průzkumu bude předána zadavateli </w:t>
      </w:r>
      <w:r w:rsidR="00100359">
        <w:rPr>
          <w:rFonts w:ascii="Arial" w:hAnsi="Arial" w:cs="Arial"/>
          <w:sz w:val="22"/>
          <w:szCs w:val="22"/>
        </w:rPr>
        <w:t>3</w:t>
      </w:r>
      <w:r w:rsidRPr="00A3695B">
        <w:rPr>
          <w:rFonts w:ascii="Arial" w:hAnsi="Arial" w:cs="Arial"/>
          <w:sz w:val="22"/>
          <w:szCs w:val="22"/>
        </w:rPr>
        <w:t>x v tištěné podobě a na 1x v digitální podobě na CD (v plném rozsahu tištěné podoby) ihned po jejím vypracování.</w:t>
      </w:r>
      <w:r>
        <w:rPr>
          <w:rFonts w:ascii="Arial" w:hAnsi="Arial" w:cs="Arial"/>
          <w:sz w:val="22"/>
          <w:szCs w:val="22"/>
        </w:rPr>
        <w:t xml:space="preserve"> </w:t>
      </w:r>
      <w:r w:rsidR="000F671B">
        <w:rPr>
          <w:rFonts w:ascii="Arial" w:hAnsi="Arial" w:cs="Arial"/>
          <w:sz w:val="22"/>
          <w:szCs w:val="22"/>
        </w:rPr>
        <w:t>Tištěná z</w:t>
      </w:r>
      <w:r>
        <w:rPr>
          <w:rFonts w:ascii="Arial" w:hAnsi="Arial" w:cs="Arial"/>
          <w:sz w:val="22"/>
          <w:szCs w:val="22"/>
        </w:rPr>
        <w:t xml:space="preserve">práva bude opatřena </w:t>
      </w:r>
      <w:r w:rsidR="000F671B">
        <w:rPr>
          <w:rFonts w:ascii="Arial" w:hAnsi="Arial" w:cs="Arial"/>
          <w:sz w:val="22"/>
          <w:szCs w:val="22"/>
        </w:rPr>
        <w:t>podpisem oprávněné osoby s autorizačním razítkem a připojením oprávnění k provedení DP. Digitální podoba zprávy bude přesnou kopií tištěné zprávy.</w:t>
      </w: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172B7489" w14:textId="07389614" w:rsidR="00732A5D" w:rsidRDefault="00F16C1F" w:rsidP="007C155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Jedná se o </w:t>
      </w:r>
      <w:r w:rsidR="00B27ED7">
        <w:rPr>
          <w:rFonts w:ascii="Arial" w:hAnsi="Arial" w:cs="Arial"/>
          <w:sz w:val="22"/>
          <w:szCs w:val="22"/>
        </w:rPr>
        <w:t xml:space="preserve">provedení DP </w:t>
      </w:r>
      <w:r w:rsidR="007C155D">
        <w:rPr>
          <w:rFonts w:ascii="Arial" w:hAnsi="Arial" w:cs="Arial"/>
          <w:sz w:val="22"/>
          <w:szCs w:val="22"/>
        </w:rPr>
        <w:t>jako podklad</w:t>
      </w:r>
      <w:r w:rsidR="0003500F">
        <w:rPr>
          <w:rFonts w:ascii="Arial" w:hAnsi="Arial" w:cs="Arial"/>
          <w:sz w:val="22"/>
          <w:szCs w:val="22"/>
        </w:rPr>
        <w:t>u</w:t>
      </w:r>
      <w:r w:rsidR="007C155D">
        <w:rPr>
          <w:rFonts w:ascii="Arial" w:hAnsi="Arial" w:cs="Arial"/>
          <w:sz w:val="22"/>
          <w:szCs w:val="22"/>
        </w:rPr>
        <w:t xml:space="preserve"> </w:t>
      </w:r>
      <w:r w:rsidR="00B27ED7">
        <w:rPr>
          <w:rFonts w:ascii="Arial" w:hAnsi="Arial" w:cs="Arial"/>
          <w:sz w:val="22"/>
          <w:szCs w:val="22"/>
        </w:rPr>
        <w:t xml:space="preserve">pro </w:t>
      </w:r>
      <w:r w:rsidR="007C155D">
        <w:rPr>
          <w:rFonts w:ascii="Arial" w:hAnsi="Arial" w:cs="Arial"/>
          <w:sz w:val="22"/>
          <w:szCs w:val="22"/>
        </w:rPr>
        <w:t xml:space="preserve">zpracování projektové dokumentace pro </w:t>
      </w:r>
      <w:r w:rsidR="00562113">
        <w:rPr>
          <w:rFonts w:ascii="Arial" w:hAnsi="Arial" w:cs="Arial"/>
          <w:sz w:val="22"/>
          <w:szCs w:val="22"/>
        </w:rPr>
        <w:t xml:space="preserve">rekonstrukci </w:t>
      </w:r>
      <w:r w:rsidR="00AA6EB1">
        <w:rPr>
          <w:rFonts w:ascii="Arial" w:hAnsi="Arial" w:cs="Arial"/>
          <w:sz w:val="22"/>
          <w:szCs w:val="22"/>
        </w:rPr>
        <w:t>mostu přes Koželužský potok</w:t>
      </w:r>
      <w:r w:rsidR="00AA6EB1" w:rsidRPr="00AA6EB1">
        <w:rPr>
          <w:rFonts w:ascii="Arial" w:hAnsi="Arial" w:cs="Arial"/>
          <w:sz w:val="22"/>
          <w:szCs w:val="22"/>
        </w:rPr>
        <w:t xml:space="preserve"> </w:t>
      </w:r>
      <w:r w:rsidR="00AA6EB1">
        <w:rPr>
          <w:rFonts w:ascii="Arial" w:hAnsi="Arial" w:cs="Arial"/>
          <w:sz w:val="22"/>
          <w:szCs w:val="22"/>
        </w:rPr>
        <w:t>v </w:t>
      </w:r>
      <w:proofErr w:type="spellStart"/>
      <w:r w:rsidR="00AA6EB1">
        <w:rPr>
          <w:rFonts w:ascii="Arial" w:hAnsi="Arial" w:cs="Arial"/>
          <w:sz w:val="22"/>
          <w:szCs w:val="22"/>
        </w:rPr>
        <w:t>intravilánu</w:t>
      </w:r>
      <w:proofErr w:type="spellEnd"/>
      <w:r w:rsidR="00AA6EB1">
        <w:rPr>
          <w:rFonts w:ascii="Arial" w:hAnsi="Arial" w:cs="Arial"/>
          <w:sz w:val="22"/>
          <w:szCs w:val="22"/>
        </w:rPr>
        <w:t xml:space="preserve"> města Jihlavy, ev. č. 523-000a, na </w:t>
      </w:r>
      <w:r w:rsidRPr="00F16C1F">
        <w:rPr>
          <w:rFonts w:ascii="Arial" w:hAnsi="Arial" w:cs="Arial"/>
          <w:sz w:val="22"/>
          <w:szCs w:val="22"/>
        </w:rPr>
        <w:t>silnic</w:t>
      </w:r>
      <w:r w:rsidR="00AA6EB1">
        <w:rPr>
          <w:rFonts w:ascii="Arial" w:hAnsi="Arial" w:cs="Arial"/>
          <w:sz w:val="22"/>
          <w:szCs w:val="22"/>
        </w:rPr>
        <w:t>i</w:t>
      </w:r>
      <w:r w:rsidRPr="00F16C1F">
        <w:rPr>
          <w:rFonts w:ascii="Arial" w:hAnsi="Arial" w:cs="Arial"/>
          <w:sz w:val="22"/>
          <w:szCs w:val="22"/>
        </w:rPr>
        <w:t xml:space="preserve"> II</w:t>
      </w:r>
      <w:r w:rsidR="00853685">
        <w:rPr>
          <w:rFonts w:ascii="Arial" w:hAnsi="Arial" w:cs="Arial"/>
          <w:sz w:val="22"/>
          <w:szCs w:val="22"/>
        </w:rPr>
        <w:t>/</w:t>
      </w:r>
      <w:r w:rsidR="00FB3B1D">
        <w:rPr>
          <w:rFonts w:ascii="Arial" w:hAnsi="Arial" w:cs="Arial"/>
          <w:sz w:val="22"/>
          <w:szCs w:val="22"/>
        </w:rPr>
        <w:t>523</w:t>
      </w:r>
      <w:r w:rsidR="00AA6EB1">
        <w:rPr>
          <w:rFonts w:ascii="Arial" w:hAnsi="Arial" w:cs="Arial"/>
          <w:sz w:val="22"/>
          <w:szCs w:val="22"/>
        </w:rPr>
        <w:t xml:space="preserve">, staničení </w:t>
      </w:r>
      <w:proofErr w:type="gramStart"/>
      <w:r w:rsidR="00AA6EB1">
        <w:rPr>
          <w:rFonts w:ascii="Arial" w:hAnsi="Arial" w:cs="Arial"/>
          <w:sz w:val="22"/>
          <w:szCs w:val="22"/>
        </w:rPr>
        <w:t>km 2,147</w:t>
      </w:r>
      <w:proofErr w:type="gramEnd"/>
      <w:r w:rsidR="00AA6EB1">
        <w:rPr>
          <w:rFonts w:ascii="Arial" w:hAnsi="Arial" w:cs="Arial"/>
          <w:sz w:val="22"/>
          <w:szCs w:val="22"/>
        </w:rPr>
        <w:t>.</w:t>
      </w:r>
      <w:r w:rsidRPr="00F16C1F">
        <w:rPr>
          <w:rFonts w:ascii="Arial" w:hAnsi="Arial" w:cs="Arial"/>
          <w:sz w:val="22"/>
          <w:szCs w:val="22"/>
        </w:rPr>
        <w:t xml:space="preserve"> </w:t>
      </w:r>
      <w:r w:rsidR="00732A5D">
        <w:rPr>
          <w:rFonts w:ascii="Arial" w:hAnsi="Arial" w:cs="Arial"/>
          <w:sz w:val="22"/>
          <w:szCs w:val="22"/>
        </w:rPr>
        <w:t>Klasifikační stupeň stavu mostu: Nosná konstrukce VII – Havarijní; Spodní stavba – Dobrý; datum provedení MPM 7. 11. 2023</w:t>
      </w:r>
      <w:r w:rsidR="00FF3F6B">
        <w:rPr>
          <w:rFonts w:ascii="Arial" w:hAnsi="Arial" w:cs="Arial"/>
          <w:sz w:val="22"/>
          <w:szCs w:val="22"/>
        </w:rPr>
        <w:t>, Použitelnost III – Použitelné s výhradou.</w:t>
      </w:r>
    </w:p>
    <w:p w14:paraId="4D21B22A" w14:textId="3B469BC5" w:rsidR="008E0BE7" w:rsidRPr="00B27ED7" w:rsidRDefault="0003500F" w:rsidP="007C155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Délka přemostění je 78,4 m. </w:t>
      </w:r>
      <w:r w:rsidR="008E0BE7" w:rsidRPr="00B27ED7">
        <w:rPr>
          <w:rFonts w:ascii="Arial" w:hAnsi="Arial" w:cs="Arial"/>
          <w:sz w:val="22"/>
          <w:szCs w:val="22"/>
        </w:rPr>
        <w:t xml:space="preserve">Most </w:t>
      </w:r>
      <w:r w:rsidR="00B27ED7">
        <w:rPr>
          <w:rFonts w:ascii="Arial" w:hAnsi="Arial" w:cs="Arial"/>
          <w:sz w:val="22"/>
          <w:szCs w:val="22"/>
        </w:rPr>
        <w:t xml:space="preserve">je </w:t>
      </w:r>
      <w:r w:rsidR="008E0BE7" w:rsidRPr="00B27ED7">
        <w:rPr>
          <w:rFonts w:ascii="Arial" w:hAnsi="Arial" w:cs="Arial"/>
          <w:sz w:val="22"/>
          <w:szCs w:val="22"/>
        </w:rPr>
        <w:t>o 3 polích</w:t>
      </w:r>
      <w:r w:rsidR="00B27ED7">
        <w:rPr>
          <w:rFonts w:ascii="Arial" w:hAnsi="Arial" w:cs="Arial"/>
          <w:sz w:val="22"/>
          <w:szCs w:val="22"/>
        </w:rPr>
        <w:t xml:space="preserve"> </w:t>
      </w:r>
      <w:r w:rsidR="008E0BE7" w:rsidRPr="00B27ED7">
        <w:rPr>
          <w:rFonts w:ascii="Arial" w:hAnsi="Arial" w:cs="Arial"/>
          <w:sz w:val="22"/>
          <w:szCs w:val="22"/>
        </w:rPr>
        <w:t>založen</w:t>
      </w:r>
      <w:r>
        <w:rPr>
          <w:rFonts w:ascii="Arial" w:hAnsi="Arial" w:cs="Arial"/>
          <w:sz w:val="22"/>
          <w:szCs w:val="22"/>
        </w:rPr>
        <w:t>ý</w:t>
      </w:r>
      <w:r w:rsidR="008E0BE7" w:rsidRPr="00B27ED7">
        <w:rPr>
          <w:rFonts w:ascii="Arial" w:hAnsi="Arial" w:cs="Arial"/>
          <w:sz w:val="22"/>
          <w:szCs w:val="22"/>
        </w:rPr>
        <w:t xml:space="preserve"> plošně. Spodní stavba mostu je železobetonová, krajní opěry jsou doplněny kamenným obkladem. Nosná konstrukce je vyskládána z</w:t>
      </w:r>
      <w:r w:rsidR="00DC1408">
        <w:rPr>
          <w:rFonts w:ascii="Arial" w:hAnsi="Arial" w:cs="Arial"/>
          <w:sz w:val="22"/>
          <w:szCs w:val="22"/>
        </w:rPr>
        <w:t> 6 ks</w:t>
      </w:r>
      <w:r w:rsidR="008E0BE7" w:rsidRPr="00B27ED7">
        <w:rPr>
          <w:rFonts w:ascii="Arial" w:hAnsi="Arial" w:cs="Arial"/>
          <w:sz w:val="22"/>
          <w:szCs w:val="22"/>
        </w:rPr>
        <w:t xml:space="preserve"> předpjatých betonových nosníků I (</w:t>
      </w:r>
      <w:proofErr w:type="spellStart"/>
      <w:r w:rsidR="008E0BE7" w:rsidRPr="00B27ED7">
        <w:rPr>
          <w:rFonts w:ascii="Arial" w:hAnsi="Arial" w:cs="Arial"/>
          <w:sz w:val="22"/>
          <w:szCs w:val="22"/>
        </w:rPr>
        <w:t>Baraba</w:t>
      </w:r>
      <w:proofErr w:type="spellEnd"/>
      <w:r w:rsidR="008E0BE7" w:rsidRPr="00B27ED7">
        <w:rPr>
          <w:rFonts w:ascii="Arial" w:hAnsi="Arial" w:cs="Arial"/>
          <w:sz w:val="22"/>
          <w:szCs w:val="22"/>
        </w:rPr>
        <w:t xml:space="preserve">). Každý z trámů je uložen na litinové ložisko. </w:t>
      </w:r>
      <w:r w:rsidR="00B27ED7" w:rsidRPr="00B27ED7">
        <w:rPr>
          <w:rFonts w:ascii="Arial" w:hAnsi="Arial" w:cs="Arial"/>
          <w:sz w:val="22"/>
          <w:szCs w:val="22"/>
        </w:rPr>
        <w:t xml:space="preserve">Vozovka na mostě je živičná, chodníky betonové, římsy na mostě železobetonové monolitické, </w:t>
      </w:r>
      <w:r w:rsidR="00B27ED7" w:rsidRPr="002A09DD">
        <w:rPr>
          <w:rFonts w:ascii="Arial" w:hAnsi="Arial" w:cs="Arial"/>
          <w:sz w:val="22"/>
          <w:szCs w:val="22"/>
        </w:rPr>
        <w:t>vanová izolace.</w:t>
      </w:r>
    </w:p>
    <w:p w14:paraId="3C404A9A" w14:textId="6C0A8144" w:rsidR="00925AA1" w:rsidRDefault="00B27ED7" w:rsidP="00925AA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V současné době bylo zjištěno, že některá ložiska jsou v havarijním stavu a že </w:t>
      </w:r>
      <w:r w:rsidR="00102BAD">
        <w:rPr>
          <w:rFonts w:cs="Arial"/>
          <w:szCs w:val="22"/>
        </w:rPr>
        <w:t>d</w:t>
      </w:r>
      <w:r>
        <w:rPr>
          <w:rFonts w:cs="Arial"/>
          <w:szCs w:val="22"/>
        </w:rPr>
        <w:t xml:space="preserve">ochází k degradaci </w:t>
      </w:r>
      <w:r w:rsidR="007C155D">
        <w:rPr>
          <w:rFonts w:cs="Arial"/>
          <w:szCs w:val="22"/>
        </w:rPr>
        <w:t xml:space="preserve">výztuže a </w:t>
      </w:r>
      <w:r w:rsidR="00102BAD">
        <w:rPr>
          <w:rFonts w:cs="Arial"/>
          <w:szCs w:val="22"/>
        </w:rPr>
        <w:t xml:space="preserve">pravděpodobně i </w:t>
      </w:r>
      <w:r w:rsidR="00DC1408">
        <w:rPr>
          <w:rFonts w:cs="Arial"/>
          <w:szCs w:val="22"/>
        </w:rPr>
        <w:t xml:space="preserve">předpjaté výztuže mostu </w:t>
      </w:r>
      <w:r w:rsidR="001E143E">
        <w:rPr>
          <w:rFonts w:cs="Arial"/>
          <w:szCs w:val="22"/>
        </w:rPr>
        <w:t>(</w:t>
      </w:r>
      <w:r w:rsidR="00DC1408">
        <w:rPr>
          <w:rFonts w:cs="Arial"/>
          <w:szCs w:val="22"/>
        </w:rPr>
        <w:t>viz</w:t>
      </w:r>
      <w:r w:rsidR="00B52B8E">
        <w:rPr>
          <w:rFonts w:cs="Arial"/>
          <w:szCs w:val="22"/>
        </w:rPr>
        <w:t xml:space="preserve"> v</w:t>
      </w:r>
      <w:r w:rsidR="00DC1408">
        <w:rPr>
          <w:rFonts w:cs="Arial"/>
          <w:szCs w:val="22"/>
        </w:rPr>
        <w:t xml:space="preserve">ýsledky mimořádné prohlídky mostu a </w:t>
      </w:r>
      <w:r w:rsidR="007C155D">
        <w:rPr>
          <w:rFonts w:cs="Arial"/>
          <w:szCs w:val="22"/>
        </w:rPr>
        <w:t>diagnostického pr</w:t>
      </w:r>
      <w:r w:rsidR="00B52B8E">
        <w:rPr>
          <w:rFonts w:cs="Arial"/>
          <w:szCs w:val="22"/>
        </w:rPr>
        <w:t>ů</w:t>
      </w:r>
      <w:r w:rsidR="007C155D">
        <w:rPr>
          <w:rFonts w:cs="Arial"/>
          <w:szCs w:val="22"/>
        </w:rPr>
        <w:t>zkumu podpěr mostu</w:t>
      </w:r>
      <w:r w:rsidR="001E143E">
        <w:rPr>
          <w:rFonts w:cs="Arial"/>
          <w:szCs w:val="22"/>
        </w:rPr>
        <w:t>)</w:t>
      </w:r>
      <w:r w:rsidR="007C155D">
        <w:rPr>
          <w:rFonts w:cs="Arial"/>
          <w:szCs w:val="22"/>
        </w:rPr>
        <w:t xml:space="preserve">. </w:t>
      </w:r>
      <w:r w:rsidR="00014101">
        <w:rPr>
          <w:rFonts w:cs="Arial"/>
          <w:szCs w:val="22"/>
        </w:rPr>
        <w:t xml:space="preserve">Výsledkem DP bude zhodnocení stávajícího stavu mostu a </w:t>
      </w:r>
      <w:r w:rsidR="00014101">
        <w:rPr>
          <w:rFonts w:cs="Arial"/>
          <w:szCs w:val="22"/>
        </w:rPr>
        <w:lastRenderedPageBreak/>
        <w:t>navržení variantní</w:t>
      </w:r>
      <w:r w:rsidR="007B6058">
        <w:rPr>
          <w:rFonts w:cs="Arial"/>
          <w:szCs w:val="22"/>
        </w:rPr>
        <w:t>c</w:t>
      </w:r>
      <w:r w:rsidR="00014101">
        <w:rPr>
          <w:rFonts w:cs="Arial"/>
          <w:szCs w:val="22"/>
        </w:rPr>
        <w:t>h řešení rekonstrukce, kde bude zhodnocena životnost, zatížitelnost, budoucí stavební stav mostu</w:t>
      </w:r>
      <w:r w:rsidR="00732A5D">
        <w:rPr>
          <w:rFonts w:cs="Arial"/>
          <w:szCs w:val="22"/>
        </w:rPr>
        <w:t>, klady a zápory jednotlivých řešení</w:t>
      </w:r>
      <w:r w:rsidR="0010017B">
        <w:rPr>
          <w:rFonts w:cs="Arial"/>
          <w:szCs w:val="22"/>
        </w:rPr>
        <w:t xml:space="preserve"> vč. finanč</w:t>
      </w:r>
      <w:r w:rsidR="008E375A">
        <w:rPr>
          <w:rFonts w:cs="Arial"/>
          <w:szCs w:val="22"/>
        </w:rPr>
        <w:t>ního vyčíslení navržen</w:t>
      </w:r>
      <w:r w:rsidR="007B6058">
        <w:rPr>
          <w:rFonts w:cs="Arial"/>
          <w:szCs w:val="22"/>
        </w:rPr>
        <w:t>ých</w:t>
      </w:r>
      <w:r w:rsidR="008E375A">
        <w:rPr>
          <w:rFonts w:cs="Arial"/>
          <w:szCs w:val="22"/>
        </w:rPr>
        <w:t xml:space="preserve"> variant</w:t>
      </w:r>
      <w:r w:rsidR="007B6058">
        <w:rPr>
          <w:rFonts w:cs="Arial"/>
          <w:szCs w:val="22"/>
        </w:rPr>
        <w:t xml:space="preserve">. Zadavatel požaduje vypracovat min. variantu zbourání mostu a výstavbu nového mostu, variantu výměny mostovky </w:t>
      </w:r>
      <w:r w:rsidR="00DC1288">
        <w:rPr>
          <w:rFonts w:cs="Arial"/>
          <w:szCs w:val="22"/>
        </w:rPr>
        <w:t xml:space="preserve">se zachováním spodní stavby </w:t>
      </w:r>
      <w:r w:rsidR="007B6058">
        <w:rPr>
          <w:rFonts w:cs="Arial"/>
          <w:szCs w:val="22"/>
        </w:rPr>
        <w:t>a variant</w:t>
      </w:r>
      <w:r w:rsidR="00BF4A33">
        <w:rPr>
          <w:rFonts w:cs="Arial"/>
          <w:szCs w:val="22"/>
        </w:rPr>
        <w:t>u</w:t>
      </w:r>
      <w:r w:rsidR="007B6058">
        <w:rPr>
          <w:rFonts w:cs="Arial"/>
          <w:szCs w:val="22"/>
        </w:rPr>
        <w:t xml:space="preserve"> </w:t>
      </w:r>
      <w:r w:rsidR="00DC1288">
        <w:rPr>
          <w:rFonts w:cs="Arial"/>
          <w:szCs w:val="22"/>
        </w:rPr>
        <w:t>výměn</w:t>
      </w:r>
      <w:r w:rsidR="00BF4A33">
        <w:rPr>
          <w:rFonts w:cs="Arial"/>
          <w:szCs w:val="22"/>
        </w:rPr>
        <w:t>y</w:t>
      </w:r>
      <w:r w:rsidR="007B6058">
        <w:rPr>
          <w:rFonts w:cs="Arial"/>
          <w:szCs w:val="22"/>
        </w:rPr>
        <w:t xml:space="preserve"> mostov</w:t>
      </w:r>
      <w:r w:rsidR="00DC1288">
        <w:rPr>
          <w:rFonts w:cs="Arial"/>
          <w:szCs w:val="22"/>
        </w:rPr>
        <w:t xml:space="preserve">ky </w:t>
      </w:r>
      <w:r w:rsidR="00BF4A33">
        <w:rPr>
          <w:rFonts w:cs="Arial"/>
          <w:szCs w:val="22"/>
        </w:rPr>
        <w:t>s</w:t>
      </w:r>
      <w:r w:rsidR="00DC1288">
        <w:rPr>
          <w:rFonts w:cs="Arial"/>
          <w:szCs w:val="22"/>
        </w:rPr>
        <w:t xml:space="preserve"> úpravou spodní stavby</w:t>
      </w:r>
      <w:r w:rsidR="007B6058">
        <w:rPr>
          <w:rFonts w:cs="Arial"/>
          <w:szCs w:val="22"/>
        </w:rPr>
        <w:t>.</w:t>
      </w:r>
    </w:p>
    <w:p w14:paraId="02E1DA8F" w14:textId="77777777" w:rsidR="007C155D" w:rsidRPr="00B27ED7" w:rsidRDefault="007C155D" w:rsidP="00925AA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216C0400" w14:textId="55197459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plnění veřejné zakázky je podrobně specifikován ve smlouvě o </w:t>
      </w:r>
      <w:r w:rsidR="00AA6A8A">
        <w:rPr>
          <w:rFonts w:ascii="Arial" w:hAnsi="Arial" w:cs="Arial"/>
          <w:sz w:val="22"/>
          <w:szCs w:val="22"/>
        </w:rPr>
        <w:t>dílo</w:t>
      </w:r>
      <w:r w:rsidR="00C845AF">
        <w:rPr>
          <w:rFonts w:ascii="Arial" w:hAnsi="Arial" w:cs="Arial"/>
          <w:sz w:val="22"/>
          <w:szCs w:val="22"/>
        </w:rPr>
        <w:t xml:space="preserve"> (viz zadávací dokumentace</w:t>
      </w:r>
      <w:r w:rsidRPr="00F16C1F">
        <w:rPr>
          <w:rFonts w:ascii="Arial" w:hAnsi="Arial" w:cs="Arial"/>
          <w:sz w:val="22"/>
          <w:szCs w:val="22"/>
        </w:rPr>
        <w:t>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C64649E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</w:t>
      </w:r>
      <w:r w:rsidR="00AA6A8A">
        <w:rPr>
          <w:rFonts w:cs="Arial"/>
          <w:b/>
          <w:szCs w:val="22"/>
        </w:rPr>
        <w:t>dílo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7B1C248B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B37B56">
        <w:rPr>
          <w:rFonts w:ascii="Arial" w:hAnsi="Arial" w:cs="Arial"/>
          <w:sz w:val="22"/>
          <w:szCs w:val="22"/>
        </w:rPr>
        <w:t>7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08560717" w14:textId="77777777" w:rsidR="001E143E" w:rsidRPr="001E143E" w:rsidRDefault="001E143E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12"/>
          <w:szCs w:val="12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1166D059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30539730" w14:textId="77777777" w:rsidR="002A09DD" w:rsidRPr="00A67CF4" w:rsidRDefault="002A09DD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106BC53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B15CACC" w14:textId="2A641D1D" w:rsidR="00072665" w:rsidRDefault="000D3953" w:rsidP="001E143E">
      <w:pPr>
        <w:overflowPunct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 w:rsidRPr="00072665">
        <w:rPr>
          <w:rFonts w:ascii="Arial" w:hAnsi="Arial" w:cs="Arial"/>
          <w:spacing w:val="-2"/>
          <w:sz w:val="22"/>
          <w:szCs w:val="22"/>
        </w:rPr>
        <w:lastRenderedPageBreak/>
        <w:t xml:space="preserve">Dodavatel předloží doklad o oprávnění podnikat v rozsahu odpovídajícím předmětu veřejné zakázky. Dodavatel za tímto účelem předloží živnostenské oprávnění či licenci pro živnosti: </w:t>
      </w:r>
      <w:r w:rsidR="00072665" w:rsidRPr="00562113">
        <w:rPr>
          <w:rFonts w:ascii="Arial" w:hAnsi="Arial" w:cs="Arial"/>
          <w:b/>
          <w:spacing w:val="-2"/>
          <w:sz w:val="22"/>
          <w:szCs w:val="22"/>
        </w:rPr>
        <w:t>"Defektoskopie a diagnostika stavebních konstrukcí a</w:t>
      </w:r>
      <w:r w:rsidR="00102BAD" w:rsidRPr="00562113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072665" w:rsidRPr="00562113">
        <w:rPr>
          <w:rFonts w:ascii="Arial" w:hAnsi="Arial" w:cs="Arial"/>
          <w:b/>
          <w:spacing w:val="-2"/>
          <w:sz w:val="22"/>
          <w:szCs w:val="22"/>
        </w:rPr>
        <w:t>materiálů" a "Zkoušení ve stavebnictví"</w:t>
      </w:r>
      <w:r w:rsidR="00102BAD" w:rsidRPr="00562113">
        <w:rPr>
          <w:rFonts w:ascii="Arial" w:hAnsi="Arial" w:cs="Arial"/>
          <w:b/>
          <w:spacing w:val="-2"/>
          <w:sz w:val="22"/>
          <w:szCs w:val="22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69612B34" w14:textId="74D597CE" w:rsidR="00B54B2C" w:rsidRPr="005E17D5" w:rsidRDefault="00B54B2C" w:rsidP="00B54B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E17D5">
        <w:rPr>
          <w:rFonts w:ascii="Arial" w:hAnsi="Arial" w:cs="Arial"/>
          <w:b/>
          <w:spacing w:val="2"/>
        </w:rPr>
        <w:t xml:space="preserve">osvědčení o autorizaci nebo osvědčení o registraci pro obor mosty a inženýrské konstrukce </w:t>
      </w:r>
      <w:r w:rsidRPr="005E17D5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 nebo jiný rovnocenný doklad;</w:t>
      </w:r>
    </w:p>
    <w:p w14:paraId="39ED37CA" w14:textId="1F2CC1C9" w:rsidR="00D47845" w:rsidRPr="0014411F" w:rsidRDefault="00D47845" w:rsidP="00B66421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14411F">
        <w:rPr>
          <w:rFonts w:ascii="Arial" w:hAnsi="Arial" w:cs="Arial"/>
          <w:b/>
          <w:spacing w:val="2"/>
        </w:rPr>
        <w:t>„Oprávnění k provádění průzkumných a diagnostických prací souvisejících s výstavbou, opravami, údržbou a správou pozemních komunikací“</w:t>
      </w:r>
      <w:r w:rsidR="00B66421" w:rsidRPr="0014411F">
        <w:rPr>
          <w:rFonts w:ascii="Arial" w:hAnsi="Arial" w:cs="Arial"/>
          <w:b/>
          <w:spacing w:val="2"/>
        </w:rPr>
        <w:t xml:space="preserve"> </w:t>
      </w:r>
      <w:r w:rsidR="00B66421" w:rsidRPr="0014411F">
        <w:rPr>
          <w:rFonts w:ascii="Arial" w:hAnsi="Arial" w:cs="Arial"/>
          <w:spacing w:val="2"/>
        </w:rPr>
        <w:t>vydané Ministerstvem dopravy nebo je držitelem průkazu</w:t>
      </w:r>
      <w:r w:rsidR="00B66421" w:rsidRPr="0014411F">
        <w:rPr>
          <w:rFonts w:ascii="Arial" w:hAnsi="Arial" w:cs="Arial"/>
          <w:b/>
          <w:spacing w:val="2"/>
        </w:rPr>
        <w:t xml:space="preserve"> Celostátního defektoskopického střediska (CDS) II. kvalifikačního stupně (samostatný defektoskopický pracovník), resp. je držitelem oprávnění ústředního orgánu státní správy ve věcech dopravy </w:t>
      </w:r>
      <w:r w:rsidR="00B66421" w:rsidRPr="0014411F">
        <w:rPr>
          <w:rFonts w:ascii="Arial" w:hAnsi="Arial" w:cs="Arial"/>
          <w:spacing w:val="2"/>
        </w:rPr>
        <w:t>dle Metodického pokynu systém jakosti v oboru pozemních komunikací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A5098CB" w14:textId="24CAB613" w:rsidR="0003500F" w:rsidRPr="006B06BC" w:rsidRDefault="00FE0B9D" w:rsidP="007A10D0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6B06BC"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6B06BC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D47845" w:rsidRPr="006B06BC">
        <w:rPr>
          <w:rFonts w:ascii="Arial" w:hAnsi="Arial" w:cs="Arial"/>
          <w:b/>
          <w:spacing w:val="2"/>
          <w:sz w:val="22"/>
          <w:szCs w:val="22"/>
        </w:rPr>
        <w:t>provedené diagnostiky silničních mostů</w:t>
      </w:r>
      <w:r w:rsidR="006B06BC" w:rsidRPr="006B06BC">
        <w:rPr>
          <w:rFonts w:ascii="Arial" w:hAnsi="Arial" w:cs="Arial"/>
          <w:b/>
          <w:spacing w:val="2"/>
          <w:sz w:val="22"/>
          <w:szCs w:val="22"/>
        </w:rPr>
        <w:t xml:space="preserve">, </w:t>
      </w:r>
      <w:r w:rsidR="0003500F" w:rsidRPr="006B06BC">
        <w:rPr>
          <w:rFonts w:ascii="Arial" w:hAnsi="Arial" w:cs="Arial"/>
          <w:b/>
          <w:spacing w:val="2"/>
          <w:sz w:val="22"/>
          <w:szCs w:val="22"/>
        </w:rPr>
        <w:t>z toho jeden DP mostu s konstrukcí z předpjatého betonu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1EC0DCE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AA6A8A">
        <w:rPr>
          <w:rFonts w:ascii="Arial" w:eastAsia="MS Mincho" w:hAnsi="Arial" w:cs="Arial"/>
          <w:spacing w:val="-6"/>
          <w:sz w:val="22"/>
          <w:szCs w:val="22"/>
        </w:rPr>
        <w:t>dílo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0F8F8884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lastRenderedPageBreak/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803063D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proofErr w:type="gramStart"/>
      <w:r w:rsidRPr="00ED1615">
        <w:rPr>
          <w:rFonts w:cs="Arial"/>
          <w:b/>
          <w:szCs w:val="22"/>
        </w:rPr>
        <w:t xml:space="preserve">6.1 </w:t>
      </w:r>
      <w:r w:rsidR="00B37B56">
        <w:rPr>
          <w:rFonts w:cs="Arial"/>
          <w:b/>
          <w:szCs w:val="22"/>
        </w:rPr>
        <w:t xml:space="preserve"> </w:t>
      </w:r>
      <w:r w:rsidRPr="00ED1615">
        <w:rPr>
          <w:rFonts w:cs="Arial"/>
          <w:b/>
          <w:szCs w:val="22"/>
        </w:rPr>
        <w:t>Požadavky</w:t>
      </w:r>
      <w:proofErr w:type="gramEnd"/>
      <w:r w:rsidRPr="00ED1615">
        <w:rPr>
          <w:rFonts w:cs="Arial"/>
          <w:b/>
          <w:szCs w:val="22"/>
        </w:rPr>
        <w:t xml:space="preserve">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1B1FEF8F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</w:t>
      </w:r>
      <w:r w:rsidR="00396840">
        <w:rPr>
          <w:rFonts w:ascii="Arial" w:eastAsia="MS Mincho" w:hAnsi="Arial" w:cs="Arial"/>
          <w:sz w:val="22"/>
          <w:szCs w:val="22"/>
        </w:rPr>
        <w:t>ho diagnostického průzkumu</w:t>
      </w:r>
      <w:r w:rsidRPr="00857C80">
        <w:rPr>
          <w:rFonts w:ascii="Arial" w:eastAsia="MS Mincho" w:hAnsi="Arial" w:cs="Arial"/>
          <w:sz w:val="22"/>
          <w:szCs w:val="22"/>
        </w:rPr>
        <w:t xml:space="preserve"> v </w:t>
      </w:r>
      <w:r w:rsidRPr="00F7390D">
        <w:rPr>
          <w:rFonts w:ascii="Arial" w:eastAsia="MS Mincho" w:hAnsi="Arial" w:cs="Arial"/>
          <w:sz w:val="22"/>
          <w:szCs w:val="22"/>
        </w:rPr>
        <w:t xml:space="preserve">členění </w:t>
      </w:r>
      <w:r w:rsidR="00F7390D" w:rsidRPr="00F7390D">
        <w:rPr>
          <w:rFonts w:ascii="Arial" w:eastAsia="MS Mincho" w:hAnsi="Arial" w:cs="Arial"/>
          <w:sz w:val="22"/>
          <w:szCs w:val="22"/>
        </w:rPr>
        <w:t>dle požadovaných prací</w:t>
      </w:r>
      <w:r w:rsidR="00F7390D">
        <w:rPr>
          <w:rFonts w:ascii="Arial" w:eastAsia="MS Mincho" w:hAnsi="Arial" w:cs="Arial"/>
          <w:sz w:val="22"/>
          <w:szCs w:val="22"/>
        </w:rPr>
        <w:t xml:space="preserve"> (viz </w:t>
      </w:r>
      <w:r w:rsidR="00AA6A8A">
        <w:rPr>
          <w:rFonts w:ascii="Arial" w:eastAsia="MS Mincho" w:hAnsi="Arial" w:cs="Arial"/>
          <w:sz w:val="22"/>
          <w:szCs w:val="22"/>
        </w:rPr>
        <w:t>s</w:t>
      </w:r>
      <w:r w:rsidR="00F7390D">
        <w:rPr>
          <w:rFonts w:ascii="Arial" w:eastAsia="MS Mincho" w:hAnsi="Arial" w:cs="Arial"/>
          <w:sz w:val="22"/>
          <w:szCs w:val="22"/>
        </w:rPr>
        <w:t>mlouva o dílo, odst. 2.2)</w:t>
      </w:r>
    </w:p>
    <w:p w14:paraId="7075F707" w14:textId="1E78B7C9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7767C24C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AA6A8A">
        <w:rPr>
          <w:rFonts w:eastAsia="MS Mincho" w:cs="Arial"/>
          <w:b/>
          <w:spacing w:val="-4"/>
          <w:szCs w:val="22"/>
          <w:u w:val="single"/>
        </w:rPr>
        <w:t xml:space="preserve">v návrhu smlouvy o </w:t>
      </w:r>
      <w:r w:rsidR="00F7390D" w:rsidRPr="00AA6A8A">
        <w:rPr>
          <w:rFonts w:eastAsia="MS Mincho" w:cs="Arial"/>
          <w:b/>
          <w:spacing w:val="-4"/>
          <w:szCs w:val="22"/>
          <w:u w:val="single"/>
        </w:rPr>
        <w:t>dílo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74A0016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</w:t>
      </w:r>
      <w:r w:rsidR="00396840">
        <w:rPr>
          <w:rFonts w:cs="Arial"/>
          <w:szCs w:val="22"/>
        </w:rPr>
        <w:t xml:space="preserve">jí z podrobné specifikace díla.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277D74B9" w14:textId="1727A934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 xml:space="preserve">Součet ocenění jednotlivých činností uvedených v cenové nabídce bude totožný s nabídkovou cenou uvedenou v návrhu </w:t>
      </w:r>
      <w:r w:rsidRPr="00AA6A8A">
        <w:rPr>
          <w:rFonts w:cs="Arial"/>
          <w:b/>
          <w:szCs w:val="22"/>
          <w:u w:val="single"/>
        </w:rPr>
        <w:t xml:space="preserve">smlouvy o </w:t>
      </w:r>
      <w:r w:rsidR="00AA6A8A" w:rsidRPr="00AA6A8A">
        <w:rPr>
          <w:rFonts w:cs="Arial"/>
          <w:b/>
          <w:szCs w:val="22"/>
          <w:u w:val="single"/>
        </w:rPr>
        <w:t>dílo</w:t>
      </w:r>
      <w:r w:rsidRPr="00ED1615">
        <w:rPr>
          <w:rFonts w:cs="Arial"/>
          <w:b/>
          <w:szCs w:val="22"/>
          <w:u w:val="single"/>
        </w:rPr>
        <w:t>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744EA8F5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6.2. </w:t>
      </w:r>
      <w:r w:rsidR="00B37B56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7867776C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</w:t>
      </w:r>
      <w:r w:rsidR="00AD1E99">
        <w:rPr>
          <w:rFonts w:cs="Arial"/>
          <w:bCs/>
          <w:spacing w:val="2"/>
          <w:szCs w:val="22"/>
        </w:rPr>
        <w:t>jsou povinni přiložit v nabídce</w:t>
      </w:r>
      <w:r w:rsidRPr="00FF6558">
        <w:rPr>
          <w:rFonts w:cs="Arial"/>
          <w:bCs/>
          <w:spacing w:val="2"/>
          <w:szCs w:val="22"/>
        </w:rPr>
        <w:t xml:space="preserve">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  <w:bookmarkStart w:id="8" w:name="_GoBack"/>
      <w:bookmarkEnd w:id="8"/>
    </w:p>
    <w:p w14:paraId="25FE41FE" w14:textId="77777777" w:rsidR="00B37B56" w:rsidRDefault="00B37B56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</w:p>
    <w:p w14:paraId="66C319FB" w14:textId="29EA4E4E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</w:t>
      </w:r>
      <w:r w:rsidR="00B37B56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0A077625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 xml:space="preserve">Veškeré doklady je dodavatel oprávněn předložit v prosté kopii v elektronické podobě. Zadavatel si vyhrazuje právo, před uzavřením </w:t>
      </w:r>
      <w:r w:rsidRPr="00AA6A8A">
        <w:rPr>
          <w:rFonts w:ascii="Arial" w:hAnsi="Arial" w:cs="Arial"/>
          <w:bCs/>
          <w:sz w:val="22"/>
          <w:szCs w:val="22"/>
        </w:rPr>
        <w:t>smlouvy</w:t>
      </w:r>
      <w:r w:rsidR="006F2B6F" w:rsidRPr="00AA6A8A">
        <w:rPr>
          <w:rFonts w:ascii="Arial" w:hAnsi="Arial" w:cs="Arial"/>
          <w:bCs/>
          <w:sz w:val="22"/>
          <w:szCs w:val="22"/>
        </w:rPr>
        <w:t xml:space="preserve"> o </w:t>
      </w:r>
      <w:r w:rsidR="00AA6A8A">
        <w:rPr>
          <w:rFonts w:ascii="Arial" w:hAnsi="Arial" w:cs="Arial"/>
          <w:bCs/>
          <w:sz w:val="22"/>
          <w:szCs w:val="22"/>
        </w:rPr>
        <w:t>dílo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04441DC8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44372625" w14:textId="6C4C74A4" w:rsidR="00B37B56" w:rsidRDefault="00B37B56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4C23B29D" w14:textId="29D3B4FB" w:rsidR="00B37B56" w:rsidRDefault="00B37B56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39D2DB19" w14:textId="77777777" w:rsidR="00B37B56" w:rsidRDefault="00B37B56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35F8DF61" w:rsidR="00926A34" w:rsidRPr="00AA6A8A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ávrh </w:t>
      </w:r>
      <w:r w:rsidRPr="00AA6A8A">
        <w:rPr>
          <w:rFonts w:ascii="Arial" w:hAnsi="Arial" w:cs="Arial"/>
          <w:b/>
          <w:bCs/>
          <w:i/>
          <w:iCs/>
          <w:sz w:val="22"/>
          <w:szCs w:val="22"/>
        </w:rPr>
        <w:t xml:space="preserve">smlouvy o </w:t>
      </w:r>
      <w:r w:rsidR="00AA6A8A" w:rsidRPr="00AA6A8A">
        <w:rPr>
          <w:rFonts w:ascii="Arial" w:hAnsi="Arial" w:cs="Arial"/>
          <w:b/>
          <w:bCs/>
          <w:i/>
          <w:iCs/>
          <w:sz w:val="22"/>
          <w:szCs w:val="22"/>
        </w:rPr>
        <w:t>dílo</w:t>
      </w:r>
    </w:p>
    <w:p w14:paraId="52598B6C" w14:textId="4D7C3415" w:rsidR="00926A34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1C4CC66D" w14:textId="42AA1712" w:rsidR="001B5F8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09BEB81" w14:textId="20D72848" w:rsidR="00F63462" w:rsidRPr="00B94853" w:rsidRDefault="00926A34" w:rsidP="00B94853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94853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5BE3414E" w14:textId="6EA02ABA" w:rsidR="005D3EB5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b/>
          <w:bCs/>
          <w:i/>
          <w:iCs/>
          <w:szCs w:val="22"/>
        </w:rPr>
      </w:pP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2BC8ACDD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4C9C5926" w14:textId="77777777" w:rsidR="006B06BC" w:rsidRPr="006B06BC" w:rsidRDefault="006B06BC" w:rsidP="005D3EB5">
      <w:pPr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39E93FFD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</w:t>
      </w:r>
      <w:r w:rsidR="00E107A2" w:rsidRPr="00AA6A8A">
        <w:rPr>
          <w:rFonts w:ascii="Arial" w:hAnsi="Arial" w:cs="Arial"/>
          <w:sz w:val="22"/>
          <w:szCs w:val="22"/>
        </w:rPr>
        <w:t>sml</w:t>
      </w:r>
      <w:r w:rsidR="00114ACF" w:rsidRPr="00AA6A8A">
        <w:rPr>
          <w:rFonts w:ascii="Arial" w:hAnsi="Arial" w:cs="Arial"/>
          <w:sz w:val="22"/>
          <w:szCs w:val="22"/>
        </w:rPr>
        <w:t>o</w:t>
      </w:r>
      <w:r w:rsidR="00E107A2" w:rsidRPr="00AA6A8A">
        <w:rPr>
          <w:rFonts w:ascii="Arial" w:hAnsi="Arial" w:cs="Arial"/>
          <w:sz w:val="22"/>
          <w:szCs w:val="22"/>
        </w:rPr>
        <w:t>uv</w:t>
      </w:r>
      <w:r w:rsidR="00114ACF" w:rsidRPr="00AA6A8A">
        <w:rPr>
          <w:rFonts w:ascii="Arial" w:hAnsi="Arial" w:cs="Arial"/>
          <w:sz w:val="22"/>
          <w:szCs w:val="22"/>
        </w:rPr>
        <w:t>y</w:t>
      </w:r>
      <w:r w:rsidR="00E107A2" w:rsidRPr="00AA6A8A">
        <w:rPr>
          <w:rFonts w:ascii="Arial" w:hAnsi="Arial" w:cs="Arial"/>
          <w:sz w:val="22"/>
          <w:szCs w:val="22"/>
        </w:rPr>
        <w:t xml:space="preserve"> o </w:t>
      </w:r>
      <w:r w:rsidR="00AA6A8A" w:rsidRPr="00AA6A8A">
        <w:rPr>
          <w:rFonts w:ascii="Arial" w:hAnsi="Arial" w:cs="Arial"/>
          <w:sz w:val="22"/>
          <w:szCs w:val="22"/>
        </w:rPr>
        <w:t>dílo</w:t>
      </w:r>
    </w:p>
    <w:p w14:paraId="0756EA50" w14:textId="49DDC3A7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2AEEDBA4" w14:textId="360573EB" w:rsidR="00B54B2C" w:rsidRDefault="00B54B2C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stavby</w:t>
      </w:r>
    </w:p>
    <w:p w14:paraId="286CE5F1" w14:textId="05964700" w:rsidR="00B54B2C" w:rsidRDefault="0034150C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mimořádná mostní prohlídka ze dne </w:t>
      </w:r>
      <w:r w:rsidR="00311A8A">
        <w:rPr>
          <w:rFonts w:ascii="Arial" w:hAnsi="Arial" w:cs="Arial"/>
          <w:sz w:val="22"/>
          <w:szCs w:val="22"/>
        </w:rPr>
        <w:t>7.</w:t>
      </w:r>
      <w:r w:rsidR="00C201C4">
        <w:rPr>
          <w:rFonts w:ascii="Arial" w:hAnsi="Arial" w:cs="Arial"/>
          <w:sz w:val="22"/>
          <w:szCs w:val="22"/>
        </w:rPr>
        <w:t xml:space="preserve"> </w:t>
      </w:r>
      <w:r w:rsidR="00311A8A">
        <w:rPr>
          <w:rFonts w:ascii="Arial" w:hAnsi="Arial" w:cs="Arial"/>
          <w:sz w:val="22"/>
          <w:szCs w:val="22"/>
        </w:rPr>
        <w:t>11.</w:t>
      </w:r>
      <w:r w:rsidR="00C201C4">
        <w:rPr>
          <w:rFonts w:ascii="Arial" w:hAnsi="Arial" w:cs="Arial"/>
          <w:sz w:val="22"/>
          <w:szCs w:val="22"/>
        </w:rPr>
        <w:t xml:space="preserve"> </w:t>
      </w:r>
      <w:r w:rsidR="00311A8A">
        <w:rPr>
          <w:rFonts w:ascii="Arial" w:hAnsi="Arial" w:cs="Arial"/>
          <w:sz w:val="22"/>
          <w:szCs w:val="22"/>
        </w:rPr>
        <w:t>2023</w:t>
      </w:r>
    </w:p>
    <w:p w14:paraId="74BE0D56" w14:textId="789071C0" w:rsidR="00B54B2C" w:rsidRDefault="00311A8A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801FFB">
        <w:rPr>
          <w:rFonts w:ascii="Arial" w:hAnsi="Arial" w:cs="Arial"/>
          <w:sz w:val="22"/>
          <w:szCs w:val="22"/>
        </w:rPr>
        <w:t>ostní list</w:t>
      </w:r>
    </w:p>
    <w:p w14:paraId="290CD7A0" w14:textId="7916D2D2" w:rsidR="0034150C" w:rsidRPr="0034150C" w:rsidRDefault="00311A8A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34150C">
        <w:rPr>
          <w:rFonts w:ascii="Arial" w:hAnsi="Arial" w:cs="Arial"/>
          <w:sz w:val="22"/>
          <w:szCs w:val="22"/>
        </w:rPr>
        <w:t>iagnostický průzkum podpěr ze dne 24. 10. 2023</w:t>
      </w:r>
    </w:p>
    <w:p w14:paraId="71CE7EE4" w14:textId="1CAEA469" w:rsidR="00311A8A" w:rsidRPr="00311A8A" w:rsidRDefault="00311A8A" w:rsidP="00311A8A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11A8A">
        <w:rPr>
          <w:rFonts w:ascii="Arial" w:hAnsi="Arial" w:cs="Arial"/>
          <w:sz w:val="22"/>
          <w:szCs w:val="22"/>
        </w:rPr>
        <w:t>fragmenty z archivní PD z roku 1940 v Okresním archivu v Jihlavě</w:t>
      </w:r>
    </w:p>
    <w:p w14:paraId="5FC24A41" w14:textId="30039F91" w:rsidR="001941F8" w:rsidRPr="0034150C" w:rsidRDefault="001941F8" w:rsidP="00311A8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lastRenderedPageBreak/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068B94B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6B06BC" w:rsidRPr="002B103F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590A1547" w14:textId="77777777" w:rsidR="006B06BC" w:rsidRDefault="006B06BC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7653DF92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1DBDBECB" w14:textId="77777777" w:rsidR="006B06BC" w:rsidRPr="006B06BC" w:rsidRDefault="006B06BC" w:rsidP="003637DC">
      <w:pPr>
        <w:shd w:val="clear" w:color="auto" w:fill="FFFFFF"/>
        <w:ind w:left="426" w:hanging="426"/>
        <w:rPr>
          <w:rFonts w:ascii="Arial" w:hAnsi="Arial" w:cs="Arial"/>
          <w:sz w:val="8"/>
          <w:szCs w:val="8"/>
        </w:rPr>
      </w:pPr>
    </w:p>
    <w:p w14:paraId="2964F34A" w14:textId="1E397803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1"/>
      <w:r w:rsidR="00347DCC">
        <w:t>y</w:t>
      </w:r>
      <w:r w:rsidR="00F63462" w:rsidRPr="00F37AAE">
        <w:t xml:space="preserve"> </w:t>
      </w:r>
      <w:bookmarkEnd w:id="12"/>
    </w:p>
    <w:p w14:paraId="51FBCD26" w14:textId="16C3BA72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687D28">
        <w:rPr>
          <w:rFonts w:ascii="Arial" w:hAnsi="Arial" w:cs="Arial"/>
          <w:b/>
          <w:sz w:val="22"/>
          <w:szCs w:val="22"/>
        </w:rPr>
        <w:t xml:space="preserve">do </w:t>
      </w:r>
      <w:r w:rsidR="0049429A" w:rsidRPr="00687D28">
        <w:rPr>
          <w:rFonts w:ascii="Arial" w:hAnsi="Arial" w:cs="Arial"/>
          <w:b/>
          <w:sz w:val="22"/>
          <w:szCs w:val="22"/>
        </w:rPr>
        <w:t>26</w:t>
      </w:r>
      <w:r w:rsidR="00FF298B" w:rsidRPr="00687D28">
        <w:rPr>
          <w:rFonts w:ascii="Arial" w:hAnsi="Arial" w:cs="Arial"/>
          <w:b/>
          <w:sz w:val="22"/>
          <w:szCs w:val="22"/>
        </w:rPr>
        <w:t xml:space="preserve">. </w:t>
      </w:r>
      <w:r w:rsidR="006B06BC" w:rsidRPr="00687D28">
        <w:rPr>
          <w:rFonts w:ascii="Arial" w:hAnsi="Arial" w:cs="Arial"/>
          <w:b/>
          <w:sz w:val="22"/>
          <w:szCs w:val="22"/>
        </w:rPr>
        <w:t>2</w:t>
      </w:r>
      <w:r w:rsidR="00FF298B" w:rsidRPr="00687D28">
        <w:rPr>
          <w:rFonts w:ascii="Arial" w:hAnsi="Arial" w:cs="Arial"/>
          <w:b/>
          <w:sz w:val="22"/>
          <w:szCs w:val="22"/>
        </w:rPr>
        <w:t>. 202</w:t>
      </w:r>
      <w:r w:rsidR="006B06BC" w:rsidRPr="00687D28">
        <w:rPr>
          <w:rFonts w:ascii="Arial" w:hAnsi="Arial" w:cs="Arial"/>
          <w:b/>
          <w:sz w:val="22"/>
          <w:szCs w:val="22"/>
        </w:rPr>
        <w:t>4</w:t>
      </w:r>
      <w:r w:rsidR="00FF298B" w:rsidRPr="00687D28">
        <w:rPr>
          <w:rFonts w:ascii="Arial" w:hAnsi="Arial" w:cs="Arial"/>
          <w:b/>
          <w:sz w:val="22"/>
          <w:szCs w:val="22"/>
        </w:rPr>
        <w:t xml:space="preserve"> do 1</w:t>
      </w:r>
      <w:r w:rsidR="006B06BC" w:rsidRPr="00687D28">
        <w:rPr>
          <w:rFonts w:ascii="Arial" w:hAnsi="Arial" w:cs="Arial"/>
          <w:b/>
          <w:sz w:val="22"/>
          <w:szCs w:val="22"/>
        </w:rPr>
        <w:t>0</w:t>
      </w:r>
      <w:r w:rsidR="00FF298B" w:rsidRPr="00687D28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687D28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29F37C00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7CE8CBE9" w14:textId="77777777" w:rsidR="006B06BC" w:rsidRPr="006B06BC" w:rsidRDefault="006B06B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BC61D91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stanovuje, že za rozhodující údaj pro hodnocení nabídek bude </w:t>
      </w:r>
      <w:proofErr w:type="gramStart"/>
      <w:r>
        <w:rPr>
          <w:rFonts w:ascii="Arial" w:hAnsi="Arial" w:cs="Arial"/>
          <w:sz w:val="22"/>
          <w:szCs w:val="22"/>
        </w:rPr>
        <w:t>považována  nabídková</w:t>
      </w:r>
      <w:proofErr w:type="gramEnd"/>
      <w:r>
        <w:rPr>
          <w:rFonts w:ascii="Arial" w:hAnsi="Arial" w:cs="Arial"/>
          <w:sz w:val="22"/>
          <w:szCs w:val="22"/>
        </w:rPr>
        <w:t xml:space="preserve"> cena bez DPH uvedená ve </w:t>
      </w:r>
      <w:r w:rsidRPr="00AA6A8A">
        <w:rPr>
          <w:rFonts w:ascii="Arial" w:hAnsi="Arial" w:cs="Arial"/>
          <w:sz w:val="22"/>
          <w:szCs w:val="22"/>
        </w:rPr>
        <w:t xml:space="preserve">smlouvě o </w:t>
      </w:r>
      <w:r w:rsidR="00AA6A8A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3289D923" w:rsidR="00F30668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F298B">
        <w:rPr>
          <w:rFonts w:ascii="Arial" w:hAnsi="Arial" w:cs="Arial"/>
          <w:sz w:val="22"/>
          <w:szCs w:val="22"/>
        </w:rPr>
        <w:t>silnice II/</w:t>
      </w:r>
      <w:r w:rsidR="00280FAD">
        <w:rPr>
          <w:rFonts w:ascii="Arial" w:hAnsi="Arial" w:cs="Arial"/>
          <w:sz w:val="22"/>
          <w:szCs w:val="22"/>
        </w:rPr>
        <w:t>523</w:t>
      </w:r>
      <w:r w:rsidR="00FF298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FF298B">
        <w:rPr>
          <w:rFonts w:ascii="Arial" w:hAnsi="Arial" w:cs="Arial"/>
          <w:sz w:val="22"/>
          <w:szCs w:val="22"/>
        </w:rPr>
        <w:t xml:space="preserve"> </w:t>
      </w:r>
      <w:r w:rsidR="00280FAD">
        <w:rPr>
          <w:rFonts w:ascii="Arial" w:hAnsi="Arial" w:cs="Arial"/>
          <w:sz w:val="22"/>
          <w:szCs w:val="22"/>
        </w:rPr>
        <w:t>Jihlav</w:t>
      </w:r>
      <w:r w:rsidR="006B06BC">
        <w:rPr>
          <w:rFonts w:ascii="Arial" w:hAnsi="Arial" w:cs="Arial"/>
          <w:sz w:val="22"/>
          <w:szCs w:val="22"/>
        </w:rPr>
        <w:t>a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6D5BE48F" w14:textId="77777777" w:rsidR="006B06BC" w:rsidRPr="008A4F6F" w:rsidRDefault="006B06BC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3BAA9D9F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</w:t>
      </w:r>
      <w:r w:rsidR="00AA6A8A">
        <w:rPr>
          <w:szCs w:val="22"/>
        </w:rPr>
        <w:t>dílo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lastRenderedPageBreak/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1EED2F8C" w14:textId="77777777" w:rsidR="00FA4C97" w:rsidRDefault="00FA4C97" w:rsidP="00280FA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4F3E2A64" w:rsidR="00B13019" w:rsidRDefault="00B13019" w:rsidP="006B06B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B37B56">
      <w:headerReference w:type="default" r:id="rId11"/>
      <w:footerReference w:type="default" r:id="rId12"/>
      <w:pgSz w:w="11906" w:h="16838"/>
      <w:pgMar w:top="851" w:right="1021" w:bottom="851" w:left="1021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88E16" w14:textId="77777777" w:rsidR="00F47957" w:rsidRDefault="00F47957">
      <w:r>
        <w:separator/>
      </w:r>
    </w:p>
  </w:endnote>
  <w:endnote w:type="continuationSeparator" w:id="0">
    <w:p w14:paraId="5FBF84CF" w14:textId="77777777" w:rsidR="00F47957" w:rsidRDefault="00F47957">
      <w:r>
        <w:continuationSeparator/>
      </w:r>
    </w:p>
  </w:endnote>
  <w:endnote w:type="continuationNotice" w:id="1">
    <w:p w14:paraId="0DDEF64C" w14:textId="77777777" w:rsidR="00F47957" w:rsidRDefault="00F479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15C41F67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D1E99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D1E99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44B50" w14:textId="77777777" w:rsidR="00F47957" w:rsidRDefault="00F47957">
      <w:r>
        <w:separator/>
      </w:r>
    </w:p>
  </w:footnote>
  <w:footnote w:type="continuationSeparator" w:id="0">
    <w:p w14:paraId="21007D74" w14:textId="77777777" w:rsidR="00F47957" w:rsidRDefault="00F47957">
      <w:r>
        <w:continuationSeparator/>
      </w:r>
    </w:p>
  </w:footnote>
  <w:footnote w:type="continuationNotice" w:id="1">
    <w:p w14:paraId="755F7F1E" w14:textId="77777777" w:rsidR="00F47957" w:rsidRDefault="00F479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17"/>
  </w:num>
  <w:num w:numId="5">
    <w:abstractNumId w:val="3"/>
  </w:num>
  <w:num w:numId="6">
    <w:abstractNumId w:val="4"/>
  </w:num>
  <w:num w:numId="7">
    <w:abstractNumId w:val="13"/>
  </w:num>
  <w:num w:numId="8">
    <w:abstractNumId w:val="1"/>
  </w:num>
  <w:num w:numId="9">
    <w:abstractNumId w:val="5"/>
  </w:num>
  <w:num w:numId="10">
    <w:abstractNumId w:val="20"/>
  </w:num>
  <w:num w:numId="11">
    <w:abstractNumId w:val="10"/>
  </w:num>
  <w:num w:numId="12">
    <w:abstractNumId w:val="21"/>
  </w:num>
  <w:num w:numId="13">
    <w:abstractNumId w:val="6"/>
  </w:num>
  <w:num w:numId="14">
    <w:abstractNumId w:val="2"/>
  </w:num>
  <w:num w:numId="15">
    <w:abstractNumId w:val="11"/>
  </w:num>
  <w:num w:numId="16">
    <w:abstractNumId w:val="19"/>
  </w:num>
  <w:num w:numId="17">
    <w:abstractNumId w:val="20"/>
  </w:num>
  <w:num w:numId="18">
    <w:abstractNumId w:val="0"/>
  </w:num>
  <w:num w:numId="19">
    <w:abstractNumId w:val="16"/>
  </w:num>
  <w:num w:numId="20">
    <w:abstractNumId w:val="20"/>
  </w:num>
  <w:num w:numId="21">
    <w:abstractNumId w:val="20"/>
  </w:num>
  <w:num w:numId="22">
    <w:abstractNumId w:val="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4F78"/>
    <w:rsid w:val="000060DA"/>
    <w:rsid w:val="00006CA0"/>
    <w:rsid w:val="0001007B"/>
    <w:rsid w:val="0001080D"/>
    <w:rsid w:val="00010F8D"/>
    <w:rsid w:val="00012F0A"/>
    <w:rsid w:val="00014101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00F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5C20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665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4C88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71B"/>
    <w:rsid w:val="000F6B93"/>
    <w:rsid w:val="000F6EAF"/>
    <w:rsid w:val="000F77FF"/>
    <w:rsid w:val="0010017B"/>
    <w:rsid w:val="00100268"/>
    <w:rsid w:val="00100359"/>
    <w:rsid w:val="00101523"/>
    <w:rsid w:val="00102BAD"/>
    <w:rsid w:val="0010301A"/>
    <w:rsid w:val="00103756"/>
    <w:rsid w:val="00104F58"/>
    <w:rsid w:val="00105C36"/>
    <w:rsid w:val="001063A1"/>
    <w:rsid w:val="00106C14"/>
    <w:rsid w:val="001076B9"/>
    <w:rsid w:val="0010778C"/>
    <w:rsid w:val="001126EF"/>
    <w:rsid w:val="00112FEC"/>
    <w:rsid w:val="00113706"/>
    <w:rsid w:val="001138D9"/>
    <w:rsid w:val="00113CD8"/>
    <w:rsid w:val="00113F59"/>
    <w:rsid w:val="00114ACF"/>
    <w:rsid w:val="00114E07"/>
    <w:rsid w:val="0011677A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411F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43E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36C5D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4CA9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6795B"/>
    <w:rsid w:val="00274BA5"/>
    <w:rsid w:val="00274E08"/>
    <w:rsid w:val="00275E85"/>
    <w:rsid w:val="002764DE"/>
    <w:rsid w:val="002774D6"/>
    <w:rsid w:val="00280F2E"/>
    <w:rsid w:val="00280FAD"/>
    <w:rsid w:val="002826F8"/>
    <w:rsid w:val="00284361"/>
    <w:rsid w:val="00286A2A"/>
    <w:rsid w:val="002870AC"/>
    <w:rsid w:val="0029341B"/>
    <w:rsid w:val="002945C8"/>
    <w:rsid w:val="00294A9B"/>
    <w:rsid w:val="002A09DD"/>
    <w:rsid w:val="002A2A27"/>
    <w:rsid w:val="002A2EDA"/>
    <w:rsid w:val="002A3814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935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1A8A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50C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6840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17E78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558C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429A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1DD6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13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68CF"/>
    <w:rsid w:val="00577B0B"/>
    <w:rsid w:val="005806C5"/>
    <w:rsid w:val="00581FB1"/>
    <w:rsid w:val="00584CC1"/>
    <w:rsid w:val="0058565B"/>
    <w:rsid w:val="005865C6"/>
    <w:rsid w:val="00591723"/>
    <w:rsid w:val="005918CB"/>
    <w:rsid w:val="00592DB3"/>
    <w:rsid w:val="00592E9E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BDF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7D5"/>
    <w:rsid w:val="005E180F"/>
    <w:rsid w:val="005E1CC4"/>
    <w:rsid w:val="005E2748"/>
    <w:rsid w:val="005E6A7F"/>
    <w:rsid w:val="005E6D94"/>
    <w:rsid w:val="005E7351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71E6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87D28"/>
    <w:rsid w:val="00692008"/>
    <w:rsid w:val="0069212C"/>
    <w:rsid w:val="006931BB"/>
    <w:rsid w:val="006941CF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6BC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28DD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2A5D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2C9D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76E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3606"/>
    <w:rsid w:val="007B407C"/>
    <w:rsid w:val="007B41C9"/>
    <w:rsid w:val="007B6058"/>
    <w:rsid w:val="007B71AF"/>
    <w:rsid w:val="007C00DB"/>
    <w:rsid w:val="007C0B89"/>
    <w:rsid w:val="007C155D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1FF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878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57A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5CEE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816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AEA"/>
    <w:rsid w:val="008D3C82"/>
    <w:rsid w:val="008D414C"/>
    <w:rsid w:val="008D4804"/>
    <w:rsid w:val="008D5C00"/>
    <w:rsid w:val="008D7035"/>
    <w:rsid w:val="008E0136"/>
    <w:rsid w:val="008E0B58"/>
    <w:rsid w:val="008E0BE7"/>
    <w:rsid w:val="008E12BD"/>
    <w:rsid w:val="008E30FE"/>
    <w:rsid w:val="008E375A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07E1F"/>
    <w:rsid w:val="00910132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16FA6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695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6C6B"/>
    <w:rsid w:val="00A570B6"/>
    <w:rsid w:val="00A570ED"/>
    <w:rsid w:val="00A600CA"/>
    <w:rsid w:val="00A618B6"/>
    <w:rsid w:val="00A6197D"/>
    <w:rsid w:val="00A61D1F"/>
    <w:rsid w:val="00A6246A"/>
    <w:rsid w:val="00A6263F"/>
    <w:rsid w:val="00A64A07"/>
    <w:rsid w:val="00A66DD7"/>
    <w:rsid w:val="00A67CF4"/>
    <w:rsid w:val="00A67E4C"/>
    <w:rsid w:val="00A707F5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A8A"/>
    <w:rsid w:val="00AA6E1B"/>
    <w:rsid w:val="00AA6EB1"/>
    <w:rsid w:val="00AA6F8B"/>
    <w:rsid w:val="00AA7127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1E99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27ED7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7B56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2B8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421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71D"/>
    <w:rsid w:val="00B93825"/>
    <w:rsid w:val="00B93E8E"/>
    <w:rsid w:val="00B94853"/>
    <w:rsid w:val="00B94E57"/>
    <w:rsid w:val="00B96DCD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51E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4A33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1C4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5AF"/>
    <w:rsid w:val="00C8556F"/>
    <w:rsid w:val="00C859D0"/>
    <w:rsid w:val="00C86495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16BA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47845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1288"/>
    <w:rsid w:val="00DC1408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5F06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67DA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3C5D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35A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47957"/>
    <w:rsid w:val="00F50704"/>
    <w:rsid w:val="00F51029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69B2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390D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4C97"/>
    <w:rsid w:val="00FA5732"/>
    <w:rsid w:val="00FB0457"/>
    <w:rsid w:val="00FB1E61"/>
    <w:rsid w:val="00FB2D7C"/>
    <w:rsid w:val="00FB3B1D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3F6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AFFA-3105-4AF8-BFC8-9F0CF6F49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7</Pages>
  <Words>2417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18061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49</cp:revision>
  <cp:lastPrinted>2019-05-17T11:25:00Z</cp:lastPrinted>
  <dcterms:created xsi:type="dcterms:W3CDTF">2024-01-17T09:08:00Z</dcterms:created>
  <dcterms:modified xsi:type="dcterms:W3CDTF">2024-01-31T12:38:00Z</dcterms:modified>
</cp:coreProperties>
</file>