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6518C9" w:rsidRPr="006518C9">
        <w:rPr>
          <w:rFonts w:ascii="Arial" w:hAnsi="Arial" w:cs="Arial"/>
          <w:b/>
          <w:sz w:val="20"/>
          <w:szCs w:val="20"/>
        </w:rPr>
        <w:t xml:space="preserve">Zvýšení dostupnosti služeb a navýšení kapacity přenosových linek </w:t>
      </w:r>
      <w:proofErr w:type="spellStart"/>
      <w:r w:rsidR="006518C9" w:rsidRPr="006518C9">
        <w:rPr>
          <w:rFonts w:ascii="Arial" w:hAnsi="Arial" w:cs="Arial"/>
          <w:b/>
          <w:sz w:val="20"/>
          <w:szCs w:val="20"/>
        </w:rPr>
        <w:t>ROWAnet</w:t>
      </w:r>
      <w:proofErr w:type="spellEnd"/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518C9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6518C9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6518C9">
        <w:rPr>
          <w:rFonts w:ascii="Arial" w:hAnsi="Arial" w:cs="Arial"/>
          <w:b/>
          <w:sz w:val="22"/>
        </w:rPr>
        <w:t xml:space="preserve">Zvýšení dostupnosti služeb a navýšení kapacity přenosových linek </w:t>
      </w:r>
      <w:proofErr w:type="spellStart"/>
      <w:r w:rsidRPr="006518C9">
        <w:rPr>
          <w:rFonts w:ascii="Arial" w:hAnsi="Arial" w:cs="Arial"/>
          <w:b/>
          <w:sz w:val="22"/>
        </w:rPr>
        <w:t>ROWAnet</w:t>
      </w:r>
      <w:proofErr w:type="spellEnd"/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6518C9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6518C9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splňuje </w:t>
      </w:r>
      <w:r w:rsidRPr="006518C9">
        <w:rPr>
          <w:rFonts w:ascii="Arial" w:hAnsi="Arial" w:cs="Arial"/>
          <w:b/>
          <w:sz w:val="22"/>
          <w:szCs w:val="22"/>
        </w:rPr>
        <w:t>kritér</w:t>
      </w:r>
      <w:r w:rsidR="001D6552" w:rsidRPr="006518C9">
        <w:rPr>
          <w:rFonts w:ascii="Arial" w:hAnsi="Arial" w:cs="Arial"/>
          <w:b/>
          <w:sz w:val="22"/>
          <w:szCs w:val="22"/>
        </w:rPr>
        <w:t>ia technické kvalifikace</w:t>
      </w:r>
      <w:r w:rsidRPr="006518C9">
        <w:rPr>
          <w:rFonts w:ascii="Arial" w:hAnsi="Arial" w:cs="Arial"/>
          <w:sz w:val="22"/>
          <w:szCs w:val="22"/>
        </w:rPr>
        <w:t xml:space="preserve"> stanoven</w:t>
      </w:r>
      <w:r w:rsidR="001D6552" w:rsidRPr="006518C9">
        <w:rPr>
          <w:rFonts w:ascii="Arial" w:hAnsi="Arial" w:cs="Arial"/>
          <w:sz w:val="22"/>
          <w:szCs w:val="22"/>
        </w:rPr>
        <w:t>á v zadávací</w:t>
      </w:r>
      <w:r w:rsidR="001D6552" w:rsidRPr="00946ACE">
        <w:rPr>
          <w:rFonts w:ascii="Arial" w:hAnsi="Arial" w:cs="Arial"/>
          <w:sz w:val="22"/>
          <w:szCs w:val="22"/>
        </w:rPr>
        <w:t xml:space="preserve"> dokumentaci </w:t>
      </w:r>
      <w:r w:rsidR="001D6552">
        <w:rPr>
          <w:rFonts w:ascii="Arial" w:hAnsi="Arial" w:cs="Arial"/>
          <w:sz w:val="22"/>
          <w:szCs w:val="22"/>
        </w:rPr>
        <w:t xml:space="preserve">shora uvedené </w:t>
      </w:r>
      <w:r w:rsidR="001D6552"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="00D20179">
        <w:rPr>
          <w:rFonts w:ascii="Arial" w:hAnsi="Arial" w:cs="Arial"/>
          <w:sz w:val="22"/>
          <w:szCs w:val="22"/>
        </w:rPr>
        <w:t>5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1D6552" w:rsidRPr="00D20179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20179">
        <w:rPr>
          <w:rFonts w:ascii="Arial" w:hAnsi="Arial" w:cs="Arial"/>
          <w:b/>
          <w:sz w:val="22"/>
          <w:szCs w:val="22"/>
        </w:rPr>
        <w:t xml:space="preserve">dle § 79 odst. 2 písm. </w:t>
      </w:r>
      <w:r w:rsidR="00D20179" w:rsidRPr="00D20179">
        <w:rPr>
          <w:rFonts w:ascii="Arial" w:hAnsi="Arial" w:cs="Arial"/>
          <w:b/>
          <w:sz w:val="22"/>
          <w:szCs w:val="22"/>
        </w:rPr>
        <w:t>e</w:t>
      </w:r>
      <w:r w:rsidRPr="00D20179">
        <w:rPr>
          <w:rFonts w:ascii="Arial" w:hAnsi="Arial" w:cs="Arial"/>
          <w:b/>
          <w:sz w:val="22"/>
          <w:szCs w:val="22"/>
        </w:rPr>
        <w:t>) zákona</w:t>
      </w:r>
      <w:r w:rsidR="00D20179" w:rsidRPr="00D20179">
        <w:rPr>
          <w:rFonts w:ascii="Arial" w:hAnsi="Arial" w:cs="Arial"/>
          <w:b/>
          <w:sz w:val="22"/>
          <w:szCs w:val="22"/>
        </w:rPr>
        <w:t>, že dodavatel má zavedeno (BS EN) ISO 27001:2013 nebo novější</w:t>
      </w:r>
      <w:r w:rsidR="00D20179">
        <w:rPr>
          <w:rFonts w:ascii="Arial" w:hAnsi="Arial" w:cs="Arial"/>
          <w:b/>
          <w:sz w:val="22"/>
          <w:szCs w:val="22"/>
        </w:rPr>
        <w:t xml:space="preserve"> a </w:t>
      </w:r>
      <w:r w:rsidR="00D20179" w:rsidRPr="00D20179">
        <w:rPr>
          <w:rFonts w:ascii="Arial" w:hAnsi="Arial" w:cs="Arial"/>
          <w:sz w:val="22"/>
          <w:szCs w:val="22"/>
          <w:u w:val="single"/>
        </w:rPr>
        <w:t>v příloze</w:t>
      </w:r>
      <w:r w:rsidR="00D20179" w:rsidRPr="00D20179">
        <w:rPr>
          <w:rFonts w:ascii="Arial" w:hAnsi="Arial" w:cs="Arial"/>
          <w:sz w:val="22"/>
          <w:szCs w:val="22"/>
        </w:rPr>
        <w:t xml:space="preserve"> tohoto čestného prohlášení předkládá </w:t>
      </w:r>
      <w:r w:rsidR="00D20179">
        <w:rPr>
          <w:rFonts w:ascii="Arial" w:hAnsi="Arial" w:cs="Arial"/>
          <w:sz w:val="22"/>
          <w:szCs w:val="22"/>
        </w:rPr>
        <w:t xml:space="preserve">o tom </w:t>
      </w:r>
      <w:r w:rsidR="00D20179" w:rsidRPr="00D20179">
        <w:rPr>
          <w:rFonts w:ascii="Arial" w:hAnsi="Arial" w:cs="Arial"/>
          <w:sz w:val="22"/>
          <w:szCs w:val="22"/>
        </w:rPr>
        <w:t>doklad (platný certifikát)</w:t>
      </w:r>
      <w:r w:rsidRPr="00D20179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B07F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3B07F6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D20179" w:rsidRDefault="00D20179" w:rsidP="00D20179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6518C9">
        <w:rPr>
          <w:rFonts w:ascii="Arial" w:hAnsi="Arial" w:cs="Arial"/>
          <w:b/>
          <w:sz w:val="20"/>
          <w:szCs w:val="20"/>
        </w:rPr>
        <w:t xml:space="preserve">Zvýšení dostupnosti služeb a navýšení kapacity přenosových linek </w:t>
      </w:r>
      <w:proofErr w:type="spellStart"/>
      <w:r w:rsidRPr="006518C9">
        <w:rPr>
          <w:rFonts w:ascii="Arial" w:hAnsi="Arial" w:cs="Arial"/>
          <w:b/>
          <w:sz w:val="20"/>
          <w:szCs w:val="20"/>
        </w:rPr>
        <w:t>ROWAnet</w:t>
      </w:r>
      <w:proofErr w:type="spellEnd"/>
    </w:p>
    <w:p w:rsidR="00D20179" w:rsidRPr="007A73E3" w:rsidRDefault="00D20179" w:rsidP="00D20179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D20179" w:rsidRDefault="00D20179" w:rsidP="00D20179">
      <w:pPr>
        <w:pStyle w:val="Zkladntext"/>
        <w:rPr>
          <w:rFonts w:cs="Arial"/>
        </w:rPr>
      </w:pPr>
      <w:r>
        <w:rPr>
          <w:rFonts w:cs="Arial"/>
          <w:b/>
        </w:rPr>
        <w:t>S</w:t>
      </w:r>
      <w:r w:rsidRPr="00D20179">
        <w:rPr>
          <w:rFonts w:cs="Arial"/>
          <w:b/>
        </w:rPr>
        <w:t>eznam významných dodávek</w:t>
      </w:r>
      <w:r w:rsidRPr="00D20179">
        <w:rPr>
          <w:rFonts w:cs="Arial"/>
        </w:rPr>
        <w:t xml:space="preserve"> poskytnutých dodavatelem </w:t>
      </w:r>
      <w:r w:rsidRPr="00D20179">
        <w:rPr>
          <w:rFonts w:cs="Arial"/>
          <w:b/>
        </w:rPr>
        <w:t>v posledních 5 letech</w:t>
      </w:r>
      <w:r w:rsidRPr="00D20179">
        <w:rPr>
          <w:rFonts w:cs="Arial"/>
        </w:rPr>
        <w:t xml:space="preserve"> před zahájením zadávacího řízení včetně uvedení ceny a doby jejich poskytnutí a identifikace objednatele (včetně kontaktní osoby, u které je možno poskytnutí dodávky ověřit).</w:t>
      </w:r>
    </w:p>
    <w:p w:rsidR="00D20179" w:rsidRDefault="00D20179" w:rsidP="00D20179">
      <w:pPr>
        <w:pStyle w:val="Zkladntext"/>
        <w:rPr>
          <w:rFonts w:cs="Arial"/>
        </w:rPr>
      </w:pPr>
    </w:p>
    <w:p w:rsidR="00D20179" w:rsidRPr="00D20179" w:rsidRDefault="00D20179" w:rsidP="00D20179">
      <w:pPr>
        <w:pStyle w:val="Zkladntext"/>
        <w:rPr>
          <w:rFonts w:cs="Arial"/>
        </w:rPr>
      </w:pPr>
      <w:r w:rsidRPr="00D20179">
        <w:rPr>
          <w:rFonts w:cs="Arial"/>
        </w:rPr>
        <w:t xml:space="preserve">Pro prokázání kvalifikace dodavatele musí ze seznamu významných dodávek jednoznačně vyplývat, že dodavatel v uvedeném období již poskytl nejméně </w:t>
      </w:r>
      <w:r w:rsidRPr="00D20179">
        <w:rPr>
          <w:rFonts w:cs="Arial"/>
          <w:b/>
        </w:rPr>
        <w:t>1 dodávku</w:t>
      </w:r>
      <w:r w:rsidRPr="00D20179">
        <w:rPr>
          <w:rFonts w:cs="Arial"/>
        </w:rPr>
        <w:t xml:space="preserve">, jejímž předmětem bylo </w:t>
      </w:r>
      <w:sdt>
        <w:sdtPr>
          <w:rPr>
            <w:rFonts w:cs="Arial"/>
            <w:b/>
          </w:rPr>
          <w:alias w:val="Předmět požadované reference"/>
          <w:tag w:val="Předmět požadované reference"/>
          <w:id w:val="-217668044"/>
          <w:placeholder>
            <w:docPart w:val="F73FF9A268D2435B9C705C3BDA320BB6"/>
          </w:placeholder>
          <w:text/>
        </w:sdtPr>
        <w:sdtContent>
          <w:r w:rsidRPr="00D20179">
            <w:rPr>
              <w:rFonts w:cs="Arial"/>
              <w:b/>
            </w:rPr>
            <w:t>dodání aktivních nebo/a pasivních síťových prvků</w:t>
          </w:r>
        </w:sdtContent>
      </w:sdt>
      <w:r w:rsidRPr="00D20179">
        <w:rPr>
          <w:rFonts w:cs="Arial"/>
        </w:rPr>
        <w:t xml:space="preserve"> v ceně min. </w:t>
      </w:r>
      <w:sdt>
        <w:sdtPr>
          <w:rPr>
            <w:rFonts w:cs="Arial"/>
            <w:b/>
          </w:rPr>
          <w:alias w:val="Cena požadované reference"/>
          <w:tag w:val="Cena požadované reference"/>
          <w:id w:val="-1176961253"/>
          <w:placeholder>
            <w:docPart w:val="92DA5CFF6F0D4E76919EB845E295D370"/>
          </w:placeholder>
          <w:text/>
        </w:sdtPr>
        <w:sdtContent>
          <w:r w:rsidRPr="00D20179">
            <w:rPr>
              <w:rFonts w:cs="Arial"/>
              <w:b/>
            </w:rPr>
            <w:t xml:space="preserve">15 mil. </w:t>
          </w:r>
        </w:sdtContent>
      </w:sdt>
      <w:r w:rsidRPr="00D20179">
        <w:rPr>
          <w:rFonts w:cs="Arial"/>
          <w:b/>
        </w:rPr>
        <w:t> Kč bez DPH</w:t>
      </w:r>
      <w:r w:rsidRPr="00D20179">
        <w:rPr>
          <w:rFonts w:cs="Arial"/>
        </w:rPr>
        <w:t>.</w:t>
      </w:r>
    </w:p>
    <w:p w:rsidR="00F958C2" w:rsidRPr="001B356E" w:rsidRDefault="00F958C2" w:rsidP="007D2CEA">
      <w:pPr>
        <w:pStyle w:val="Zkladntext"/>
        <w:spacing w:after="120"/>
        <w:rPr>
          <w:rFonts w:cs="Arial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624"/>
        <w:gridCol w:w="2203"/>
        <w:gridCol w:w="1920"/>
        <w:gridCol w:w="4034"/>
      </w:tblGrid>
      <w:tr w:rsidR="00686041" w:rsidRPr="002E6B04" w:rsidTr="0068604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041" w:rsidRPr="00A843D0" w:rsidRDefault="00686041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41" w:rsidRPr="00A843D0" w:rsidRDefault="00686041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20179">
              <w:rPr>
                <w:rFonts w:ascii="Arial" w:hAnsi="Arial" w:cs="Arial"/>
                <w:sz w:val="20"/>
                <w:szCs w:val="20"/>
              </w:rPr>
              <w:t xml:space="preserve">předmětem bylo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alias w:val="Předmět požadované reference"/>
                <w:tag w:val="Předmět požadované reference"/>
                <w:id w:val="759498924"/>
                <w:placeholder>
                  <w:docPart w:val="DA64149BECBD43C082846F60E2E29BBA"/>
                </w:placeholder>
                <w:text/>
              </w:sdtPr>
              <w:sdtContent>
                <w:r w:rsidRPr="00D20179">
                  <w:rPr>
                    <w:rFonts w:ascii="Arial" w:hAnsi="Arial" w:cs="Arial"/>
                    <w:b/>
                    <w:sz w:val="20"/>
                    <w:szCs w:val="20"/>
                  </w:rPr>
                  <w:t>dodání aktivních nebo/a pasivních síťových prvků</w:t>
                </w:r>
              </w:sdtContent>
            </w:sdt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041" w:rsidRPr="00A843D0" w:rsidRDefault="00686041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686041" w:rsidRPr="00A843D0" w:rsidRDefault="00686041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041" w:rsidRDefault="00686041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686041" w:rsidRPr="00A843D0" w:rsidRDefault="00686041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041" w:rsidRPr="00A843D0" w:rsidRDefault="00686041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686041" w:rsidRPr="002E6B04" w:rsidTr="00686041">
        <w:trPr>
          <w:trHeight w:val="7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041" w:rsidRPr="000F3308" w:rsidRDefault="0068604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FF592EBF824145E7B60659E788B0F09D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41" w:rsidRDefault="00686041" w:rsidP="009012FB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641689208"/>
                <w:placeholder>
                  <w:docPart w:val="1DF36BE8D65F4A2689E32E8D9F1BE1CC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  <w:r>
              <w:rPr>
                <w:rFonts w:ascii="Arial" w:hAnsi="Arial" w:cs="Arial"/>
                <w:sz w:val="18"/>
                <w:szCs w:val="22"/>
                <w:highlight w:val="yellow"/>
              </w:rPr>
              <w:t xml:space="preserve"> pasivních / aktivních / obojí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041" w:rsidRPr="000F3308" w:rsidRDefault="00686041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FCF20A435FC844AD9E96C53EED5F46CC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041" w:rsidRPr="000F3308" w:rsidRDefault="00686041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A0B714CEFF6845A49B454608077FEB79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041" w:rsidRPr="000F3308" w:rsidRDefault="0068604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0B114D480AFF4A9DA335F32FE5305934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B07F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D20179" w:rsidRDefault="003B07F6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D20179" w:rsidRDefault="00D20179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D20179" w:rsidRDefault="00D20179" w:rsidP="00D20179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6518C9">
        <w:rPr>
          <w:rFonts w:ascii="Arial" w:hAnsi="Arial" w:cs="Arial"/>
          <w:b/>
          <w:sz w:val="20"/>
          <w:szCs w:val="20"/>
        </w:rPr>
        <w:t xml:space="preserve">Zvýšení dostupnosti služeb a navýšení kapacity přenosových linek </w:t>
      </w:r>
      <w:proofErr w:type="spellStart"/>
      <w:r w:rsidRPr="006518C9">
        <w:rPr>
          <w:rFonts w:ascii="Arial" w:hAnsi="Arial" w:cs="Arial"/>
          <w:b/>
          <w:sz w:val="20"/>
          <w:szCs w:val="20"/>
        </w:rPr>
        <w:t>ROWAnet</w:t>
      </w:r>
      <w:proofErr w:type="spellEnd"/>
    </w:p>
    <w:p w:rsidR="00D20179" w:rsidRPr="007A73E3" w:rsidRDefault="00D20179" w:rsidP="00D20179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D20179" w:rsidRPr="005E73B1" w:rsidRDefault="00D20179" w:rsidP="00D20179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D20179" w:rsidRDefault="00D20179" w:rsidP="002C03D6">
      <w:pPr>
        <w:pStyle w:val="Zkladntext"/>
        <w:spacing w:line="276" w:lineRule="auto"/>
        <w:rPr>
          <w:rFonts w:cs="Arial"/>
          <w:b/>
          <w:sz w:val="22"/>
          <w:szCs w:val="22"/>
        </w:rPr>
      </w:pPr>
      <w:r w:rsidRPr="00D20179">
        <w:rPr>
          <w:rFonts w:cs="Arial"/>
          <w:b/>
          <w:sz w:val="22"/>
          <w:szCs w:val="22"/>
        </w:rPr>
        <w:t>dle § 79 odst. 2 písm. e) zákona, že dodavatel má zavedeno (BS EN) ISO 27001:2013 nebo novější</w:t>
      </w:r>
      <w:r>
        <w:rPr>
          <w:rFonts w:cs="Arial"/>
          <w:b/>
          <w:sz w:val="22"/>
          <w:szCs w:val="22"/>
        </w:rPr>
        <w:t>.</w:t>
      </w:r>
    </w:p>
    <w:p w:rsidR="00D20179" w:rsidRDefault="00D20179" w:rsidP="002C03D6">
      <w:pPr>
        <w:pStyle w:val="Zkladntext"/>
        <w:spacing w:line="276" w:lineRule="auto"/>
        <w:rPr>
          <w:rFonts w:cs="Arial"/>
          <w:b/>
          <w:sz w:val="22"/>
          <w:szCs w:val="22"/>
        </w:rPr>
      </w:pPr>
    </w:p>
    <w:p w:rsidR="00D20179" w:rsidRDefault="00D2017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D20179">
        <w:rPr>
          <w:rFonts w:cs="Arial"/>
          <w:sz w:val="22"/>
          <w:szCs w:val="22"/>
        </w:rPr>
        <w:t>oklad (platný certifikát)</w:t>
      </w:r>
      <w:r>
        <w:rPr>
          <w:rFonts w:cs="Arial"/>
          <w:sz w:val="22"/>
          <w:szCs w:val="22"/>
        </w:rPr>
        <w:t>:</w:t>
      </w:r>
    </w:p>
    <w:p w:rsidR="00D20179" w:rsidRDefault="00D2017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D20179" w:rsidRPr="00F358B2" w:rsidRDefault="00D2017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r w:rsidRPr="00D20179">
        <w:rPr>
          <w:rFonts w:cs="Arial"/>
          <w:sz w:val="22"/>
          <w:szCs w:val="22"/>
          <w:highlight w:val="yellow"/>
        </w:rPr>
        <w:t>předloží dodavatel ve své nabídce – kopie (</w:t>
      </w:r>
      <w:proofErr w:type="spellStart"/>
      <w:r w:rsidRPr="00D20179">
        <w:rPr>
          <w:rFonts w:cs="Arial"/>
          <w:sz w:val="22"/>
          <w:szCs w:val="22"/>
          <w:highlight w:val="yellow"/>
        </w:rPr>
        <w:t>sken</w:t>
      </w:r>
      <w:proofErr w:type="spellEnd"/>
      <w:r w:rsidRPr="00D20179">
        <w:rPr>
          <w:rFonts w:cs="Arial"/>
          <w:sz w:val="22"/>
          <w:szCs w:val="22"/>
          <w:highlight w:val="yellow"/>
        </w:rPr>
        <w:t xml:space="preserve">) platného </w:t>
      </w:r>
      <w:r w:rsidRPr="003B07F6">
        <w:rPr>
          <w:rFonts w:cs="Arial"/>
          <w:sz w:val="22"/>
          <w:szCs w:val="22"/>
          <w:highlight w:val="yellow"/>
        </w:rPr>
        <w:t>certifikátu, dokladu.</w:t>
      </w:r>
      <w:r w:rsidR="003B07F6" w:rsidRPr="003B07F6">
        <w:rPr>
          <w:rFonts w:cs="Arial"/>
          <w:sz w:val="22"/>
          <w:szCs w:val="22"/>
          <w:highlight w:val="yellow"/>
        </w:rPr>
        <w:t xml:space="preserve"> </w:t>
      </w:r>
      <w:proofErr w:type="spellStart"/>
      <w:r w:rsidR="003B07F6" w:rsidRPr="003B07F6">
        <w:rPr>
          <w:rFonts w:cs="Arial"/>
          <w:sz w:val="22"/>
          <w:szCs w:val="22"/>
          <w:highlight w:val="yellow"/>
        </w:rPr>
        <w:t>Sken</w:t>
      </w:r>
      <w:proofErr w:type="spellEnd"/>
      <w:r w:rsidR="003B07F6" w:rsidRPr="003B07F6">
        <w:rPr>
          <w:rFonts w:cs="Arial"/>
          <w:sz w:val="22"/>
          <w:szCs w:val="22"/>
          <w:highlight w:val="yellow"/>
        </w:rPr>
        <w:t xml:space="preserve"> je možné vložit zde nebo jako sam</w:t>
      </w:r>
      <w:bookmarkStart w:id="1" w:name="_GoBack"/>
      <w:bookmarkEnd w:id="1"/>
      <w:r w:rsidR="003B07F6" w:rsidRPr="003B07F6">
        <w:rPr>
          <w:rFonts w:cs="Arial"/>
          <w:sz w:val="22"/>
          <w:szCs w:val="22"/>
          <w:highlight w:val="yellow"/>
        </w:rPr>
        <w:t>ostatný soubor v nabídce.</w:t>
      </w:r>
    </w:p>
    <w:sectPr w:rsidR="00D20179" w:rsidRPr="00F358B2" w:rsidSect="00D20179">
      <w:footerReference w:type="first" r:id="rId11"/>
      <w:pgSz w:w="16838" w:h="11906" w:orient="landscape"/>
      <w:pgMar w:top="1418" w:right="709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B07F6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B07F6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B07F6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07F6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18C9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041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0179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AE13C4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3FF9A268D2435B9C705C3BDA320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3697EB-5D97-48AA-9CEF-B927110DB873}"/>
      </w:docPartPr>
      <w:docPartBody>
        <w:p w:rsidR="00000000" w:rsidRDefault="005F31D6" w:rsidP="005F31D6">
          <w:pPr>
            <w:pStyle w:val="F73FF9A268D2435B9C705C3BDA320B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DA5CFF6F0D4E76919EB845E295D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5FA23C-5A7F-4F8C-9A76-4F51294C19C4}"/>
      </w:docPartPr>
      <w:docPartBody>
        <w:p w:rsidR="00000000" w:rsidRDefault="005F31D6" w:rsidP="005F31D6">
          <w:pPr>
            <w:pStyle w:val="92DA5CFF6F0D4E76919EB845E295D37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592EBF824145E7B60659E788B0F0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17C9B3-6A43-4F09-90FE-78677813D9D1}"/>
      </w:docPartPr>
      <w:docPartBody>
        <w:p w:rsidR="00000000" w:rsidRDefault="005F31D6" w:rsidP="005F31D6">
          <w:pPr>
            <w:pStyle w:val="FF592EBF824145E7B60659E788B0F09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CF20A435FC844AD9E96C53EED5F46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E928AD-B7FC-4D8D-9D48-D563B5FCC701}"/>
      </w:docPartPr>
      <w:docPartBody>
        <w:p w:rsidR="00000000" w:rsidRDefault="005F31D6" w:rsidP="005F31D6">
          <w:pPr>
            <w:pStyle w:val="FCF20A435FC844AD9E96C53EED5F46C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0B714CEFF6845A49B454608077FEB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04663A-9F64-42B2-BE15-4EE2F689F338}"/>
      </w:docPartPr>
      <w:docPartBody>
        <w:p w:rsidR="00000000" w:rsidRDefault="005F31D6" w:rsidP="005F31D6">
          <w:pPr>
            <w:pStyle w:val="A0B714CEFF6845A49B454608077FEB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B114D480AFF4A9DA335F32FE5305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4491D7-429F-4932-A1D4-CFD8DC3A25D9}"/>
      </w:docPartPr>
      <w:docPartBody>
        <w:p w:rsidR="00000000" w:rsidRDefault="005F31D6" w:rsidP="005F31D6">
          <w:pPr>
            <w:pStyle w:val="0B114D480AFF4A9DA335F32FE530593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64149BECBD43C082846F60E2E29B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BB66E-7432-4399-AA8F-328BF133DB02}"/>
      </w:docPartPr>
      <w:docPartBody>
        <w:p w:rsidR="00000000" w:rsidRDefault="005F31D6" w:rsidP="005F31D6">
          <w:pPr>
            <w:pStyle w:val="DA64149BECBD43C082846F60E2E29BB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DF36BE8D65F4A2689E32E8D9F1BE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55C79-9553-4F64-A03A-B9D6A5D12A26}"/>
      </w:docPartPr>
      <w:docPartBody>
        <w:p w:rsidR="00000000" w:rsidRDefault="005F31D6" w:rsidP="005F31D6">
          <w:pPr>
            <w:pStyle w:val="1DF36BE8D65F4A2689E32E8D9F1BE1CC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31D6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31D6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803F2B2E8F834FDB8B25A48DA899BD87">
    <w:name w:val="803F2B2E8F834FDB8B25A48DA899BD87"/>
    <w:rsid w:val="005F31D6"/>
  </w:style>
  <w:style w:type="paragraph" w:customStyle="1" w:styleId="1D7EF4F78AC7452F9011D6DB5559AF02">
    <w:name w:val="1D7EF4F78AC7452F9011D6DB5559AF02"/>
    <w:rsid w:val="005F31D6"/>
  </w:style>
  <w:style w:type="paragraph" w:customStyle="1" w:styleId="01F1BFCDEF91402F9ADC4F5B4D6C9551">
    <w:name w:val="01F1BFCDEF91402F9ADC4F5B4D6C9551"/>
    <w:rsid w:val="005F31D6"/>
  </w:style>
  <w:style w:type="paragraph" w:customStyle="1" w:styleId="D1130BA5ACBC4C22BFDBBCDDADEC9A4E">
    <w:name w:val="D1130BA5ACBC4C22BFDBBCDDADEC9A4E"/>
    <w:rsid w:val="005F31D6"/>
  </w:style>
  <w:style w:type="paragraph" w:customStyle="1" w:styleId="9C6B65211CC44569B7EF17595DFD0F4C">
    <w:name w:val="9C6B65211CC44569B7EF17595DFD0F4C"/>
    <w:rsid w:val="005F31D6"/>
  </w:style>
  <w:style w:type="paragraph" w:customStyle="1" w:styleId="D7A807C880074672BBBE37068AFEAC8F">
    <w:name w:val="D7A807C880074672BBBE37068AFEAC8F"/>
    <w:rsid w:val="005F31D6"/>
  </w:style>
  <w:style w:type="paragraph" w:customStyle="1" w:styleId="F73FF9A268D2435B9C705C3BDA320BB6">
    <w:name w:val="F73FF9A268D2435B9C705C3BDA320BB6"/>
    <w:rsid w:val="005F31D6"/>
  </w:style>
  <w:style w:type="paragraph" w:customStyle="1" w:styleId="92DA5CFF6F0D4E76919EB845E295D370">
    <w:name w:val="92DA5CFF6F0D4E76919EB845E295D370"/>
    <w:rsid w:val="005F31D6"/>
  </w:style>
  <w:style w:type="paragraph" w:customStyle="1" w:styleId="FF592EBF824145E7B60659E788B0F09D">
    <w:name w:val="FF592EBF824145E7B60659E788B0F09D"/>
    <w:rsid w:val="005F31D6"/>
  </w:style>
  <w:style w:type="paragraph" w:customStyle="1" w:styleId="FCF20A435FC844AD9E96C53EED5F46CC">
    <w:name w:val="FCF20A435FC844AD9E96C53EED5F46CC"/>
    <w:rsid w:val="005F31D6"/>
  </w:style>
  <w:style w:type="paragraph" w:customStyle="1" w:styleId="A0B714CEFF6845A49B454608077FEB79">
    <w:name w:val="A0B714CEFF6845A49B454608077FEB79"/>
    <w:rsid w:val="005F31D6"/>
  </w:style>
  <w:style w:type="paragraph" w:customStyle="1" w:styleId="0B114D480AFF4A9DA335F32FE5305934">
    <w:name w:val="0B114D480AFF4A9DA335F32FE5305934"/>
    <w:rsid w:val="005F31D6"/>
  </w:style>
  <w:style w:type="paragraph" w:customStyle="1" w:styleId="DA64149BECBD43C082846F60E2E29BBA">
    <w:name w:val="DA64149BECBD43C082846F60E2E29BBA"/>
    <w:rsid w:val="005F31D6"/>
  </w:style>
  <w:style w:type="paragraph" w:customStyle="1" w:styleId="1DF36BE8D65F4A2689E32E8D9F1BE1CC">
    <w:name w:val="1DF36BE8D65F4A2689E32E8D9F1BE1CC"/>
    <w:rsid w:val="005F31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9021A-B7E9-47CA-88E7-6FD47DCB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543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27</cp:revision>
  <dcterms:created xsi:type="dcterms:W3CDTF">2022-05-09T20:22:00Z</dcterms:created>
  <dcterms:modified xsi:type="dcterms:W3CDTF">2024-01-23T10:11:00Z</dcterms:modified>
</cp:coreProperties>
</file>