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A0596" w14:textId="77777777" w:rsidR="00D73A87" w:rsidRPr="00B82F26" w:rsidRDefault="00D73A87" w:rsidP="00B82F26">
      <w:pPr>
        <w:spacing w:after="120"/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prostor Oblastní galerie Vysočiny</w:t>
      </w:r>
      <w:r w:rsidR="00B82F26">
        <w:rPr>
          <w:rFonts w:ascii="Arial" w:hAnsi="Arial" w:cs="Arial"/>
          <w:sz w:val="20"/>
          <w:szCs w:val="20"/>
        </w:rPr>
        <w:br/>
      </w:r>
      <w:r w:rsidRPr="00EB29F8">
        <w:rPr>
          <w:rFonts w:ascii="Arial" w:hAnsi="Arial" w:cs="Arial"/>
          <w:b/>
          <w:sz w:val="20"/>
          <w:szCs w:val="20"/>
        </w:rPr>
        <w:t xml:space="preserve">část 1 </w:t>
      </w:r>
      <w:r w:rsidRPr="00B82F26">
        <w:rPr>
          <w:rFonts w:ascii="Arial" w:hAnsi="Arial" w:cs="Arial"/>
          <w:b/>
          <w:sz w:val="20"/>
          <w:szCs w:val="20"/>
        </w:rPr>
        <w:t>– Stavební úpravy budov Komenského 10 a Masarykovo nám. 24</w:t>
      </w:r>
      <w:r w:rsidR="007430A5" w:rsidRPr="00B82F26">
        <w:rPr>
          <w:rFonts w:ascii="Arial" w:hAnsi="Arial" w:cs="Arial"/>
          <w:b/>
          <w:sz w:val="20"/>
          <w:szCs w:val="20"/>
        </w:rPr>
        <w:t>, Jihlava</w:t>
      </w:r>
    </w:p>
    <w:p w14:paraId="63054639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7430A5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5C63E6ED" w14:textId="77777777" w:rsidR="001A2495" w:rsidRDefault="001A2495" w:rsidP="007032C0">
      <w:pPr>
        <w:pStyle w:val="Nadpis1"/>
        <w:spacing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7F9EF35A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0FEABB0F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Revitalizace prostor Oblastní galerie Vysočiny</w:t>
      </w:r>
    </w:p>
    <w:p w14:paraId="3B16EF90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1 – Stavební úpravy budov Komenského 10 a Masarykovo nám. 24</w:t>
      </w:r>
      <w:r w:rsidR="007430A5">
        <w:rPr>
          <w:rFonts w:ascii="Arial" w:hAnsi="Arial" w:cs="Arial"/>
          <w:b/>
          <w:sz w:val="22"/>
        </w:rPr>
        <w:t>, Jihlava</w:t>
      </w:r>
    </w:p>
    <w:p w14:paraId="79F13B3B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367A310F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Oblastní galerie Vysočiny v Jihlavě</w:t>
      </w:r>
      <w:bookmarkEnd w:id="0"/>
    </w:p>
    <w:p w14:paraId="08B8D236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35651937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02852448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48CD94B4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11CEA03A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3EE58B97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0728F461" w14:textId="77777777" w:rsidR="00613688" w:rsidRDefault="00920082" w:rsidP="0092008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3688">
        <w:rPr>
          <w:rFonts w:ascii="Arial" w:hAnsi="Arial" w:cs="Arial"/>
          <w:b/>
          <w:sz w:val="22"/>
          <w:szCs w:val="22"/>
        </w:rPr>
        <w:t>dle § 77 odst. 2 písm. a) zákona</w:t>
      </w:r>
      <w:r w:rsidRPr="00613688">
        <w:rPr>
          <w:rFonts w:ascii="Arial" w:hAnsi="Arial" w:cs="Arial"/>
          <w:sz w:val="22"/>
          <w:szCs w:val="22"/>
        </w:rPr>
        <w:t>, tj. je oprávněn podnikat v</w:t>
      </w:r>
      <w:r w:rsidR="00613688">
        <w:rPr>
          <w:rFonts w:ascii="Arial" w:hAnsi="Arial" w:cs="Arial"/>
          <w:sz w:val="22"/>
          <w:szCs w:val="22"/>
        </w:rPr>
        <w:t> </w:t>
      </w:r>
      <w:r w:rsidRPr="00613688">
        <w:rPr>
          <w:rFonts w:ascii="Arial" w:hAnsi="Arial" w:cs="Arial"/>
          <w:sz w:val="22"/>
          <w:szCs w:val="22"/>
        </w:rPr>
        <w:t>rozsahu</w:t>
      </w:r>
      <w:r w:rsidR="00613688">
        <w:rPr>
          <w:rFonts w:ascii="Arial" w:hAnsi="Arial" w:cs="Arial"/>
          <w:sz w:val="22"/>
          <w:szCs w:val="22"/>
        </w:rPr>
        <w:t>:</w:t>
      </w:r>
    </w:p>
    <w:p w14:paraId="3898EDAE" w14:textId="751D5700" w:rsidR="00920082" w:rsidRPr="007032C0" w:rsidRDefault="004062D9" w:rsidP="007032C0">
      <w:pPr>
        <w:pStyle w:val="Odstavecseseznamem"/>
        <w:numPr>
          <w:ilvl w:val="2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3688">
        <w:rPr>
          <w:rFonts w:ascii="Arial" w:hAnsi="Arial" w:cs="Arial"/>
          <w:sz w:val="22"/>
        </w:rPr>
        <w:t xml:space="preserve">oprávnění </w:t>
      </w:r>
      <w:r w:rsidR="00613688">
        <w:rPr>
          <w:rFonts w:ascii="Arial" w:hAnsi="Arial" w:cs="Arial"/>
          <w:sz w:val="22"/>
        </w:rPr>
        <w:t xml:space="preserve">živnosti </w:t>
      </w:r>
      <w:r w:rsidR="00BD4E82" w:rsidRPr="00613688">
        <w:rPr>
          <w:rFonts w:ascii="Arial" w:hAnsi="Arial" w:cs="Arial"/>
          <w:sz w:val="22"/>
        </w:rPr>
        <w:t>P</w:t>
      </w:r>
      <w:r w:rsidR="00920082" w:rsidRPr="00613688">
        <w:rPr>
          <w:rFonts w:ascii="Arial" w:hAnsi="Arial" w:cs="Arial"/>
          <w:sz w:val="22"/>
        </w:rPr>
        <w:t>rovádění staveb, jejich změn a odstraňování,</w:t>
      </w:r>
      <w:r w:rsidR="00920082" w:rsidRPr="00613688">
        <w:rPr>
          <w:rFonts w:ascii="Arial" w:hAnsi="Arial" w:cs="Arial"/>
          <w:sz w:val="22"/>
          <w:szCs w:val="22"/>
        </w:rPr>
        <w:t xml:space="preserve"> nebo jeho </w:t>
      </w:r>
      <w:r w:rsidR="00613688">
        <w:rPr>
          <w:rFonts w:ascii="Arial" w:hAnsi="Arial" w:cs="Arial"/>
          <w:sz w:val="22"/>
          <w:szCs w:val="22"/>
        </w:rPr>
        <w:t>ekvivalentu,</w:t>
      </w:r>
      <w:r w:rsidR="007032C0">
        <w:rPr>
          <w:rFonts w:ascii="Arial" w:hAnsi="Arial" w:cs="Arial"/>
          <w:sz w:val="22"/>
          <w:szCs w:val="22"/>
        </w:rPr>
        <w:t xml:space="preserve"> </w:t>
      </w:r>
      <w:r w:rsidR="00920082" w:rsidRPr="007032C0">
        <w:rPr>
          <w:rFonts w:ascii="Arial" w:hAnsi="Arial" w:cs="Arial"/>
          <w:sz w:val="22"/>
          <w:szCs w:val="22"/>
        </w:rPr>
        <w:t>po</w:t>
      </w:r>
      <w:r w:rsidR="00613688" w:rsidRPr="007032C0">
        <w:rPr>
          <w:rFonts w:ascii="Arial" w:hAnsi="Arial" w:cs="Arial"/>
          <w:sz w:val="22"/>
          <w:szCs w:val="22"/>
        </w:rPr>
        <w:t>kud jiné právní předpisy uvedená</w:t>
      </w:r>
      <w:r w:rsidR="00920082" w:rsidRPr="007032C0">
        <w:rPr>
          <w:rFonts w:ascii="Arial" w:hAnsi="Arial" w:cs="Arial"/>
          <w:sz w:val="22"/>
          <w:szCs w:val="22"/>
        </w:rPr>
        <w:t xml:space="preserve"> oprávnění pro činnost dodavatele vyžadují,</w:t>
      </w:r>
    </w:p>
    <w:p w14:paraId="5DE30BD1" w14:textId="77777777" w:rsidR="00920082" w:rsidRPr="00613688" w:rsidRDefault="00920082" w:rsidP="00920082">
      <w:pPr>
        <w:pStyle w:val="Odstavecseseznamem"/>
        <w:numPr>
          <w:ilvl w:val="1"/>
          <w:numId w:val="18"/>
        </w:numPr>
        <w:spacing w:line="276" w:lineRule="auto"/>
        <w:ind w:left="1077" w:hanging="357"/>
        <w:contextualSpacing w:val="0"/>
        <w:jc w:val="both"/>
        <w:rPr>
          <w:rFonts w:ascii="Arial" w:hAnsi="Arial" w:cs="Arial"/>
          <w:sz w:val="20"/>
          <w:szCs w:val="22"/>
        </w:rPr>
      </w:pPr>
      <w:r w:rsidRPr="00613688">
        <w:rPr>
          <w:rFonts w:ascii="Arial" w:hAnsi="Arial" w:cs="Arial"/>
          <w:b/>
          <w:sz w:val="22"/>
          <w:szCs w:val="22"/>
        </w:rPr>
        <w:t>dle § 77 odst. 2 písm. c) zákona</w:t>
      </w:r>
      <w:r w:rsidRPr="00613688">
        <w:rPr>
          <w:rFonts w:ascii="Arial" w:hAnsi="Arial" w:cs="Arial"/>
          <w:sz w:val="22"/>
          <w:szCs w:val="22"/>
        </w:rPr>
        <w:t xml:space="preserve">, tj. </w:t>
      </w:r>
      <w:r w:rsidRPr="00613688">
        <w:rPr>
          <w:rFonts w:ascii="Arial" w:hAnsi="Arial" w:cs="Arial"/>
          <w:sz w:val="22"/>
        </w:rPr>
        <w:t>je odborně způsobilý nebo disponuje osobou, jejímž prostřednictvím odbornou způsobilost zabezpečuje, přičemž disponuje osvědčením o autorizaci pro obor</w:t>
      </w:r>
      <w:r w:rsidR="00397467" w:rsidRPr="00613688">
        <w:rPr>
          <w:rFonts w:ascii="Arial" w:hAnsi="Arial" w:cs="Arial"/>
          <w:sz w:val="22"/>
        </w:rPr>
        <w:t xml:space="preserve"> příslušný předmětu </w:t>
      </w:r>
      <w:r w:rsidR="00397467" w:rsidRPr="00613688">
        <w:rPr>
          <w:rFonts w:ascii="Arial" w:hAnsi="Arial" w:cs="Arial"/>
          <w:sz w:val="22"/>
          <w:szCs w:val="22"/>
        </w:rPr>
        <w:t xml:space="preserve">shora uvedené části </w:t>
      </w:r>
      <w:r w:rsidR="00102EE5" w:rsidRPr="00613688">
        <w:rPr>
          <w:rFonts w:ascii="Arial" w:hAnsi="Arial" w:cs="Arial"/>
          <w:sz w:val="22"/>
        </w:rPr>
        <w:t>veřejné zakázky, ze</w:t>
      </w:r>
      <w:r w:rsidR="00397467" w:rsidRPr="00613688">
        <w:rPr>
          <w:rFonts w:ascii="Arial" w:hAnsi="Arial" w:cs="Arial"/>
          <w:sz w:val="22"/>
        </w:rPr>
        <w:t>j</w:t>
      </w:r>
      <w:r w:rsidR="00102EE5" w:rsidRPr="00613688">
        <w:rPr>
          <w:rFonts w:ascii="Arial" w:hAnsi="Arial" w:cs="Arial"/>
          <w:sz w:val="22"/>
        </w:rPr>
        <w:t>m</w:t>
      </w:r>
      <w:r w:rsidR="00397467" w:rsidRPr="00613688">
        <w:rPr>
          <w:rFonts w:ascii="Arial" w:hAnsi="Arial" w:cs="Arial"/>
          <w:sz w:val="22"/>
        </w:rPr>
        <w:t>. pro obor</w:t>
      </w:r>
      <w:r w:rsidRPr="00613688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alias w:val="Obor autorizace"/>
          <w:tag w:val="Obor autorizace"/>
          <w:id w:val="-671567241"/>
          <w:placeholder>
            <w:docPart w:val="8EDE8EC0C7204DCA8F6CAB177CB0B828"/>
          </w:placeholder>
          <w:text/>
        </w:sdtPr>
        <w:sdtEndPr/>
        <w:sdtContent>
          <w:r w:rsidR="00613688" w:rsidRPr="007032C0">
            <w:rPr>
              <w:rFonts w:ascii="Arial" w:hAnsi="Arial" w:cs="Arial"/>
              <w:b/>
              <w:sz w:val="22"/>
              <w:szCs w:val="22"/>
            </w:rPr>
            <w:t>pozemní stavby</w:t>
          </w:r>
        </w:sdtContent>
      </w:sdt>
      <w:r w:rsidRPr="00613688">
        <w:rPr>
          <w:rFonts w:ascii="Arial" w:hAnsi="Arial" w:cs="Arial"/>
          <w:sz w:val="22"/>
        </w:rPr>
        <w:t xml:space="preserve"> dle zák. č. 360/1992 Sb., o výkonu povolání autorizovaných architektů a o výkonu povolání autorizovaných inženýrů a</w:t>
      </w:r>
      <w:r w:rsidR="00613688" w:rsidRPr="00613688">
        <w:rPr>
          <w:rFonts w:ascii="Arial" w:hAnsi="Arial" w:cs="Arial"/>
          <w:sz w:val="22"/>
        </w:rPr>
        <w:t> </w:t>
      </w:r>
      <w:r w:rsidRPr="00613688">
        <w:rPr>
          <w:rFonts w:ascii="Arial" w:hAnsi="Arial" w:cs="Arial"/>
          <w:sz w:val="22"/>
        </w:rPr>
        <w:t>techniků činných ve výstavbě, ve znění pozdějších předpisů, resp. v případě zahraničních osob usazených či hostujících osvědčením o registraci dle</w:t>
      </w:r>
      <w:r w:rsidR="00613688" w:rsidRPr="00613688">
        <w:rPr>
          <w:rFonts w:ascii="Arial" w:hAnsi="Arial" w:cs="Arial"/>
          <w:sz w:val="22"/>
        </w:rPr>
        <w:t> </w:t>
      </w:r>
      <w:r w:rsidRPr="00613688">
        <w:rPr>
          <w:rFonts w:ascii="Arial" w:hAnsi="Arial" w:cs="Arial"/>
          <w:sz w:val="22"/>
        </w:rPr>
        <w:t>uvedeného zákona (pozn.: v případě zahraničních osob, které dosud činnost v uvedeném oboru dle zák. č. 360/1992 Sb. nevykonávají, dodavatel postupuje při</w:t>
      </w:r>
      <w:r w:rsidR="00613688" w:rsidRPr="00613688">
        <w:rPr>
          <w:rFonts w:ascii="Arial" w:hAnsi="Arial" w:cs="Arial"/>
          <w:sz w:val="22"/>
        </w:rPr>
        <w:t> </w:t>
      </w:r>
      <w:r w:rsidRPr="00613688">
        <w:rPr>
          <w:rFonts w:ascii="Arial" w:hAnsi="Arial" w:cs="Arial"/>
          <w:sz w:val="22"/>
        </w:rPr>
        <w:t>prokázání kvalifikace dle § 81, § 77 odst. 3 a § 45 odst. 3 zákona),</w:t>
      </w:r>
    </w:p>
    <w:p w14:paraId="6A49486F" w14:textId="77777777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186CBFAA" w14:textId="77777777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613688">
        <w:rPr>
          <w:rFonts w:ascii="Arial" w:hAnsi="Arial" w:cs="Arial"/>
          <w:b/>
          <w:sz w:val="22"/>
          <w:szCs w:val="22"/>
        </w:rPr>
        <w:t>dle § 79 odst. 2 písm. a)</w:t>
      </w:r>
      <w:r w:rsidR="007A2977" w:rsidRPr="00613688">
        <w:rPr>
          <w:rFonts w:ascii="Arial" w:hAnsi="Arial" w:cs="Arial"/>
          <w:b/>
          <w:sz w:val="22"/>
        </w:rPr>
        <w:t xml:space="preserve"> </w:t>
      </w:r>
      <w:r w:rsidRPr="00613688">
        <w:rPr>
          <w:rFonts w:ascii="Arial" w:hAnsi="Arial" w:cs="Arial"/>
          <w:b/>
          <w:sz w:val="22"/>
          <w:szCs w:val="22"/>
        </w:rPr>
        <w:t>zákona</w:t>
      </w:r>
      <w:r w:rsidRPr="00613688">
        <w:rPr>
          <w:rFonts w:ascii="Arial" w:hAnsi="Arial" w:cs="Arial"/>
          <w:sz w:val="22"/>
          <w:szCs w:val="22"/>
        </w:rPr>
        <w:t>, tedy v posledních</w:t>
      </w:r>
      <w:r w:rsidRPr="00613688">
        <w:rPr>
          <w:rFonts w:ascii="Arial" w:hAnsi="Arial" w:cs="Arial"/>
          <w:sz w:val="22"/>
        </w:rPr>
        <w:t xml:space="preserve"> </w:t>
      </w:r>
      <w:r w:rsidRPr="00613688">
        <w:rPr>
          <w:rFonts w:ascii="Arial" w:hAnsi="Arial" w:cs="Arial"/>
          <w:sz w:val="22"/>
          <w:szCs w:val="22"/>
        </w:rPr>
        <w:t>5 letech před zahájením</w:t>
      </w:r>
      <w:r w:rsidRPr="00946ACE">
        <w:rPr>
          <w:rFonts w:ascii="Arial" w:hAnsi="Arial" w:cs="Arial"/>
          <w:sz w:val="22"/>
          <w:szCs w:val="22"/>
        </w:rPr>
        <w:t xml:space="preserve"> zadávacího řízení </w:t>
      </w:r>
      <w:r>
        <w:rPr>
          <w:rFonts w:ascii="Arial" w:hAnsi="Arial" w:cs="Arial"/>
          <w:b/>
          <w:sz w:val="22"/>
          <w:szCs w:val="22"/>
        </w:rPr>
        <w:t xml:space="preserve">poskytl </w:t>
      </w:r>
      <w:r w:rsidRPr="00F358B2">
        <w:rPr>
          <w:rFonts w:ascii="Arial" w:hAnsi="Arial" w:cs="Arial"/>
          <w:b/>
          <w:sz w:val="22"/>
          <w:szCs w:val="22"/>
        </w:rPr>
        <w:t>stavební práce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14:paraId="1F01A178" w14:textId="77777777" w:rsidR="00992168" w:rsidRPr="003F449E" w:rsidRDefault="00992168" w:rsidP="007032C0">
      <w:pPr>
        <w:pStyle w:val="Zkladntext"/>
        <w:spacing w:before="24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C9C41BA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1923AD6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A4B28D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B81A1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A8E2A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0B8FAA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2931751" w14:textId="77777777" w:rsidR="00F358B2" w:rsidRPr="00F358B2" w:rsidRDefault="007032C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4FF25EDC" w14:textId="77777777" w:rsidR="007A1775" w:rsidRPr="004227AA" w:rsidRDefault="007032C0" w:rsidP="007A1775">
      <w:pPr>
        <w:pStyle w:val="Zkladntext"/>
        <w:spacing w:line="276" w:lineRule="auto"/>
        <w:sectPr w:rsidR="007A1775" w:rsidRPr="004227AA" w:rsidSect="007032C0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993" w:left="1417" w:header="567" w:footer="44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202DEEFF" w14:textId="77777777" w:rsidR="009D2836" w:rsidRDefault="009D2836" w:rsidP="00473DC4">
      <w:pPr>
        <w:spacing w:after="12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prostor Oblastní galerie Vysočiny</w:t>
      </w:r>
      <w:r w:rsidR="00473DC4">
        <w:rPr>
          <w:rFonts w:ascii="Arial" w:hAnsi="Arial" w:cs="Arial"/>
          <w:sz w:val="20"/>
          <w:szCs w:val="20"/>
        </w:rPr>
        <w:br/>
      </w:r>
      <w:r w:rsidRPr="00EB29F8">
        <w:rPr>
          <w:rFonts w:ascii="Arial" w:hAnsi="Arial" w:cs="Arial"/>
          <w:b/>
          <w:sz w:val="20"/>
          <w:szCs w:val="20"/>
        </w:rPr>
        <w:t>část 1 – Stavební úpravy budov Komenského 10 a Masarykovo nám. 24</w:t>
      </w:r>
      <w:r w:rsidR="007430A5">
        <w:rPr>
          <w:rFonts w:ascii="Arial" w:hAnsi="Arial" w:cs="Arial"/>
          <w:b/>
          <w:sz w:val="20"/>
          <w:szCs w:val="20"/>
        </w:rPr>
        <w:t>, Jihlava</w:t>
      </w:r>
    </w:p>
    <w:p w14:paraId="1D3674A5" w14:textId="77777777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7430A5">
        <w:rPr>
          <w:rFonts w:ascii="Arial" w:hAnsi="Arial" w:cs="Arial"/>
          <w:sz w:val="20"/>
          <w:szCs w:val="20"/>
        </w:rPr>
        <w:t>4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4D25A6C5" w14:textId="77777777" w:rsidR="003055BB" w:rsidRPr="005E73B1" w:rsidRDefault="003055BB" w:rsidP="00473DC4">
      <w:pPr>
        <w:pStyle w:val="Zkladntext"/>
        <w:spacing w:before="36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387BC2B0" w14:textId="77777777"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7EE89BB9" w14:textId="3458E7D1" w:rsidR="003055BB" w:rsidRDefault="003055BB" w:rsidP="00D65153">
      <w:pPr>
        <w:pStyle w:val="Zkladntext"/>
        <w:spacing w:after="60"/>
        <w:rPr>
          <w:rFonts w:cs="Arial"/>
        </w:rPr>
      </w:pPr>
      <w:r w:rsidRPr="003D3A46">
        <w:rPr>
          <w:rFonts w:cs="Arial"/>
        </w:rPr>
        <w:t xml:space="preserve">Minimálně </w:t>
      </w:r>
      <w:r w:rsidR="007032C0">
        <w:rPr>
          <w:rFonts w:cs="Arial"/>
        </w:rPr>
        <w:t>2</w:t>
      </w:r>
      <w:r w:rsidR="00F358B2" w:rsidRPr="003D3A46">
        <w:rPr>
          <w:rFonts w:cs="Arial"/>
        </w:rPr>
        <w:t xml:space="preserve"> stavební práce </w:t>
      </w:r>
      <w:r w:rsidR="00AF169C" w:rsidRPr="003D3A46">
        <w:rPr>
          <w:rFonts w:cs="Arial"/>
        </w:rPr>
        <w:t xml:space="preserve">poskytnuté </w:t>
      </w:r>
      <w:r w:rsidRPr="003D3A46">
        <w:rPr>
          <w:rFonts w:cs="Arial"/>
        </w:rPr>
        <w:t>v posledních</w:t>
      </w:r>
      <w:r w:rsidR="002E6B04" w:rsidRPr="003D3A46">
        <w:rPr>
          <w:rFonts w:cs="Arial"/>
        </w:rPr>
        <w:t xml:space="preserve"> </w:t>
      </w:r>
      <w:r w:rsidR="007032C0">
        <w:rPr>
          <w:rFonts w:cs="Arial"/>
        </w:rPr>
        <w:t>7</w:t>
      </w:r>
      <w:r w:rsidR="002E6B04" w:rsidRPr="003D3A46">
        <w:rPr>
          <w:rFonts w:cs="Arial"/>
        </w:rPr>
        <w:t xml:space="preserve"> letech</w:t>
      </w:r>
      <w:r w:rsidRPr="003D3A46">
        <w:rPr>
          <w:rFonts w:cs="Arial"/>
        </w:rPr>
        <w:t xml:space="preserve"> před zahájením zadávacího řízení, kdy</w:t>
      </w:r>
      <w:r w:rsidR="00613688" w:rsidRPr="003D3A46">
        <w:rPr>
          <w:rFonts w:cs="Arial"/>
        </w:rPr>
        <w:t> předmětem každé z nich bylo</w:t>
      </w:r>
      <w:r w:rsidRPr="003D3A46">
        <w:rPr>
          <w:rFonts w:cs="Arial"/>
        </w:rPr>
        <w:t xml:space="preserve"> </w:t>
      </w:r>
      <w:bookmarkStart w:id="1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EndPr/>
        <w:sdtContent>
          <w:r w:rsidR="00613688" w:rsidRPr="003D3A46">
            <w:rPr>
              <w:rFonts w:cs="Arial"/>
            </w:rPr>
            <w:t>provedení stavebních úpra</w:t>
          </w:r>
          <w:r w:rsidR="00CF2401" w:rsidRPr="003D3A46">
            <w:rPr>
              <w:rFonts w:cs="Arial"/>
            </w:rPr>
            <w:t xml:space="preserve">v </w:t>
          </w:r>
          <w:r w:rsidR="00AE131B">
            <w:rPr>
              <w:rFonts w:cs="Arial"/>
            </w:rPr>
            <w:t>památkově chráněné</w:t>
          </w:r>
          <w:r w:rsidR="003D3A46" w:rsidRPr="003D3A46">
            <w:rPr>
              <w:rFonts w:cs="Arial"/>
            </w:rPr>
            <w:t xml:space="preserve"> </w:t>
          </w:r>
          <w:r w:rsidR="00CF2401" w:rsidRPr="003D3A46">
            <w:rPr>
              <w:rFonts w:cs="Arial"/>
            </w:rPr>
            <w:t>budov</w:t>
          </w:r>
          <w:r w:rsidR="00AE131B">
            <w:rPr>
              <w:rFonts w:cs="Arial"/>
            </w:rPr>
            <w:t>y (či budov)</w:t>
          </w:r>
        </w:sdtContent>
      </w:sdt>
      <w:bookmarkEnd w:id="1"/>
      <w:r w:rsidR="002E6B04" w:rsidRPr="003D3A46">
        <w:rPr>
          <w:rFonts w:cs="Arial"/>
        </w:rPr>
        <w:t xml:space="preserve"> </w:t>
      </w:r>
      <w:r w:rsidRPr="003D3A46">
        <w:rPr>
          <w:rFonts w:cs="Arial"/>
        </w:rPr>
        <w:t xml:space="preserve">v ceně min. </w:t>
      </w:r>
      <w:bookmarkStart w:id="2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EndPr/>
        <w:sdtContent>
          <w:r w:rsidR="00613688" w:rsidRPr="003D3A46">
            <w:rPr>
              <w:rFonts w:cs="Arial"/>
            </w:rPr>
            <w:t>14 000 000</w:t>
          </w:r>
        </w:sdtContent>
      </w:sdt>
      <w:bookmarkEnd w:id="2"/>
      <w:r w:rsidR="002E6B04" w:rsidRPr="003D3A46">
        <w:rPr>
          <w:rFonts w:cs="Arial"/>
        </w:rPr>
        <w:t xml:space="preserve"> </w:t>
      </w:r>
      <w:r w:rsidR="00F958C2" w:rsidRPr="003D3A46">
        <w:rPr>
          <w:rFonts w:cs="Arial"/>
        </w:rPr>
        <w:t>Kč bez DPH</w:t>
      </w:r>
      <w:r w:rsidR="00D65153">
        <w:rPr>
          <w:rFonts w:cs="Arial"/>
        </w:rPr>
        <w:t>, přičemž:</w:t>
      </w:r>
    </w:p>
    <w:p w14:paraId="68363F3F" w14:textId="229C7280" w:rsidR="00D65153" w:rsidRDefault="00D65153" w:rsidP="00D65153">
      <w:pPr>
        <w:pStyle w:val="Zkladntext"/>
        <w:numPr>
          <w:ilvl w:val="0"/>
          <w:numId w:val="35"/>
        </w:numPr>
        <w:spacing w:after="60"/>
        <w:rPr>
          <w:rFonts w:cs="Arial"/>
        </w:rPr>
      </w:pPr>
      <w:r>
        <w:rPr>
          <w:rFonts w:cs="Arial"/>
        </w:rPr>
        <w:t>s</w:t>
      </w:r>
      <w:r w:rsidR="00F958C2" w:rsidRPr="00D65153">
        <w:rPr>
          <w:rFonts w:cs="Arial"/>
        </w:rPr>
        <w:t xml:space="preserve">oučástí předmětu min. </w:t>
      </w:r>
      <w:r w:rsidRPr="00D65153">
        <w:rPr>
          <w:rFonts w:cs="Arial"/>
        </w:rPr>
        <w:t>1</w:t>
      </w:r>
      <w:r w:rsidR="00F958C2" w:rsidRPr="00D65153">
        <w:rPr>
          <w:rFonts w:cs="Arial"/>
        </w:rPr>
        <w:t xml:space="preserve"> takových stavebních prací </w:t>
      </w:r>
      <w:r w:rsidR="001B55BC">
        <w:rPr>
          <w:rFonts w:cs="Arial"/>
        </w:rPr>
        <w:t>bylo</w:t>
      </w:r>
      <w:r>
        <w:rPr>
          <w:rFonts w:cs="Arial"/>
        </w:rPr>
        <w:t xml:space="preserve"> provedení</w:t>
      </w:r>
      <w:r w:rsidR="00F958C2" w:rsidRPr="00D65153">
        <w:rPr>
          <w:rFonts w:cs="Arial"/>
        </w:rPr>
        <w:t xml:space="preserve"> </w:t>
      </w:r>
      <w:r w:rsidR="00D855D0" w:rsidRPr="00D65153">
        <w:rPr>
          <w:rFonts w:cs="Arial"/>
        </w:rPr>
        <w:t xml:space="preserve">truhlářských </w:t>
      </w:r>
      <w:r w:rsidRPr="00D65153">
        <w:rPr>
          <w:rFonts w:cs="Arial"/>
        </w:rPr>
        <w:t>konstrukcí či</w:t>
      </w:r>
      <w:r w:rsidR="009C2FD4">
        <w:rPr>
          <w:rFonts w:cs="Arial"/>
        </w:rPr>
        <w:t> </w:t>
      </w:r>
      <w:r w:rsidR="00D855D0" w:rsidRPr="00D65153">
        <w:rPr>
          <w:rFonts w:cs="Arial"/>
        </w:rPr>
        <w:t>prvků v ceně min. </w:t>
      </w:r>
      <w:r w:rsidRPr="00D65153">
        <w:rPr>
          <w:rFonts w:cs="Arial"/>
        </w:rPr>
        <w:t>1 </w:t>
      </w:r>
      <w:r w:rsidR="00D855D0" w:rsidRPr="00D65153">
        <w:rPr>
          <w:rFonts w:cs="Arial"/>
        </w:rPr>
        <w:t>500 000 Kč</w:t>
      </w:r>
      <w:r>
        <w:rPr>
          <w:rFonts w:cs="Arial"/>
        </w:rPr>
        <w:t xml:space="preserve"> bez DPH.</w:t>
      </w:r>
    </w:p>
    <w:p w14:paraId="68ED3E7D" w14:textId="0835953A" w:rsidR="00D65153" w:rsidRDefault="00D65153" w:rsidP="00D65153">
      <w:pPr>
        <w:pStyle w:val="Zkladntext"/>
        <w:numPr>
          <w:ilvl w:val="0"/>
          <w:numId w:val="35"/>
        </w:numPr>
        <w:spacing w:after="60"/>
        <w:rPr>
          <w:rFonts w:cs="Arial"/>
        </w:rPr>
      </w:pPr>
      <w:r>
        <w:rPr>
          <w:rFonts w:cs="Arial"/>
        </w:rPr>
        <w:t>s</w:t>
      </w:r>
      <w:r w:rsidRPr="00D65153">
        <w:rPr>
          <w:rFonts w:cs="Arial"/>
        </w:rPr>
        <w:t xml:space="preserve">oučástí předmětu min. 1 takových stavebních prací </w:t>
      </w:r>
      <w:r w:rsidR="001B55BC">
        <w:rPr>
          <w:rFonts w:cs="Arial"/>
        </w:rPr>
        <w:t>bylo</w:t>
      </w:r>
      <w:r w:rsidRPr="00D65153">
        <w:rPr>
          <w:rFonts w:cs="Arial"/>
        </w:rPr>
        <w:t xml:space="preserve"> provedení zámečnických konstrukcí či prvků v ceně min. 300 000 Kč bez DPH.</w:t>
      </w:r>
    </w:p>
    <w:p w14:paraId="0571D84C" w14:textId="5485102B" w:rsidR="00F958C2" w:rsidRPr="00D65153" w:rsidRDefault="00D65153" w:rsidP="00D65153">
      <w:pPr>
        <w:pStyle w:val="Zkladntext"/>
        <w:numPr>
          <w:ilvl w:val="0"/>
          <w:numId w:val="35"/>
        </w:numPr>
        <w:spacing w:after="120"/>
        <w:rPr>
          <w:rFonts w:cs="Arial"/>
        </w:rPr>
      </w:pPr>
      <w:r>
        <w:rPr>
          <w:rFonts w:cs="Arial"/>
        </w:rPr>
        <w:t>s</w:t>
      </w:r>
      <w:r w:rsidR="00D855D0" w:rsidRPr="00D65153">
        <w:rPr>
          <w:rFonts w:cs="Arial"/>
        </w:rPr>
        <w:t xml:space="preserve">oučástí předmětu min. 1 takových stavebních prací </w:t>
      </w:r>
      <w:r w:rsidR="001B55BC">
        <w:rPr>
          <w:rFonts w:cs="Arial"/>
        </w:rPr>
        <w:t>bylo</w:t>
      </w:r>
      <w:r w:rsidR="00D855D0" w:rsidRPr="00D65153">
        <w:rPr>
          <w:rFonts w:cs="Arial"/>
        </w:rPr>
        <w:t xml:space="preserve"> </w:t>
      </w:r>
      <w:r w:rsidRPr="00D65153">
        <w:rPr>
          <w:rFonts w:cs="Arial"/>
        </w:rPr>
        <w:t xml:space="preserve">provedení </w:t>
      </w:r>
      <w:r w:rsidR="00D855D0" w:rsidRPr="00D65153">
        <w:rPr>
          <w:rFonts w:cs="Arial"/>
        </w:rPr>
        <w:t>restaurátorských prací na </w:t>
      </w:r>
      <w:r w:rsidRPr="00D65153">
        <w:rPr>
          <w:rFonts w:cs="Arial"/>
        </w:rPr>
        <w:t xml:space="preserve">opravách omítek </w:t>
      </w:r>
      <w:r w:rsidR="00D855D0" w:rsidRPr="00D65153">
        <w:rPr>
          <w:rFonts w:cs="Arial"/>
        </w:rPr>
        <w:t xml:space="preserve">v ceně min. </w:t>
      </w:r>
      <w:r w:rsidRPr="00D65153">
        <w:rPr>
          <w:rFonts w:cs="Arial"/>
        </w:rPr>
        <w:t xml:space="preserve">500 000 </w:t>
      </w:r>
      <w:r w:rsidR="00D855D0" w:rsidRPr="00D65153">
        <w:rPr>
          <w:rFonts w:cs="Arial"/>
        </w:rPr>
        <w:t>Kč bez DPH</w:t>
      </w:r>
      <w:r w:rsidR="00D405EC" w:rsidRPr="00D65153">
        <w:rPr>
          <w:rFonts w:cs="Arial"/>
        </w:rPr>
        <w:t>.</w:t>
      </w:r>
    </w:p>
    <w:p w14:paraId="1C32AF57" w14:textId="77777777" w:rsidR="00D65153" w:rsidRPr="00D855D0" w:rsidRDefault="00D65153" w:rsidP="00D65153">
      <w:pPr>
        <w:pStyle w:val="Zkladntext"/>
        <w:spacing w:after="120"/>
        <w:rPr>
          <w:rFonts w:cs="Arial"/>
        </w:rPr>
      </w:pPr>
      <w:r w:rsidRPr="00D855D0">
        <w:rPr>
          <w:rFonts w:cs="Arial"/>
        </w:rPr>
        <w:t>V případě, že předmětem stavebních prací poskytnutých dodavatelem</w:t>
      </w:r>
      <w:r w:rsidRPr="00942C84">
        <w:rPr>
          <w:rStyle w:val="Znakapoznpodarou"/>
          <w:rFonts w:cs="Arial"/>
          <w:highlight w:val="yellow"/>
        </w:rPr>
        <w:footnoteReference w:id="1"/>
      </w:r>
      <w:r w:rsidRPr="00D855D0">
        <w:rPr>
          <w:rFonts w:cs="Arial"/>
        </w:rPr>
        <w:t xml:space="preserve"> bylo i jiné plnění než shora požadované, musí z údajů uvedených dodavatelem v seznamu vyplývat, v jaké ceně byly v rámci takového plnění poskytnuty právě stavební práce požadované zadavatelem</w:t>
      </w:r>
      <w:r>
        <w:rPr>
          <w:rFonts w:cs="Arial"/>
        </w:rPr>
        <w:t>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1397"/>
        <w:gridCol w:w="1361"/>
        <w:gridCol w:w="1418"/>
        <w:gridCol w:w="2408"/>
      </w:tblGrid>
      <w:tr w:rsidR="00BD4E82" w:rsidRPr="002E6B04" w14:paraId="3F6026B2" w14:textId="77777777" w:rsidTr="00D65153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8544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65153">
              <w:rPr>
                <w:rFonts w:ascii="Arial" w:hAnsi="Arial" w:cs="Arial"/>
                <w:b/>
                <w:sz w:val="18"/>
                <w:u w:val="single"/>
              </w:rPr>
              <w:t>Název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a </w:t>
            </w:r>
            <w:r w:rsidRPr="00D65153">
              <w:rPr>
                <w:rFonts w:ascii="Arial" w:hAnsi="Arial" w:cs="Arial"/>
                <w:b/>
                <w:sz w:val="18"/>
                <w:u w:val="single"/>
              </w:rPr>
              <w:t>popis předmětu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</w:rPr>
              <w:t>stavebních prací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 bude vyplývat splnění požadavků zadavatele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819A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3224F38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00C6A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stavebních prací</w:t>
            </w:r>
          </w:p>
          <w:p w14:paraId="6D090E14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11BA" w14:textId="77777777" w:rsidR="00BD4E82" w:rsidRPr="003B15E3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3B15E3">
              <w:rPr>
                <w:rFonts w:ascii="Arial" w:hAnsi="Arial" w:cs="Arial"/>
                <w:b/>
                <w:sz w:val="18"/>
              </w:rPr>
              <w:t>Stavební práce byly řádně provedeny a</w:t>
            </w:r>
            <w:r w:rsidRPr="00E711DD">
              <w:rPr>
                <w:rFonts w:ascii="Arial" w:hAnsi="Arial" w:cs="Arial"/>
                <w:b/>
                <w:sz w:val="18"/>
              </w:rPr>
              <w:t> </w:t>
            </w:r>
            <w:r w:rsidRPr="003B15E3">
              <w:rPr>
                <w:rFonts w:ascii="Arial" w:hAnsi="Arial" w:cs="Arial"/>
                <w:b/>
                <w:sz w:val="18"/>
              </w:rPr>
              <w:t>dokončeny</w:t>
            </w:r>
          </w:p>
          <w:p w14:paraId="0CAAB4CF" w14:textId="77777777" w:rsidR="00BD4E82" w:rsidRPr="003B15E3" w:rsidRDefault="00AB31B2" w:rsidP="009012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(ano/n</w:t>
            </w:r>
            <w:r w:rsidR="00BD4E82" w:rsidRPr="003B15E3">
              <w:rPr>
                <w:rFonts w:ascii="Arial" w:hAnsi="Arial" w:cs="Arial"/>
                <w:sz w:val="18"/>
              </w:rPr>
              <w:t>e)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7316F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</w:rPr>
              <w:br/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6935064B" w14:textId="77777777" w:rsidTr="00D65153">
        <w:trPr>
          <w:trHeight w:val="718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95D6B" w14:textId="77777777" w:rsidR="00BD4E82" w:rsidRPr="000F3308" w:rsidRDefault="007032C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77031587"/>
                <w:placeholder>
                  <w:docPart w:val="430B70051C124492A472D12F3BEC389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1BB25" w14:textId="77777777" w:rsidR="00BD4E82" w:rsidRPr="000F3308" w:rsidRDefault="007032C0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043966561"/>
                <w:placeholder>
                  <w:docPart w:val="03A9FB9851CB4063A75D4791B6A601B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55C26" w14:textId="77777777" w:rsidR="00BD4E82" w:rsidRPr="000F3308" w:rsidRDefault="007032C0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01628817"/>
                <w:placeholder>
                  <w:docPart w:val="1A0CD066995D4ECABB945C182AE9011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F23F" w14:textId="77777777" w:rsidR="00BD4E82" w:rsidRPr="000F3308" w:rsidRDefault="007032C0" w:rsidP="009012FB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Ano_Ne"/>
                <w:tag w:val="Ano_Ne"/>
                <w:id w:val="-2057228886"/>
                <w:placeholder>
                  <w:docPart w:val="DC07D56C9382401192A2A303C61C0A50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64FEE" w14:textId="77777777" w:rsidR="00BD4E82" w:rsidRPr="000F3308" w:rsidRDefault="007032C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858548539"/>
                <w:placeholder>
                  <w:docPart w:val="6EEA6409AF4F4FA39715F74A2F433B3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bookmarkStart w:id="3" w:name="_GoBack"/>
      <w:bookmarkEnd w:id="3"/>
      <w:tr w:rsidR="00BD4E82" w:rsidRPr="002E6B04" w14:paraId="72450004" w14:textId="77777777" w:rsidTr="00D65153">
        <w:trPr>
          <w:trHeight w:val="699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2B604" w14:textId="77777777" w:rsidR="00BD4E82" w:rsidRPr="000F3308" w:rsidRDefault="007032C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816611007"/>
                <w:placeholder>
                  <w:docPart w:val="6AE5F9D4710D4E5EBCA6DF99A25A762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D7412" w14:textId="77777777" w:rsidR="00BD4E82" w:rsidRPr="000F3308" w:rsidRDefault="007032C0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633058074"/>
                <w:placeholder>
                  <w:docPart w:val="05D0D1BCCB56497C8E94C9F9990581C9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AAE5C" w14:textId="77777777" w:rsidR="00BD4E82" w:rsidRPr="000F3308" w:rsidRDefault="007032C0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61673015"/>
                <w:placeholder>
                  <w:docPart w:val="57910AB6CD4E43D887A9221D8E138FC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AE67" w14:textId="77777777" w:rsidR="00BD4E82" w:rsidRPr="000F3308" w:rsidRDefault="007032C0" w:rsidP="009012FB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Ano_Ne"/>
                <w:tag w:val="Ano_Ne"/>
                <w:id w:val="824858674"/>
                <w:placeholder>
                  <w:docPart w:val="E22D4ABDE21B4F6A992E5324B1954B6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27AFD" w14:textId="77777777" w:rsidR="00BD4E82" w:rsidRPr="000F3308" w:rsidRDefault="007032C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046673277"/>
                <w:placeholder>
                  <w:docPart w:val="7E743B08CE7342DC9660C48FA101B53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5C1E9DED" w14:textId="77777777" w:rsidR="00BD4E82" w:rsidRPr="003B15E3" w:rsidRDefault="00BD4E82" w:rsidP="00BD4E82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1D9D6C55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3B51CD8C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4C475770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F24CE2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7C7B34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8F5275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5B20CE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06518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073A2CF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F399A18" w14:textId="77777777" w:rsidR="00F358B2" w:rsidRPr="00F358B2" w:rsidRDefault="007032C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1FD95BB8" w14:textId="77777777" w:rsidR="003055BB" w:rsidRPr="00F358B2" w:rsidRDefault="007032C0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D65153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A6964" w14:textId="77777777" w:rsidR="00804AC3" w:rsidRDefault="00804AC3" w:rsidP="006A4F4C">
      <w:r>
        <w:separator/>
      </w:r>
    </w:p>
  </w:endnote>
  <w:endnote w:type="continuationSeparator" w:id="0">
    <w:p w14:paraId="54DCCC9B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3567EF74" w14:textId="76F6B164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7032C0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6C56CC5B" w14:textId="020AC13F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7032C0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C3A72D1" w14:textId="61A60BE8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032C0">
          <w:rPr>
            <w:rFonts w:ascii="Arial" w:hAnsi="Arial" w:cs="Arial"/>
            <w:noProof/>
            <w:sz w:val="20"/>
            <w:szCs w:val="20"/>
          </w:rPr>
          <w:t>3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1B406" w14:textId="77777777" w:rsidR="00804AC3" w:rsidRDefault="00804AC3" w:rsidP="006A4F4C">
      <w:r>
        <w:separator/>
      </w:r>
    </w:p>
  </w:footnote>
  <w:footnote w:type="continuationSeparator" w:id="0">
    <w:p w14:paraId="3BEAEBD8" w14:textId="77777777" w:rsidR="00804AC3" w:rsidRDefault="00804AC3" w:rsidP="006A4F4C">
      <w:r>
        <w:continuationSeparator/>
      </w:r>
    </w:p>
  </w:footnote>
  <w:footnote w:id="1">
    <w:p w14:paraId="5F7D5DB7" w14:textId="77777777" w:rsidR="00D65153" w:rsidRPr="00942C84" w:rsidRDefault="00D65153" w:rsidP="00D65153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>
        <w:rPr>
          <w:rFonts w:ascii="Arial" w:hAnsi="Arial" w:cs="Arial"/>
          <w:sz w:val="18"/>
          <w:highlight w:val="yellow"/>
        </w:rPr>
        <w:t>Prokazuje-li dodavatel splnění kritéria technické kvalifikace prostřednictvím jedné či více jiných osob dle § 83 zákona, využije formulář čestného prohlášení a této jeho přílohy zvlášť pro uvedení plnění, které realizoval sám dodavatel. V souladu s ust.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BA08A" w14:textId="77777777" w:rsidR="005E73B1" w:rsidRDefault="005E73B1" w:rsidP="00920082">
    <w:pPr>
      <w:pStyle w:val="Zhlav"/>
      <w:jc w:val="center"/>
    </w:pPr>
  </w:p>
  <w:p w14:paraId="584AA1C0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93215"/>
    <w:multiLevelType w:val="hybridMultilevel"/>
    <w:tmpl w:val="703C1768"/>
    <w:lvl w:ilvl="0" w:tplc="9F0037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765B5"/>
    <w:multiLevelType w:val="hybridMultilevel"/>
    <w:tmpl w:val="983A6E00"/>
    <w:lvl w:ilvl="0" w:tplc="5268C9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2"/>
  </w:num>
  <w:num w:numId="5">
    <w:abstractNumId w:val="5"/>
  </w:num>
  <w:num w:numId="6">
    <w:abstractNumId w:val="19"/>
  </w:num>
  <w:num w:numId="7">
    <w:abstractNumId w:val="16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3"/>
  </w:num>
  <w:num w:numId="14">
    <w:abstractNumId w:val="25"/>
  </w:num>
  <w:num w:numId="15">
    <w:abstractNumId w:val="15"/>
  </w:num>
  <w:num w:numId="16">
    <w:abstractNumId w:val="2"/>
  </w:num>
  <w:num w:numId="17">
    <w:abstractNumId w:val="14"/>
  </w:num>
  <w:num w:numId="18">
    <w:abstractNumId w:val="18"/>
  </w:num>
  <w:num w:numId="19">
    <w:abstractNumId w:val="25"/>
  </w:num>
  <w:num w:numId="20">
    <w:abstractNumId w:val="17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7"/>
  </w:num>
  <w:num w:numId="26">
    <w:abstractNumId w:val="8"/>
  </w:num>
  <w:num w:numId="27">
    <w:abstractNumId w:val="9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8"/>
  </w:num>
  <w:num w:numId="33">
    <w:abstractNumId w:val="0"/>
  </w:num>
  <w:num w:numId="34">
    <w:abstractNumId w:val="11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5BC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17F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043A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3A46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73DC4"/>
    <w:rsid w:val="00475A99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6BC9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3688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377D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32C0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30A5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2FD4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31B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82F26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2401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65153"/>
    <w:rsid w:val="00D716F5"/>
    <w:rsid w:val="00D73A87"/>
    <w:rsid w:val="00D75CA2"/>
    <w:rsid w:val="00D778F3"/>
    <w:rsid w:val="00D855D0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0740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6745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535928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EDE8EC0C7204DCA8F6CAB177CB0B8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AC3CE2-CAF1-4F37-93B2-CFD616E04CA6}"/>
      </w:docPartPr>
      <w:docPartBody>
        <w:p w:rsidR="004E1A64" w:rsidRDefault="004E1A64" w:rsidP="004E1A64">
          <w:pPr>
            <w:pStyle w:val="8EDE8EC0C7204DCA8F6CAB177CB0B8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30B70051C124492A472D12F3BEC3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C7C59-7883-4E92-8A1B-49BC622DEE74}"/>
      </w:docPartPr>
      <w:docPartBody>
        <w:p w:rsidR="0098458C" w:rsidRDefault="004E1A64" w:rsidP="004E1A64">
          <w:pPr>
            <w:pStyle w:val="430B70051C124492A472D12F3BEC389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3A9FB9851CB4063A75D4791B6A601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FDD97-F135-439F-BCDA-55DA3A7D3974}"/>
      </w:docPartPr>
      <w:docPartBody>
        <w:p w:rsidR="0098458C" w:rsidRDefault="004E1A64" w:rsidP="004E1A64">
          <w:pPr>
            <w:pStyle w:val="03A9FB9851CB4063A75D4791B6A601B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A0CD066995D4ECABB945C182AE901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8C1413-AF7D-4AAC-8DF3-71EB474577A7}"/>
      </w:docPartPr>
      <w:docPartBody>
        <w:p w:rsidR="0098458C" w:rsidRDefault="004E1A64" w:rsidP="004E1A64">
          <w:pPr>
            <w:pStyle w:val="1A0CD066995D4ECABB945C182AE9011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C07D56C9382401192A2A303C61C0A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20B7A1-4AFA-4FD2-B879-23C2FDCAE0CA}"/>
      </w:docPartPr>
      <w:docPartBody>
        <w:p w:rsidR="0098458C" w:rsidRDefault="004E1A64" w:rsidP="004E1A64">
          <w:pPr>
            <w:pStyle w:val="DC07D56C9382401192A2A303C61C0A5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EEA6409AF4F4FA39715F74A2F433B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E41F73-4594-4136-8875-37EC6DC5006E}"/>
      </w:docPartPr>
      <w:docPartBody>
        <w:p w:rsidR="0098458C" w:rsidRDefault="004E1A64" w:rsidP="004E1A64">
          <w:pPr>
            <w:pStyle w:val="6EEA6409AF4F4FA39715F74A2F433B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AE5F9D4710D4E5EBCA6DF99A25A7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6E2072-CD46-4A21-B0D2-0648ABE18309}"/>
      </w:docPartPr>
      <w:docPartBody>
        <w:p w:rsidR="0098458C" w:rsidRDefault="004E1A64" w:rsidP="004E1A64">
          <w:pPr>
            <w:pStyle w:val="6AE5F9D4710D4E5EBCA6DF99A25A76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5D0D1BCCB56497C8E94C9F999058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9A082-1B7F-43C8-8219-6F2ADC45DE41}"/>
      </w:docPartPr>
      <w:docPartBody>
        <w:p w:rsidR="0098458C" w:rsidRDefault="004E1A64" w:rsidP="004E1A64">
          <w:pPr>
            <w:pStyle w:val="05D0D1BCCB56497C8E94C9F9990581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7910AB6CD4E43D887A9221D8E138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7A7C-CE46-450C-B469-01D3EE946EC6}"/>
      </w:docPartPr>
      <w:docPartBody>
        <w:p w:rsidR="0098458C" w:rsidRDefault="004E1A64" w:rsidP="004E1A64">
          <w:pPr>
            <w:pStyle w:val="57910AB6CD4E43D887A9221D8E138FC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2D4ABDE21B4F6A992E5324B1954B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BA2DE2-D310-4840-AAFA-C2F258A952EF}"/>
      </w:docPartPr>
      <w:docPartBody>
        <w:p w:rsidR="0098458C" w:rsidRDefault="004E1A64" w:rsidP="004E1A64">
          <w:pPr>
            <w:pStyle w:val="E22D4ABDE21B4F6A992E5324B1954B6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743B08CE7342DC9660C48FA101B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3ACC72-DD98-4C47-B8C6-6088E79D6C3B}"/>
      </w:docPartPr>
      <w:docPartBody>
        <w:p w:rsidR="0098458C" w:rsidRDefault="004E1A64" w:rsidP="004E1A64">
          <w:pPr>
            <w:pStyle w:val="7E743B08CE7342DC9660C48FA101B532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0F91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17285"/>
    <w:rsid w:val="007429E7"/>
    <w:rsid w:val="007544FC"/>
    <w:rsid w:val="007F37AF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31345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29E7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79C8C7F3D1C4D149E6AF4B169EF9973">
    <w:name w:val="D79C8C7F3D1C4D149E6AF4B169EF9973"/>
    <w:rsid w:val="001A0F91"/>
  </w:style>
  <w:style w:type="paragraph" w:customStyle="1" w:styleId="D8535986CBEB4EC8BBFE3F146BB94DB9">
    <w:name w:val="D8535986CBEB4EC8BBFE3F146BB94DB9"/>
    <w:rsid w:val="001A0F91"/>
  </w:style>
  <w:style w:type="paragraph" w:customStyle="1" w:styleId="4CA4902C10E941E5969EAD8560D18621">
    <w:name w:val="4CA4902C10E941E5969EAD8560D18621"/>
    <w:rsid w:val="001A0F91"/>
  </w:style>
  <w:style w:type="paragraph" w:customStyle="1" w:styleId="03A8C0CA65DE47778640AD656F1386A1">
    <w:name w:val="03A8C0CA65DE47778640AD656F1386A1"/>
    <w:rsid w:val="00F31345"/>
  </w:style>
  <w:style w:type="paragraph" w:customStyle="1" w:styleId="C752F09557B04A4D825D246760F1C3AB">
    <w:name w:val="C752F09557B04A4D825D246760F1C3AB"/>
    <w:rsid w:val="00F31345"/>
  </w:style>
  <w:style w:type="paragraph" w:customStyle="1" w:styleId="00CDFB3502EA48B082933CBB7490288A">
    <w:name w:val="00CDFB3502EA48B082933CBB7490288A"/>
    <w:rsid w:val="007F37AF"/>
  </w:style>
  <w:style w:type="paragraph" w:customStyle="1" w:styleId="6A7D4C1E59E74461981C602AC0B077F6">
    <w:name w:val="6A7D4C1E59E74461981C602AC0B077F6"/>
    <w:rsid w:val="007F37AF"/>
  </w:style>
  <w:style w:type="paragraph" w:customStyle="1" w:styleId="7A31E0D39D014377843008AE44F58B51">
    <w:name w:val="7A31E0D39D014377843008AE44F58B51"/>
    <w:rsid w:val="007429E7"/>
  </w:style>
  <w:style w:type="paragraph" w:customStyle="1" w:styleId="E08BE123C3A44DC48BC9027D7056A40F">
    <w:name w:val="E08BE123C3A44DC48BC9027D7056A40F"/>
    <w:rsid w:val="007429E7"/>
  </w:style>
  <w:style w:type="paragraph" w:customStyle="1" w:styleId="FA906FFBD97D404995FC559580E8F361">
    <w:name w:val="FA906FFBD97D404995FC559580E8F361"/>
    <w:rsid w:val="007429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22F1E-19E1-44FE-B300-8A6E8038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681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41</cp:revision>
  <dcterms:created xsi:type="dcterms:W3CDTF">2022-05-09T20:22:00Z</dcterms:created>
  <dcterms:modified xsi:type="dcterms:W3CDTF">2024-05-06T14:11:00Z</dcterms:modified>
</cp:coreProperties>
</file>