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Pelhřimov - modernizace frézky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B20C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SPS Pelhřimov - modernizace frézky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a Střední odborné učiliště Pelhřimov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9C4DEF" w:rsidRPr="009C4DEF" w:rsidRDefault="009C4DEF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Profesní způsobilost</w:t>
      </w:r>
    </w:p>
    <w:p w:rsidR="001A3477" w:rsidRDefault="001A3477" w:rsidP="006319E4">
      <w:pPr>
        <w:pStyle w:val="Odstavecseseznamem"/>
        <w:spacing w:after="24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A3477">
        <w:rPr>
          <w:rFonts w:ascii="Arial" w:hAnsi="Arial" w:cs="Arial"/>
          <w:sz w:val="22"/>
          <w:szCs w:val="22"/>
        </w:rPr>
        <w:t>Dodavatel prokazuje splnění profesní způsobilosti samostatným</w:t>
      </w:r>
      <w:r w:rsidR="00CB1736">
        <w:rPr>
          <w:rFonts w:ascii="Arial" w:hAnsi="Arial" w:cs="Arial"/>
          <w:sz w:val="22"/>
          <w:szCs w:val="22"/>
        </w:rPr>
        <w:t>i doklady</w:t>
      </w:r>
      <w:r>
        <w:rPr>
          <w:rFonts w:ascii="Arial" w:hAnsi="Arial" w:cs="Arial"/>
          <w:sz w:val="22"/>
          <w:szCs w:val="22"/>
        </w:rPr>
        <w:t xml:space="preserve"> </w:t>
      </w:r>
      <w:r w:rsidR="00EE5C90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souladu s 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 </w:t>
      </w:r>
      <w:proofErr w:type="gramStart"/>
      <w:r>
        <w:rPr>
          <w:rFonts w:ascii="Arial" w:hAnsi="Arial" w:cs="Arial"/>
          <w:sz w:val="22"/>
          <w:szCs w:val="22"/>
        </w:rPr>
        <w:t>čl.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B20CAF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  <w:r w:rsidR="00B20CAF">
        <w:rPr>
          <w:rFonts w:ascii="Arial" w:hAnsi="Arial" w:cs="Arial"/>
          <w:sz w:val="22"/>
          <w:szCs w:val="22"/>
        </w:rPr>
        <w:t>3</w:t>
      </w:r>
      <w:r w:rsidR="00560369">
        <w:rPr>
          <w:rFonts w:ascii="Arial" w:hAnsi="Arial" w:cs="Arial"/>
          <w:sz w:val="22"/>
          <w:szCs w:val="22"/>
        </w:rPr>
        <w:t xml:space="preserve"> </w:t>
      </w:r>
      <w:r w:rsidR="00560369" w:rsidRPr="00560369">
        <w:rPr>
          <w:rFonts w:ascii="Arial" w:hAnsi="Arial" w:cs="Arial"/>
          <w:sz w:val="22"/>
          <w:szCs w:val="22"/>
        </w:rPr>
        <w:t>Výzvy k podání nabídek</w:t>
      </w:r>
      <w:r w:rsidRPr="00560369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</w:t>
      </w:r>
      <w:r w:rsidR="006737AE">
        <w:rPr>
          <w:rFonts w:ascii="Arial" w:hAnsi="Arial" w:cs="Arial"/>
          <w:b/>
          <w:sz w:val="22"/>
          <w:szCs w:val="22"/>
        </w:rPr>
        <w:t>služeb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6737AE">
        <w:rPr>
          <w:rFonts w:ascii="Arial" w:hAnsi="Arial" w:cs="Arial"/>
          <w:sz w:val="22"/>
          <w:szCs w:val="22"/>
        </w:rPr>
        <w:t xml:space="preserve">posledních </w:t>
      </w:r>
      <w:r w:rsidR="00013593" w:rsidRPr="006737AE">
        <w:rPr>
          <w:rFonts w:ascii="Arial" w:hAnsi="Arial" w:cs="Arial"/>
          <w:sz w:val="22"/>
          <w:szCs w:val="22"/>
        </w:rPr>
        <w:t>3 </w:t>
      </w:r>
      <w:r w:rsidR="003F4F52" w:rsidRPr="006737AE">
        <w:rPr>
          <w:rFonts w:ascii="Arial" w:hAnsi="Arial" w:cs="Arial"/>
          <w:sz w:val="22"/>
          <w:szCs w:val="22"/>
        </w:rPr>
        <w:t>letech</w:t>
      </w:r>
      <w:r w:rsidR="003F4F52" w:rsidRPr="00A24724">
        <w:rPr>
          <w:rFonts w:ascii="Arial" w:hAnsi="Arial" w:cs="Arial"/>
          <w:sz w:val="22"/>
          <w:szCs w:val="22"/>
        </w:rPr>
        <w:t xml:space="preserve">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:rsidR="006737AE" w:rsidRPr="006737AE" w:rsidRDefault="006737AE" w:rsidP="006737AE">
      <w:pPr>
        <w:keepNext/>
        <w:spacing w:before="240" w:line="276" w:lineRule="auto"/>
        <w:ind w:left="357"/>
        <w:jc w:val="both"/>
        <w:rPr>
          <w:rFonts w:ascii="Arial" w:hAnsi="Arial" w:cs="Arial"/>
          <w:sz w:val="22"/>
        </w:rPr>
      </w:pPr>
      <w:r w:rsidRPr="006737AE">
        <w:rPr>
          <w:rFonts w:ascii="Arial" w:hAnsi="Arial" w:cs="Arial"/>
          <w:sz w:val="22"/>
        </w:rPr>
        <w:lastRenderedPageBreak/>
        <w:t xml:space="preserve">(Pro prokázání kvalifikace musí ze seznamu významných služeb jednoznačně vyplývat, že dodavatel již poskytl </w:t>
      </w:r>
      <w:r w:rsidRPr="007818C1">
        <w:rPr>
          <w:rFonts w:ascii="Arial" w:hAnsi="Arial" w:cs="Arial"/>
          <w:sz w:val="22"/>
        </w:rPr>
        <w:t>nejméně 3 služby odpovídající předmětu zakázky, kdy předmětem každé z nich byla generální oprava podobných strojů (</w:t>
      </w:r>
      <w:proofErr w:type="spellStart"/>
      <w:r w:rsidR="00970C57" w:rsidRPr="00970C57">
        <w:rPr>
          <w:rFonts w:ascii="Arial" w:hAnsi="Arial" w:cs="Arial"/>
          <w:sz w:val="22"/>
        </w:rPr>
        <w:t>např</w:t>
      </w:r>
      <w:proofErr w:type="spellEnd"/>
      <w:r w:rsidR="00970C57" w:rsidRPr="00970C57">
        <w:rPr>
          <w:rFonts w:ascii="Arial" w:hAnsi="Arial" w:cs="Arial"/>
          <w:sz w:val="22"/>
        </w:rPr>
        <w:t xml:space="preserve"> CNC, soustruh, frézky apod.</w:t>
      </w:r>
      <w:bookmarkStart w:id="1" w:name="_GoBack"/>
      <w:bookmarkEnd w:id="1"/>
      <w:r w:rsidRPr="007818C1">
        <w:rPr>
          <w:rFonts w:ascii="Arial" w:hAnsi="Arial" w:cs="Arial"/>
          <w:sz w:val="22"/>
        </w:rPr>
        <w:t>) v ceně min. 400.000,- Kč bez DPH.</w:t>
      </w:r>
    </w:p>
    <w:p w:rsidR="001A3477" w:rsidRPr="001A3477" w:rsidRDefault="006737AE" w:rsidP="006737AE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6737AE">
        <w:rPr>
          <w:rFonts w:ascii="Arial" w:hAnsi="Arial" w:cs="Arial"/>
          <w:sz w:val="22"/>
        </w:rPr>
        <w:t xml:space="preserve">Poskytnutou službou se rozumí služba, jejíž poskytování již bylo ukončeno, tj. nikoliv služba, jejíž poskytování dosud probíhá.) </w:t>
      </w:r>
      <w:r w:rsidR="001B356E"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>
        <w:rPr>
          <w:rFonts w:ascii="Arial" w:hAnsi="Arial" w:cs="Arial"/>
          <w:b/>
          <w:sz w:val="22"/>
          <w:szCs w:val="22"/>
        </w:rPr>
        <w:t>služeb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970C5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970C57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970C57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AB6759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70C5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37AE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8C1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0C57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D4D51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CA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4673E-87F9-40AC-A4D2-E7D3A9928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33</cp:revision>
  <dcterms:created xsi:type="dcterms:W3CDTF">2022-05-09T20:22:00Z</dcterms:created>
  <dcterms:modified xsi:type="dcterms:W3CDTF">2024-10-14T14:55:00Z</dcterms:modified>
</cp:coreProperties>
</file>