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Poskytování služeb dohledového centra kybernetické bezpečnosti (SOC)</w:t>
      </w:r>
    </w:p>
    <w:p w14:paraId="7DE76549" w14:textId="468D6E26" w:rsidR="009E6BA3" w:rsidRPr="00FE207B" w:rsidRDefault="009E6BA3" w:rsidP="00480695">
      <w:pPr>
        <w:spacing w:after="480"/>
        <w:ind w:left="-851" w:right="-851"/>
        <w:rPr>
          <w:rFonts w:cs="Arial"/>
        </w:rPr>
      </w:pPr>
      <w:r w:rsidRPr="00401EE3">
        <w:t xml:space="preserve">Příloha č. </w:t>
      </w:r>
      <w:r w:rsidR="00D43D84">
        <w:t>1</w:t>
      </w:r>
      <w:r>
        <w:t xml:space="preserve"> </w:t>
      </w:r>
      <w:r>
        <w:rPr>
          <w:rFonts w:cs="Arial"/>
          <w:bCs/>
          <w:color w:val="000000"/>
        </w:rPr>
        <w:t>Výzvy k podání nabídek</w:t>
      </w:r>
      <w:r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8D5322" w:rsidRPr="00D73599" w14:paraId="00ADA3BC" w14:textId="77777777" w:rsidTr="002D1D3C">
        <w:trPr>
          <w:trHeight w:val="964"/>
          <w:jc w:val="center"/>
        </w:trPr>
        <w:tc>
          <w:tcPr>
            <w:tcW w:w="10919" w:type="dxa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Poskytování služeb dohledového centra kybernetické bezpečnosti (SOC)</w:t>
            </w:r>
          </w:p>
        </w:tc>
      </w:tr>
      <w:tr w:rsidR="008D5322" w:rsidRPr="00D73599" w14:paraId="4E62815C" w14:textId="77777777" w:rsidTr="002D1D3C">
        <w:trPr>
          <w:trHeight w:val="113"/>
          <w:jc w:val="center"/>
        </w:trPr>
        <w:tc>
          <w:tcPr>
            <w:tcW w:w="10919" w:type="dxa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71208607" w14:textId="77777777" w:rsidR="00480695" w:rsidRPr="00480695" w:rsidRDefault="00480695">
      <w:pPr>
        <w:rPr>
          <w:sz w:val="12"/>
          <w:szCs w:val="12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168"/>
      </w:tblGrid>
      <w:tr w:rsidR="002F4C02" w:rsidRPr="00D73599" w14:paraId="3B0E3663" w14:textId="77777777" w:rsidTr="002D1D3C">
        <w:trPr>
          <w:trHeight w:val="382"/>
          <w:jc w:val="center"/>
        </w:trPr>
        <w:tc>
          <w:tcPr>
            <w:tcW w:w="10919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2D1D3C">
        <w:trPr>
          <w:trHeight w:val="312"/>
          <w:jc w:val="center"/>
        </w:trPr>
        <w:tc>
          <w:tcPr>
            <w:tcW w:w="10919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168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Nemocnice Třebíč, příspěvková organizace</w:t>
            </w:r>
            <w:bookmarkEnd w:id="0"/>
          </w:p>
        </w:tc>
      </w:tr>
      <w:tr w:rsidR="002F4C02" w:rsidRPr="00D73599" w14:paraId="075EC3C6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168" w:type="dxa"/>
            <w:shd w:val="clear" w:color="auto" w:fill="auto"/>
          </w:tcPr>
          <w:p w14:paraId="270F0C7C" w14:textId="175498BE" w:rsidR="002F4C02" w:rsidRPr="00852524" w:rsidRDefault="00913A71" w:rsidP="00D43D84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Purkyňovo nám. 133/2</w:t>
            </w:r>
            <w:r w:rsidR="00D43D84">
              <w:rPr>
                <w:rFonts w:cs="Arial"/>
                <w:sz w:val="22"/>
              </w:rPr>
              <w:t xml:space="preserve">, </w:t>
            </w:r>
            <w:r w:rsidRPr="006908A8">
              <w:rPr>
                <w:rFonts w:cs="Arial"/>
                <w:sz w:val="22"/>
              </w:rPr>
              <w:t>674 01 Třebíč</w:t>
            </w:r>
          </w:p>
        </w:tc>
      </w:tr>
      <w:tr w:rsidR="002F4C02" w:rsidRPr="00D73599" w14:paraId="2D4FC6C6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00839396</w:t>
            </w:r>
          </w:p>
        </w:tc>
      </w:tr>
      <w:tr w:rsidR="002F4C02" w:rsidRPr="00AC2553" w14:paraId="766F63A1" w14:textId="77777777" w:rsidTr="002D1D3C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168" w:type="dxa"/>
            <w:shd w:val="clear" w:color="auto" w:fill="auto"/>
          </w:tcPr>
          <w:p w14:paraId="787688EA" w14:textId="66D9645F" w:rsidR="002F4C02" w:rsidRPr="00AC2553" w:rsidRDefault="000D7F46" w:rsidP="00A32BCB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A32BCB" w:rsidRPr="00A32BCB">
                  <w:rPr>
                    <w:rFonts w:cs="Arial"/>
                    <w:sz w:val="22"/>
                    <w:szCs w:val="22"/>
                    <w:lang w:eastAsia="en-US"/>
                  </w:rPr>
                  <w:t>Ing. Eva Tomášová</w:t>
                </w:r>
              </w:sdtContent>
            </w:sdt>
            <w:r w:rsidR="00FF7C5C" w:rsidRPr="00A32BCB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32BCB">
              <w:rPr>
                <w:rFonts w:cs="Arial"/>
                <w:sz w:val="22"/>
                <w:szCs w:val="22"/>
                <w:lang w:eastAsia="en-US"/>
              </w:rPr>
              <w:t>ředitel</w:t>
            </w:r>
            <w:r w:rsidR="00FF7C5C" w:rsidRPr="00A32BCB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2D1D3C">
        <w:trPr>
          <w:trHeight w:val="312"/>
          <w:jc w:val="center"/>
        </w:trPr>
        <w:tc>
          <w:tcPr>
            <w:tcW w:w="10919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2D1D3C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2D1D3C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168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2D1D3C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168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2D1D3C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168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168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2D1D3C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168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2D1D3C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168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4AAD8D9" w14:textId="77777777" w:rsidR="00480695" w:rsidRPr="00480695" w:rsidRDefault="00480695">
      <w:pPr>
        <w:rPr>
          <w:sz w:val="12"/>
          <w:szCs w:val="12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513"/>
        <w:gridCol w:w="2167"/>
        <w:gridCol w:w="2551"/>
        <w:gridCol w:w="7"/>
      </w:tblGrid>
      <w:tr w:rsidR="000B4F2A" w:rsidRPr="0084306D" w14:paraId="5AEC1B68" w14:textId="77777777" w:rsidTr="002D1D3C">
        <w:trPr>
          <w:trHeight w:val="312"/>
          <w:jc w:val="center"/>
        </w:trPr>
        <w:tc>
          <w:tcPr>
            <w:tcW w:w="1091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2671E5" w14:textId="77777777" w:rsidR="000B4F2A" w:rsidRPr="00D73599" w:rsidRDefault="000B4F2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852524" w:rsidRPr="00703E76" w14:paraId="6D9759AF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37C6E8D" w14:textId="302E3FD4" w:rsidR="00852524" w:rsidRPr="00703E76" w:rsidRDefault="00C733B6" w:rsidP="002C01D6">
            <w:pPr>
              <w:widowControl w:val="0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 xml:space="preserve">předmět </w:t>
            </w:r>
            <w:r w:rsidR="00852524">
              <w:rPr>
                <w:rFonts w:cs="Arial"/>
                <w:b/>
                <w:i/>
                <w:sz w:val="22"/>
                <w:szCs w:val="22"/>
              </w:rPr>
              <w:t>plnění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14:paraId="77A9EE70" w14:textId="00D221D8" w:rsidR="00852524" w:rsidRPr="00703E76" w:rsidRDefault="00C733B6" w:rsidP="002C01D6">
            <w:pPr>
              <w:widowControl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c</w:t>
            </w:r>
            <w:r w:rsidR="00852524" w:rsidRPr="00703E76">
              <w:rPr>
                <w:rFonts w:cs="Arial"/>
                <w:b/>
                <w:i/>
                <w:sz w:val="22"/>
                <w:szCs w:val="22"/>
              </w:rPr>
              <w:t>ena bez DPH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4D2D2903" w14:textId="5B2265EE" w:rsidR="00852524" w:rsidRPr="00703E76" w:rsidRDefault="00C733B6" w:rsidP="002C01D6">
            <w:pPr>
              <w:widowControl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v</w:t>
            </w:r>
            <w:r w:rsidR="00852524" w:rsidRPr="00703E76">
              <w:rPr>
                <w:rFonts w:cs="Arial"/>
                <w:b/>
                <w:i/>
                <w:sz w:val="22"/>
                <w:szCs w:val="22"/>
              </w:rPr>
              <w:t>ýše DPH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8B2856" w14:textId="21E97596" w:rsidR="00852524" w:rsidRPr="00703E76" w:rsidRDefault="00C733B6" w:rsidP="002C01D6">
            <w:pPr>
              <w:widowControl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c</w:t>
            </w:r>
            <w:r w:rsidR="00852524" w:rsidRPr="00703E76">
              <w:rPr>
                <w:rFonts w:cs="Arial"/>
                <w:b/>
                <w:i/>
                <w:sz w:val="22"/>
                <w:szCs w:val="22"/>
              </w:rPr>
              <w:t>ena včetně DPH</w:t>
            </w:r>
          </w:p>
        </w:tc>
      </w:tr>
      <w:tr w:rsidR="00852524" w:rsidRPr="00651C12" w14:paraId="7B8E84EB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25884BC" w14:textId="27F9A1D2" w:rsidR="00852524" w:rsidRPr="002D1D3C" w:rsidRDefault="002D1D3C" w:rsidP="002C01D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poskytování služby</w:t>
            </w:r>
            <w:r w:rsidR="00061F0D" w:rsidRPr="002D1D3C">
              <w:rPr>
                <w:b/>
                <w:sz w:val="22"/>
              </w:rPr>
              <w:t xml:space="preserve"> SOC-SLA-1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8E90B5E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F6604A5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CEC35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651C12" w14:paraId="258B6224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58E1925" w14:textId="7D63691A" w:rsidR="00852524" w:rsidRPr="002D1D3C" w:rsidRDefault="002D1D3C" w:rsidP="00061F0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poskytování služby</w:t>
            </w:r>
            <w:r w:rsidRPr="002D1D3C">
              <w:rPr>
                <w:b/>
                <w:sz w:val="22"/>
              </w:rPr>
              <w:t xml:space="preserve"> </w:t>
            </w:r>
            <w:r w:rsidR="00061F0D" w:rsidRPr="002D1D3C">
              <w:rPr>
                <w:b/>
                <w:sz w:val="22"/>
              </w:rPr>
              <w:t>SOC-SLA-2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76757F6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2A6690F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9457B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651C12" w14:paraId="5A204C73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40CC7A" w14:textId="21AB2A8A" w:rsidR="00852524" w:rsidRPr="002D1D3C" w:rsidRDefault="002D1D3C" w:rsidP="00061F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poskytování služby</w:t>
            </w:r>
            <w:r w:rsidRPr="002D1D3C">
              <w:rPr>
                <w:b/>
                <w:sz w:val="22"/>
              </w:rPr>
              <w:t xml:space="preserve"> </w:t>
            </w:r>
            <w:r w:rsidR="00061F0D" w:rsidRPr="002D1D3C">
              <w:rPr>
                <w:b/>
                <w:sz w:val="22"/>
              </w:rPr>
              <w:t>SOC-SLA-3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3F15683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C90B288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E0E88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651C12" w14:paraId="2732B665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1B7D6" w14:textId="0EE7FFA6" w:rsidR="00852524" w:rsidRPr="002D1D3C" w:rsidRDefault="002D1D3C" w:rsidP="008525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poskytování služby</w:t>
            </w:r>
            <w:r w:rsidRPr="002D1D3C">
              <w:rPr>
                <w:b/>
                <w:sz w:val="22"/>
              </w:rPr>
              <w:t xml:space="preserve"> </w:t>
            </w:r>
            <w:r w:rsidR="00061F0D" w:rsidRPr="002D1D3C">
              <w:rPr>
                <w:b/>
                <w:sz w:val="22"/>
              </w:rPr>
              <w:t>CSIRT-SLA-1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C966156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020FCDA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912484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2D1D3C" w14:paraId="42FB6D31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FD62" w14:textId="0CD52477" w:rsidR="00852524" w:rsidRPr="002D1D3C" w:rsidRDefault="002D1D3C" w:rsidP="002D1D3C">
            <w:pPr>
              <w:rPr>
                <w:sz w:val="22"/>
              </w:rPr>
            </w:pPr>
            <w:r>
              <w:rPr>
                <w:sz w:val="22"/>
              </w:rPr>
              <w:t>poskytování dodatečných analytických</w:t>
            </w:r>
            <w:r w:rsidR="00061F0D" w:rsidRPr="002D1D3C">
              <w:rPr>
                <w:sz w:val="22"/>
              </w:rPr>
              <w:t xml:space="preserve"> služ</w:t>
            </w:r>
            <w:r>
              <w:rPr>
                <w:sz w:val="22"/>
              </w:rPr>
              <w:t>eb</w:t>
            </w:r>
            <w:r w:rsidRPr="002D1D3C">
              <w:rPr>
                <w:sz w:val="22"/>
              </w:rPr>
              <w:t xml:space="preserve"> (1 hod.)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7763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4E230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2161" w14:textId="77777777" w:rsidR="00852524" w:rsidRPr="002D1D3C" w:rsidRDefault="00852524" w:rsidP="002C01D6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D1D3C" w:rsidRPr="00651C12" w14:paraId="032AB181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839A" w14:textId="37762C4F" w:rsidR="002D1D3C" w:rsidRPr="002D1D3C" w:rsidRDefault="002D1D3C" w:rsidP="002D1D3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poskytování dodatečných analytických služeb </w:t>
            </w:r>
            <w:r w:rsidRPr="002D1D3C">
              <w:rPr>
                <w:b/>
                <w:sz w:val="22"/>
              </w:rPr>
              <w:t>(60 hod.)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A48D" w14:textId="77777777" w:rsidR="002D1D3C" w:rsidRPr="002D1D3C" w:rsidRDefault="002D1D3C" w:rsidP="000628B2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DDC" w14:textId="77777777" w:rsidR="002D1D3C" w:rsidRPr="002D1D3C" w:rsidRDefault="002D1D3C" w:rsidP="000628B2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9554" w14:textId="77777777" w:rsidR="002D1D3C" w:rsidRPr="002D1D3C" w:rsidRDefault="002D1D3C" w:rsidP="000628B2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t>[doplní dodavatel]</w:t>
            </w:r>
            <w:r w:rsidRPr="002D1D3C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021749" w14:paraId="5A253404" w14:textId="77777777" w:rsidTr="002D1D3C">
        <w:trPr>
          <w:gridAfter w:val="1"/>
          <w:wAfter w:w="7" w:type="dxa"/>
          <w:trHeight w:val="312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298BA4E" w14:textId="20073A3C" w:rsidR="00852524" w:rsidRPr="00703E76" w:rsidRDefault="009E391A" w:rsidP="002C01D6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="00852524">
              <w:rPr>
                <w:rFonts w:cs="Arial"/>
                <w:b/>
                <w:sz w:val="22"/>
                <w:szCs w:val="22"/>
              </w:rPr>
              <w:t>ena celkem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14:paraId="78302371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69CC8F79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7A904AC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2AA3576" w14:textId="77777777" w:rsidR="00480695" w:rsidRPr="00480695" w:rsidRDefault="00480695">
      <w:pPr>
        <w:rPr>
          <w:sz w:val="12"/>
          <w:szCs w:val="12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2D1D3C" w:rsidRPr="00D73599" w14:paraId="2244CA84" w14:textId="77777777" w:rsidTr="002D1D3C">
        <w:trPr>
          <w:trHeight w:val="312"/>
          <w:jc w:val="center"/>
        </w:trPr>
        <w:tc>
          <w:tcPr>
            <w:tcW w:w="10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A0936E" w14:textId="63D51FDE" w:rsidR="002D1D3C" w:rsidRPr="003318EB" w:rsidRDefault="000D7F46" w:rsidP="00480695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Kvalita nabízeného plnění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="00480695" w:rsidRPr="00480695">
              <w:rPr>
                <w:rFonts w:cs="Arial"/>
                <w:sz w:val="22"/>
                <w:szCs w:val="22"/>
              </w:rPr>
              <w:t>(</w:t>
            </w:r>
            <w:r w:rsidR="00480695">
              <w:rPr>
                <w:rFonts w:cs="Arial"/>
                <w:sz w:val="22"/>
                <w:szCs w:val="22"/>
              </w:rPr>
              <w:t>počet bodů dosažený při sebehodnocení</w:t>
            </w:r>
            <w:r>
              <w:rPr>
                <w:rFonts w:cs="Arial"/>
                <w:sz w:val="22"/>
                <w:szCs w:val="22"/>
              </w:rPr>
              <w:t xml:space="preserve"> dodavatele dle přílohy č. 6 Výzvy k podání nabídek</w:t>
            </w:r>
            <w:r w:rsidR="00480695" w:rsidRPr="00480695">
              <w:rPr>
                <w:rFonts w:cs="Arial"/>
                <w:sz w:val="22"/>
                <w:szCs w:val="22"/>
              </w:rPr>
              <w:t>)</w:t>
            </w:r>
          </w:p>
        </w:tc>
      </w:tr>
      <w:tr w:rsidR="002D1D3C" w:rsidRPr="00D73599" w14:paraId="2F78D4D3" w14:textId="77777777" w:rsidTr="002D1D3C">
        <w:trPr>
          <w:trHeight w:val="312"/>
          <w:jc w:val="center"/>
        </w:trPr>
        <w:tc>
          <w:tcPr>
            <w:tcW w:w="10919" w:type="dxa"/>
            <w:shd w:val="clear" w:color="auto" w:fill="auto"/>
            <w:vAlign w:val="center"/>
          </w:tcPr>
          <w:p w14:paraId="4419DE7A" w14:textId="77777777" w:rsidR="002D1D3C" w:rsidRPr="003318EB" w:rsidRDefault="002D1D3C" w:rsidP="000628B2">
            <w:pPr>
              <w:widowControl w:val="0"/>
              <w:jc w:val="center"/>
              <w:rPr>
                <w:b/>
                <w:sz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3B1772C" w14:textId="77777777" w:rsidR="00480695" w:rsidRDefault="00480695" w:rsidP="00480695">
      <w:pPr>
        <w:sectPr w:rsidR="00480695" w:rsidSect="000D7F46">
          <w:footerReference w:type="default" r:id="rId10"/>
          <w:footerReference w:type="first" r:id="rId11"/>
          <w:type w:val="continuous"/>
          <w:pgSz w:w="11906" w:h="16838"/>
          <w:pgMar w:top="426" w:right="1417" w:bottom="1276" w:left="1417" w:header="284" w:footer="590" w:gutter="0"/>
          <w:cols w:space="708"/>
          <w:titlePg/>
          <w:docGrid w:linePitch="360"/>
        </w:sect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9"/>
      </w:tblGrid>
      <w:tr w:rsidR="00852524" w:rsidRPr="00D73599" w14:paraId="634509B9" w14:textId="77777777" w:rsidTr="002D1D3C">
        <w:trPr>
          <w:trHeight w:val="312"/>
          <w:jc w:val="center"/>
        </w:trPr>
        <w:tc>
          <w:tcPr>
            <w:tcW w:w="10919" w:type="dxa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bookmarkStart w:id="3" w:name="_GoBack"/>
            <w:bookmarkEnd w:id="3"/>
            <w:r w:rsidRPr="003318EB">
              <w:rPr>
                <w:b/>
                <w:sz w:val="22"/>
              </w:rPr>
              <w:lastRenderedPageBreak/>
              <w:t>Prohlášení dodavatele</w:t>
            </w:r>
          </w:p>
        </w:tc>
      </w:tr>
      <w:tr w:rsidR="00852524" w:rsidRPr="00D73599" w14:paraId="77C6C0F7" w14:textId="77777777" w:rsidTr="002D1D3C">
        <w:trPr>
          <w:trHeight w:val="907"/>
          <w:jc w:val="center"/>
        </w:trPr>
        <w:tc>
          <w:tcPr>
            <w:tcW w:w="10919" w:type="dxa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</w:tbl>
    <w:p w14:paraId="367F2DFF" w14:textId="77777777" w:rsidR="00480695" w:rsidRPr="00480695" w:rsidRDefault="00480695">
      <w:pPr>
        <w:rPr>
          <w:sz w:val="12"/>
          <w:szCs w:val="12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120"/>
        <w:gridCol w:w="3827"/>
      </w:tblGrid>
      <w:tr w:rsidR="00852524" w:rsidRPr="00D73599" w14:paraId="70EACA5D" w14:textId="77777777" w:rsidTr="002D1D3C">
        <w:trPr>
          <w:trHeight w:val="312"/>
          <w:jc w:val="center"/>
        </w:trPr>
        <w:tc>
          <w:tcPr>
            <w:tcW w:w="10919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2D1D3C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2D1D3C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2D1D3C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480695">
      <w:footerReference w:type="default" r:id="rId12"/>
      <w:type w:val="continuous"/>
      <w:pgSz w:w="11906" w:h="16838"/>
      <w:pgMar w:top="1134" w:right="1418" w:bottom="709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92D3" w14:textId="252741BD" w:rsidR="00480695" w:rsidRDefault="0048069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7F46">
      <w:rPr>
        <w:noProof/>
      </w:rPr>
      <w:t>2</w:t>
    </w:r>
    <w:r>
      <w:fldChar w:fldCharType="end"/>
    </w:r>
    <w:r w:rsidR="002E554E">
      <w:t xml:space="preserve"> </w:t>
    </w:r>
    <w:r w:rsidR="002E554E">
      <w:rPr>
        <w:rFonts w:cs="Arial"/>
        <w:noProof/>
      </w:rPr>
      <w:t xml:space="preserve">z </w:t>
    </w:r>
    <w:sdt>
      <w:sdtPr>
        <w:rPr>
          <w:rFonts w:cs="Arial"/>
          <w:noProof/>
        </w:rPr>
        <w:id w:val="1728636285"/>
        <w:docPartObj>
          <w:docPartGallery w:val="Page Numbers (Top of Page)"/>
          <w:docPartUnique/>
        </w:docPartObj>
      </w:sdtPr>
      <w:sdtEndPr/>
      <w:sdtContent>
        <w:r w:rsidR="002E554E" w:rsidRPr="0058584A">
          <w:rPr>
            <w:rFonts w:cs="Arial"/>
            <w:noProof/>
          </w:rPr>
          <w:fldChar w:fldCharType="begin"/>
        </w:r>
        <w:r w:rsidR="002E554E" w:rsidRPr="0058584A">
          <w:rPr>
            <w:rFonts w:cs="Arial"/>
            <w:noProof/>
          </w:rPr>
          <w:instrText>NUMPAGES</w:instrText>
        </w:r>
        <w:r w:rsidR="002E554E" w:rsidRPr="0058584A">
          <w:rPr>
            <w:rFonts w:cs="Arial"/>
            <w:noProof/>
          </w:rPr>
          <w:fldChar w:fldCharType="separate"/>
        </w:r>
        <w:r w:rsidR="000D7F46">
          <w:rPr>
            <w:rFonts w:cs="Arial"/>
            <w:noProof/>
          </w:rPr>
          <w:t>2</w:t>
        </w:r>
        <w:r w:rsidR="002E554E" w:rsidRPr="0058584A">
          <w:rPr>
            <w:rFonts w:cs="Arial"/>
            <w:noProof/>
          </w:rPr>
          <w:fldChar w:fldCharType="end"/>
        </w:r>
      </w:sdtContent>
    </w:sdt>
  </w:p>
  <w:p w14:paraId="144E7934" w14:textId="77777777" w:rsidR="00480695" w:rsidRDefault="004806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41EB" w14:textId="12ED35BE" w:rsidR="00480695" w:rsidRDefault="002E554E" w:rsidP="002E55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7F46">
      <w:rPr>
        <w:noProof/>
      </w:rPr>
      <w:t>2</w:t>
    </w:r>
    <w:r>
      <w:fldChar w:fldCharType="end"/>
    </w:r>
    <w:r>
      <w:t xml:space="preserve"> </w:t>
    </w:r>
    <w:r>
      <w:rPr>
        <w:rFonts w:cs="Arial"/>
        <w:noProof/>
      </w:rPr>
      <w:t xml:space="preserve">z </w:t>
    </w:r>
    <w:sdt>
      <w:sdtPr>
        <w:rPr>
          <w:rFonts w:cs="Arial"/>
          <w:noProof/>
        </w:rPr>
        <w:id w:val="-281723256"/>
        <w:docPartObj>
          <w:docPartGallery w:val="Page Numbers (Top of Page)"/>
          <w:docPartUnique/>
        </w:docPartObj>
      </w:sdtPr>
      <w:sdtEndPr/>
      <w:sdtContent>
        <w:r w:rsidRPr="0058584A">
          <w:rPr>
            <w:rFonts w:cs="Arial"/>
            <w:noProof/>
          </w:rPr>
          <w:fldChar w:fldCharType="begin"/>
        </w:r>
        <w:r w:rsidRPr="0058584A">
          <w:rPr>
            <w:rFonts w:cs="Arial"/>
            <w:noProof/>
          </w:rPr>
          <w:instrText>NUMPAGES</w:instrText>
        </w:r>
        <w:r w:rsidRPr="0058584A">
          <w:rPr>
            <w:rFonts w:cs="Arial"/>
            <w:noProof/>
          </w:rPr>
          <w:fldChar w:fldCharType="separate"/>
        </w:r>
        <w:r w:rsidR="000D7F46">
          <w:rPr>
            <w:rFonts w:cs="Arial"/>
            <w:noProof/>
          </w:rPr>
          <w:t>2</w:t>
        </w:r>
        <w:r w:rsidRPr="0058584A">
          <w:rPr>
            <w:rFonts w:cs="Arial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48A8EDA4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0695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1F0D"/>
    <w:rsid w:val="00067775"/>
    <w:rsid w:val="000A521A"/>
    <w:rsid w:val="000B4B04"/>
    <w:rsid w:val="000B4F2A"/>
    <w:rsid w:val="000D7F46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1D3C"/>
    <w:rsid w:val="002D35FE"/>
    <w:rsid w:val="002E3C14"/>
    <w:rsid w:val="002E554E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80695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E6BA3"/>
    <w:rsid w:val="009F4448"/>
    <w:rsid w:val="009F6853"/>
    <w:rsid w:val="00A26B10"/>
    <w:rsid w:val="00A32BCB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43D84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BED-BBD8-4061-9EE8-B0BE83A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Bena Marek</cp:lastModifiedBy>
  <cp:revision>8</cp:revision>
  <cp:lastPrinted>2021-02-16T09:03:00Z</cp:lastPrinted>
  <dcterms:created xsi:type="dcterms:W3CDTF">2025-03-04T11:15:00Z</dcterms:created>
  <dcterms:modified xsi:type="dcterms:W3CDTF">2025-03-20T09:53:00Z</dcterms:modified>
</cp:coreProperties>
</file>