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732A8AC8" w:rsidR="00921694" w:rsidRPr="00CD7503" w:rsidRDefault="003541E6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Nemocnice Jihlava - p</w:t>
            </w:r>
            <w:r w:rsidR="00A97529">
              <w:t>racoviště magnetické rezonance – stavební úpravy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600C0D13" w:rsidR="00921694" w:rsidRDefault="007A09E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Podlimitní veřejná zakázka </w:t>
            </w:r>
            <w:r w:rsidRPr="00C00D38">
              <w:rPr>
                <w:b/>
              </w:rPr>
              <w:t xml:space="preserve">na </w:t>
            </w:r>
            <w:r w:rsidR="005B5C99">
              <w:rPr>
                <w:b/>
              </w:rPr>
              <w:t>stavební práce</w:t>
            </w:r>
            <w:r>
              <w:rPr>
                <w:b/>
              </w:rPr>
              <w:t>, zjednodušené podlimitní řízení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48749162" w:rsidR="00921694" w:rsidRPr="00CD7503" w:rsidRDefault="004D165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</w:t>
            </w:r>
            <w:r w:rsidR="00921694">
              <w:rPr>
                <w:b/>
              </w:rPr>
              <w:t>-2025-</w:t>
            </w:r>
            <w:r w:rsidR="005B5C99">
              <w:rPr>
                <w:b/>
              </w:rPr>
              <w:t>5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31AD045" w14:textId="3E9CCAB9" w:rsidR="00902EBE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B5228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18294267" w:rsidR="00B5228A" w:rsidRPr="00902EBE" w:rsidRDefault="003541E6" w:rsidP="00B5228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Nemocnice Jihlava - p</w:t>
            </w:r>
            <w:r w:rsidR="00B5228A">
              <w:rPr>
                <w:b/>
              </w:rPr>
              <w:t>racoviště magnetické rezonance – stavební úpravy</w:t>
            </w:r>
          </w:p>
        </w:tc>
      </w:tr>
      <w:tr w:rsidR="00B5228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vAlign w:val="center"/>
          </w:tcPr>
          <w:p w14:paraId="196C3BFA" w14:textId="42683163" w:rsidR="00B5228A" w:rsidRPr="000E50C1" w:rsidRDefault="00B5228A" w:rsidP="00B522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>
              <w:rPr>
                <w:rFonts w:eastAsia="Times New Roman" w:cs="Calibri"/>
                <w:b/>
                <w:lang w:eastAsia="cs-CZ"/>
              </w:rPr>
              <w:t xml:space="preserve">za dílo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684596BF" w14:textId="15700055" w:rsidR="00B5228A" w:rsidRPr="000E50C1" w:rsidRDefault="00B5228A" w:rsidP="00B522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B5228A" w:rsidRPr="000E50C1" w14:paraId="4FF76F33" w14:textId="77777777" w:rsidTr="00620998">
        <w:trPr>
          <w:trHeight w:val="397"/>
          <w:jc w:val="center"/>
        </w:trPr>
        <w:tc>
          <w:tcPr>
            <w:tcW w:w="6450" w:type="dxa"/>
            <w:vAlign w:val="center"/>
          </w:tcPr>
          <w:p w14:paraId="4D00F543" w14:textId="7B1A04A2" w:rsidR="00B5228A" w:rsidRPr="00FA50BA" w:rsidRDefault="00B5228A" w:rsidP="00B522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A25ECB">
              <w:rPr>
                <w:rFonts w:eastAsia="Times New Roman" w:cs="Calibri"/>
                <w:bCs/>
                <w:lang w:eastAsia="cs-CZ"/>
              </w:rPr>
              <w:t>Celková nabídková cena za dílo</w:t>
            </w:r>
            <w:r>
              <w:rPr>
                <w:rFonts w:eastAsia="Times New Roman" w:cs="Calibri"/>
                <w:b/>
                <w:lang w:eastAsia="cs-CZ"/>
              </w:rPr>
              <w:t xml:space="preserve">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2764" w:type="dxa"/>
            <w:vAlign w:val="center"/>
          </w:tcPr>
          <w:p w14:paraId="38CDF331" w14:textId="49C7E6A2" w:rsidR="00B5228A" w:rsidRPr="000E50C1" w:rsidRDefault="00B5228A" w:rsidP="00B5228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2635F05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</w:t>
      </w:r>
      <w:r w:rsidR="0089186E">
        <w:rPr>
          <w:rFonts w:eastAsia="Times New Roman" w:cs="Calibri"/>
          <w:lang w:eastAsia="cs-CZ"/>
        </w:rPr>
        <w:t>ují</w:t>
      </w:r>
      <w:r w:rsidRPr="000E2DD7">
        <w:rPr>
          <w:rFonts w:eastAsia="Times New Roman" w:cs="Calibri"/>
          <w:lang w:eastAsia="cs-CZ"/>
        </w:rPr>
        <w:t xml:space="preserve"> </w:t>
      </w:r>
      <w:r w:rsidR="0089186E">
        <w:rPr>
          <w:rFonts w:eastAsia="Times New Roman" w:cs="Calibri"/>
          <w:lang w:eastAsia="cs-CZ"/>
        </w:rPr>
        <w:t>předmět plnění</w:t>
      </w:r>
      <w:r w:rsidRPr="000E2DD7">
        <w:rPr>
          <w:rFonts w:eastAsia="Times New Roman" w:cs="Calibri"/>
          <w:lang w:eastAsia="cs-CZ"/>
        </w:rPr>
        <w:t xml:space="preserve">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A020" w14:textId="77777777" w:rsidR="000074E0" w:rsidRDefault="000074E0" w:rsidP="0028249A">
      <w:pPr>
        <w:spacing w:after="0" w:line="240" w:lineRule="auto"/>
      </w:pPr>
      <w:r>
        <w:separator/>
      </w:r>
    </w:p>
  </w:endnote>
  <w:endnote w:type="continuationSeparator" w:id="0">
    <w:p w14:paraId="790A55E7" w14:textId="77777777" w:rsidR="000074E0" w:rsidRDefault="000074E0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4198" w14:textId="77777777" w:rsidR="000074E0" w:rsidRDefault="000074E0" w:rsidP="0028249A">
      <w:pPr>
        <w:spacing w:after="0" w:line="240" w:lineRule="auto"/>
      </w:pPr>
      <w:r>
        <w:separator/>
      </w:r>
    </w:p>
  </w:footnote>
  <w:footnote w:type="continuationSeparator" w:id="0">
    <w:p w14:paraId="16BD71C4" w14:textId="77777777" w:rsidR="000074E0" w:rsidRDefault="000074E0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074E0"/>
    <w:rsid w:val="000075B8"/>
    <w:rsid w:val="000362E4"/>
    <w:rsid w:val="0004587C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85E3F"/>
    <w:rsid w:val="00190890"/>
    <w:rsid w:val="001C0C8D"/>
    <w:rsid w:val="001E640D"/>
    <w:rsid w:val="002024C4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541E6"/>
    <w:rsid w:val="00395DC0"/>
    <w:rsid w:val="00397D4E"/>
    <w:rsid w:val="003C07A9"/>
    <w:rsid w:val="003C0E67"/>
    <w:rsid w:val="003E774B"/>
    <w:rsid w:val="003F0C23"/>
    <w:rsid w:val="00400A38"/>
    <w:rsid w:val="004076D0"/>
    <w:rsid w:val="00434BC8"/>
    <w:rsid w:val="00435F66"/>
    <w:rsid w:val="004A2E62"/>
    <w:rsid w:val="004D1654"/>
    <w:rsid w:val="004D73E8"/>
    <w:rsid w:val="004E060A"/>
    <w:rsid w:val="00532C25"/>
    <w:rsid w:val="00536365"/>
    <w:rsid w:val="00557084"/>
    <w:rsid w:val="005A655F"/>
    <w:rsid w:val="005B5C99"/>
    <w:rsid w:val="005C7C55"/>
    <w:rsid w:val="005F717F"/>
    <w:rsid w:val="0061787F"/>
    <w:rsid w:val="00620998"/>
    <w:rsid w:val="006218D0"/>
    <w:rsid w:val="006968BD"/>
    <w:rsid w:val="006B73B9"/>
    <w:rsid w:val="006D0783"/>
    <w:rsid w:val="006E5A71"/>
    <w:rsid w:val="007206A5"/>
    <w:rsid w:val="00722F04"/>
    <w:rsid w:val="00744126"/>
    <w:rsid w:val="00753A8E"/>
    <w:rsid w:val="0077530D"/>
    <w:rsid w:val="007A09E4"/>
    <w:rsid w:val="0084578C"/>
    <w:rsid w:val="0086723E"/>
    <w:rsid w:val="0088248F"/>
    <w:rsid w:val="00890B42"/>
    <w:rsid w:val="0089186E"/>
    <w:rsid w:val="008B2EB5"/>
    <w:rsid w:val="008F469D"/>
    <w:rsid w:val="00902EBE"/>
    <w:rsid w:val="00921694"/>
    <w:rsid w:val="00976FA7"/>
    <w:rsid w:val="009857EE"/>
    <w:rsid w:val="009B3121"/>
    <w:rsid w:val="009C254E"/>
    <w:rsid w:val="009C558C"/>
    <w:rsid w:val="009F68F7"/>
    <w:rsid w:val="00A25ECB"/>
    <w:rsid w:val="00A4197D"/>
    <w:rsid w:val="00A6064A"/>
    <w:rsid w:val="00A71834"/>
    <w:rsid w:val="00A93D50"/>
    <w:rsid w:val="00A95316"/>
    <w:rsid w:val="00A97529"/>
    <w:rsid w:val="00AE20D3"/>
    <w:rsid w:val="00AF1CBF"/>
    <w:rsid w:val="00B05E11"/>
    <w:rsid w:val="00B13E75"/>
    <w:rsid w:val="00B25C88"/>
    <w:rsid w:val="00B26098"/>
    <w:rsid w:val="00B469BF"/>
    <w:rsid w:val="00B5228A"/>
    <w:rsid w:val="00B63645"/>
    <w:rsid w:val="00B80177"/>
    <w:rsid w:val="00B905B1"/>
    <w:rsid w:val="00C0047A"/>
    <w:rsid w:val="00C238A7"/>
    <w:rsid w:val="00C81686"/>
    <w:rsid w:val="00CC5D07"/>
    <w:rsid w:val="00CD0A24"/>
    <w:rsid w:val="00CD2610"/>
    <w:rsid w:val="00CE0B87"/>
    <w:rsid w:val="00D229BD"/>
    <w:rsid w:val="00D2580B"/>
    <w:rsid w:val="00D31E99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77AFC3D7-C430-4FAB-AEA3-DA1824C5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91</cp:revision>
  <dcterms:created xsi:type="dcterms:W3CDTF">2017-10-06T09:13:00Z</dcterms:created>
  <dcterms:modified xsi:type="dcterms:W3CDTF">2025-07-07T13:21:00Z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