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40BE26FF" w:rsidR="002B2B97" w:rsidRDefault="000909D4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>Ultrazvukový přístroj pro pediatrii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6E1C555A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909D4">
        <w:rPr>
          <w:b/>
          <w:bCs/>
        </w:rPr>
        <w:t>2 000 000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992"/>
        <w:gridCol w:w="1843"/>
        <w:gridCol w:w="1701"/>
        <w:gridCol w:w="1984"/>
      </w:tblGrid>
      <w:tr w:rsidR="00811C39" w:rsidRPr="00FC6F0E" w14:paraId="3407086B" w14:textId="77777777" w:rsidTr="00662109">
        <w:trPr>
          <w:cantSplit/>
          <w:trHeight w:val="550"/>
          <w:tblHeader/>
          <w:jc w:val="center"/>
        </w:trPr>
        <w:tc>
          <w:tcPr>
            <w:tcW w:w="2679" w:type="dxa"/>
            <w:shd w:val="clear" w:color="auto" w:fill="D9D9D9"/>
            <w:vAlign w:val="center"/>
          </w:tcPr>
          <w:p w14:paraId="2C9C236E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92" w:type="dxa"/>
            <w:shd w:val="clear" w:color="auto" w:fill="D9D9D9"/>
          </w:tcPr>
          <w:p w14:paraId="7D080BAC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B4C816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6CBE8D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8D6D07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811C39" w:rsidRPr="00FC6F0E" w14:paraId="3A29D0A0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CDABF66" w14:textId="77777777" w:rsidR="00811C39" w:rsidRPr="00FC6F0E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Ultrazvukový přístroj</w:t>
            </w:r>
          </w:p>
        </w:tc>
        <w:tc>
          <w:tcPr>
            <w:tcW w:w="992" w:type="dxa"/>
            <w:vAlign w:val="center"/>
          </w:tcPr>
          <w:p w14:paraId="3EED6D51" w14:textId="77777777" w:rsidR="00811C39" w:rsidRPr="00016F7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5879E4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0128A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63FE9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1C39" w:rsidRPr="00FC6F0E" w14:paraId="6A546E22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71355CC5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Lineární sonda MATRIXOVÁ, f 4-16 MHz</w:t>
            </w:r>
          </w:p>
        </w:tc>
        <w:tc>
          <w:tcPr>
            <w:tcW w:w="992" w:type="dxa"/>
            <w:vAlign w:val="center"/>
          </w:tcPr>
          <w:p w14:paraId="2734D8D2" w14:textId="77777777" w:rsidR="00811C39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16EAF74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DD3B2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BF5CB6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1C39" w:rsidRPr="00FC6F0E" w14:paraId="4E69EA53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4411FB26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Mikro-konvexní sonda, </w:t>
            </w:r>
          </w:p>
          <w:p w14:paraId="00DCB0C2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 2-11 MHz</w:t>
            </w:r>
          </w:p>
        </w:tc>
        <w:tc>
          <w:tcPr>
            <w:tcW w:w="992" w:type="dxa"/>
            <w:vAlign w:val="center"/>
          </w:tcPr>
          <w:p w14:paraId="2D75AEB0" w14:textId="77777777" w:rsidR="00811C39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6BB4FDC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F3799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8B41D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1C39" w:rsidRPr="00FC6F0E" w14:paraId="0114A6BE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504F550F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Konvexní sonda,</w:t>
            </w:r>
          </w:p>
          <w:p w14:paraId="0E7EF14D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1-6 MHz</w:t>
            </w:r>
          </w:p>
        </w:tc>
        <w:tc>
          <w:tcPr>
            <w:tcW w:w="992" w:type="dxa"/>
            <w:vAlign w:val="center"/>
          </w:tcPr>
          <w:p w14:paraId="36FBCA13" w14:textId="77777777" w:rsidR="00811C39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484101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A56B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8D76D5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1C39" w:rsidRPr="00FC6F0E" w14:paraId="6D2E8694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104D86F1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Lineární sonda typu hokejka,</w:t>
            </w:r>
          </w:p>
          <w:p w14:paraId="093E7CB5" w14:textId="77777777" w:rsidR="00811C39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 6-20MHz</w:t>
            </w:r>
          </w:p>
        </w:tc>
        <w:tc>
          <w:tcPr>
            <w:tcW w:w="992" w:type="dxa"/>
            <w:vAlign w:val="center"/>
          </w:tcPr>
          <w:p w14:paraId="3D42F0BA" w14:textId="77777777" w:rsidR="00811C39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C19DDE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62F6A2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9C672A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38C03C3B" w14:textId="32020DCC" w:rsidR="009A5D9F" w:rsidRPr="001C17E8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  <w:r w:rsidR="009A5D9F" w:rsidRPr="001A7865">
        <w:rPr>
          <w:b/>
          <w:szCs w:val="32"/>
        </w:rPr>
        <w:lastRenderedPageBreak/>
        <w:t>Uvedené požadavky</w:t>
      </w:r>
      <w:r w:rsidR="009A5D9F">
        <w:rPr>
          <w:b/>
          <w:szCs w:val="32"/>
        </w:rPr>
        <w:t xml:space="preserve"> </w:t>
      </w:r>
      <w:r w:rsidR="009A5D9F"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="009A5D9F"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="009A5D9F"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 w:rsidR="009A5D9F"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EB5D45" w:rsidRPr="00FC6F0E" w14:paraId="0AA962A3" w14:textId="77777777" w:rsidTr="00662109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662109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77777777" w:rsidR="00EB5D45" w:rsidRPr="00FC6F0E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Předmět</w:t>
            </w:r>
          </w:p>
        </w:tc>
      </w:tr>
      <w:tr w:rsidR="00EB5D45" w:rsidRPr="00FC6F0E" w14:paraId="1D56A081" w14:textId="77777777" w:rsidTr="00A5791D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D24F" w14:textId="77777777" w:rsidR="00EB5D45" w:rsidRPr="00FC6F0E" w:rsidRDefault="00EB5D45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D406" w14:textId="77777777" w:rsidR="00EB5D45" w:rsidRPr="00FC6F0E" w:rsidRDefault="00EB5D45" w:rsidP="00662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="SimSun" w:cs="Calibri"/>
                <w:bCs/>
                <w:lang w:eastAsia="zh-CN"/>
              </w:rPr>
              <w:t>Plně digitální ultrazvukový přístroj vyšší třídy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2D449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4236EDFB" w14:textId="77777777" w:rsidTr="00A5791D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8403E" w14:textId="77777777" w:rsidR="00EB5D45" w:rsidRDefault="00EB5D45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55A06" w14:textId="77777777" w:rsidR="00EB5D45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4 vyšetřovací sondy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D7B674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1FA0" w14:paraId="592890B3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0549D6F" w14:textId="77777777" w:rsidR="00EB5D45" w:rsidRPr="00193841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Obecné parametry ultrazvukového přístroje</w:t>
            </w:r>
          </w:p>
        </w:tc>
      </w:tr>
      <w:tr w:rsidR="00EB5D45" w:rsidRPr="00725393" w14:paraId="5EFE7AD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441A04" w14:textId="28872667" w:rsidR="00EB5D45" w:rsidRPr="00725393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6343" w:type="dxa"/>
            <w:vAlign w:val="center"/>
          </w:tcPr>
          <w:p w14:paraId="43A6D003" w14:textId="77777777" w:rsidR="00EB5D45" w:rsidRPr="004D7482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Velký monitor s úhlopříčkou minimálně 23,8´´, rozlišení 1920x1080 pixelů</w:t>
            </w:r>
          </w:p>
        </w:tc>
        <w:tc>
          <w:tcPr>
            <w:tcW w:w="2126" w:type="dxa"/>
            <w:vAlign w:val="center"/>
          </w:tcPr>
          <w:p w14:paraId="7186E4A5" w14:textId="77777777" w:rsidR="00EB5D45" w:rsidRPr="00725393" w:rsidRDefault="00EB5D45" w:rsidP="00662109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EB5D45" w:rsidRPr="00FC6F0E" w14:paraId="3DAA80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BA548D" w14:textId="63D912AF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7E4AA100" w14:textId="77777777" w:rsidR="00EB5D45" w:rsidRPr="00BB3FEF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Stranově i výškově nastavitelný ovládací panel</w:t>
            </w:r>
          </w:p>
        </w:tc>
        <w:tc>
          <w:tcPr>
            <w:tcW w:w="2126" w:type="dxa"/>
            <w:vAlign w:val="center"/>
          </w:tcPr>
          <w:p w14:paraId="100F7FE7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1DFF4E2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2302A3" w14:textId="19AEB88A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4728FECE" w14:textId="77777777" w:rsidR="00EB5D45" w:rsidRPr="00BB3FEF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Pomocná obrazovka minimálně 14´´</w:t>
            </w:r>
          </w:p>
        </w:tc>
        <w:tc>
          <w:tcPr>
            <w:tcW w:w="2126" w:type="dxa"/>
            <w:vAlign w:val="center"/>
          </w:tcPr>
          <w:p w14:paraId="0AC40BA4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3786FD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665CACA" w14:textId="5EEA4E5D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6A21900E" w14:textId="77777777" w:rsidR="00EB5D45" w:rsidRPr="00F506F4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Pomocná obrazovka dotyková</w:t>
            </w:r>
          </w:p>
        </w:tc>
        <w:tc>
          <w:tcPr>
            <w:tcW w:w="2126" w:type="dxa"/>
            <w:vAlign w:val="center"/>
          </w:tcPr>
          <w:p w14:paraId="24A05FC6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2C0956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CA51DC" w14:textId="5DCD2385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7CB3504A" w14:textId="77777777" w:rsidR="00EB5D45" w:rsidRDefault="00EB5D45" w:rsidP="00662109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eastAsia="SimSun" w:cs="Calibri"/>
                <w:bCs/>
                <w:lang w:eastAsia="zh-CN"/>
              </w:rPr>
              <w:t>Snadné intuitivní ovládaní</w:t>
            </w:r>
          </w:p>
        </w:tc>
        <w:tc>
          <w:tcPr>
            <w:tcW w:w="2126" w:type="dxa"/>
            <w:vAlign w:val="center"/>
          </w:tcPr>
          <w:p w14:paraId="061C3241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00BB5B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301CDB" w14:textId="21D8881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1DCFDD3F" w14:textId="77777777" w:rsidR="00EB5D45" w:rsidRPr="00BD21C3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cs="Calibri"/>
                <w:color w:val="000000" w:themeColor="text1"/>
              </w:rPr>
              <w:t>Vozík se 4 aktivními konektory pro připojení sond</w:t>
            </w:r>
          </w:p>
        </w:tc>
        <w:tc>
          <w:tcPr>
            <w:tcW w:w="2126" w:type="dxa"/>
            <w:vAlign w:val="center"/>
          </w:tcPr>
          <w:p w14:paraId="4A6782A4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791FE1F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C478CD7" w14:textId="0AE903D1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3FF30001" w14:textId="77777777" w:rsidR="00EB5D45" w:rsidRPr="00BB3FEF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Možnost skenování na baterii až 1 hodinu</w:t>
            </w:r>
          </w:p>
        </w:tc>
        <w:tc>
          <w:tcPr>
            <w:tcW w:w="2126" w:type="dxa"/>
            <w:vAlign w:val="center"/>
          </w:tcPr>
          <w:p w14:paraId="6853FD0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81DC4F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2DBA4B" w14:textId="59303F82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1050B42E" w14:textId="77777777" w:rsidR="00EB5D45" w:rsidRPr="00BB3FEF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Integrovaný modul pro bezdrátové vzdálené ovládání systému</w:t>
            </w:r>
          </w:p>
        </w:tc>
        <w:tc>
          <w:tcPr>
            <w:tcW w:w="2126" w:type="dxa"/>
            <w:vAlign w:val="center"/>
          </w:tcPr>
          <w:p w14:paraId="031CEF87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62F5D5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91A170A" w14:textId="6CE426E6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8F2CD43" w14:textId="77777777" w:rsidR="00EB5D45" w:rsidRPr="00BB3FEF" w:rsidRDefault="00EB5D45" w:rsidP="0066210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Možnost připojení bezdrátové sondy</w:t>
            </w:r>
          </w:p>
        </w:tc>
        <w:tc>
          <w:tcPr>
            <w:tcW w:w="2126" w:type="dxa"/>
            <w:vAlign w:val="center"/>
          </w:tcPr>
          <w:p w14:paraId="15B970F6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4DBED74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1BBEFF" w14:textId="50395589" w:rsidR="00EB5D45" w:rsidRPr="00FC6F0E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5D7B1CEB" w14:textId="77777777" w:rsidR="00EB5D45" w:rsidRPr="00B13309" w:rsidRDefault="00EB5D45" w:rsidP="00662109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Celková váha přístroje max 90 kg</w:t>
            </w:r>
          </w:p>
        </w:tc>
        <w:tc>
          <w:tcPr>
            <w:tcW w:w="2126" w:type="dxa"/>
            <w:vAlign w:val="center"/>
          </w:tcPr>
          <w:p w14:paraId="57114CD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D75E77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54ED6C" w14:textId="283837C8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2E251809" w14:textId="77777777" w:rsidR="00EB5D45" w:rsidRPr="00A410BE" w:rsidRDefault="00EB5D45" w:rsidP="00662109">
            <w:pPr>
              <w:spacing w:after="0" w:line="240" w:lineRule="auto"/>
              <w:jc w:val="both"/>
            </w:pPr>
            <w:r>
              <w:t>DICOM 3.0 plná konektivita</w:t>
            </w:r>
          </w:p>
        </w:tc>
        <w:tc>
          <w:tcPr>
            <w:tcW w:w="2126" w:type="dxa"/>
            <w:vAlign w:val="center"/>
          </w:tcPr>
          <w:p w14:paraId="6017D5E7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4428174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F3CC2CC" w14:textId="721138E2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590A09C3" w14:textId="77777777" w:rsidR="00EB5D45" w:rsidRPr="00A410BE" w:rsidRDefault="00EB5D45" w:rsidP="00662109">
            <w:pPr>
              <w:spacing w:after="0" w:line="240" w:lineRule="auto"/>
              <w:jc w:val="both"/>
            </w:pPr>
            <w:r>
              <w:t>Archivace hrubých dat, správa pacientských dat a archivace snímků a smyček – systém archivuje všechna provedená vyšetření v digitálním formátu hrubých dat (s možností zachování obrazových parametrů, možností měřit na uložených datech ve 2D)</w:t>
            </w:r>
          </w:p>
        </w:tc>
        <w:tc>
          <w:tcPr>
            <w:tcW w:w="2126" w:type="dxa"/>
            <w:vAlign w:val="center"/>
          </w:tcPr>
          <w:p w14:paraId="71256F34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1FA0" w14:paraId="306C41AB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111BC29" w14:textId="77777777" w:rsidR="00EB5D45" w:rsidRPr="008E5C71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8E5C71">
              <w:rPr>
                <w:rFonts w:cs="Calibri"/>
                <w:b/>
                <w:bCs/>
              </w:rPr>
              <w:t xml:space="preserve">Požadavky na </w:t>
            </w:r>
            <w:r w:rsidRPr="008E5C71">
              <w:rPr>
                <w:b/>
                <w:bCs/>
              </w:rPr>
              <w:t>technologické parametry ultrazvukového přístroje</w:t>
            </w:r>
          </w:p>
        </w:tc>
      </w:tr>
      <w:tr w:rsidR="00EB5D45" w:rsidRPr="00FC6F0E" w14:paraId="6E492A8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200F9E" w14:textId="7E26BDB2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1D03F9B7" w14:textId="77777777" w:rsidR="00EB5D45" w:rsidRDefault="00EB5D45" w:rsidP="00662109">
            <w:pPr>
              <w:spacing w:after="0" w:line="240" w:lineRule="auto"/>
              <w:jc w:val="both"/>
            </w:pPr>
            <w:r>
              <w:t>B-mode v základních frekvencích</w:t>
            </w:r>
          </w:p>
        </w:tc>
        <w:tc>
          <w:tcPr>
            <w:tcW w:w="2126" w:type="dxa"/>
            <w:vAlign w:val="center"/>
          </w:tcPr>
          <w:p w14:paraId="3C8FA8BD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6AEE310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7F19560" w14:textId="06DC02E9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59FC41FD" w14:textId="77777777" w:rsidR="00EB5D45" w:rsidRDefault="00EB5D45" w:rsidP="00662109">
            <w:pPr>
              <w:spacing w:after="0" w:line="240" w:lineRule="auto"/>
              <w:jc w:val="both"/>
            </w:pPr>
            <w:r>
              <w:t>Harmonické zobrazení na všech sondách</w:t>
            </w:r>
          </w:p>
        </w:tc>
        <w:tc>
          <w:tcPr>
            <w:tcW w:w="2126" w:type="dxa"/>
            <w:vAlign w:val="center"/>
          </w:tcPr>
          <w:p w14:paraId="3D7C7701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7E3EF9B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DB1D26" w14:textId="5C98FCF5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46FA2BB9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Automatická elektronická </w:t>
            </w:r>
            <w:proofErr w:type="gramStart"/>
            <w:r>
              <w:t>fokusace</w:t>
            </w:r>
            <w:proofErr w:type="gramEnd"/>
            <w:r>
              <w:t xml:space="preserve"> každého pixelu v celém rozsahu obrazu – bez použití a nastavení fokusačního bodu uživatelem</w:t>
            </w:r>
          </w:p>
        </w:tc>
        <w:tc>
          <w:tcPr>
            <w:tcW w:w="2126" w:type="dxa"/>
            <w:vAlign w:val="center"/>
          </w:tcPr>
          <w:p w14:paraId="066C27C9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15B54BE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000946" w14:textId="020BB865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0970AA0F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Spektrální </w:t>
            </w:r>
            <w:proofErr w:type="spellStart"/>
            <w:r>
              <w:t>doppler</w:t>
            </w:r>
            <w:proofErr w:type="spellEnd"/>
            <w:r>
              <w:t xml:space="preserve"> (PW)</w:t>
            </w:r>
          </w:p>
        </w:tc>
        <w:tc>
          <w:tcPr>
            <w:tcW w:w="2126" w:type="dxa"/>
            <w:vAlign w:val="center"/>
          </w:tcPr>
          <w:p w14:paraId="4238BCF1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398D776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2ED641" w14:textId="1F47819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0ADE71EE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Barevný </w:t>
            </w:r>
            <w:proofErr w:type="spellStart"/>
            <w:r>
              <w:t>doppler</w:t>
            </w:r>
            <w:proofErr w:type="spellEnd"/>
            <w:r>
              <w:t xml:space="preserve"> (CFM)</w:t>
            </w:r>
          </w:p>
        </w:tc>
        <w:tc>
          <w:tcPr>
            <w:tcW w:w="2126" w:type="dxa"/>
            <w:vAlign w:val="center"/>
          </w:tcPr>
          <w:p w14:paraId="12C563AC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6908F24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32A93EC" w14:textId="3972A5C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13796E9F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Výkonový a směrový výkonový </w:t>
            </w:r>
            <w:proofErr w:type="spellStart"/>
            <w:r>
              <w:t>doppler</w:t>
            </w:r>
            <w:proofErr w:type="spellEnd"/>
            <w:r>
              <w:t xml:space="preserve"> (PDI)</w:t>
            </w:r>
          </w:p>
        </w:tc>
        <w:tc>
          <w:tcPr>
            <w:tcW w:w="2126" w:type="dxa"/>
            <w:vAlign w:val="center"/>
          </w:tcPr>
          <w:p w14:paraId="349591D9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28EBD80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7432300" w14:textId="0F3B3B0E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05A279FD" w14:textId="77777777" w:rsidR="00EB5D45" w:rsidRDefault="00EB5D45" w:rsidP="00662109">
            <w:pPr>
              <w:spacing w:after="0" w:line="240" w:lineRule="auto"/>
              <w:jc w:val="both"/>
            </w:pPr>
            <w:r>
              <w:t>Dopplerovské mapování krevního toku s dynamickým efektem vykreslování</w:t>
            </w:r>
          </w:p>
        </w:tc>
        <w:tc>
          <w:tcPr>
            <w:tcW w:w="2126" w:type="dxa"/>
            <w:vAlign w:val="center"/>
          </w:tcPr>
          <w:p w14:paraId="452EA139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3E61ADF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CB79F4" w14:textId="56289D00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6B1277AE" w14:textId="77777777" w:rsidR="00EB5D45" w:rsidRDefault="00EB5D45" w:rsidP="00662109">
            <w:pPr>
              <w:spacing w:after="0" w:line="240" w:lineRule="auto"/>
              <w:jc w:val="both"/>
            </w:pPr>
            <w:r>
              <w:t>2D zobrazení krevního toku i tkáňových struktur v reálném čase bez použití kontrastních látek pomocí substrakce obrazu (zobrazení nevyužívající dopplerovskou metodu)</w:t>
            </w:r>
          </w:p>
        </w:tc>
        <w:tc>
          <w:tcPr>
            <w:tcW w:w="2126" w:type="dxa"/>
            <w:vAlign w:val="center"/>
          </w:tcPr>
          <w:p w14:paraId="3E8639BC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FB51A5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5B1626" w14:textId="1F9478D8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23</w:t>
            </w:r>
          </w:p>
        </w:tc>
        <w:tc>
          <w:tcPr>
            <w:tcW w:w="6343" w:type="dxa"/>
            <w:vAlign w:val="center"/>
          </w:tcPr>
          <w:p w14:paraId="756D8598" w14:textId="77777777" w:rsidR="00EB5D45" w:rsidRDefault="00EB5D45" w:rsidP="00662109">
            <w:pPr>
              <w:spacing w:after="0" w:line="240" w:lineRule="auto"/>
              <w:jc w:val="both"/>
            </w:pPr>
            <w:r>
              <w:t>Hybridní zobrazení – 2D zobrazení krevního toku i tkáňových struktur v reálném čase pomocí substrakce obrazu bez použití kontrastních látek v jednom obraze se standardním nativním B-módem. (Vzájemný překryv.)</w:t>
            </w:r>
          </w:p>
        </w:tc>
        <w:tc>
          <w:tcPr>
            <w:tcW w:w="2126" w:type="dxa"/>
            <w:vAlign w:val="center"/>
          </w:tcPr>
          <w:p w14:paraId="05AB179A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2BB4010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BFE8E0" w14:textId="1D2364DD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2A55A37B" w14:textId="77777777" w:rsidR="00EB5D45" w:rsidRDefault="00EB5D45" w:rsidP="00662109">
            <w:pPr>
              <w:spacing w:after="0" w:line="240" w:lineRule="auto"/>
              <w:jc w:val="both"/>
            </w:pPr>
            <w:r>
              <w:t>Zobrazení pro extrémně pomalé toky – mikro-vaskularizace</w:t>
            </w:r>
          </w:p>
        </w:tc>
        <w:tc>
          <w:tcPr>
            <w:tcW w:w="2126" w:type="dxa"/>
            <w:vAlign w:val="center"/>
          </w:tcPr>
          <w:p w14:paraId="326D71D0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685B982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397E918" w14:textId="651C3F64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</w:t>
            </w:r>
          </w:p>
        </w:tc>
        <w:tc>
          <w:tcPr>
            <w:tcW w:w="6343" w:type="dxa"/>
            <w:vAlign w:val="center"/>
          </w:tcPr>
          <w:p w14:paraId="65D6141C" w14:textId="77777777" w:rsidR="00EB5D45" w:rsidRDefault="00EB5D45" w:rsidP="00662109">
            <w:pPr>
              <w:spacing w:after="0" w:line="240" w:lineRule="auto"/>
              <w:jc w:val="both"/>
            </w:pPr>
            <w:r>
              <w:t>SW pro analýzu průtoků/prokrvení (zobrazeného promocí dopplerovského mapování) ve tkáních, analýza ve formě křivek v časovém grafu, nutná funkčnosti i na archivovaných datech</w:t>
            </w:r>
          </w:p>
        </w:tc>
        <w:tc>
          <w:tcPr>
            <w:tcW w:w="2126" w:type="dxa"/>
            <w:vAlign w:val="center"/>
          </w:tcPr>
          <w:p w14:paraId="60CE6092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246FFE1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CEA0011" w14:textId="55DAEA5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</w:t>
            </w:r>
          </w:p>
        </w:tc>
        <w:tc>
          <w:tcPr>
            <w:tcW w:w="6343" w:type="dxa"/>
            <w:vAlign w:val="center"/>
          </w:tcPr>
          <w:p w14:paraId="58116078" w14:textId="77777777" w:rsidR="00EB5D45" w:rsidRDefault="00EB5D45" w:rsidP="00662109">
            <w:pPr>
              <w:spacing w:after="0" w:line="240" w:lineRule="auto"/>
              <w:jc w:val="both"/>
            </w:pPr>
            <w:r>
              <w:t>Měření v live i ve zmrazeném obraze</w:t>
            </w:r>
          </w:p>
        </w:tc>
        <w:tc>
          <w:tcPr>
            <w:tcW w:w="2126" w:type="dxa"/>
            <w:vAlign w:val="center"/>
          </w:tcPr>
          <w:p w14:paraId="2DAEC2B2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480931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7742AAC" w14:textId="7CB92FB5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27</w:t>
            </w:r>
          </w:p>
        </w:tc>
        <w:tc>
          <w:tcPr>
            <w:tcW w:w="6343" w:type="dxa"/>
            <w:vAlign w:val="center"/>
          </w:tcPr>
          <w:p w14:paraId="3E95F2A8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Kontinuální automatická optimalizace 2D obrazu (laterální a axiální </w:t>
            </w:r>
            <w:proofErr w:type="spellStart"/>
            <w:r>
              <w:t>gain</w:t>
            </w:r>
            <w:proofErr w:type="spellEnd"/>
            <w:r>
              <w:t>)</w:t>
            </w:r>
          </w:p>
        </w:tc>
        <w:tc>
          <w:tcPr>
            <w:tcW w:w="2126" w:type="dxa"/>
            <w:vAlign w:val="center"/>
          </w:tcPr>
          <w:p w14:paraId="198AFFB5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618A770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973550" w14:textId="205896B5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</w:p>
        </w:tc>
        <w:tc>
          <w:tcPr>
            <w:tcW w:w="6343" w:type="dxa"/>
            <w:vAlign w:val="center"/>
          </w:tcPr>
          <w:p w14:paraId="6AE5301A" w14:textId="77777777" w:rsidR="00EB5D45" w:rsidRDefault="00EB5D45" w:rsidP="00662109">
            <w:pPr>
              <w:spacing w:after="0" w:line="240" w:lineRule="auto"/>
              <w:jc w:val="both"/>
            </w:pPr>
            <w:r>
              <w:t>Automatická optimalizace TGC křivky</w:t>
            </w:r>
          </w:p>
        </w:tc>
        <w:tc>
          <w:tcPr>
            <w:tcW w:w="2126" w:type="dxa"/>
            <w:vAlign w:val="center"/>
          </w:tcPr>
          <w:p w14:paraId="757340D1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13BCA75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8043C8E" w14:textId="5D5948B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</w:t>
            </w:r>
          </w:p>
        </w:tc>
        <w:tc>
          <w:tcPr>
            <w:tcW w:w="6343" w:type="dxa"/>
            <w:vAlign w:val="center"/>
          </w:tcPr>
          <w:p w14:paraId="7593C93B" w14:textId="77777777" w:rsidR="00EB5D45" w:rsidRDefault="00EB5D45" w:rsidP="00662109">
            <w:pPr>
              <w:spacing w:after="0" w:line="240" w:lineRule="auto"/>
              <w:jc w:val="both"/>
            </w:pPr>
            <w:r>
              <w:t>Automatické měření parametrů dopplerovského spektra</w:t>
            </w:r>
          </w:p>
        </w:tc>
        <w:tc>
          <w:tcPr>
            <w:tcW w:w="2126" w:type="dxa"/>
            <w:vAlign w:val="center"/>
          </w:tcPr>
          <w:p w14:paraId="419BDEBC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5C4914A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76C94AA" w14:textId="4BFD6C37" w:rsidR="00EB5D45" w:rsidRDefault="00E20C90" w:rsidP="00E20C90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  <w:tc>
          <w:tcPr>
            <w:tcW w:w="6343" w:type="dxa"/>
            <w:vAlign w:val="center"/>
          </w:tcPr>
          <w:p w14:paraId="2B90125A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Automatická optimalizace CF (barevný </w:t>
            </w:r>
            <w:proofErr w:type="spellStart"/>
            <w:r>
              <w:t>doppler</w:t>
            </w:r>
            <w:proofErr w:type="spellEnd"/>
            <w:r>
              <w:t xml:space="preserve">), nastavení pozice ROI, kurzoru vzorkovacího objemu a </w:t>
            </w:r>
            <w:proofErr w:type="spellStart"/>
            <w:r>
              <w:t>steering</w:t>
            </w:r>
            <w:proofErr w:type="spellEnd"/>
          </w:p>
        </w:tc>
        <w:tc>
          <w:tcPr>
            <w:tcW w:w="2126" w:type="dxa"/>
            <w:vAlign w:val="center"/>
          </w:tcPr>
          <w:p w14:paraId="511CE34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6E4FB5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AA4B64" w14:textId="69827622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6343" w:type="dxa"/>
            <w:vAlign w:val="center"/>
          </w:tcPr>
          <w:p w14:paraId="721B3DC7" w14:textId="77777777" w:rsidR="00EB5D45" w:rsidRDefault="00EB5D45" w:rsidP="00662109">
            <w:pPr>
              <w:spacing w:after="0" w:line="240" w:lineRule="auto"/>
              <w:jc w:val="both"/>
            </w:pPr>
            <w:r>
              <w:t>ZOOM s vysokou citlivostí (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definition</w:t>
            </w:r>
            <w:proofErr w:type="spellEnd"/>
            <w:r>
              <w:t xml:space="preserve"> zoom)</w:t>
            </w:r>
          </w:p>
        </w:tc>
        <w:tc>
          <w:tcPr>
            <w:tcW w:w="2126" w:type="dxa"/>
            <w:vAlign w:val="center"/>
          </w:tcPr>
          <w:p w14:paraId="1A1DDE47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79F7F79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98A551A" w14:textId="4EB56697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</w:t>
            </w:r>
          </w:p>
        </w:tc>
        <w:tc>
          <w:tcPr>
            <w:tcW w:w="6343" w:type="dxa"/>
            <w:vAlign w:val="center"/>
          </w:tcPr>
          <w:p w14:paraId="6AEF97E4" w14:textId="77777777" w:rsidR="00EB5D45" w:rsidRDefault="00EB5D45" w:rsidP="00662109">
            <w:pPr>
              <w:spacing w:after="0" w:line="240" w:lineRule="auto"/>
              <w:jc w:val="both"/>
            </w:pPr>
            <w:r>
              <w:t>ZOOM prostý</w:t>
            </w:r>
          </w:p>
        </w:tc>
        <w:tc>
          <w:tcPr>
            <w:tcW w:w="2126" w:type="dxa"/>
            <w:vAlign w:val="center"/>
          </w:tcPr>
          <w:p w14:paraId="04A2F0A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521C709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8E20E0F" w14:textId="0FA2522A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33</w:t>
            </w:r>
          </w:p>
        </w:tc>
        <w:tc>
          <w:tcPr>
            <w:tcW w:w="6343" w:type="dxa"/>
            <w:vAlign w:val="center"/>
          </w:tcPr>
          <w:p w14:paraId="534223E6" w14:textId="77777777" w:rsidR="00EB5D45" w:rsidRDefault="00EB5D45" w:rsidP="00662109">
            <w:pPr>
              <w:spacing w:after="0" w:line="240" w:lineRule="auto"/>
              <w:jc w:val="both"/>
            </w:pPr>
            <w:r>
              <w:t>Panoramatické zobrazení</w:t>
            </w:r>
          </w:p>
        </w:tc>
        <w:tc>
          <w:tcPr>
            <w:tcW w:w="2126" w:type="dxa"/>
            <w:vAlign w:val="center"/>
          </w:tcPr>
          <w:p w14:paraId="2B680F37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8D5AF0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818593A" w14:textId="0F12D6B6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</w:t>
            </w:r>
          </w:p>
        </w:tc>
        <w:tc>
          <w:tcPr>
            <w:tcW w:w="6343" w:type="dxa"/>
            <w:vAlign w:val="center"/>
          </w:tcPr>
          <w:p w14:paraId="4923D006" w14:textId="77777777" w:rsidR="00EB5D45" w:rsidRDefault="00EB5D45" w:rsidP="00662109">
            <w:pPr>
              <w:spacing w:after="0" w:line="240" w:lineRule="auto"/>
              <w:jc w:val="both"/>
            </w:pPr>
            <w:proofErr w:type="spellStart"/>
            <w:r>
              <w:t>FreeHand</w:t>
            </w:r>
            <w:proofErr w:type="spellEnd"/>
            <w:r>
              <w:t xml:space="preserve"> 3D zobrazení</w:t>
            </w:r>
          </w:p>
        </w:tc>
        <w:tc>
          <w:tcPr>
            <w:tcW w:w="2126" w:type="dxa"/>
            <w:vAlign w:val="center"/>
          </w:tcPr>
          <w:p w14:paraId="7DF05ABB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C6B657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8A7383E" w14:textId="5132FF3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35</w:t>
            </w:r>
          </w:p>
        </w:tc>
        <w:tc>
          <w:tcPr>
            <w:tcW w:w="6343" w:type="dxa"/>
            <w:vAlign w:val="center"/>
          </w:tcPr>
          <w:p w14:paraId="12256091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Modul pro odrušení ultrazvukových speklí s možností nastavení úrovně alespoň v 5 krocích v B obraze (včetně B obrazu s barevným </w:t>
            </w:r>
            <w:proofErr w:type="spellStart"/>
            <w:r>
              <w:t>dopplerem</w:t>
            </w:r>
            <w:proofErr w:type="spellEnd"/>
            <w:r>
              <w:t>)</w:t>
            </w:r>
          </w:p>
        </w:tc>
        <w:tc>
          <w:tcPr>
            <w:tcW w:w="2126" w:type="dxa"/>
            <w:vAlign w:val="center"/>
          </w:tcPr>
          <w:p w14:paraId="3EF65D70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3FC6440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F201632" w14:textId="2368B20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</w:t>
            </w:r>
          </w:p>
        </w:tc>
        <w:tc>
          <w:tcPr>
            <w:tcW w:w="6343" w:type="dxa"/>
            <w:vAlign w:val="center"/>
          </w:tcPr>
          <w:p w14:paraId="5D0023BA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Modul pro úhlové zobrazení s možností nastavení až ve 4 úrovních v B obraze (včetně B obrazu s barevným </w:t>
            </w:r>
            <w:proofErr w:type="spellStart"/>
            <w:r>
              <w:t>dopplerem</w:t>
            </w:r>
            <w:proofErr w:type="spellEnd"/>
            <w:r>
              <w:t>)</w:t>
            </w:r>
          </w:p>
        </w:tc>
        <w:tc>
          <w:tcPr>
            <w:tcW w:w="2126" w:type="dxa"/>
            <w:vAlign w:val="center"/>
          </w:tcPr>
          <w:p w14:paraId="69676CD0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65DD96B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42C7990" w14:textId="4E9A5DC1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37</w:t>
            </w:r>
          </w:p>
        </w:tc>
        <w:tc>
          <w:tcPr>
            <w:tcW w:w="6343" w:type="dxa"/>
            <w:vAlign w:val="center"/>
          </w:tcPr>
          <w:p w14:paraId="29406BEB" w14:textId="77777777" w:rsidR="00EB5D45" w:rsidRDefault="00EB5D45" w:rsidP="00662109">
            <w:pPr>
              <w:spacing w:after="0" w:line="240" w:lineRule="auto"/>
              <w:jc w:val="both"/>
            </w:pPr>
            <w:r>
              <w:t>Podpora sond typu matrix (</w:t>
            </w:r>
            <w:proofErr w:type="spellStart"/>
            <w:r>
              <w:t>více-elementových</w:t>
            </w:r>
            <w:proofErr w:type="spellEnd"/>
            <w:r>
              <w:t xml:space="preserve"> s uspořádáním piezoelektrických elementů v několika řadách nad sebou)</w:t>
            </w:r>
          </w:p>
        </w:tc>
        <w:tc>
          <w:tcPr>
            <w:tcW w:w="2126" w:type="dxa"/>
            <w:vAlign w:val="center"/>
          </w:tcPr>
          <w:p w14:paraId="2778F1B6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5B6B4497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0EB4B17" w14:textId="3D724F9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</w:t>
            </w:r>
          </w:p>
        </w:tc>
        <w:tc>
          <w:tcPr>
            <w:tcW w:w="6343" w:type="dxa"/>
            <w:vAlign w:val="center"/>
          </w:tcPr>
          <w:p w14:paraId="5DAC60B5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Podpora sond typu single </w:t>
            </w:r>
            <w:proofErr w:type="spellStart"/>
            <w:r>
              <w:t>crystal</w:t>
            </w:r>
            <w:proofErr w:type="spellEnd"/>
            <w:r>
              <w:t xml:space="preserve"> (monokrystal)</w:t>
            </w:r>
          </w:p>
        </w:tc>
        <w:tc>
          <w:tcPr>
            <w:tcW w:w="2126" w:type="dxa"/>
            <w:vAlign w:val="center"/>
          </w:tcPr>
          <w:p w14:paraId="3906F82A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6EA600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D332CD2" w14:textId="380A0265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</w:t>
            </w:r>
          </w:p>
        </w:tc>
        <w:tc>
          <w:tcPr>
            <w:tcW w:w="6343" w:type="dxa"/>
            <w:vAlign w:val="center"/>
          </w:tcPr>
          <w:p w14:paraId="6F4B5791" w14:textId="77777777" w:rsidR="00EB5D45" w:rsidRDefault="00EB5D45" w:rsidP="00662109">
            <w:pPr>
              <w:spacing w:after="0" w:line="240" w:lineRule="auto"/>
              <w:jc w:val="both"/>
            </w:pPr>
            <w:r>
              <w:t>Podpora sond s technologií integrovaných senzorů pro objemovou navigace – bez nutnosti připojení externích senzorů na sondu</w:t>
            </w:r>
          </w:p>
        </w:tc>
        <w:tc>
          <w:tcPr>
            <w:tcW w:w="2126" w:type="dxa"/>
            <w:vAlign w:val="center"/>
          </w:tcPr>
          <w:p w14:paraId="386B495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31040CE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87203CB" w14:textId="7BF83D5C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</w:t>
            </w:r>
          </w:p>
        </w:tc>
        <w:tc>
          <w:tcPr>
            <w:tcW w:w="6343" w:type="dxa"/>
            <w:vAlign w:val="center"/>
          </w:tcPr>
          <w:p w14:paraId="79085F21" w14:textId="77777777" w:rsidR="00EB5D45" w:rsidRDefault="00EB5D45" w:rsidP="00662109">
            <w:pPr>
              <w:spacing w:after="0" w:line="240" w:lineRule="auto"/>
              <w:jc w:val="both"/>
            </w:pPr>
            <w:r>
              <w:t>SW pro zvýraznění jehly ve 2D</w:t>
            </w:r>
          </w:p>
        </w:tc>
        <w:tc>
          <w:tcPr>
            <w:tcW w:w="2126" w:type="dxa"/>
            <w:vAlign w:val="center"/>
          </w:tcPr>
          <w:p w14:paraId="513673C4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438D782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370E16E" w14:textId="0CC628F1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41</w:t>
            </w:r>
          </w:p>
        </w:tc>
        <w:tc>
          <w:tcPr>
            <w:tcW w:w="6343" w:type="dxa"/>
            <w:vAlign w:val="center"/>
          </w:tcPr>
          <w:p w14:paraId="1C84D9B5" w14:textId="77777777" w:rsidR="00EB5D45" w:rsidRDefault="00EB5D45" w:rsidP="00662109">
            <w:pPr>
              <w:spacing w:after="0" w:line="240" w:lineRule="auto"/>
              <w:jc w:val="both"/>
            </w:pPr>
            <w:r>
              <w:t>Technologie umožňující objektivní hodnocení úrovně jaterní steatózy</w:t>
            </w:r>
          </w:p>
        </w:tc>
        <w:tc>
          <w:tcPr>
            <w:tcW w:w="2126" w:type="dxa"/>
            <w:vAlign w:val="center"/>
          </w:tcPr>
          <w:p w14:paraId="2FA0B6B1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58D5789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5470719" w14:textId="686596C3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42</w:t>
            </w:r>
          </w:p>
        </w:tc>
        <w:tc>
          <w:tcPr>
            <w:tcW w:w="6343" w:type="dxa"/>
            <w:vAlign w:val="center"/>
          </w:tcPr>
          <w:p w14:paraId="30E813E3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Možnost </w:t>
            </w:r>
            <w:proofErr w:type="spellStart"/>
            <w:r>
              <w:t>fůze</w:t>
            </w:r>
            <w:proofErr w:type="spellEnd"/>
            <w:r>
              <w:t xml:space="preserve"> s dalšími modalitami (CT, MR, UZ) na monitoru UZV – možnost porovnání nálezů z jiných modalit načtených ve formátu DICOM včetně veškerého nezbytného HW vybavení.</w:t>
            </w:r>
          </w:p>
        </w:tc>
        <w:tc>
          <w:tcPr>
            <w:tcW w:w="2126" w:type="dxa"/>
            <w:vAlign w:val="center"/>
          </w:tcPr>
          <w:p w14:paraId="524FC215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7D598D67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F43D2" w14:textId="77777777" w:rsidR="00EB5D45" w:rsidRPr="008E5C71" w:rsidRDefault="00EB5D45" w:rsidP="00662109">
            <w:pPr>
              <w:spacing w:after="0" w:line="240" w:lineRule="auto"/>
              <w:contextualSpacing/>
              <w:jc w:val="both"/>
            </w:pPr>
            <w:r w:rsidRPr="008E5C71">
              <w:rPr>
                <w:rFonts w:cs="Calibri"/>
                <w:b/>
                <w:bCs/>
              </w:rPr>
              <w:t>Sondy</w:t>
            </w:r>
          </w:p>
        </w:tc>
      </w:tr>
      <w:tr w:rsidR="00EB5D45" w:rsidRPr="00FC6F0E" w14:paraId="41BF42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929882" w14:textId="1BA75D59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43</w:t>
            </w:r>
          </w:p>
        </w:tc>
        <w:tc>
          <w:tcPr>
            <w:tcW w:w="6343" w:type="dxa"/>
            <w:vAlign w:val="center"/>
          </w:tcPr>
          <w:p w14:paraId="65F1A93D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Lineární sonda typu MATRIX – minimum 1000 piezoelektrických elementů uspořádaných v několika řadách nad sebou, frekvence 4 – 16 MHz, harmonické zobrazení, </w:t>
            </w:r>
            <w:proofErr w:type="spellStart"/>
            <w:r>
              <w:t>footprint</w:t>
            </w:r>
            <w:proofErr w:type="spellEnd"/>
            <w:r>
              <w:t xml:space="preserve"> 50 mm,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a </w:t>
            </w:r>
            <w:proofErr w:type="spellStart"/>
            <w:r>
              <w:t>breast</w:t>
            </w:r>
            <w:proofErr w:type="spellEnd"/>
            <w:r>
              <w:t xml:space="preserve"> aplikace</w:t>
            </w:r>
          </w:p>
        </w:tc>
        <w:tc>
          <w:tcPr>
            <w:tcW w:w="2126" w:type="dxa"/>
            <w:vAlign w:val="center"/>
          </w:tcPr>
          <w:p w14:paraId="02F6664D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062E185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1797B10" w14:textId="7C8C03E6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44</w:t>
            </w:r>
          </w:p>
        </w:tc>
        <w:tc>
          <w:tcPr>
            <w:tcW w:w="6343" w:type="dxa"/>
            <w:vAlign w:val="center"/>
          </w:tcPr>
          <w:p w14:paraId="0C730A87" w14:textId="77777777" w:rsidR="00EB5D45" w:rsidRDefault="00EB5D45" w:rsidP="00662109">
            <w:pPr>
              <w:spacing w:after="0" w:line="240" w:lineRule="auto"/>
              <w:jc w:val="both"/>
            </w:pPr>
            <w:proofErr w:type="spellStart"/>
            <w:r>
              <w:t>Mikrokonvexní</w:t>
            </w:r>
            <w:proofErr w:type="spellEnd"/>
            <w:r>
              <w:t xml:space="preserve"> sonda – počet elementů 192, frekvence 2-11 MHz, FOV 95°, harmonické zobrazení, sonda typu single </w:t>
            </w:r>
            <w:proofErr w:type="spellStart"/>
            <w:r>
              <w:t>crystal</w:t>
            </w:r>
            <w:proofErr w:type="spellEnd"/>
            <w:r>
              <w:t>, abdominální aplikace</w:t>
            </w:r>
          </w:p>
        </w:tc>
        <w:tc>
          <w:tcPr>
            <w:tcW w:w="2126" w:type="dxa"/>
            <w:vAlign w:val="center"/>
          </w:tcPr>
          <w:p w14:paraId="34679E3B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2FDE402A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67E84B" w14:textId="6BCFFEE0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45</w:t>
            </w:r>
          </w:p>
        </w:tc>
        <w:tc>
          <w:tcPr>
            <w:tcW w:w="6343" w:type="dxa"/>
            <w:vAlign w:val="center"/>
          </w:tcPr>
          <w:p w14:paraId="7A474B4D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Konvexní sonda – počet elementů 192, frekvence 1-6MHz, FOV 80°, harmonické zobrazení, sonda typu single </w:t>
            </w:r>
            <w:proofErr w:type="spellStart"/>
            <w:r>
              <w:t>crystal</w:t>
            </w:r>
            <w:proofErr w:type="spellEnd"/>
            <w:r>
              <w:t>, abdominální aplikace</w:t>
            </w:r>
          </w:p>
        </w:tc>
        <w:tc>
          <w:tcPr>
            <w:tcW w:w="2126" w:type="dxa"/>
            <w:vAlign w:val="center"/>
          </w:tcPr>
          <w:p w14:paraId="1C20C2CF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EB5D45" w:rsidRPr="00FC6F0E" w14:paraId="2859973A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C50513D" w14:textId="1B9EB822" w:rsidR="00EB5D45" w:rsidRDefault="00E20C90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</w:t>
            </w:r>
          </w:p>
        </w:tc>
        <w:tc>
          <w:tcPr>
            <w:tcW w:w="6343" w:type="dxa"/>
            <w:vAlign w:val="center"/>
          </w:tcPr>
          <w:p w14:paraId="30498407" w14:textId="77777777" w:rsidR="00EB5D45" w:rsidRDefault="00EB5D45" w:rsidP="00662109">
            <w:pPr>
              <w:spacing w:after="0" w:line="240" w:lineRule="auto"/>
              <w:jc w:val="both"/>
            </w:pPr>
            <w:r>
              <w:t xml:space="preserve">Lineární sonda typu hokejka – počet elementů 192, frekvence 6-20 MHz, harmonické zobrazení, muskuloskeletální aplikace, cévní aplikace </w:t>
            </w:r>
          </w:p>
        </w:tc>
        <w:tc>
          <w:tcPr>
            <w:tcW w:w="2126" w:type="dxa"/>
            <w:vAlign w:val="center"/>
          </w:tcPr>
          <w:p w14:paraId="0F5AC58E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</w:tbl>
    <w:p w14:paraId="418FBD7D" w14:textId="77777777" w:rsidR="00EB5D45" w:rsidRPr="000E0E07" w:rsidRDefault="00EB5D45" w:rsidP="00C2091A">
      <w:pPr>
        <w:rPr>
          <w:b/>
        </w:rPr>
      </w:pPr>
    </w:p>
    <w:sectPr w:rsidR="00EB5D45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FF7E" w14:textId="77777777" w:rsidR="00CB421F" w:rsidRDefault="00CB421F" w:rsidP="008A015B">
      <w:pPr>
        <w:spacing w:after="0" w:line="240" w:lineRule="auto"/>
      </w:pPr>
      <w:r>
        <w:separator/>
      </w:r>
    </w:p>
  </w:endnote>
  <w:endnote w:type="continuationSeparator" w:id="0">
    <w:p w14:paraId="1C89FC11" w14:textId="77777777" w:rsidR="00CB421F" w:rsidRDefault="00CB421F" w:rsidP="008A015B">
      <w:pPr>
        <w:spacing w:after="0" w:line="240" w:lineRule="auto"/>
      </w:pPr>
      <w:r>
        <w:continuationSeparator/>
      </w:r>
    </w:p>
  </w:endnote>
  <w:endnote w:type="continuationNotice" w:id="1">
    <w:p w14:paraId="00919EA5" w14:textId="77777777" w:rsidR="00CB421F" w:rsidRDefault="00CB4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ED33" w14:textId="77777777" w:rsidR="00CB421F" w:rsidRDefault="00CB421F" w:rsidP="008A015B">
      <w:pPr>
        <w:spacing w:after="0" w:line="240" w:lineRule="auto"/>
      </w:pPr>
      <w:r>
        <w:separator/>
      </w:r>
    </w:p>
  </w:footnote>
  <w:footnote w:type="continuationSeparator" w:id="0">
    <w:p w14:paraId="03352768" w14:textId="77777777" w:rsidR="00CB421F" w:rsidRDefault="00CB421F" w:rsidP="008A015B">
      <w:pPr>
        <w:spacing w:after="0" w:line="240" w:lineRule="auto"/>
      </w:pPr>
      <w:r>
        <w:continuationSeparator/>
      </w:r>
    </w:p>
  </w:footnote>
  <w:footnote w:type="continuationNotice" w:id="1">
    <w:p w14:paraId="03F60B6E" w14:textId="77777777" w:rsidR="00CB421F" w:rsidRDefault="00CB4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56E5"/>
    <w:rsid w:val="002C63E6"/>
    <w:rsid w:val="002D0A54"/>
    <w:rsid w:val="002D157D"/>
    <w:rsid w:val="002D2D81"/>
    <w:rsid w:val="002E3056"/>
    <w:rsid w:val="002E3653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7587"/>
    <w:rsid w:val="005B7934"/>
    <w:rsid w:val="005B7B6B"/>
    <w:rsid w:val="005B7EE4"/>
    <w:rsid w:val="005C3C41"/>
    <w:rsid w:val="005C3D85"/>
    <w:rsid w:val="005D044A"/>
    <w:rsid w:val="005D1E6F"/>
    <w:rsid w:val="005E0755"/>
    <w:rsid w:val="005E1580"/>
    <w:rsid w:val="005E4190"/>
    <w:rsid w:val="005E4C8C"/>
    <w:rsid w:val="005F597A"/>
    <w:rsid w:val="005F62F6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3AEE"/>
    <w:rsid w:val="0073739E"/>
    <w:rsid w:val="00745E12"/>
    <w:rsid w:val="00746926"/>
    <w:rsid w:val="00751787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D1825"/>
    <w:rsid w:val="007D1EAB"/>
    <w:rsid w:val="007D3B09"/>
    <w:rsid w:val="007D46E4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5791D"/>
    <w:rsid w:val="00A612FD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21F"/>
    <w:rsid w:val="00CB452A"/>
    <w:rsid w:val="00CB5F0E"/>
    <w:rsid w:val="00CB6D73"/>
    <w:rsid w:val="00CC02FE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27D1"/>
    <w:rsid w:val="00DF3158"/>
    <w:rsid w:val="00DF55D9"/>
    <w:rsid w:val="00E00223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0C90"/>
    <w:rsid w:val="00E211B5"/>
    <w:rsid w:val="00E27991"/>
    <w:rsid w:val="00E316DC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176</cp:revision>
  <cp:lastPrinted>2018-09-14T18:14:00Z</cp:lastPrinted>
  <dcterms:created xsi:type="dcterms:W3CDTF">2021-10-14T08:35:00Z</dcterms:created>
  <dcterms:modified xsi:type="dcterms:W3CDTF">2025-08-13T08:43:00Z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