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Praní prádla 2026 - 2027</w:t>
      </w:r>
    </w:p>
    <w:p w14:paraId="4F7F675D" w14:textId="0CBDA76B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830BAC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Praní prádla 2026 - 2027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Obchodní akademie, Vyšší odborná škola zdravotnická a Střední zdravotnická škola, Střední odborná škola služeb a Jazyková škola s právem státní jazykové zkoušky Jihlava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Karoliny Světlé 4428/2</w:t>
            </w:r>
            <w:r w:rsidRPr="006908A8">
              <w:rPr>
                <w:rFonts w:cs="Arial"/>
                <w:sz w:val="22"/>
              </w:rPr>
              <w:br/>
              <w:t>58601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00836591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79217956" w:rsidR="002F4C02" w:rsidRPr="00AC2553" w:rsidRDefault="0006004D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821860" w:rsidRPr="00821860">
                  <w:rPr>
                    <w:rFonts w:cs="Arial"/>
                    <w:sz w:val="22"/>
                    <w:szCs w:val="22"/>
                    <w:lang w:eastAsia="en-US"/>
                  </w:rPr>
                  <w:t>Mgr. Libor Fasora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62CC7DF9" w:rsidR="0063342B" w:rsidRPr="0063342B" w:rsidRDefault="0063342B" w:rsidP="0006004D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53183951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1BDCD01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860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242965">
    <w:abstractNumId w:val="1"/>
  </w:num>
  <w:num w:numId="2" w16cid:durableId="1884751150">
    <w:abstractNumId w:val="0"/>
  </w:num>
  <w:num w:numId="3" w16cid:durableId="186941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004D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63DF6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1860"/>
    <w:rsid w:val="008270B2"/>
    <w:rsid w:val="00830BAC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63DF6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10E6-3490-4A25-B332-3701D48E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6</cp:revision>
  <cp:lastPrinted>2021-02-16T09:03:00Z</cp:lastPrinted>
  <dcterms:created xsi:type="dcterms:W3CDTF">2025-03-04T11:15:00Z</dcterms:created>
  <dcterms:modified xsi:type="dcterms:W3CDTF">2025-11-13T08:19:00Z</dcterms:modified>
</cp:coreProperties>
</file>