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0E0E0205"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513612">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245C585A"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r w:rsidR="008D1B55">
        <w:rPr>
          <w:b/>
          <w:lang w:eastAsia="ar-SA"/>
        </w:rPr>
        <w:t xml:space="preserve">Ultrazvukový přístroj pro </w:t>
      </w:r>
      <w:r w:rsidR="00DB5114">
        <w:rPr>
          <w:b/>
          <w:lang w:eastAsia="ar-SA"/>
        </w:rPr>
        <w:t>oční oddělení</w:t>
      </w:r>
      <w:r w:rsidR="002A170E" w:rsidRPr="008F1528">
        <w:rPr>
          <w:b/>
          <w:lang w:eastAsia="ar-SA"/>
        </w:rPr>
        <w:t>“</w:t>
      </w:r>
      <w:r w:rsidR="00E95B74">
        <w:rPr>
          <w:lang w:eastAsia="ar-SA"/>
        </w:rPr>
        <w:t xml:space="preserve">, vyhlášené </w:t>
      </w:r>
      <w:r w:rsidR="00300088">
        <w:rPr>
          <w:lang w:eastAsia="ar-SA"/>
        </w:rPr>
        <w:t>s uveřejněním výzvy</w:t>
      </w:r>
      <w:r w:rsidR="003442C6">
        <w:rPr>
          <w:lang w:eastAsia="ar-SA"/>
        </w:rPr>
        <w:t>.</w:t>
      </w:r>
      <w:r w:rsidR="008F1528">
        <w:rPr>
          <w:lang w:eastAsia="ar-SA"/>
        </w:rPr>
        <w:t xml:space="preserve"> </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549E93EF" w14:textId="0665B7E3" w:rsidR="00BB65C9" w:rsidRPr="00F70504" w:rsidRDefault="00BB65C9" w:rsidP="006C69FA">
      <w:pPr>
        <w:numPr>
          <w:ilvl w:val="0"/>
          <w:numId w:val="8"/>
        </w:numPr>
        <w:spacing w:before="138" w:after="0" w:line="240" w:lineRule="auto"/>
        <w:ind w:left="1134" w:hanging="426"/>
        <w:jc w:val="both"/>
        <w:rPr>
          <w:bCs/>
        </w:rPr>
      </w:pPr>
      <w:r>
        <w:rPr>
          <w:bCs/>
        </w:rPr>
        <w:t xml:space="preserve">dodávka </w:t>
      </w:r>
      <w:r w:rsidR="009506B6">
        <w:rPr>
          <w:bCs/>
        </w:rPr>
        <w:t>1 kusu nového zdravotnického přístroje</w:t>
      </w:r>
      <w:r w:rsidR="00DD0922">
        <w:rPr>
          <w:bCs/>
        </w:rPr>
        <w:t xml:space="preserve"> </w:t>
      </w:r>
      <w:r>
        <w:rPr>
          <w:bCs/>
        </w:rPr>
        <w:t xml:space="preserve">včetně souvisejícího </w:t>
      </w:r>
      <w:r w:rsidR="00A5269E">
        <w:rPr>
          <w:bCs/>
        </w:rPr>
        <w:t>vybavení a příslušenství</w:t>
      </w:r>
      <w:r>
        <w:rPr>
          <w:bCs/>
        </w:rPr>
        <w:t xml:space="preserve"> (dále jen „zařízení“), </w:t>
      </w:r>
      <w:r w:rsidR="00D51157" w:rsidRPr="00D51157">
        <w:rPr>
          <w:bCs/>
        </w:rPr>
        <w:t xml:space="preserve">dle specifikace uvedené v </w:t>
      </w:r>
      <w:r w:rsidR="00D51157" w:rsidRPr="00D51157">
        <w:rPr>
          <w:b/>
        </w:rPr>
        <w:t>příloze č. 1 kupní smlouvy</w:t>
      </w:r>
      <w:r w:rsidR="00D51157" w:rsidRPr="00D51157">
        <w:rPr>
          <w:bCs/>
        </w:rPr>
        <w:t xml:space="preserve"> (Specifikace předmětu plnění)</w:t>
      </w:r>
      <w:r>
        <w:rPr>
          <w:bCs/>
        </w:rPr>
        <w:t xml:space="preserve">, </w:t>
      </w:r>
    </w:p>
    <w:p w14:paraId="65F5CE78" w14:textId="558240BA" w:rsidR="00BB65C9" w:rsidRPr="00BE2CF4" w:rsidRDefault="00BB65C9" w:rsidP="00BE2CF4">
      <w:pPr>
        <w:numPr>
          <w:ilvl w:val="0"/>
          <w:numId w:val="8"/>
        </w:numPr>
        <w:spacing w:before="138" w:after="0" w:line="240" w:lineRule="auto"/>
        <w:ind w:left="1134" w:hanging="426"/>
        <w:jc w:val="both"/>
        <w:rPr>
          <w:bCs/>
        </w:rPr>
      </w:pPr>
      <w:r>
        <w:rPr>
          <w:bCs/>
        </w:rPr>
        <w:t>doprava</w:t>
      </w:r>
      <w:r w:rsidR="00A5269E">
        <w:rPr>
          <w:bCs/>
        </w:rPr>
        <w:t xml:space="preserve"> na místo plnění</w:t>
      </w:r>
      <w:r>
        <w:rPr>
          <w:bCs/>
        </w:rPr>
        <w:t xml:space="preserve">, </w:t>
      </w:r>
      <w:r w:rsidR="00D51157">
        <w:rPr>
          <w:bCs/>
        </w:rPr>
        <w:t>včetně likvidace obalových materiálů,</w:t>
      </w:r>
    </w:p>
    <w:p w14:paraId="21FEC6EF" w14:textId="4B218DBD" w:rsidR="00BB65C9" w:rsidRDefault="001C68FC" w:rsidP="006C69FA">
      <w:pPr>
        <w:numPr>
          <w:ilvl w:val="0"/>
          <w:numId w:val="8"/>
        </w:numPr>
        <w:spacing w:before="138" w:after="0" w:line="240" w:lineRule="auto"/>
        <w:ind w:left="1134" w:hanging="426"/>
        <w:jc w:val="both"/>
        <w:rPr>
          <w:bCs/>
        </w:rPr>
      </w:pPr>
      <w:r w:rsidRPr="001C68FC">
        <w:rPr>
          <w:bCs/>
        </w:rPr>
        <w:t xml:space="preserve">provedení instruktáže obsluhy zařízení v souladu se zákonem č. </w:t>
      </w:r>
      <w:r w:rsidR="00AA216A">
        <w:rPr>
          <w:bCs/>
        </w:rPr>
        <w:t>375</w:t>
      </w:r>
      <w:r w:rsidR="00A21CFC">
        <w:rPr>
          <w:bCs/>
        </w:rPr>
        <w:t xml:space="preserve">/2022 </w:t>
      </w:r>
      <w:r w:rsidR="002E5A46">
        <w:rPr>
          <w:bCs/>
        </w:rPr>
        <w:t>S</w:t>
      </w:r>
      <w:r w:rsidRPr="001C68FC">
        <w:rPr>
          <w:bCs/>
        </w:rPr>
        <w:t xml:space="preserve">b., o zdravotnických prostředcích v platném znění, v rozsahu návodu k použití, a to v českém jazyce, v sídle </w:t>
      </w:r>
      <w:r w:rsidR="00DF2E26">
        <w:rPr>
          <w:bCs/>
        </w:rPr>
        <w:t>kupujícího</w:t>
      </w:r>
      <w:r w:rsidRPr="001C68FC">
        <w:rPr>
          <w:bCs/>
        </w:rPr>
        <w:t xml:space="preserve"> (včetně vyhotovení zápisu</w:t>
      </w:r>
      <w:r w:rsidR="00BB65C9">
        <w:rPr>
          <w:bCs/>
        </w:rPr>
        <w:t>),</w:t>
      </w:r>
    </w:p>
    <w:p w14:paraId="351CE7E7" w14:textId="4A703E86" w:rsidR="00BB65C9" w:rsidRDefault="001C68FC" w:rsidP="006C69FA">
      <w:pPr>
        <w:numPr>
          <w:ilvl w:val="0"/>
          <w:numId w:val="8"/>
        </w:numPr>
        <w:spacing w:before="138" w:after="0" w:line="240" w:lineRule="auto"/>
        <w:ind w:left="1134" w:hanging="426"/>
        <w:jc w:val="both"/>
        <w:rPr>
          <w:bCs/>
        </w:rPr>
      </w:pPr>
      <w:r w:rsidRPr="001C68FC">
        <w:rPr>
          <w:bCs/>
        </w:rPr>
        <w:t xml:space="preserve">bezplatný záruční servis ve specifikaci uvedené v čl. 6 návrhu kupní smlouvy, v souladu </w:t>
      </w:r>
      <w:r w:rsidR="00513612">
        <w:rPr>
          <w:bCs/>
        </w:rPr>
        <w:br/>
      </w:r>
      <w:r w:rsidRPr="001C68FC">
        <w:rPr>
          <w:bCs/>
        </w:rPr>
        <w:t xml:space="preserve">s příslušným zákonem o zdravotnických prostředcích, a to po celou dobu záruční lhůty v délce trvání </w:t>
      </w:r>
      <w:r>
        <w:rPr>
          <w:bCs/>
        </w:rPr>
        <w:fldChar w:fldCharType="begin">
          <w:ffData>
            <w:name w:val="Text8"/>
            <w:enabled/>
            <w:calcOnExit w:val="0"/>
            <w:textInput/>
          </w:ffData>
        </w:fldChar>
      </w:r>
      <w:bookmarkStart w:id="1" w:name="Text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r w:rsidRPr="001C68FC">
        <w:rPr>
          <w:bCs/>
        </w:rPr>
        <w:t xml:space="preserve"> měsíců</w:t>
      </w:r>
      <w:r w:rsidR="009E52FB">
        <w:rPr>
          <w:bCs/>
        </w:rPr>
        <w:t>,</w:t>
      </w:r>
    </w:p>
    <w:p w14:paraId="30F9472F" w14:textId="4F1B8A2C" w:rsidR="00BB65C9" w:rsidRDefault="00736941" w:rsidP="006C69FA">
      <w:pPr>
        <w:numPr>
          <w:ilvl w:val="0"/>
          <w:numId w:val="8"/>
        </w:numPr>
        <w:spacing w:before="138" w:after="0" w:line="240" w:lineRule="auto"/>
        <w:ind w:left="1134" w:hanging="426"/>
        <w:jc w:val="both"/>
        <w:rPr>
          <w:bCs/>
        </w:rPr>
      </w:pPr>
      <w:r>
        <w:rPr>
          <w:bCs/>
        </w:rPr>
        <w:lastRenderedPageBreak/>
        <w:t xml:space="preserve">dodání podkladů potřebných pro provoz zařízení, uživatelský manuál v českém jazyce – </w:t>
      </w:r>
      <w:r w:rsidR="00513612">
        <w:rPr>
          <w:bCs/>
        </w:rPr>
        <w:br/>
      </w:r>
      <w:r>
        <w:rPr>
          <w:bCs/>
        </w:rPr>
        <w:t>1x tištěný,</w:t>
      </w:r>
    </w:p>
    <w:p w14:paraId="662CADBD" w14:textId="54CDDE62" w:rsidR="00BB65C9" w:rsidRDefault="001C68FC" w:rsidP="006C69FA">
      <w:pPr>
        <w:numPr>
          <w:ilvl w:val="0"/>
          <w:numId w:val="8"/>
        </w:numPr>
        <w:spacing w:before="138" w:after="0" w:line="240" w:lineRule="auto"/>
        <w:ind w:left="1134" w:hanging="426"/>
        <w:jc w:val="both"/>
        <w:rPr>
          <w:bCs/>
        </w:rPr>
      </w:pPr>
      <w:r w:rsidRPr="001C68FC">
        <w:rPr>
          <w:bCs/>
        </w:rPr>
        <w:t xml:space="preserve">dodání prohlášení o shodě dle zákona č. 22/1997 Sb., o technických požadavcích na výrobky </w:t>
      </w:r>
      <w:r w:rsidR="00CB3682">
        <w:rPr>
          <w:bCs/>
        </w:rPr>
        <w:br/>
      </w:r>
      <w:r w:rsidRPr="001C68FC">
        <w:rPr>
          <w:bCs/>
        </w:rPr>
        <w:t>a o změně a doplnění některých zákonů, v platném znění, a dle příslušného zákona o zdravotnických prostředcích v platném znění</w:t>
      </w:r>
      <w:r w:rsidR="00800587" w:rsidRPr="00BB65C9">
        <w:rPr>
          <w:bCs/>
        </w:rPr>
        <w:t>,</w:t>
      </w:r>
    </w:p>
    <w:p w14:paraId="5B12196E" w14:textId="77777777" w:rsidR="00560F44" w:rsidRPr="00BB65C9" w:rsidRDefault="00D51157" w:rsidP="006C69FA">
      <w:pPr>
        <w:numPr>
          <w:ilvl w:val="0"/>
          <w:numId w:val="8"/>
        </w:numPr>
        <w:spacing w:before="138" w:after="0" w:line="240" w:lineRule="auto"/>
        <w:ind w:left="1134" w:hanging="426"/>
        <w:jc w:val="both"/>
        <w:rPr>
          <w:bCs/>
        </w:rPr>
      </w:pPr>
      <w:r w:rsidRPr="00030FB5">
        <w:rPr>
          <w:bCs/>
        </w:rPr>
        <w:t xml:space="preserve">poskytnutí soupisu jednotlivých prvků zařízení (souborů movitých věcí), které budou předmětem dodávky s uvedením jejich jednotkových cen a množství </w:t>
      </w:r>
      <w:r>
        <w:rPr>
          <w:bCs/>
        </w:rPr>
        <w:t xml:space="preserve">v </w:t>
      </w:r>
      <w:r w:rsidRPr="0004336E">
        <w:rPr>
          <w:b/>
        </w:rPr>
        <w:t>příloze č. 2 kupní smlouvy</w:t>
      </w:r>
      <w:r w:rsidRPr="00030FB5">
        <w:rPr>
          <w:bCs/>
        </w:rPr>
        <w:t xml:space="preserve"> </w:t>
      </w:r>
      <w:r>
        <w:rPr>
          <w:bCs/>
        </w:rPr>
        <w:t>(</w:t>
      </w:r>
      <w:r w:rsidRPr="00030FB5">
        <w:rPr>
          <w:bCs/>
        </w:rPr>
        <w:t>Kupní ceny</w:t>
      </w:r>
      <w:r w:rsidR="009E52FB">
        <w:rPr>
          <w:bCs/>
        </w:rPr>
        <w:t>)</w:t>
      </w:r>
      <w:r w:rsidR="00800587" w:rsidRPr="00BB65C9">
        <w:rPr>
          <w:bCs/>
        </w:rPr>
        <w:t>.</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77777777"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741D3AD4" w14:textId="77777777"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2"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2066CE74" w14:textId="77777777"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w:t>
      </w:r>
      <w:r w:rsidR="00673C33" w:rsidRPr="0027069C">
        <w:rPr>
          <w:rFonts w:eastAsia="Times New Roman" w:cs="Calibri"/>
          <w:bCs/>
          <w:color w:val="000000"/>
          <w:lang w:eastAsia="ar-SA"/>
        </w:rPr>
        <w:t>ět plnění v Kč včetně</w:t>
      </w:r>
      <w:r w:rsidRPr="0027069C">
        <w:rPr>
          <w:rFonts w:eastAsia="Times New Roman" w:cs="Calibri"/>
          <w:bCs/>
          <w:color w:val="000000"/>
          <w:lang w:eastAsia="ar-SA"/>
        </w:rPr>
        <w:t>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3"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3"/>
    </w:p>
    <w:p w14:paraId="230B004C" w14:textId="211E141B"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Kupní cena zároveň</w:t>
      </w:r>
      <w:r w:rsidR="00C613CD">
        <w:rPr>
          <w:rFonts w:eastAsia="Times New Roman" w:cs="Calibri"/>
          <w:color w:val="000000"/>
          <w:lang w:eastAsia="ar-SA"/>
        </w:rPr>
        <w:t xml:space="preserve"> zahrnuje veškeré náklady na </w:t>
      </w:r>
      <w:r w:rsidR="00AD112B">
        <w:rPr>
          <w:rFonts w:eastAsia="Times New Roman" w:cs="Calibri"/>
          <w:color w:val="000000"/>
          <w:lang w:eastAsia="ar-SA"/>
        </w:rPr>
        <w:t xml:space="preserve">kompletní </w:t>
      </w:r>
      <w:r w:rsidR="00C613CD">
        <w:rPr>
          <w:rFonts w:eastAsia="Times New Roman" w:cs="Calibri"/>
          <w:color w:val="000000"/>
          <w:lang w:eastAsia="ar-SA"/>
        </w:rPr>
        <w:t>uvedení zařízení do provozu</w:t>
      </w:r>
      <w:r w:rsidR="00AD112B">
        <w:rPr>
          <w:rFonts w:eastAsia="Times New Roman" w:cs="Calibri"/>
          <w:color w:val="000000"/>
          <w:lang w:eastAsia="ar-SA"/>
        </w:rPr>
        <w:t xml:space="preserve">, </w:t>
      </w:r>
      <w:r w:rsidR="00C613CD">
        <w:rPr>
          <w:rFonts w:eastAsia="Times New Roman" w:cs="Calibri"/>
          <w:color w:val="000000"/>
          <w:lang w:eastAsia="ar-SA"/>
        </w:rPr>
        <w:t xml:space="preserve">komplexní zaškolení obsluhy v místě plnění, </w:t>
      </w:r>
      <w:r w:rsidR="004855E1">
        <w:rPr>
          <w:rFonts w:eastAsia="Times New Roman" w:cs="Calibri"/>
          <w:color w:val="000000"/>
          <w:lang w:eastAsia="ar-SA"/>
        </w:rPr>
        <w:t xml:space="preserve">odborný </w:t>
      </w:r>
      <w:r w:rsidR="00C613CD">
        <w:rPr>
          <w:rFonts w:eastAsia="Times New Roman" w:cs="Calibri"/>
          <w:color w:val="000000"/>
          <w:lang w:eastAsia="ar-SA"/>
        </w:rPr>
        <w:t>servis</w:t>
      </w:r>
      <w:r w:rsidR="004855E1">
        <w:rPr>
          <w:rFonts w:eastAsia="Times New Roman" w:cs="Calibri"/>
          <w:color w:val="000000"/>
          <w:lang w:eastAsia="ar-SA"/>
        </w:rPr>
        <w:t>, údržbu</w:t>
      </w:r>
      <w:r w:rsidR="003220DE">
        <w:rPr>
          <w:rFonts w:eastAsia="Times New Roman" w:cs="Calibri"/>
          <w:color w:val="000000"/>
          <w:lang w:eastAsia="ar-SA"/>
        </w:rPr>
        <w:t xml:space="preserve">, </w:t>
      </w:r>
      <w:r w:rsidR="00C613CD">
        <w:rPr>
          <w:rFonts w:eastAsia="Times New Roman" w:cs="Calibri"/>
          <w:color w:val="000000"/>
          <w:lang w:eastAsia="ar-SA"/>
        </w:rPr>
        <w:t>PBTK</w:t>
      </w:r>
      <w:r w:rsidR="004855E1">
        <w:rPr>
          <w:rFonts w:eastAsia="Times New Roman" w:cs="Calibri"/>
          <w:color w:val="000000"/>
          <w:lang w:eastAsia="ar-SA"/>
        </w:rPr>
        <w:t xml:space="preserve"> (včetně veškerých souvisejících nákladů jako </w:t>
      </w:r>
      <w:r w:rsidR="004855E1" w:rsidRPr="00310FE3">
        <w:rPr>
          <w:rFonts w:eastAsia="Times New Roman" w:cs="Calibri"/>
          <w:color w:val="000000"/>
          <w:lang w:eastAsia="ar-SA"/>
        </w:rPr>
        <w:t>vystavení protokolu, cenu náhradních dílů, k</w:t>
      </w:r>
      <w:r w:rsidR="004855E1">
        <w:rPr>
          <w:rFonts w:eastAsia="Times New Roman" w:cs="Calibri"/>
          <w:color w:val="000000"/>
          <w:lang w:eastAsia="ar-SA"/>
        </w:rPr>
        <w:t xml:space="preserve">teré se povinně periodicky mění, práci a </w:t>
      </w:r>
      <w:r w:rsidR="004855E1" w:rsidRPr="00310FE3">
        <w:rPr>
          <w:rFonts w:eastAsia="Times New Roman" w:cs="Calibri"/>
          <w:color w:val="000000"/>
          <w:lang w:eastAsia="ar-SA"/>
        </w:rPr>
        <w:t xml:space="preserve">dopravu </w:t>
      </w:r>
      <w:r w:rsidR="004855E1">
        <w:rPr>
          <w:rFonts w:eastAsia="Times New Roman" w:cs="Calibri"/>
          <w:color w:val="000000"/>
          <w:lang w:eastAsia="ar-SA"/>
        </w:rPr>
        <w:t xml:space="preserve">techniků </w:t>
      </w:r>
      <w:r w:rsidR="004855E1" w:rsidRPr="00310FE3">
        <w:rPr>
          <w:rFonts w:eastAsia="Times New Roman" w:cs="Calibri"/>
          <w:color w:val="000000"/>
          <w:lang w:eastAsia="ar-SA"/>
        </w:rPr>
        <w:t>včetně času stráveného na cestě</w:t>
      </w:r>
      <w:r w:rsidR="004855E1">
        <w:rPr>
          <w:rFonts w:eastAsia="Times New Roman" w:cs="Calibri"/>
          <w:color w:val="000000"/>
          <w:lang w:eastAsia="ar-SA"/>
        </w:rPr>
        <w:t>)</w:t>
      </w:r>
      <w:r w:rsidR="004855E1" w:rsidRPr="00310FE3">
        <w:rPr>
          <w:rFonts w:eastAsia="Times New Roman" w:cs="Calibri"/>
          <w:b/>
          <w:color w:val="000000"/>
          <w:lang w:eastAsia="ar-SA"/>
        </w:rPr>
        <w:t xml:space="preserve"> </w:t>
      </w:r>
      <w:r w:rsidR="00423FF7" w:rsidRPr="00423FF7">
        <w:rPr>
          <w:rFonts w:eastAsia="Times New Roman" w:cs="Calibri"/>
          <w:bCs/>
          <w:color w:val="000000"/>
          <w:lang w:eastAsia="ar-SA"/>
        </w:rPr>
        <w:t>a elektrickou revizi přístroje dle platných předpisů</w:t>
      </w:r>
      <w:r w:rsidR="00423FF7">
        <w:rPr>
          <w:rFonts w:eastAsia="Times New Roman" w:cs="Calibri"/>
          <w:b/>
          <w:color w:val="000000"/>
          <w:lang w:eastAsia="ar-SA"/>
        </w:rPr>
        <w:t xml:space="preserve"> </w:t>
      </w:r>
      <w:r w:rsidR="00C613CD" w:rsidRPr="00310FE3">
        <w:rPr>
          <w:rFonts w:eastAsia="Times New Roman" w:cs="Calibri"/>
          <w:b/>
          <w:color w:val="000000"/>
          <w:lang w:eastAsia="ar-SA"/>
        </w:rPr>
        <w:t>během záruční doby</w:t>
      </w:r>
      <w:r w:rsidR="00C613CD">
        <w:rPr>
          <w:rFonts w:eastAsia="Times New Roman" w:cs="Calibri"/>
          <w:color w:val="000000"/>
          <w:lang w:eastAsia="ar-SA"/>
        </w:rPr>
        <w:t>.</w:t>
      </w:r>
    </w:p>
    <w:p w14:paraId="78173A60" w14:textId="6E909E9C" w:rsidR="0027069C" w:rsidRPr="006B6228" w:rsidRDefault="0027069C" w:rsidP="006B622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sidR="00DF2E26">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 xml:space="preserve">pustná </w:t>
      </w:r>
      <w:r w:rsidR="00513612">
        <w:rPr>
          <w:rFonts w:eastAsia="Times New Roman" w:cs="Calibri"/>
          <w:color w:val="000000"/>
          <w:lang w:eastAsia="ar-SA"/>
        </w:rPr>
        <w:br/>
      </w:r>
      <w:r>
        <w:rPr>
          <w:rFonts w:eastAsia="Times New Roman" w:cs="Calibri"/>
          <w:color w:val="000000"/>
          <w:lang w:eastAsia="ar-SA"/>
        </w:rPr>
        <w:t>a nelze jí překročit ani v případě, kdy dojde ke změně sazby DPH.</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719307D7" w:rsidR="00497FED" w:rsidRPr="000D3471" w:rsidRDefault="00E118B9" w:rsidP="006C69FA">
      <w:pPr>
        <w:numPr>
          <w:ilvl w:val="0"/>
          <w:numId w:val="1"/>
        </w:num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Doba a místo plnění</w:t>
      </w:r>
    </w:p>
    <w:p w14:paraId="229B35F9" w14:textId="77777777" w:rsidR="00116FBA" w:rsidRDefault="00E118B9" w:rsidP="00116FBA">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57027D53" w14:textId="34FD9E54" w:rsidR="00116FBA" w:rsidRPr="000D3471" w:rsidRDefault="00116FBA" w:rsidP="00116FBA">
      <w:pPr>
        <w:suppressAutoHyphens/>
        <w:spacing w:before="120" w:after="0" w:line="240" w:lineRule="auto"/>
        <w:ind w:left="567"/>
        <w:jc w:val="both"/>
        <w:rPr>
          <w:rFonts w:eastAsia="Times New Roman" w:cs="Calibri"/>
          <w:b/>
          <w:color w:val="000000"/>
          <w:lang w:eastAsia="ar-SA"/>
        </w:rPr>
      </w:pPr>
      <w:r w:rsidRPr="00116FBA">
        <w:rPr>
          <w:rFonts w:eastAsia="Times New Roman" w:cs="Calibri"/>
          <w:color w:val="000000"/>
          <w:lang w:eastAsia="ar-SA"/>
        </w:rPr>
        <w:t>Realizace předmětu plnění veřejné zakázky bude zahájena dnem nabytí účinnosti kupní smlouvy (dnem zveřejnění v Registru smluv).</w:t>
      </w:r>
    </w:p>
    <w:p w14:paraId="473245F9" w14:textId="668F2DA2" w:rsidR="00E118B9" w:rsidRPr="003708BE" w:rsidRDefault="00A05813" w:rsidP="003708BE">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 xml:space="preserve">Zadavatel odešle vybranému dodavateli nejpozději </w:t>
      </w:r>
      <w:r w:rsidR="0017516F">
        <w:rPr>
          <w:rFonts w:eastAsia="Times New Roman" w:cs="Calibri"/>
          <w:color w:val="000000"/>
          <w:lang w:eastAsia="ar-SA"/>
        </w:rPr>
        <w:t>2</w:t>
      </w:r>
      <w:r w:rsidR="00392E4B">
        <w:rPr>
          <w:rFonts w:eastAsia="Times New Roman" w:cs="Calibri"/>
          <w:color w:val="000000"/>
          <w:lang w:eastAsia="ar-SA"/>
        </w:rPr>
        <w:t xml:space="preserve"> měsíce po</w:t>
      </w:r>
      <w:r w:rsidRPr="00A05813">
        <w:rPr>
          <w:rFonts w:eastAsia="Times New Roman" w:cs="Calibri"/>
          <w:color w:val="000000"/>
          <w:lang w:eastAsia="ar-SA"/>
        </w:rPr>
        <w:t xml:space="preserve"> nabytí účinnosti kupní smlouvy oficiální výzvu k zahájení plnění (tato výzva bude dodavateli odeslána prostřednictvím profilu zadavatele EZAK, s platným el. podpisem). Ode dne doručení této výzvy je dodavatel povinen dodat kompletní předmět veřejné zakázky, a to do </w:t>
      </w:r>
      <w:r w:rsidR="001F3589" w:rsidRPr="001F3589">
        <w:rPr>
          <w:rFonts w:eastAsia="Times New Roman" w:cs="Calibri"/>
          <w:b/>
          <w:bCs/>
          <w:lang w:eastAsia="ar-SA"/>
        </w:rPr>
        <w:t>35 kalendářních dnů.</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E46F526" w14:textId="571C448A" w:rsidR="00E118B9"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8D1B55">
        <w:rPr>
          <w:rFonts w:eastAsia="Times New Roman" w:cs="Calibri"/>
          <w:color w:val="000000"/>
          <w:lang w:eastAsia="cs-CZ"/>
        </w:rPr>
        <w:t>01</w:t>
      </w:r>
      <w:r w:rsidR="009133F2">
        <w:rPr>
          <w:rFonts w:eastAsia="Times New Roman" w:cs="Calibri"/>
          <w:color w:val="000000"/>
          <w:lang w:eastAsia="cs-CZ"/>
        </w:rPr>
        <w:t xml:space="preserve"> Jihlava</w:t>
      </w:r>
      <w:r w:rsidR="00A05813">
        <w:rPr>
          <w:rFonts w:eastAsia="Times New Roman" w:cs="Calibri"/>
          <w:color w:val="000000"/>
          <w:lang w:eastAsia="cs-CZ"/>
        </w:rPr>
        <w:t xml:space="preserve">, </w:t>
      </w:r>
      <w:r w:rsidR="00A60661">
        <w:rPr>
          <w:rFonts w:eastAsia="Times New Roman" w:cs="Calibri"/>
          <w:color w:val="000000"/>
          <w:lang w:eastAsia="cs-CZ"/>
        </w:rPr>
        <w:t>Oční</w:t>
      </w:r>
      <w:r w:rsidR="008D1B55">
        <w:rPr>
          <w:rFonts w:eastAsia="Times New Roman" w:cs="Calibri"/>
          <w:color w:val="000000"/>
          <w:lang w:eastAsia="cs-CZ"/>
        </w:rPr>
        <w:t xml:space="preserve"> oddělení</w:t>
      </w:r>
    </w:p>
    <w:p w14:paraId="698D6D0C" w14:textId="77777777" w:rsidR="000B721E" w:rsidRDefault="000B721E"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lastRenderedPageBreak/>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7E5ABDE5"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653474">
        <w:rPr>
          <w:b/>
          <w:bCs/>
          <w:lang w:eastAsia="cs-CZ"/>
        </w:rPr>
        <w:t>6</w:t>
      </w:r>
      <w:r w:rsidR="00AE1A9D" w:rsidRPr="00AE1A9D">
        <w:rPr>
          <w:b/>
          <w:bCs/>
          <w:lang w:eastAsia="cs-CZ"/>
        </w:rPr>
        <w:t>0 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520C266D"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62EF450A" w14:textId="27552060" w:rsidR="00FD73CA" w:rsidRPr="0064370C" w:rsidRDefault="008D1B55" w:rsidP="0064370C">
      <w:pPr>
        <w:shd w:val="clear" w:color="auto" w:fill="D9D9D9"/>
        <w:spacing w:before="120" w:after="120" w:line="240" w:lineRule="auto"/>
        <w:ind w:left="567"/>
        <w:jc w:val="both"/>
        <w:rPr>
          <w:rStyle w:val="Hypertextovodkaz"/>
          <w:color w:val="auto"/>
          <w:u w:val="none"/>
          <w:lang w:eastAsia="ar-SA"/>
        </w:rPr>
      </w:pPr>
      <w:r>
        <w:rPr>
          <w:b/>
          <w:bCs/>
          <w:lang w:eastAsia="ar-SA"/>
        </w:rPr>
        <w:t>MUDr.</w:t>
      </w:r>
      <w:r w:rsidR="0064370C">
        <w:rPr>
          <w:b/>
          <w:bCs/>
          <w:lang w:eastAsia="ar-SA"/>
        </w:rPr>
        <w:t xml:space="preserve"> Katarína Majerová</w:t>
      </w:r>
      <w:r w:rsidR="005674BF">
        <w:rPr>
          <w:b/>
          <w:bCs/>
          <w:lang w:eastAsia="ar-SA"/>
        </w:rPr>
        <w:t xml:space="preserve">, </w:t>
      </w:r>
      <w:r w:rsidR="00A74F6A">
        <w:rPr>
          <w:b/>
          <w:bCs/>
          <w:lang w:eastAsia="ar-SA"/>
        </w:rPr>
        <w:t>primář oddělení</w:t>
      </w:r>
      <w:r w:rsidR="00D51157" w:rsidRPr="00D51157">
        <w:rPr>
          <w:b/>
          <w:bCs/>
          <w:lang w:eastAsia="ar-SA"/>
        </w:rPr>
        <w:t>:</w:t>
      </w:r>
      <w:r w:rsidR="00D51157" w:rsidRPr="00D51157">
        <w:rPr>
          <w:lang w:eastAsia="ar-SA"/>
        </w:rPr>
        <w:t xml:space="preserve"> </w:t>
      </w:r>
      <w:r w:rsidR="003C135E">
        <w:rPr>
          <w:lang w:eastAsia="ar-SA"/>
        </w:rPr>
        <w:t>+</w:t>
      </w:r>
      <w:r w:rsidR="003C135E" w:rsidRPr="003C135E">
        <w:t>420</w:t>
      </w:r>
      <w:r w:rsidR="00A74F6A">
        <w:t xml:space="preserve"> </w:t>
      </w:r>
      <w:r w:rsidR="008253B3">
        <w:t>567157</w:t>
      </w:r>
      <w:r w:rsidR="00B15E4B">
        <w:t>7</w:t>
      </w:r>
      <w:r w:rsidR="008253B3">
        <w:t>31</w:t>
      </w:r>
      <w:r w:rsidR="00D51157" w:rsidRPr="00D51157">
        <w:rPr>
          <w:lang w:eastAsia="ar-SA"/>
        </w:rPr>
        <w:t xml:space="preserve">, </w:t>
      </w:r>
      <w:hyperlink r:id="rId12" w:history="1">
        <w:r w:rsidR="002B52B3" w:rsidRPr="002B52B3">
          <w:rPr>
            <w:rStyle w:val="Hypertextovodkaz"/>
            <w:lang w:eastAsia="ar-SA"/>
          </w:rPr>
          <w:t>majerovak@nemji.cz</w:t>
        </w:r>
      </w:hyperlink>
      <w:r w:rsidR="002B52B3">
        <w:rPr>
          <w:lang w:eastAsia="ar-SA"/>
        </w:rPr>
        <w:t xml:space="preserve"> </w:t>
      </w:r>
      <w:r w:rsidR="0064370C">
        <w:rPr>
          <w:rStyle w:val="Hypertextovodkaz"/>
          <w:u w:val="none"/>
          <w:lang w:eastAsia="ar-SA"/>
        </w:rPr>
        <w:t xml:space="preserve"> </w:t>
      </w:r>
    </w:p>
    <w:p w14:paraId="493F958F" w14:textId="6B8DD380" w:rsidR="00D51157" w:rsidRPr="00FD73CA" w:rsidRDefault="00BD57AF" w:rsidP="00FD73CA">
      <w:pPr>
        <w:shd w:val="clear" w:color="auto" w:fill="D9D9D9"/>
        <w:spacing w:before="120" w:after="120" w:line="240" w:lineRule="auto"/>
        <w:ind w:left="567"/>
        <w:jc w:val="both"/>
        <w:rPr>
          <w:color w:val="0000FF"/>
          <w:lang w:eastAsia="ar-SA"/>
        </w:rPr>
      </w:pPr>
      <w:r>
        <w:rPr>
          <w:b/>
          <w:bCs/>
          <w:lang w:eastAsia="ar-SA"/>
        </w:rPr>
        <w:t xml:space="preserve">Ing. </w:t>
      </w:r>
      <w:r w:rsidR="0004300D">
        <w:rPr>
          <w:b/>
          <w:bCs/>
          <w:lang w:eastAsia="ar-SA"/>
        </w:rPr>
        <w:t>Lenka Čaňková</w:t>
      </w:r>
      <w:r w:rsidR="00D12D11">
        <w:rPr>
          <w:b/>
          <w:bCs/>
          <w:lang w:eastAsia="ar-SA"/>
        </w:rPr>
        <w:t xml:space="preserve">, biomedicínský inženýr: </w:t>
      </w:r>
      <w:r w:rsidR="00CD3AFD">
        <w:rPr>
          <w:lang w:eastAsia="ar-SA"/>
        </w:rPr>
        <w:t>+420</w:t>
      </w:r>
      <w:r w:rsidR="00DD3072">
        <w:rPr>
          <w:lang w:eastAsia="ar-SA"/>
        </w:rPr>
        <w:t xml:space="preserve"> </w:t>
      </w:r>
      <w:r w:rsidR="00DD30C1">
        <w:rPr>
          <w:lang w:eastAsia="ar-SA"/>
        </w:rPr>
        <w:t>5671</w:t>
      </w:r>
      <w:r w:rsidR="00983947">
        <w:rPr>
          <w:lang w:eastAsia="ar-SA"/>
        </w:rPr>
        <w:t>57</w:t>
      </w:r>
      <w:r w:rsidR="00112632">
        <w:rPr>
          <w:lang w:eastAsia="ar-SA"/>
        </w:rPr>
        <w:t>953</w:t>
      </w:r>
      <w:r w:rsidR="00DD3072">
        <w:rPr>
          <w:lang w:eastAsia="ar-SA"/>
        </w:rPr>
        <w:t>,</w:t>
      </w:r>
      <w:r w:rsidR="00A73C6E" w:rsidRPr="00A73C6E">
        <w:rPr>
          <w:lang w:eastAsia="ar-SA"/>
        </w:rPr>
        <w:t xml:space="preserve"> </w:t>
      </w:r>
      <w:hyperlink r:id="rId13" w:history="1">
        <w:r w:rsidR="00112632" w:rsidRPr="00B8403E">
          <w:rPr>
            <w:rStyle w:val="Hypertextovodkaz"/>
            <w:lang w:eastAsia="ar-SA"/>
          </w:rPr>
          <w:t>cankoval@nemji.cz</w:t>
        </w:r>
      </w:hyperlink>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45C4AE4B" w14:textId="77777777" w:rsidR="00A97355" w:rsidRDefault="00891B4A" w:rsidP="00891B4A">
      <w:pPr>
        <w:numPr>
          <w:ilvl w:val="1"/>
          <w:numId w:val="6"/>
        </w:numPr>
        <w:spacing w:before="120" w:line="240" w:lineRule="auto"/>
        <w:ind w:left="567" w:hanging="567"/>
        <w:jc w:val="both"/>
        <w:rPr>
          <w:lang w:eastAsia="ar-SA"/>
        </w:rPr>
      </w:pPr>
      <w:r w:rsidRPr="00891B4A">
        <w:rPr>
          <w:lang w:eastAsia="ar-SA"/>
        </w:rPr>
        <w:lastRenderedPageBreak/>
        <w:t xml:space="preserve">Pracovník </w:t>
      </w:r>
      <w:r w:rsidR="00DF2E26">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533CE0C0" w14:textId="5383F4F2" w:rsidR="008B2C3D" w:rsidRDefault="00DF2E26" w:rsidP="008B2C3D">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513612">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513612">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241DD7EB" w14:textId="77777777" w:rsidR="000B721E" w:rsidRDefault="000B721E" w:rsidP="000B721E">
      <w:pPr>
        <w:spacing w:before="120" w:line="240" w:lineRule="auto"/>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4"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4"/>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0858D3AA"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513612">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54DEE358" w14:textId="52BCDBE0" w:rsidR="009A5408" w:rsidRDefault="00DF2E26" w:rsidP="00551DA1">
      <w:pPr>
        <w:numPr>
          <w:ilvl w:val="1"/>
          <w:numId w:val="6"/>
        </w:numPr>
        <w:spacing w:before="120" w:line="240" w:lineRule="auto"/>
        <w:ind w:left="567" w:hanging="567"/>
        <w:jc w:val="both"/>
      </w:pPr>
      <w:r>
        <w:t>Prodávající</w:t>
      </w:r>
      <w:r w:rsidR="009A5408">
        <w:t xml:space="preserve"> se zavazuje k</w:t>
      </w:r>
      <w:r w:rsidR="00DA06D1">
        <w:t> </w:t>
      </w:r>
      <w:r w:rsidR="009A5408">
        <w:t>provádění</w:t>
      </w:r>
      <w:r w:rsidR="00DA06D1">
        <w:t xml:space="preserve"> preventivních kontrol všech částí přístroje a jeho příslušenství, včetně kontroly kvality zobrazení, kalibrace a </w:t>
      </w:r>
      <w:r w:rsidR="00DA06D1" w:rsidRPr="00DA06D1">
        <w:t xml:space="preserve">nastavení přístroje dle pokynů výrobce </w:t>
      </w:r>
      <w:r w:rsidR="00DA06D1">
        <w:t>a</w:t>
      </w:r>
      <w:r w:rsidR="00DA06D1" w:rsidRPr="00DA06D1">
        <w:t xml:space="preserve"> zákona</w:t>
      </w:r>
      <w:r w:rsidR="00DA06D1">
        <w:t xml:space="preserve">. Dále je povinen k provádění povinných bezpečnostně technických kontrol v souladu s požadavky zákona </w:t>
      </w:r>
      <w:r w:rsidR="00513612">
        <w:br/>
      </w:r>
      <w:r w:rsidR="00DA06D1" w:rsidRPr="00255DB6">
        <w:rPr>
          <w:bCs/>
        </w:rPr>
        <w:t xml:space="preserve">č. </w:t>
      </w:r>
      <w:r w:rsidR="0064001D">
        <w:rPr>
          <w:bCs/>
        </w:rPr>
        <w:t>375/2022</w:t>
      </w:r>
      <w:r w:rsidR="008B2C3D" w:rsidRPr="00F70504">
        <w:rPr>
          <w:bCs/>
        </w:rPr>
        <w:t xml:space="preserve"> Sb., o zdravotnických prostředcích</w:t>
      </w:r>
      <w:r w:rsidR="002D6EAF">
        <w:rPr>
          <w:bCs/>
        </w:rPr>
        <w:t xml:space="preserve"> </w:t>
      </w:r>
      <w:r w:rsidR="00DA06D1" w:rsidRPr="00255DB6">
        <w:rPr>
          <w:bCs/>
        </w:rPr>
        <w:t>v platném znění</w:t>
      </w:r>
      <w:r w:rsidR="009C2A06">
        <w:rPr>
          <w:bCs/>
        </w:rPr>
        <w:t>, včetně elektrické revize</w:t>
      </w:r>
      <w:r w:rsidR="00DA06D1">
        <w:rPr>
          <w:bCs/>
        </w:rPr>
        <w:t>. Veškeré náklady jsou zahrnuty v kupní ceně zboží.</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772BAA1B" w:rsidR="00551DA1" w:rsidRDefault="00DF2E26" w:rsidP="00551DA1">
      <w:pPr>
        <w:numPr>
          <w:ilvl w:val="1"/>
          <w:numId w:val="6"/>
        </w:numPr>
        <w:spacing w:before="120" w:line="240" w:lineRule="auto"/>
        <w:ind w:left="567" w:hanging="567"/>
        <w:jc w:val="both"/>
      </w:pPr>
      <w:r>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5"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5"/>
      <w:r w:rsidR="002D6EAF">
        <w:fldChar w:fldCharType="begin">
          <w:ffData>
            <w:name w:val="Text9"/>
            <w:enabled/>
            <w:calcOnExit w:val="0"/>
            <w:textInput/>
          </w:ffData>
        </w:fldChar>
      </w:r>
      <w:bookmarkStart w:id="6"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6"/>
      <w:r w:rsidR="00551DA1">
        <w:t xml:space="preserve">či e-mailem na </w:t>
      </w:r>
      <w:r w:rsidR="00551DA1">
        <w:fldChar w:fldCharType="begin">
          <w:ffData>
            <w:name w:val="Text5"/>
            <w:enabled/>
            <w:calcOnExit w:val="0"/>
            <w:textInput/>
          </w:ffData>
        </w:fldChar>
      </w:r>
      <w:bookmarkStart w:id="7"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7"/>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lastRenderedPageBreak/>
        <w:t>odstoupit od smlouvy v případě, že se jedná o o</w:t>
      </w:r>
      <w:r w:rsidR="00266BF6">
        <w:t>pakující se vady stejného druhu.</w:t>
      </w:r>
    </w:p>
    <w:p w14:paraId="40B140D2" w14:textId="4944D8CC" w:rsidR="00551DA1" w:rsidRPr="008D0C89" w:rsidRDefault="00DF2E26" w:rsidP="003A51AE">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00551DA1" w:rsidRPr="008D0C89">
        <w:rPr>
          <w:rFonts w:cs="Calibri"/>
        </w:rPr>
        <w:t xml:space="preserve"> je povinen nastoupit na opravu zařízení nejpozději do 24 hodin, počítaných od nahlášení závady </w:t>
      </w:r>
      <w:r>
        <w:rPr>
          <w:rFonts w:cs="Calibri"/>
        </w:rPr>
        <w:t>kupující</w:t>
      </w:r>
      <w:r w:rsidR="003E79EE">
        <w:rPr>
          <w:rFonts w:cs="Calibri"/>
        </w:rPr>
        <w:t>m</w:t>
      </w:r>
      <w:r w:rsidR="00551DA1" w:rsidRPr="008D0C89">
        <w:rPr>
          <w:rFonts w:cs="Calibri"/>
        </w:rPr>
        <w:t xml:space="preserve"> a závadu odstranit nejpozději do 72 hodin, počítaných od nástupu </w:t>
      </w:r>
      <w:r>
        <w:rPr>
          <w:rFonts w:cs="Calibri"/>
        </w:rPr>
        <w:t>prodávající</w:t>
      </w:r>
      <w:r w:rsidR="003E79EE">
        <w:rPr>
          <w:rFonts w:cs="Calibri"/>
        </w:rPr>
        <w:t>ho</w:t>
      </w:r>
      <w:r w:rsidR="00551DA1" w:rsidRPr="008D0C89">
        <w:rPr>
          <w:rFonts w:cs="Calibri"/>
        </w:rPr>
        <w:t xml:space="preserve"> </w:t>
      </w:r>
      <w:r w:rsidR="007932DB">
        <w:rPr>
          <w:rFonts w:cs="Calibri"/>
        </w:rPr>
        <w:br/>
      </w:r>
      <w:r w:rsidR="00551DA1" w:rsidRPr="008D0C89">
        <w:rPr>
          <w:rFonts w:cs="Calibri"/>
        </w:rPr>
        <w:t>k odstranění závady</w:t>
      </w:r>
      <w:r w:rsidR="003A51AE" w:rsidRPr="008D0C89">
        <w:rPr>
          <w:rFonts w:cs="Calibri"/>
        </w:rPr>
        <w:t>, pokud se strany nedomluví jinak</w:t>
      </w:r>
      <w:r w:rsidR="00551DA1" w:rsidRPr="008D0C89">
        <w:rPr>
          <w:rFonts w:cs="Calibri"/>
        </w:rPr>
        <w:t>.</w:t>
      </w:r>
      <w:r w:rsidR="003A51AE" w:rsidRPr="008D0C89">
        <w:rPr>
          <w:rFonts w:eastAsia="Times New Roman" w:cs="Calibri"/>
          <w:bCs/>
          <w:color w:val="000000"/>
          <w:lang w:eastAsia="ar-SA"/>
        </w:rPr>
        <w:t xml:space="preserve"> </w:t>
      </w:r>
      <w:r>
        <w:rPr>
          <w:rFonts w:eastAsia="Times New Roman" w:cs="Calibri"/>
          <w:bCs/>
          <w:lang w:eastAsia="ar-SA"/>
        </w:rPr>
        <w:t>Prodávající</w:t>
      </w:r>
      <w:r w:rsidR="003A51AE" w:rsidRPr="009A432D">
        <w:rPr>
          <w:rFonts w:eastAsia="Times New Roman" w:cs="Calibri"/>
          <w:bCs/>
          <w:lang w:eastAsia="ar-SA"/>
        </w:rPr>
        <w:t xml:space="preserve"> je dále povinen zajistit </w:t>
      </w:r>
      <w:r w:rsidR="003A51AE" w:rsidRPr="009A432D">
        <w:rPr>
          <w:rFonts w:eastAsia="Times New Roman" w:cs="Calibri"/>
          <w:lang w:eastAsia="ar-SA"/>
        </w:rPr>
        <w:t xml:space="preserve">poskytování telefonické podpory v českém jazyce v pracovní dny v době </w:t>
      </w:r>
      <w:r w:rsidR="003A51AE" w:rsidRPr="009A432D">
        <w:rPr>
          <w:rFonts w:eastAsia="Times New Roman" w:cs="Calibri"/>
          <w:b/>
          <w:lang w:eastAsia="ar-SA"/>
        </w:rPr>
        <w:t>od 7</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do 1</w:t>
      </w:r>
      <w:r w:rsidR="00265A2C">
        <w:rPr>
          <w:rFonts w:eastAsia="Times New Roman" w:cs="Calibri"/>
          <w:b/>
          <w:lang w:eastAsia="ar-SA"/>
        </w:rPr>
        <w:t>5</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hodin.</w:t>
      </w:r>
    </w:p>
    <w:p w14:paraId="6B109C51" w14:textId="77777777" w:rsidR="00551DA1" w:rsidRPr="008D0C89" w:rsidRDefault="00551DA1" w:rsidP="00551DA1">
      <w:pPr>
        <w:numPr>
          <w:ilvl w:val="1"/>
          <w:numId w:val="6"/>
        </w:numPr>
        <w:spacing w:before="120" w:line="240" w:lineRule="auto"/>
        <w:ind w:left="567" w:hanging="567"/>
        <w:jc w:val="both"/>
        <w:rPr>
          <w:rFonts w:cs="Calibri"/>
        </w:rPr>
      </w:pPr>
      <w:r w:rsidRPr="008D0C89">
        <w:rPr>
          <w:rFonts w:cs="Calibri"/>
        </w:rPr>
        <w:t xml:space="preserve">Po odstranění závady je </w:t>
      </w:r>
      <w:r w:rsidR="00DF2E26">
        <w:rPr>
          <w:rFonts w:cs="Calibri"/>
        </w:rPr>
        <w:t>prodávající</w:t>
      </w:r>
      <w:r w:rsidRPr="008D0C89">
        <w:rPr>
          <w:rFonts w:cs="Calibri"/>
        </w:rPr>
        <w:t xml:space="preserve"> povinen předat </w:t>
      </w:r>
      <w:r w:rsidR="00DF2E26">
        <w:rPr>
          <w:rFonts w:cs="Calibri"/>
        </w:rPr>
        <w:t>kupující</w:t>
      </w:r>
      <w:r w:rsidR="003E79EE">
        <w:rPr>
          <w:rFonts w:cs="Calibri"/>
        </w:rPr>
        <w:t>mu</w:t>
      </w:r>
      <w:r w:rsidRPr="008D0C89">
        <w:rPr>
          <w:rFonts w:cs="Calibri"/>
        </w:rPr>
        <w:t xml:space="preserve"> servisní výkaz, ve kterém bude specifikována závada, způsob a čas jejího odstranění. Dnem podpisu servisního výkazu oprávněnou osobou </w:t>
      </w:r>
      <w:r w:rsidR="00DF2E26">
        <w:rPr>
          <w:rFonts w:cs="Calibri"/>
        </w:rPr>
        <w:t>kupující</w:t>
      </w:r>
      <w:r w:rsidR="003E79EE">
        <w:rPr>
          <w:rFonts w:cs="Calibri"/>
        </w:rPr>
        <w:t>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7E1A9930" w14:textId="07F7E0C2" w:rsidR="00FE4680" w:rsidRDefault="00DF2E26" w:rsidP="00F21B3B">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7BEAE284" w14:textId="1329F391" w:rsidR="009D3CB6" w:rsidRPr="009D3CB6" w:rsidRDefault="00F21B3B" w:rsidP="009D3CB6">
      <w:r>
        <w:t>Vyhrazená změna závazku</w:t>
      </w: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9A272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18DFDE1" w14:textId="77777777" w:rsidR="00AE41D9" w:rsidRPr="00AE41D9" w:rsidRDefault="00DF2E26" w:rsidP="00AE41D9">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00AE41D9" w:rsidRPr="00AE41D9">
        <w:rPr>
          <w:rFonts w:eastAsia="Times New Roman" w:cs="Calibri"/>
          <w:color w:val="000000"/>
          <w:lang w:eastAsia="ar-SA"/>
        </w:rPr>
        <w:t xml:space="preserve"> umožní příjezd </w:t>
      </w:r>
      <w:r>
        <w:rPr>
          <w:rFonts w:eastAsia="Times New Roman" w:cs="Calibri"/>
          <w:color w:val="000000"/>
          <w:lang w:eastAsia="ar-SA"/>
        </w:rPr>
        <w:t>prodávající</w:t>
      </w:r>
      <w:r w:rsidR="003E79EE">
        <w:rPr>
          <w:rFonts w:eastAsia="Times New Roman" w:cs="Calibri"/>
          <w:color w:val="000000"/>
          <w:lang w:eastAsia="ar-SA"/>
        </w:rPr>
        <w:t>mu</w:t>
      </w:r>
      <w:r w:rsidR="00AE41D9" w:rsidRPr="00AE41D9">
        <w:rPr>
          <w:rFonts w:eastAsia="Times New Roman" w:cs="Calibri"/>
          <w:color w:val="000000"/>
          <w:lang w:eastAsia="ar-SA"/>
        </w:rPr>
        <w:t xml:space="preserve"> do místa určení na dobu nezbytně nutnou ke složení zboží.</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6497EE1C" w14:textId="499DDF88" w:rsidR="00470575" w:rsidRP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215801F1" w14:textId="65CC18FE" w:rsidR="00F54842" w:rsidRDefault="00F54842" w:rsidP="00470575">
      <w:pPr>
        <w:suppressAutoHyphens/>
        <w:spacing w:before="120" w:after="0" w:line="240" w:lineRule="auto"/>
        <w:jc w:val="both"/>
        <w:rPr>
          <w:rFonts w:eastAsia="Times New Roman" w:cs="Calibri"/>
          <w:color w:val="000000"/>
          <w:lang w:eastAsia="ar-SA"/>
        </w:rPr>
      </w:pP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4D1D5C62"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4742D1A8"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1C1463">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6971ED20"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1C1463">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7777777" w:rsid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470E7A05" w14:textId="400B0486" w:rsidR="00F22B08" w:rsidRDefault="00C77885" w:rsidP="00916C20">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lastRenderedPageBreak/>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3F981EE7" w14:textId="77777777" w:rsidR="006652D9" w:rsidRPr="006652D9" w:rsidRDefault="006652D9" w:rsidP="006652D9">
      <w:pPr>
        <w:suppressAutoHyphens/>
        <w:spacing w:before="120" w:after="0" w:line="240" w:lineRule="auto"/>
        <w:ind w:left="567"/>
        <w:jc w:val="both"/>
        <w:rPr>
          <w:rFonts w:eastAsia="Times New Roman" w:cs="Calibri"/>
          <w:color w:val="000000"/>
          <w:lang w:eastAsia="ar-SA"/>
        </w:rPr>
      </w:pP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080945B0" w14:textId="77777777" w:rsidR="00916C20" w:rsidRDefault="00916C20"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66C32B01" w14:textId="77777777" w:rsidR="00A96B02" w:rsidRDefault="00A96B02" w:rsidP="00A97355">
      <w:pPr>
        <w:suppressAutoHyphens/>
        <w:spacing w:before="120" w:after="0" w:line="240" w:lineRule="auto"/>
        <w:jc w:val="both"/>
        <w:rPr>
          <w:rFonts w:eastAsia="Times New Roman" w:cs="Calibri"/>
          <w:color w:val="000000"/>
          <w:lang w:eastAsia="ar-SA"/>
        </w:rPr>
      </w:pPr>
    </w:p>
    <w:p w14:paraId="6855BCCC" w14:textId="77777777" w:rsidR="00291E23" w:rsidRDefault="00291E23" w:rsidP="00A97355">
      <w:pPr>
        <w:suppressAutoHyphens/>
        <w:spacing w:before="120" w:after="0" w:line="240" w:lineRule="auto"/>
        <w:jc w:val="both"/>
        <w:rPr>
          <w:rFonts w:eastAsia="Times New Roman" w:cs="Calibri"/>
          <w:color w:val="000000"/>
          <w:lang w:eastAsia="ar-SA"/>
        </w:rPr>
      </w:pPr>
    </w:p>
    <w:p w14:paraId="3C38CC7B" w14:textId="77777777" w:rsidR="00F22B08" w:rsidRDefault="00F22B08" w:rsidP="00A97355">
      <w:pPr>
        <w:suppressAutoHyphens/>
        <w:spacing w:before="120" w:after="0" w:line="240" w:lineRule="auto"/>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sidR="006C722A">
        <w:rPr>
          <w:rFonts w:eastAsia="Times New Roman" w:cs="Calibri"/>
          <w:color w:val="000000"/>
          <w:lang w:eastAsia="ar-SA"/>
        </w:rPr>
        <w:t>….</w:t>
      </w:r>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0E4F698D" w:rsidR="00BC162B" w:rsidRPr="00BC162B" w:rsidRDefault="0031627A" w:rsidP="00BC162B">
      <w:pPr>
        <w:spacing w:after="0" w:line="240" w:lineRule="auto"/>
        <w:ind w:firstLine="708"/>
        <w:contextualSpacing/>
        <w:rPr>
          <w:b/>
          <w:lang w:eastAsia="cs-CZ"/>
        </w:rPr>
      </w:pPr>
      <w:r>
        <w:rPr>
          <w:b/>
          <w:lang w:eastAsia="cs-CZ"/>
        </w:rPr>
        <w:t xml:space="preserve">   </w:t>
      </w:r>
      <w:r w:rsidR="001C1463">
        <w:rPr>
          <w:b/>
          <w:lang w:eastAsia="cs-CZ"/>
        </w:rPr>
        <w:t xml:space="preserve">    </w:t>
      </w:r>
      <w:r>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7FA1E8DC" w14:textId="77777777" w:rsidR="001E5582" w:rsidRDefault="001E5582" w:rsidP="001E5582">
      <w:pPr>
        <w:spacing w:after="0" w:line="240" w:lineRule="auto"/>
        <w:contextualSpacing/>
        <w:rPr>
          <w:b/>
          <w:lang w:eastAsia="cs-CZ"/>
        </w:rPr>
      </w:pP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4"/>
          <w:footerReference w:type="default" r:id="rId15"/>
          <w:headerReference w:type="first" r:id="rId16"/>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7"/>
          <w:footerReference w:type="default" r:id="rId18"/>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19"/>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0C06" w14:textId="77777777" w:rsidR="00E85537" w:rsidRDefault="00E85537">
      <w:pPr>
        <w:spacing w:after="0" w:line="240" w:lineRule="auto"/>
      </w:pPr>
      <w:r>
        <w:separator/>
      </w:r>
    </w:p>
  </w:endnote>
  <w:endnote w:type="continuationSeparator" w:id="0">
    <w:p w14:paraId="467201E3" w14:textId="77777777" w:rsidR="00E85537" w:rsidRDefault="00E85537">
      <w:pPr>
        <w:spacing w:after="0" w:line="240" w:lineRule="auto"/>
      </w:pPr>
      <w:r>
        <w:continuationSeparator/>
      </w:r>
    </w:p>
  </w:endnote>
  <w:endnote w:type="continuationNotice" w:id="1">
    <w:p w14:paraId="274208CE" w14:textId="77777777" w:rsidR="00E85537" w:rsidRDefault="00E85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8FCA" w14:textId="77777777" w:rsidR="00E85537" w:rsidRDefault="00E85537">
      <w:pPr>
        <w:spacing w:after="0" w:line="240" w:lineRule="auto"/>
      </w:pPr>
      <w:r>
        <w:separator/>
      </w:r>
    </w:p>
  </w:footnote>
  <w:footnote w:type="continuationSeparator" w:id="0">
    <w:p w14:paraId="3CBD78AC" w14:textId="77777777" w:rsidR="00E85537" w:rsidRDefault="00E85537">
      <w:pPr>
        <w:spacing w:after="0" w:line="240" w:lineRule="auto"/>
      </w:pPr>
      <w:r>
        <w:continuationSeparator/>
      </w:r>
    </w:p>
  </w:footnote>
  <w:footnote w:type="continuationNotice" w:id="1">
    <w:p w14:paraId="4F0E7062" w14:textId="77777777" w:rsidR="00E85537" w:rsidRDefault="00E855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000000"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3;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000000"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000000"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1;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numPicBullet w:numPicBulletId="1">
    <w:pict>
      <v:shape id="_x0000_i1026" type="#_x0000_t75" style="width:7.5pt;height:7.5pt;visibility:visible;mso-wrap-style:square" o:bullet="t">
        <v:imagedata r:id="rId2" o:title=""/>
      </v:shape>
    </w:pic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1B03D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EE1320"/>
    <w:multiLevelType w:val="multilevel"/>
    <w:tmpl w:val="BFC0BF4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71A5445"/>
    <w:multiLevelType w:val="hybridMultilevel"/>
    <w:tmpl w:val="20629EFE"/>
    <w:lvl w:ilvl="0" w:tplc="1D34A8E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2843C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063889"/>
    <w:multiLevelType w:val="multilevel"/>
    <w:tmpl w:val="451232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4"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042016"/>
    <w:multiLevelType w:val="multilevel"/>
    <w:tmpl w:val="54469D0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7B412D6B"/>
    <w:multiLevelType w:val="multilevel"/>
    <w:tmpl w:val="30CC725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8"/>
  </w:num>
  <w:num w:numId="3" w16cid:durableId="416441435">
    <w:abstractNumId w:val="17"/>
  </w:num>
  <w:num w:numId="4" w16cid:durableId="1417095218">
    <w:abstractNumId w:val="15"/>
  </w:num>
  <w:num w:numId="5" w16cid:durableId="827330980">
    <w:abstractNumId w:val="20"/>
  </w:num>
  <w:num w:numId="6" w16cid:durableId="1638799886">
    <w:abstractNumId w:val="19"/>
  </w:num>
  <w:num w:numId="7" w16cid:durableId="1325668955">
    <w:abstractNumId w:val="9"/>
  </w:num>
  <w:num w:numId="8" w16cid:durableId="1231161341">
    <w:abstractNumId w:val="13"/>
  </w:num>
  <w:num w:numId="9" w16cid:durableId="598223884">
    <w:abstractNumId w:val="1"/>
  </w:num>
  <w:num w:numId="10" w16cid:durableId="1987274654">
    <w:abstractNumId w:val="22"/>
  </w:num>
  <w:num w:numId="11" w16cid:durableId="1475559464">
    <w:abstractNumId w:val="26"/>
  </w:num>
  <w:num w:numId="12" w16cid:durableId="147403646">
    <w:abstractNumId w:val="23"/>
  </w:num>
  <w:num w:numId="13" w16cid:durableId="966088989">
    <w:abstractNumId w:val="27"/>
  </w:num>
  <w:num w:numId="14" w16cid:durableId="2076078594">
    <w:abstractNumId w:val="5"/>
  </w:num>
  <w:num w:numId="15" w16cid:durableId="425662966">
    <w:abstractNumId w:val="21"/>
  </w:num>
  <w:num w:numId="16" w16cid:durableId="886919165">
    <w:abstractNumId w:val="11"/>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18"/>
  </w:num>
  <w:num w:numId="20" w16cid:durableId="1730809258">
    <w:abstractNumId w:val="16"/>
  </w:num>
  <w:num w:numId="21" w16cid:durableId="990252727">
    <w:abstractNumId w:val="14"/>
  </w:num>
  <w:num w:numId="22" w16cid:durableId="1816874996">
    <w:abstractNumId w:val="7"/>
  </w:num>
  <w:num w:numId="23" w16cid:durableId="1243446033">
    <w:abstractNumId w:val="4"/>
  </w:num>
  <w:num w:numId="24" w16cid:durableId="2039819438">
    <w:abstractNumId w:val="10"/>
  </w:num>
  <w:num w:numId="25" w16cid:durableId="1969701144">
    <w:abstractNumId w:val="24"/>
  </w:num>
  <w:num w:numId="26" w16cid:durableId="2059429651">
    <w:abstractNumId w:val="6"/>
  </w:num>
  <w:num w:numId="27" w16cid:durableId="235819028">
    <w:abstractNumId w:val="25"/>
  </w:num>
  <w:num w:numId="28" w16cid:durableId="67661347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31579"/>
    <w:rsid w:val="00032336"/>
    <w:rsid w:val="00034DC7"/>
    <w:rsid w:val="00035658"/>
    <w:rsid w:val="00037FFA"/>
    <w:rsid w:val="0004300D"/>
    <w:rsid w:val="00047FBA"/>
    <w:rsid w:val="0005096E"/>
    <w:rsid w:val="00051E84"/>
    <w:rsid w:val="00052761"/>
    <w:rsid w:val="00066F7A"/>
    <w:rsid w:val="00070C77"/>
    <w:rsid w:val="00072145"/>
    <w:rsid w:val="000871F6"/>
    <w:rsid w:val="000965EF"/>
    <w:rsid w:val="000A18C5"/>
    <w:rsid w:val="000B2776"/>
    <w:rsid w:val="000B43FF"/>
    <w:rsid w:val="000B6BF4"/>
    <w:rsid w:val="000B721E"/>
    <w:rsid w:val="000C00F3"/>
    <w:rsid w:val="000C0914"/>
    <w:rsid w:val="000C40DD"/>
    <w:rsid w:val="000C4CEF"/>
    <w:rsid w:val="000C5205"/>
    <w:rsid w:val="000C5B96"/>
    <w:rsid w:val="000C6BEA"/>
    <w:rsid w:val="000C7C93"/>
    <w:rsid w:val="000D1142"/>
    <w:rsid w:val="000D3471"/>
    <w:rsid w:val="000D410A"/>
    <w:rsid w:val="000D792E"/>
    <w:rsid w:val="000E0378"/>
    <w:rsid w:val="000E05BE"/>
    <w:rsid w:val="000E50C1"/>
    <w:rsid w:val="000E7FAE"/>
    <w:rsid w:val="000F5384"/>
    <w:rsid w:val="00107E17"/>
    <w:rsid w:val="00112632"/>
    <w:rsid w:val="00116FBA"/>
    <w:rsid w:val="00124711"/>
    <w:rsid w:val="00125CF8"/>
    <w:rsid w:val="001319A4"/>
    <w:rsid w:val="0013252D"/>
    <w:rsid w:val="00133489"/>
    <w:rsid w:val="0013370E"/>
    <w:rsid w:val="0014037A"/>
    <w:rsid w:val="00146BC0"/>
    <w:rsid w:val="00147670"/>
    <w:rsid w:val="001553F0"/>
    <w:rsid w:val="0015788F"/>
    <w:rsid w:val="0016377D"/>
    <w:rsid w:val="001660D6"/>
    <w:rsid w:val="001663B1"/>
    <w:rsid w:val="00167E7B"/>
    <w:rsid w:val="001705AF"/>
    <w:rsid w:val="0017339F"/>
    <w:rsid w:val="00174AB7"/>
    <w:rsid w:val="0017516F"/>
    <w:rsid w:val="00182B72"/>
    <w:rsid w:val="00182D39"/>
    <w:rsid w:val="001851AB"/>
    <w:rsid w:val="00185853"/>
    <w:rsid w:val="00191D69"/>
    <w:rsid w:val="00192BC6"/>
    <w:rsid w:val="001940F4"/>
    <w:rsid w:val="001972B4"/>
    <w:rsid w:val="001A1EEE"/>
    <w:rsid w:val="001A5B7C"/>
    <w:rsid w:val="001A6A61"/>
    <w:rsid w:val="001C1463"/>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AE6"/>
    <w:rsid w:val="00210CF3"/>
    <w:rsid w:val="00211992"/>
    <w:rsid w:val="00212B4A"/>
    <w:rsid w:val="00213367"/>
    <w:rsid w:val="00213F5A"/>
    <w:rsid w:val="00214A38"/>
    <w:rsid w:val="002209E3"/>
    <w:rsid w:val="00230AE3"/>
    <w:rsid w:val="002535C3"/>
    <w:rsid w:val="00253640"/>
    <w:rsid w:val="00255F12"/>
    <w:rsid w:val="00261593"/>
    <w:rsid w:val="002618EF"/>
    <w:rsid w:val="00265A2C"/>
    <w:rsid w:val="00266BF6"/>
    <w:rsid w:val="0026773A"/>
    <w:rsid w:val="0027069C"/>
    <w:rsid w:val="002762F8"/>
    <w:rsid w:val="00283764"/>
    <w:rsid w:val="00283A7F"/>
    <w:rsid w:val="00286138"/>
    <w:rsid w:val="002911B0"/>
    <w:rsid w:val="002916F5"/>
    <w:rsid w:val="00291E23"/>
    <w:rsid w:val="002921F2"/>
    <w:rsid w:val="00292E96"/>
    <w:rsid w:val="002931AC"/>
    <w:rsid w:val="0029603C"/>
    <w:rsid w:val="002A170E"/>
    <w:rsid w:val="002A32EA"/>
    <w:rsid w:val="002A73E7"/>
    <w:rsid w:val="002B132B"/>
    <w:rsid w:val="002B52B3"/>
    <w:rsid w:val="002C740D"/>
    <w:rsid w:val="002D2419"/>
    <w:rsid w:val="002D336A"/>
    <w:rsid w:val="002D6EAF"/>
    <w:rsid w:val="002D751F"/>
    <w:rsid w:val="002E2206"/>
    <w:rsid w:val="002E460E"/>
    <w:rsid w:val="002E50E0"/>
    <w:rsid w:val="002E5A46"/>
    <w:rsid w:val="002E7DB1"/>
    <w:rsid w:val="002F467C"/>
    <w:rsid w:val="002F6255"/>
    <w:rsid w:val="002F6BE9"/>
    <w:rsid w:val="002F6E8D"/>
    <w:rsid w:val="00300088"/>
    <w:rsid w:val="00300A78"/>
    <w:rsid w:val="003015FB"/>
    <w:rsid w:val="003017E8"/>
    <w:rsid w:val="00310966"/>
    <w:rsid w:val="00310F3B"/>
    <w:rsid w:val="00310FE3"/>
    <w:rsid w:val="003113BA"/>
    <w:rsid w:val="00313963"/>
    <w:rsid w:val="00313FC5"/>
    <w:rsid w:val="00315670"/>
    <w:rsid w:val="00315D8D"/>
    <w:rsid w:val="0031627A"/>
    <w:rsid w:val="003204AB"/>
    <w:rsid w:val="003220DE"/>
    <w:rsid w:val="00323469"/>
    <w:rsid w:val="00323DEA"/>
    <w:rsid w:val="00323E43"/>
    <w:rsid w:val="00330A19"/>
    <w:rsid w:val="00330DD2"/>
    <w:rsid w:val="0033381C"/>
    <w:rsid w:val="003438EE"/>
    <w:rsid w:val="003442C6"/>
    <w:rsid w:val="00344338"/>
    <w:rsid w:val="00345175"/>
    <w:rsid w:val="00345E9F"/>
    <w:rsid w:val="00347179"/>
    <w:rsid w:val="003579E3"/>
    <w:rsid w:val="00360622"/>
    <w:rsid w:val="00361014"/>
    <w:rsid w:val="003632D6"/>
    <w:rsid w:val="00366874"/>
    <w:rsid w:val="00367CE9"/>
    <w:rsid w:val="003708BE"/>
    <w:rsid w:val="00374188"/>
    <w:rsid w:val="00374A8B"/>
    <w:rsid w:val="00374D6E"/>
    <w:rsid w:val="00376AA2"/>
    <w:rsid w:val="00376BF4"/>
    <w:rsid w:val="003835F1"/>
    <w:rsid w:val="00392E4B"/>
    <w:rsid w:val="00393DE6"/>
    <w:rsid w:val="003A1C8A"/>
    <w:rsid w:val="003A51AE"/>
    <w:rsid w:val="003B1EE6"/>
    <w:rsid w:val="003B2CBF"/>
    <w:rsid w:val="003B3AC6"/>
    <w:rsid w:val="003B43AE"/>
    <w:rsid w:val="003C135E"/>
    <w:rsid w:val="003C297A"/>
    <w:rsid w:val="003D767E"/>
    <w:rsid w:val="003E0796"/>
    <w:rsid w:val="003E40EF"/>
    <w:rsid w:val="003E53A1"/>
    <w:rsid w:val="003E6FD4"/>
    <w:rsid w:val="003E79EE"/>
    <w:rsid w:val="003F3A7C"/>
    <w:rsid w:val="003F457E"/>
    <w:rsid w:val="003F6BB3"/>
    <w:rsid w:val="003F6E45"/>
    <w:rsid w:val="003F763F"/>
    <w:rsid w:val="00404A7E"/>
    <w:rsid w:val="00407107"/>
    <w:rsid w:val="00413DCC"/>
    <w:rsid w:val="00415C9D"/>
    <w:rsid w:val="0042047A"/>
    <w:rsid w:val="00423FF7"/>
    <w:rsid w:val="00426BAB"/>
    <w:rsid w:val="00427A8B"/>
    <w:rsid w:val="00430D0A"/>
    <w:rsid w:val="004311C9"/>
    <w:rsid w:val="00432F4E"/>
    <w:rsid w:val="00434483"/>
    <w:rsid w:val="0044408F"/>
    <w:rsid w:val="00447DD0"/>
    <w:rsid w:val="00451DDF"/>
    <w:rsid w:val="004648B5"/>
    <w:rsid w:val="00465D35"/>
    <w:rsid w:val="00467820"/>
    <w:rsid w:val="00470575"/>
    <w:rsid w:val="0047422B"/>
    <w:rsid w:val="00476478"/>
    <w:rsid w:val="004855E1"/>
    <w:rsid w:val="00496CEC"/>
    <w:rsid w:val="00497FED"/>
    <w:rsid w:val="004A1C6C"/>
    <w:rsid w:val="004A1E90"/>
    <w:rsid w:val="004A381B"/>
    <w:rsid w:val="004B4AAF"/>
    <w:rsid w:val="004B57AB"/>
    <w:rsid w:val="004B6A36"/>
    <w:rsid w:val="004C1AEE"/>
    <w:rsid w:val="004C2121"/>
    <w:rsid w:val="004D278F"/>
    <w:rsid w:val="004D5A23"/>
    <w:rsid w:val="004D5D85"/>
    <w:rsid w:val="004E19DA"/>
    <w:rsid w:val="004E2C66"/>
    <w:rsid w:val="004E33DF"/>
    <w:rsid w:val="004E446C"/>
    <w:rsid w:val="004F33EE"/>
    <w:rsid w:val="004F4A8C"/>
    <w:rsid w:val="0050616D"/>
    <w:rsid w:val="005065AC"/>
    <w:rsid w:val="00513612"/>
    <w:rsid w:val="00516E56"/>
    <w:rsid w:val="00517235"/>
    <w:rsid w:val="0052044E"/>
    <w:rsid w:val="00525CA3"/>
    <w:rsid w:val="00526A06"/>
    <w:rsid w:val="0052712E"/>
    <w:rsid w:val="00532050"/>
    <w:rsid w:val="00533198"/>
    <w:rsid w:val="0053418B"/>
    <w:rsid w:val="00542101"/>
    <w:rsid w:val="005442E2"/>
    <w:rsid w:val="00546A45"/>
    <w:rsid w:val="00551DA1"/>
    <w:rsid w:val="00553DE9"/>
    <w:rsid w:val="005566FC"/>
    <w:rsid w:val="00560917"/>
    <w:rsid w:val="00560F44"/>
    <w:rsid w:val="005674BF"/>
    <w:rsid w:val="00573043"/>
    <w:rsid w:val="00575163"/>
    <w:rsid w:val="00580F1F"/>
    <w:rsid w:val="0058138D"/>
    <w:rsid w:val="005818D6"/>
    <w:rsid w:val="005922EF"/>
    <w:rsid w:val="00594845"/>
    <w:rsid w:val="0059499C"/>
    <w:rsid w:val="00595B58"/>
    <w:rsid w:val="0059765C"/>
    <w:rsid w:val="005A3A40"/>
    <w:rsid w:val="005A45CC"/>
    <w:rsid w:val="005A52C7"/>
    <w:rsid w:val="005A5A16"/>
    <w:rsid w:val="005A5C61"/>
    <w:rsid w:val="005A680A"/>
    <w:rsid w:val="005B175B"/>
    <w:rsid w:val="005B1A57"/>
    <w:rsid w:val="005C2E61"/>
    <w:rsid w:val="005C513E"/>
    <w:rsid w:val="005C7168"/>
    <w:rsid w:val="005D327B"/>
    <w:rsid w:val="005D40C3"/>
    <w:rsid w:val="005E0047"/>
    <w:rsid w:val="005E284E"/>
    <w:rsid w:val="0060025D"/>
    <w:rsid w:val="00602570"/>
    <w:rsid w:val="00602740"/>
    <w:rsid w:val="006056A9"/>
    <w:rsid w:val="006162F6"/>
    <w:rsid w:val="00622E7E"/>
    <w:rsid w:val="00623BE4"/>
    <w:rsid w:val="00624B72"/>
    <w:rsid w:val="00627381"/>
    <w:rsid w:val="00637FCF"/>
    <w:rsid w:val="0064001D"/>
    <w:rsid w:val="00643511"/>
    <w:rsid w:val="0064370C"/>
    <w:rsid w:val="00644BAF"/>
    <w:rsid w:val="00650DE4"/>
    <w:rsid w:val="00651167"/>
    <w:rsid w:val="00651C9F"/>
    <w:rsid w:val="00653474"/>
    <w:rsid w:val="0065456C"/>
    <w:rsid w:val="0066124A"/>
    <w:rsid w:val="006622BF"/>
    <w:rsid w:val="00664C56"/>
    <w:rsid w:val="006652D9"/>
    <w:rsid w:val="006657B5"/>
    <w:rsid w:val="00673C33"/>
    <w:rsid w:val="00674052"/>
    <w:rsid w:val="00680047"/>
    <w:rsid w:val="0068063D"/>
    <w:rsid w:val="00682014"/>
    <w:rsid w:val="00682C3D"/>
    <w:rsid w:val="00682D80"/>
    <w:rsid w:val="00693018"/>
    <w:rsid w:val="006945DB"/>
    <w:rsid w:val="00694A34"/>
    <w:rsid w:val="00697483"/>
    <w:rsid w:val="006A0C74"/>
    <w:rsid w:val="006A17F9"/>
    <w:rsid w:val="006A2048"/>
    <w:rsid w:val="006A286C"/>
    <w:rsid w:val="006B018D"/>
    <w:rsid w:val="006B52A2"/>
    <w:rsid w:val="006B6228"/>
    <w:rsid w:val="006C1F82"/>
    <w:rsid w:val="006C668D"/>
    <w:rsid w:val="006C69FA"/>
    <w:rsid w:val="006C722A"/>
    <w:rsid w:val="006D056F"/>
    <w:rsid w:val="006D27FC"/>
    <w:rsid w:val="006E253B"/>
    <w:rsid w:val="006F017E"/>
    <w:rsid w:val="006F04FC"/>
    <w:rsid w:val="006F32F2"/>
    <w:rsid w:val="006F636C"/>
    <w:rsid w:val="006F789C"/>
    <w:rsid w:val="0070519D"/>
    <w:rsid w:val="0071068E"/>
    <w:rsid w:val="00721BF5"/>
    <w:rsid w:val="007228D1"/>
    <w:rsid w:val="00723533"/>
    <w:rsid w:val="0073384D"/>
    <w:rsid w:val="00736941"/>
    <w:rsid w:val="00742DD2"/>
    <w:rsid w:val="00743375"/>
    <w:rsid w:val="00745DB7"/>
    <w:rsid w:val="00747693"/>
    <w:rsid w:val="0075357D"/>
    <w:rsid w:val="00756965"/>
    <w:rsid w:val="00761FEF"/>
    <w:rsid w:val="00766B5C"/>
    <w:rsid w:val="007677BF"/>
    <w:rsid w:val="007709AD"/>
    <w:rsid w:val="007813E0"/>
    <w:rsid w:val="00790C3B"/>
    <w:rsid w:val="00791C05"/>
    <w:rsid w:val="007932DB"/>
    <w:rsid w:val="00794294"/>
    <w:rsid w:val="00795D63"/>
    <w:rsid w:val="007B022F"/>
    <w:rsid w:val="007B3F5F"/>
    <w:rsid w:val="007B5259"/>
    <w:rsid w:val="007B6091"/>
    <w:rsid w:val="007B65BD"/>
    <w:rsid w:val="007C093B"/>
    <w:rsid w:val="007C3359"/>
    <w:rsid w:val="007C3468"/>
    <w:rsid w:val="007C5D9A"/>
    <w:rsid w:val="007C62EB"/>
    <w:rsid w:val="007C6E71"/>
    <w:rsid w:val="007D067C"/>
    <w:rsid w:val="007D2BAE"/>
    <w:rsid w:val="007D3FE7"/>
    <w:rsid w:val="007D4AFE"/>
    <w:rsid w:val="007E0B76"/>
    <w:rsid w:val="007F47E6"/>
    <w:rsid w:val="00800587"/>
    <w:rsid w:val="00802B76"/>
    <w:rsid w:val="00806568"/>
    <w:rsid w:val="00807B36"/>
    <w:rsid w:val="00811A5A"/>
    <w:rsid w:val="0081314A"/>
    <w:rsid w:val="008160CF"/>
    <w:rsid w:val="008204C4"/>
    <w:rsid w:val="00821400"/>
    <w:rsid w:val="00825030"/>
    <w:rsid w:val="008253B3"/>
    <w:rsid w:val="008254C8"/>
    <w:rsid w:val="008254F8"/>
    <w:rsid w:val="008343F2"/>
    <w:rsid w:val="00836129"/>
    <w:rsid w:val="0083639C"/>
    <w:rsid w:val="008439BB"/>
    <w:rsid w:val="008441FE"/>
    <w:rsid w:val="00847322"/>
    <w:rsid w:val="008478BE"/>
    <w:rsid w:val="0086228F"/>
    <w:rsid w:val="00863682"/>
    <w:rsid w:val="008716B4"/>
    <w:rsid w:val="0087400C"/>
    <w:rsid w:val="00880F3E"/>
    <w:rsid w:val="00881F55"/>
    <w:rsid w:val="00883016"/>
    <w:rsid w:val="00891B4A"/>
    <w:rsid w:val="00892D0A"/>
    <w:rsid w:val="008A227B"/>
    <w:rsid w:val="008A2379"/>
    <w:rsid w:val="008A4661"/>
    <w:rsid w:val="008A75CE"/>
    <w:rsid w:val="008B1012"/>
    <w:rsid w:val="008B2C3D"/>
    <w:rsid w:val="008B7EDF"/>
    <w:rsid w:val="008C0808"/>
    <w:rsid w:val="008C1365"/>
    <w:rsid w:val="008C7403"/>
    <w:rsid w:val="008D0C89"/>
    <w:rsid w:val="008D1B55"/>
    <w:rsid w:val="008D2175"/>
    <w:rsid w:val="008D3265"/>
    <w:rsid w:val="008D5358"/>
    <w:rsid w:val="008D69F5"/>
    <w:rsid w:val="008D6EBC"/>
    <w:rsid w:val="008E0448"/>
    <w:rsid w:val="008E1D83"/>
    <w:rsid w:val="008E4650"/>
    <w:rsid w:val="008E56E1"/>
    <w:rsid w:val="008E7889"/>
    <w:rsid w:val="008E7AE0"/>
    <w:rsid w:val="008F0E47"/>
    <w:rsid w:val="008F1528"/>
    <w:rsid w:val="008F1968"/>
    <w:rsid w:val="008F7349"/>
    <w:rsid w:val="009026A7"/>
    <w:rsid w:val="00903A0E"/>
    <w:rsid w:val="0090624A"/>
    <w:rsid w:val="009079F1"/>
    <w:rsid w:val="00911746"/>
    <w:rsid w:val="00912D60"/>
    <w:rsid w:val="009133F2"/>
    <w:rsid w:val="0091499C"/>
    <w:rsid w:val="00916C20"/>
    <w:rsid w:val="00921725"/>
    <w:rsid w:val="00922428"/>
    <w:rsid w:val="009268F6"/>
    <w:rsid w:val="00926C9B"/>
    <w:rsid w:val="00933E83"/>
    <w:rsid w:val="00943246"/>
    <w:rsid w:val="00947160"/>
    <w:rsid w:val="009506B6"/>
    <w:rsid w:val="00957532"/>
    <w:rsid w:val="00962D70"/>
    <w:rsid w:val="009640E8"/>
    <w:rsid w:val="009705D5"/>
    <w:rsid w:val="0097432D"/>
    <w:rsid w:val="00976B5D"/>
    <w:rsid w:val="00983947"/>
    <w:rsid w:val="009859F5"/>
    <w:rsid w:val="009912F3"/>
    <w:rsid w:val="00991485"/>
    <w:rsid w:val="00997898"/>
    <w:rsid w:val="009A272D"/>
    <w:rsid w:val="009A419A"/>
    <w:rsid w:val="009A432D"/>
    <w:rsid w:val="009A5408"/>
    <w:rsid w:val="009A5654"/>
    <w:rsid w:val="009A6DA3"/>
    <w:rsid w:val="009B05E7"/>
    <w:rsid w:val="009C2A06"/>
    <w:rsid w:val="009C5ECB"/>
    <w:rsid w:val="009D2EB6"/>
    <w:rsid w:val="009D3CB6"/>
    <w:rsid w:val="009D46EC"/>
    <w:rsid w:val="009D4D31"/>
    <w:rsid w:val="009D55BF"/>
    <w:rsid w:val="009E52FB"/>
    <w:rsid w:val="009E5500"/>
    <w:rsid w:val="009F263D"/>
    <w:rsid w:val="009F525D"/>
    <w:rsid w:val="00A00CD3"/>
    <w:rsid w:val="00A05813"/>
    <w:rsid w:val="00A05C16"/>
    <w:rsid w:val="00A10D4A"/>
    <w:rsid w:val="00A21CFC"/>
    <w:rsid w:val="00A2348B"/>
    <w:rsid w:val="00A24186"/>
    <w:rsid w:val="00A25D23"/>
    <w:rsid w:val="00A3360F"/>
    <w:rsid w:val="00A3556A"/>
    <w:rsid w:val="00A37039"/>
    <w:rsid w:val="00A41A7C"/>
    <w:rsid w:val="00A42860"/>
    <w:rsid w:val="00A42EC1"/>
    <w:rsid w:val="00A44909"/>
    <w:rsid w:val="00A45927"/>
    <w:rsid w:val="00A478E6"/>
    <w:rsid w:val="00A521A6"/>
    <w:rsid w:val="00A5269E"/>
    <w:rsid w:val="00A533ED"/>
    <w:rsid w:val="00A60661"/>
    <w:rsid w:val="00A64B1B"/>
    <w:rsid w:val="00A70EA3"/>
    <w:rsid w:val="00A737FA"/>
    <w:rsid w:val="00A73C6E"/>
    <w:rsid w:val="00A74EA4"/>
    <w:rsid w:val="00A74F6A"/>
    <w:rsid w:val="00A7739B"/>
    <w:rsid w:val="00A831BC"/>
    <w:rsid w:val="00A9079F"/>
    <w:rsid w:val="00A90F28"/>
    <w:rsid w:val="00A96B02"/>
    <w:rsid w:val="00A97355"/>
    <w:rsid w:val="00AA216A"/>
    <w:rsid w:val="00AA2A20"/>
    <w:rsid w:val="00AA2B34"/>
    <w:rsid w:val="00AA2D3D"/>
    <w:rsid w:val="00AA3A5B"/>
    <w:rsid w:val="00AB0385"/>
    <w:rsid w:val="00AB7BD2"/>
    <w:rsid w:val="00AD112B"/>
    <w:rsid w:val="00AD2CDB"/>
    <w:rsid w:val="00AD3A8F"/>
    <w:rsid w:val="00AD5E3E"/>
    <w:rsid w:val="00AD6132"/>
    <w:rsid w:val="00AD6477"/>
    <w:rsid w:val="00AE1A9D"/>
    <w:rsid w:val="00AE1DA6"/>
    <w:rsid w:val="00AE2735"/>
    <w:rsid w:val="00AE2759"/>
    <w:rsid w:val="00AE41D9"/>
    <w:rsid w:val="00AE47EF"/>
    <w:rsid w:val="00AE7BD1"/>
    <w:rsid w:val="00AF5D7D"/>
    <w:rsid w:val="00AF6986"/>
    <w:rsid w:val="00B00C94"/>
    <w:rsid w:val="00B00EB7"/>
    <w:rsid w:val="00B04A16"/>
    <w:rsid w:val="00B06012"/>
    <w:rsid w:val="00B15E4B"/>
    <w:rsid w:val="00B17872"/>
    <w:rsid w:val="00B30438"/>
    <w:rsid w:val="00B435B2"/>
    <w:rsid w:val="00B45E6F"/>
    <w:rsid w:val="00B51276"/>
    <w:rsid w:val="00B632F6"/>
    <w:rsid w:val="00B7190A"/>
    <w:rsid w:val="00B77110"/>
    <w:rsid w:val="00B8024F"/>
    <w:rsid w:val="00B83CAB"/>
    <w:rsid w:val="00B83F7D"/>
    <w:rsid w:val="00B86C1B"/>
    <w:rsid w:val="00B87F86"/>
    <w:rsid w:val="00B919D5"/>
    <w:rsid w:val="00B9261D"/>
    <w:rsid w:val="00BA5E96"/>
    <w:rsid w:val="00BB32A4"/>
    <w:rsid w:val="00BB54C6"/>
    <w:rsid w:val="00BB65C9"/>
    <w:rsid w:val="00BB7F0F"/>
    <w:rsid w:val="00BC00C4"/>
    <w:rsid w:val="00BC0BDE"/>
    <w:rsid w:val="00BC162B"/>
    <w:rsid w:val="00BC6F7C"/>
    <w:rsid w:val="00BD40E3"/>
    <w:rsid w:val="00BD4DC5"/>
    <w:rsid w:val="00BD57AF"/>
    <w:rsid w:val="00BD5CFA"/>
    <w:rsid w:val="00BE2CF4"/>
    <w:rsid w:val="00BE6CDB"/>
    <w:rsid w:val="00C027FE"/>
    <w:rsid w:val="00C0504D"/>
    <w:rsid w:val="00C05215"/>
    <w:rsid w:val="00C0743A"/>
    <w:rsid w:val="00C101C9"/>
    <w:rsid w:val="00C17505"/>
    <w:rsid w:val="00C2448B"/>
    <w:rsid w:val="00C25492"/>
    <w:rsid w:val="00C36AA8"/>
    <w:rsid w:val="00C40600"/>
    <w:rsid w:val="00C45DF6"/>
    <w:rsid w:val="00C4631A"/>
    <w:rsid w:val="00C562CE"/>
    <w:rsid w:val="00C566BC"/>
    <w:rsid w:val="00C613CD"/>
    <w:rsid w:val="00C62CB1"/>
    <w:rsid w:val="00C7735A"/>
    <w:rsid w:val="00C77885"/>
    <w:rsid w:val="00C84FD5"/>
    <w:rsid w:val="00C86C8E"/>
    <w:rsid w:val="00C8785C"/>
    <w:rsid w:val="00C90C3A"/>
    <w:rsid w:val="00C92D23"/>
    <w:rsid w:val="00C93691"/>
    <w:rsid w:val="00C93A8A"/>
    <w:rsid w:val="00C96E59"/>
    <w:rsid w:val="00CA11CE"/>
    <w:rsid w:val="00CA153A"/>
    <w:rsid w:val="00CA3121"/>
    <w:rsid w:val="00CA3EAC"/>
    <w:rsid w:val="00CA4206"/>
    <w:rsid w:val="00CA7D90"/>
    <w:rsid w:val="00CB3682"/>
    <w:rsid w:val="00CC1562"/>
    <w:rsid w:val="00CC213B"/>
    <w:rsid w:val="00CD02F7"/>
    <w:rsid w:val="00CD1337"/>
    <w:rsid w:val="00CD1821"/>
    <w:rsid w:val="00CD3080"/>
    <w:rsid w:val="00CD3AFD"/>
    <w:rsid w:val="00CF3965"/>
    <w:rsid w:val="00D000E2"/>
    <w:rsid w:val="00D00975"/>
    <w:rsid w:val="00D05CED"/>
    <w:rsid w:val="00D12CB1"/>
    <w:rsid w:val="00D12D11"/>
    <w:rsid w:val="00D223DE"/>
    <w:rsid w:val="00D264DF"/>
    <w:rsid w:val="00D26759"/>
    <w:rsid w:val="00D339D8"/>
    <w:rsid w:val="00D40304"/>
    <w:rsid w:val="00D40FC6"/>
    <w:rsid w:val="00D4119F"/>
    <w:rsid w:val="00D47F29"/>
    <w:rsid w:val="00D51157"/>
    <w:rsid w:val="00D57E9B"/>
    <w:rsid w:val="00D61928"/>
    <w:rsid w:val="00D629A4"/>
    <w:rsid w:val="00D64EEF"/>
    <w:rsid w:val="00D711B9"/>
    <w:rsid w:val="00D74FE8"/>
    <w:rsid w:val="00D8062E"/>
    <w:rsid w:val="00D830AB"/>
    <w:rsid w:val="00D8659B"/>
    <w:rsid w:val="00D87654"/>
    <w:rsid w:val="00D900B6"/>
    <w:rsid w:val="00D910AB"/>
    <w:rsid w:val="00D955AD"/>
    <w:rsid w:val="00D97456"/>
    <w:rsid w:val="00DA06D1"/>
    <w:rsid w:val="00DA0B9B"/>
    <w:rsid w:val="00DA4706"/>
    <w:rsid w:val="00DA543A"/>
    <w:rsid w:val="00DA5E36"/>
    <w:rsid w:val="00DB15A4"/>
    <w:rsid w:val="00DB2820"/>
    <w:rsid w:val="00DB5114"/>
    <w:rsid w:val="00DC798F"/>
    <w:rsid w:val="00DD0922"/>
    <w:rsid w:val="00DD2BB1"/>
    <w:rsid w:val="00DD2C20"/>
    <w:rsid w:val="00DD3072"/>
    <w:rsid w:val="00DD30C1"/>
    <w:rsid w:val="00DD42F5"/>
    <w:rsid w:val="00DD4D6B"/>
    <w:rsid w:val="00DD5898"/>
    <w:rsid w:val="00DE1496"/>
    <w:rsid w:val="00DE35C5"/>
    <w:rsid w:val="00DE405D"/>
    <w:rsid w:val="00DE66AC"/>
    <w:rsid w:val="00DE6A70"/>
    <w:rsid w:val="00DF2E26"/>
    <w:rsid w:val="00DF4930"/>
    <w:rsid w:val="00DF6E57"/>
    <w:rsid w:val="00E075CC"/>
    <w:rsid w:val="00E118B9"/>
    <w:rsid w:val="00E12F33"/>
    <w:rsid w:val="00E171DC"/>
    <w:rsid w:val="00E20728"/>
    <w:rsid w:val="00E20C66"/>
    <w:rsid w:val="00E22284"/>
    <w:rsid w:val="00E34CC7"/>
    <w:rsid w:val="00E41FAB"/>
    <w:rsid w:val="00E44B3C"/>
    <w:rsid w:val="00E44DFA"/>
    <w:rsid w:val="00E467C4"/>
    <w:rsid w:val="00E50BEF"/>
    <w:rsid w:val="00E51400"/>
    <w:rsid w:val="00E57024"/>
    <w:rsid w:val="00E6155F"/>
    <w:rsid w:val="00E8031F"/>
    <w:rsid w:val="00E83FE0"/>
    <w:rsid w:val="00E85537"/>
    <w:rsid w:val="00E86A7E"/>
    <w:rsid w:val="00E93A65"/>
    <w:rsid w:val="00E95B74"/>
    <w:rsid w:val="00EA1D88"/>
    <w:rsid w:val="00EA6160"/>
    <w:rsid w:val="00EB4A22"/>
    <w:rsid w:val="00EC4A55"/>
    <w:rsid w:val="00ED5923"/>
    <w:rsid w:val="00EE3356"/>
    <w:rsid w:val="00EE387E"/>
    <w:rsid w:val="00EE7CB8"/>
    <w:rsid w:val="00EF1768"/>
    <w:rsid w:val="00EF3D8C"/>
    <w:rsid w:val="00F04229"/>
    <w:rsid w:val="00F05E0A"/>
    <w:rsid w:val="00F063A4"/>
    <w:rsid w:val="00F064BC"/>
    <w:rsid w:val="00F077C3"/>
    <w:rsid w:val="00F11CB6"/>
    <w:rsid w:val="00F165D5"/>
    <w:rsid w:val="00F17986"/>
    <w:rsid w:val="00F21B3B"/>
    <w:rsid w:val="00F22901"/>
    <w:rsid w:val="00F22B08"/>
    <w:rsid w:val="00F312C2"/>
    <w:rsid w:val="00F40757"/>
    <w:rsid w:val="00F47342"/>
    <w:rsid w:val="00F54842"/>
    <w:rsid w:val="00F61EA8"/>
    <w:rsid w:val="00F64ED5"/>
    <w:rsid w:val="00F65446"/>
    <w:rsid w:val="00F6603C"/>
    <w:rsid w:val="00F7073C"/>
    <w:rsid w:val="00F721C3"/>
    <w:rsid w:val="00F75EB6"/>
    <w:rsid w:val="00F76EC1"/>
    <w:rsid w:val="00F77BC5"/>
    <w:rsid w:val="00F81CC7"/>
    <w:rsid w:val="00F8235F"/>
    <w:rsid w:val="00F825CD"/>
    <w:rsid w:val="00F82A1B"/>
    <w:rsid w:val="00F84ADB"/>
    <w:rsid w:val="00F85550"/>
    <w:rsid w:val="00F856CF"/>
    <w:rsid w:val="00F91644"/>
    <w:rsid w:val="00F92168"/>
    <w:rsid w:val="00F97DA9"/>
    <w:rsid w:val="00FA1E81"/>
    <w:rsid w:val="00FA72C9"/>
    <w:rsid w:val="00FA739B"/>
    <w:rsid w:val="00FB0C80"/>
    <w:rsid w:val="00FB3BF8"/>
    <w:rsid w:val="00FB3FF8"/>
    <w:rsid w:val="00FB666A"/>
    <w:rsid w:val="00FC03B2"/>
    <w:rsid w:val="00FC5823"/>
    <w:rsid w:val="00FC7163"/>
    <w:rsid w:val="00FD083E"/>
    <w:rsid w:val="00FD40E9"/>
    <w:rsid w:val="00FD73CA"/>
    <w:rsid w:val="00FE0A5A"/>
    <w:rsid w:val="00FE19D6"/>
    <w:rsid w:val="00FE1FF1"/>
    <w:rsid w:val="00FE4680"/>
    <w:rsid w:val="00FE4735"/>
    <w:rsid w:val="00FE7DB6"/>
    <w:rsid w:val="00FF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330"/>
  <w15:chartTrackingRefBased/>
  <w15:docId w15:val="{85D7122D-8F77-40EF-A2F4-308CADA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921725"/>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 w:type="character" w:customStyle="1" w:styleId="OdstavecseseznamemChar">
    <w:name w:val="Odstavec se seznamem Char"/>
    <w:link w:val="Odstavecseseznamem"/>
    <w:uiPriority w:val="34"/>
    <w:locked/>
    <w:rsid w:val="00FE4680"/>
    <w:rPr>
      <w:sz w:val="22"/>
      <w:szCs w:val="22"/>
      <w:lang w:eastAsia="en-US"/>
    </w:rPr>
  </w:style>
  <w:style w:type="character" w:customStyle="1" w:styleId="Nadpis3Char">
    <w:name w:val="Nadpis 3 Char"/>
    <w:link w:val="Nadpis3"/>
    <w:uiPriority w:val="9"/>
    <w:rsid w:val="00921725"/>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nkoval@nemj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jerovak@nemj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9f9c55e90ffccdc32dfa2e26db5ae9a3">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7fa6a4dfe82243abdc8fb9f2e6ed07e6"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Props1.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customXml/itemProps2.xml><?xml version="1.0" encoding="utf-8"?>
<ds:datastoreItem xmlns:ds="http://schemas.openxmlformats.org/officeDocument/2006/customXml" ds:itemID="{30392221-62F7-4004-B5C8-DBB1225CA0C6}">
  <ds:schemaRefs>
    <ds:schemaRef ds:uri="http://schemas.microsoft.com/sharepoint/v3/contenttype/forms"/>
  </ds:schemaRefs>
</ds:datastoreItem>
</file>

<file path=customXml/itemProps3.xml><?xml version="1.0" encoding="utf-8"?>
<ds:datastoreItem xmlns:ds="http://schemas.openxmlformats.org/officeDocument/2006/customXml" ds:itemID="{6CF88F4A-B5BD-4929-8957-B90A479F4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2463</Words>
  <Characters>14535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16965</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36</cp:revision>
  <dcterms:created xsi:type="dcterms:W3CDTF">2023-03-13T10:44:00Z</dcterms:created>
  <dcterms:modified xsi:type="dcterms:W3CDTF">2026-01-26T12:59:00Z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