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78EB1CD3" w:rsidR="002D1EB7" w:rsidRPr="00F2131C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1E0E71" w:rsidRPr="001E0E71">
        <w:rPr>
          <w:rFonts w:ascii="Arial" w:hAnsi="Arial" w:cs="Arial"/>
          <w:b/>
          <w:bCs/>
          <w:sz w:val="20"/>
          <w:szCs w:val="20"/>
        </w:rPr>
        <w:t>Servis zdravotnických prostředků - sterilizátory BMT Medical Technology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0FC847F9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</w:t>
      </w:r>
      <w:r w:rsidR="005F74B2">
        <w:rPr>
          <w:rFonts w:ascii="Arial" w:eastAsia="Arial" w:hAnsi="Arial" w:cs="Arial"/>
          <w:b/>
          <w:bCs/>
          <w:sz w:val="20"/>
          <w:szCs w:val="20"/>
        </w:rPr>
        <w:t xml:space="preserve"> dodavatelem ve smyslu </w:t>
      </w:r>
      <w:r w:rsidR="005F74B2" w:rsidRPr="00334AAD">
        <w:rPr>
          <w:rFonts w:ascii="Arial" w:eastAsia="Arial" w:hAnsi="Arial" w:cs="Arial"/>
          <w:b/>
          <w:bCs/>
          <w:sz w:val="20"/>
          <w:szCs w:val="20"/>
        </w:rPr>
        <w:t xml:space="preserve">nařízení </w:t>
      </w:r>
      <w:r w:rsidR="005F74B2">
        <w:rPr>
          <w:rFonts w:ascii="Arial" w:eastAsia="Arial" w:hAnsi="Arial" w:cs="Arial"/>
          <w:b/>
          <w:bCs/>
          <w:sz w:val="20"/>
          <w:szCs w:val="20"/>
        </w:rPr>
        <w:t>r</w:t>
      </w:r>
      <w:r w:rsidR="005F74B2" w:rsidRPr="00334AAD">
        <w:rPr>
          <w:rFonts w:ascii="Arial" w:eastAsia="Arial" w:hAnsi="Arial" w:cs="Arial"/>
          <w:b/>
          <w:bCs/>
          <w:sz w:val="20"/>
          <w:szCs w:val="20"/>
        </w:rPr>
        <w:t xml:space="preserve">ady EU </w:t>
      </w:r>
      <w:r w:rsidR="005F74B2">
        <w:rPr>
          <w:rFonts w:ascii="Arial" w:eastAsia="Arial" w:hAnsi="Arial" w:cs="Arial"/>
          <w:b/>
          <w:bCs/>
          <w:sz w:val="20"/>
          <w:szCs w:val="20"/>
        </w:rPr>
        <w:t xml:space="preserve">č. 833/2014, ve znění nařízení Rady EU </w:t>
      </w:r>
      <w:r w:rsidR="005F74B2" w:rsidRPr="00334AAD">
        <w:rPr>
          <w:rFonts w:ascii="Arial" w:eastAsia="Arial" w:hAnsi="Arial" w:cs="Arial"/>
          <w:b/>
          <w:bCs/>
          <w:sz w:val="20"/>
          <w:szCs w:val="20"/>
        </w:rPr>
        <w:t>č. 2022/576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686B04D2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A63B07">
      <w:rPr>
        <w:rFonts w:ascii="Arial" w:hAnsi="Arial" w:cs="Arial"/>
        <w:i/>
        <w:sz w:val="20"/>
        <w:szCs w:val="20"/>
      </w:rPr>
      <w:t>1</w:t>
    </w:r>
    <w:r w:rsidR="001E0E71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A63B07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="000463C4">
      <w:rPr>
        <w:rFonts w:ascii="Arial" w:hAnsi="Arial" w:cs="Arial"/>
        <w:i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4315"/>
    <w:rsid w:val="00113883"/>
    <w:rsid w:val="00163DBA"/>
    <w:rsid w:val="001864CB"/>
    <w:rsid w:val="001A72A9"/>
    <w:rsid w:val="001D1894"/>
    <w:rsid w:val="001D2D1A"/>
    <w:rsid w:val="001E0E71"/>
    <w:rsid w:val="00233F4C"/>
    <w:rsid w:val="00235902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401F7C"/>
    <w:rsid w:val="00425D33"/>
    <w:rsid w:val="00440A6E"/>
    <w:rsid w:val="0048435D"/>
    <w:rsid w:val="004A242C"/>
    <w:rsid w:val="005900F1"/>
    <w:rsid w:val="005E0069"/>
    <w:rsid w:val="005F7405"/>
    <w:rsid w:val="005F74B2"/>
    <w:rsid w:val="00634B36"/>
    <w:rsid w:val="00670BA3"/>
    <w:rsid w:val="0068366A"/>
    <w:rsid w:val="006A06DD"/>
    <w:rsid w:val="006B7B02"/>
    <w:rsid w:val="00721B32"/>
    <w:rsid w:val="00767923"/>
    <w:rsid w:val="00784F1D"/>
    <w:rsid w:val="00796C02"/>
    <w:rsid w:val="007E1360"/>
    <w:rsid w:val="00863E62"/>
    <w:rsid w:val="00887AF5"/>
    <w:rsid w:val="008B1D8C"/>
    <w:rsid w:val="008B717C"/>
    <w:rsid w:val="008E59E6"/>
    <w:rsid w:val="00914AC4"/>
    <w:rsid w:val="00933325"/>
    <w:rsid w:val="009526EB"/>
    <w:rsid w:val="009D174E"/>
    <w:rsid w:val="00A163AC"/>
    <w:rsid w:val="00A63B07"/>
    <w:rsid w:val="00AC1D6B"/>
    <w:rsid w:val="00B04742"/>
    <w:rsid w:val="00B2771A"/>
    <w:rsid w:val="00B30EF3"/>
    <w:rsid w:val="00B53352"/>
    <w:rsid w:val="00BC34F6"/>
    <w:rsid w:val="00BE7B52"/>
    <w:rsid w:val="00C118F0"/>
    <w:rsid w:val="00C261D7"/>
    <w:rsid w:val="00C4796F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cdff7c-6a05-4fac-a51f-e14ec52fe99d"/>
    <ds:schemaRef ds:uri="http://purl.org/dc/elements/1.1/"/>
    <ds:schemaRef ds:uri="http://schemas.microsoft.com/office/2006/metadata/properties"/>
    <ds:schemaRef ds:uri="a7affe8b-9413-4df7-b62b-bb1d49b1e2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44315-8458-49EE-8401-710ACBD9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Klímová Markéta</cp:lastModifiedBy>
  <cp:revision>2</cp:revision>
  <dcterms:created xsi:type="dcterms:W3CDTF">2026-01-07T09:23:00Z</dcterms:created>
  <dcterms:modified xsi:type="dcterms:W3CDTF">2026-01-07T09:23:00Z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