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66B" w:rsidRPr="001C266B" w:rsidRDefault="001C266B" w:rsidP="001C266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Arial"/>
          <w:i/>
          <w:lang w:eastAsia="cs-CZ"/>
        </w:rPr>
      </w:pPr>
      <w:r w:rsidRPr="001C266B">
        <w:rPr>
          <w:rFonts w:ascii="Arial" w:eastAsia="Times New Roman" w:hAnsi="Arial" w:cs="Arial"/>
          <w:i/>
          <w:lang w:eastAsia="cs-CZ"/>
        </w:rPr>
        <w:t>Příloha č. 4 a)</w:t>
      </w:r>
    </w:p>
    <w:p w:rsidR="001C266B" w:rsidRPr="001C266B" w:rsidRDefault="001C266B" w:rsidP="001C266B">
      <w:pPr>
        <w:shd w:val="clear" w:color="auto" w:fill="DEEAF6"/>
        <w:spacing w:after="0" w:line="240" w:lineRule="auto"/>
        <w:jc w:val="center"/>
        <w:outlineLvl w:val="7"/>
        <w:rPr>
          <w:rFonts w:ascii="Arial" w:eastAsia="MS Mincho" w:hAnsi="Arial" w:cs="Times New Roman"/>
          <w:b/>
          <w:sz w:val="28"/>
          <w:szCs w:val="28"/>
          <w:lang w:eastAsia="cs-CZ"/>
        </w:rPr>
      </w:pPr>
    </w:p>
    <w:p w:rsidR="001C266B" w:rsidRPr="001C266B" w:rsidRDefault="001C266B" w:rsidP="001C266B">
      <w:pPr>
        <w:shd w:val="clear" w:color="auto" w:fill="DEEAF6"/>
        <w:spacing w:after="0" w:line="240" w:lineRule="auto"/>
        <w:jc w:val="center"/>
        <w:outlineLvl w:val="7"/>
        <w:rPr>
          <w:rFonts w:ascii="Arial" w:eastAsia="MS Mincho" w:hAnsi="Arial" w:cs="Times New Roman"/>
          <w:b/>
          <w:sz w:val="28"/>
          <w:szCs w:val="28"/>
          <w:lang w:eastAsia="cs-CZ"/>
        </w:rPr>
      </w:pPr>
      <w:r w:rsidRPr="001C266B">
        <w:rPr>
          <w:rFonts w:ascii="Arial" w:eastAsia="MS Mincho" w:hAnsi="Arial" w:cs="Times New Roman"/>
          <w:b/>
          <w:sz w:val="28"/>
          <w:szCs w:val="28"/>
          <w:lang w:eastAsia="cs-CZ"/>
        </w:rPr>
        <w:t>Čestné prohlášení</w:t>
      </w:r>
    </w:p>
    <w:p w:rsidR="001C266B" w:rsidRPr="001C266B" w:rsidRDefault="001C266B" w:rsidP="001C266B">
      <w:pPr>
        <w:shd w:val="clear" w:color="auto" w:fill="DEEAF6"/>
        <w:spacing w:after="0" w:line="240" w:lineRule="auto"/>
        <w:jc w:val="both"/>
        <w:outlineLvl w:val="7"/>
        <w:rPr>
          <w:rFonts w:ascii="Arial" w:eastAsia="MS Mincho" w:hAnsi="Arial" w:cs="Times New Roman"/>
          <w:b/>
          <w:lang w:eastAsia="cs-CZ"/>
        </w:rPr>
      </w:pPr>
    </w:p>
    <w:p w:rsidR="001C266B" w:rsidRPr="001C266B" w:rsidRDefault="001C266B" w:rsidP="001C266B">
      <w:pPr>
        <w:shd w:val="clear" w:color="auto" w:fill="DEEAF6"/>
        <w:spacing w:after="0" w:line="240" w:lineRule="auto"/>
        <w:jc w:val="both"/>
        <w:outlineLvl w:val="7"/>
        <w:rPr>
          <w:rFonts w:ascii="Arial" w:eastAsia="MS Mincho" w:hAnsi="Arial" w:cs="Times New Roman"/>
          <w:lang w:eastAsia="cs-CZ"/>
        </w:rPr>
      </w:pPr>
      <w:r w:rsidRPr="001C266B">
        <w:rPr>
          <w:rFonts w:ascii="Arial" w:eastAsia="MS Mincho" w:hAnsi="Arial" w:cs="Times New Roman"/>
          <w:u w:val="single"/>
          <w:lang w:eastAsia="cs-CZ"/>
        </w:rPr>
        <w:t>o částečném splnění základní způsobilosti v souladu s § 75</w:t>
      </w:r>
      <w:r w:rsidRPr="001C266B">
        <w:rPr>
          <w:rFonts w:ascii="Arial" w:eastAsia="MS Mincho" w:hAnsi="Arial" w:cs="Times New Roman"/>
          <w:lang w:eastAsia="cs-CZ"/>
        </w:rPr>
        <w:t xml:space="preserve"> zákona č. 134/2016 Sb., o zadávání veřejných zakázek, ve znění pozdějších předpisů (dále jen ZZVZ) na veřejnou zakázku na služby s názvem</w:t>
      </w:r>
    </w:p>
    <w:p w:rsidR="001C266B" w:rsidRPr="001C266B" w:rsidRDefault="001C266B" w:rsidP="001C266B">
      <w:pPr>
        <w:shd w:val="clear" w:color="auto" w:fill="DEEAF6"/>
        <w:spacing w:after="0" w:line="240" w:lineRule="auto"/>
        <w:jc w:val="both"/>
        <w:outlineLvl w:val="7"/>
        <w:rPr>
          <w:rFonts w:ascii="Arial" w:eastAsia="MS Mincho" w:hAnsi="Arial" w:cs="Times New Roman"/>
          <w:lang w:eastAsia="cs-CZ"/>
        </w:rPr>
      </w:pPr>
    </w:p>
    <w:p w:rsidR="001C266B" w:rsidRPr="001C266B" w:rsidRDefault="001C266B" w:rsidP="001C266B">
      <w:pPr>
        <w:shd w:val="clear" w:color="auto" w:fill="DEEAF6"/>
        <w:overflowPunct w:val="0"/>
        <w:autoSpaceDE w:val="0"/>
        <w:autoSpaceDN w:val="0"/>
        <w:adjustRightInd w:val="0"/>
        <w:spacing w:after="120" w:line="240" w:lineRule="atLeast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1C266B">
        <w:rPr>
          <w:rFonts w:ascii="Arial" w:eastAsia="Times New Roman" w:hAnsi="Arial" w:cs="Arial"/>
          <w:b/>
          <w:lang w:eastAsia="cs-CZ"/>
        </w:rPr>
        <w:t>Základní škola Pelhřimov – Nástavba a stavební úpravy objektu – projektová dokumentace</w:t>
      </w:r>
    </w:p>
    <w:p w:rsidR="001C266B" w:rsidRPr="001C266B" w:rsidRDefault="001C266B" w:rsidP="001C266B">
      <w:pPr>
        <w:shd w:val="clear" w:color="auto" w:fill="DEEAF6"/>
        <w:overflowPunct w:val="0"/>
        <w:autoSpaceDE w:val="0"/>
        <w:autoSpaceDN w:val="0"/>
        <w:adjustRightInd w:val="0"/>
        <w:spacing w:after="120" w:line="240" w:lineRule="atLeast"/>
        <w:jc w:val="center"/>
        <w:textAlignment w:val="baseline"/>
        <w:rPr>
          <w:rFonts w:ascii="Arial" w:eastAsia="MS Mincho" w:hAnsi="Arial" w:cs="Times New Roman"/>
          <w:lang w:eastAsia="cs-CZ"/>
        </w:rPr>
      </w:pPr>
    </w:p>
    <w:p w:rsidR="001C266B" w:rsidRPr="001C266B" w:rsidRDefault="001C266B" w:rsidP="001C266B">
      <w:pPr>
        <w:spacing w:after="0" w:line="240" w:lineRule="auto"/>
        <w:ind w:left="425" w:hanging="425"/>
        <w:jc w:val="both"/>
        <w:outlineLvl w:val="7"/>
        <w:rPr>
          <w:rFonts w:ascii="Arial" w:eastAsia="MS Mincho" w:hAnsi="Arial" w:cs="Times New Roman"/>
          <w:b/>
          <w:lang w:eastAsia="cs-CZ"/>
        </w:rPr>
      </w:pPr>
    </w:p>
    <w:p w:rsidR="001C266B" w:rsidRPr="001C266B" w:rsidRDefault="001C266B" w:rsidP="001C266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MS Mincho" w:hAnsi="Arial" w:cs="Times New Roman"/>
          <w:b/>
          <w:lang w:eastAsia="cs-CZ"/>
        </w:rPr>
      </w:pPr>
    </w:p>
    <w:p w:rsidR="001C266B" w:rsidRPr="001C266B" w:rsidRDefault="001C266B" w:rsidP="001C266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MS Mincho" w:hAnsi="Arial" w:cs="Times New Roman"/>
          <w:b/>
          <w:lang w:eastAsia="cs-CZ"/>
        </w:rPr>
      </w:pPr>
    </w:p>
    <w:p w:rsidR="001C266B" w:rsidRPr="001C266B" w:rsidRDefault="001C266B" w:rsidP="001C266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  <w:r w:rsidRPr="001C266B">
        <w:rPr>
          <w:rFonts w:ascii="Arial" w:eastAsia="Times New Roman" w:hAnsi="Arial" w:cs="Arial"/>
          <w:szCs w:val="20"/>
          <w:lang w:eastAsia="cs-CZ"/>
        </w:rPr>
        <w:t xml:space="preserve">Dodavatel </w:t>
      </w:r>
      <w:r w:rsidRPr="001C266B">
        <w:rPr>
          <w:rFonts w:ascii="Arial" w:eastAsia="Times New Roman" w:hAnsi="Arial" w:cs="Arial"/>
          <w:shd w:val="clear" w:color="auto" w:fill="BFBFBF"/>
          <w:lang w:eastAsia="cs-CZ"/>
        </w:rPr>
        <w:t xml:space="preserve">[Název, adresa, IČO – doplní dodavatel] </w:t>
      </w:r>
      <w:r w:rsidRPr="001C266B">
        <w:rPr>
          <w:rFonts w:ascii="Arial" w:eastAsia="Times New Roman" w:hAnsi="Arial" w:cs="Arial"/>
          <w:szCs w:val="20"/>
          <w:lang w:eastAsia="cs-CZ"/>
        </w:rPr>
        <w:t xml:space="preserve">tímto čestně prohlašuje, že </w:t>
      </w:r>
    </w:p>
    <w:p w:rsidR="001C266B" w:rsidRPr="001C266B" w:rsidRDefault="001C266B" w:rsidP="001C266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</w:p>
    <w:p w:rsidR="001C266B" w:rsidRPr="001C266B" w:rsidRDefault="001C266B" w:rsidP="001C266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cs-CZ"/>
        </w:rPr>
      </w:pPr>
    </w:p>
    <w:p w:rsidR="001C266B" w:rsidRPr="001C266B" w:rsidRDefault="001C266B" w:rsidP="001C266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240" w:line="240" w:lineRule="auto"/>
        <w:jc w:val="both"/>
        <w:textAlignment w:val="baseline"/>
        <w:rPr>
          <w:rFonts w:ascii="Arial" w:eastAsia="Calibri" w:hAnsi="Arial" w:cs="Arial"/>
          <w:spacing w:val="-2"/>
          <w:lang w:eastAsia="cs-CZ"/>
        </w:rPr>
      </w:pPr>
      <w:r w:rsidRPr="001C266B">
        <w:rPr>
          <w:rFonts w:ascii="Arial" w:eastAsia="Calibri" w:hAnsi="Arial" w:cs="Arial"/>
          <w:spacing w:val="-2"/>
          <w:lang w:eastAsia="cs-CZ"/>
        </w:rPr>
        <w:t xml:space="preserve">splňuje následující </w:t>
      </w:r>
      <w:r w:rsidRPr="001C266B">
        <w:rPr>
          <w:rFonts w:ascii="Arial" w:eastAsia="Calibri" w:hAnsi="Arial" w:cs="Arial"/>
          <w:lang w:eastAsia="cs-CZ"/>
        </w:rPr>
        <w:t>podmínky základní způsobilosti požadované ZZVZ a zadávací dokumentací:</w:t>
      </w:r>
    </w:p>
    <w:p w:rsidR="001C266B" w:rsidRPr="001C266B" w:rsidRDefault="001C266B" w:rsidP="001C266B">
      <w:pPr>
        <w:spacing w:before="120" w:after="120" w:line="240" w:lineRule="auto"/>
        <w:jc w:val="both"/>
        <w:rPr>
          <w:rFonts w:ascii="Arial" w:eastAsia="Calibri" w:hAnsi="Arial" w:cs="Arial"/>
          <w:lang w:eastAsia="cs-CZ"/>
        </w:rPr>
      </w:pPr>
      <w:r w:rsidRPr="001C266B">
        <w:rPr>
          <w:rFonts w:ascii="Arial" w:eastAsia="Calibri" w:hAnsi="Arial" w:cs="Arial"/>
          <w:b/>
          <w:spacing w:val="4"/>
          <w:lang w:eastAsia="cs-CZ"/>
        </w:rPr>
        <w:t xml:space="preserve">podle § 74 odst. 1, písm. b) ZZVZ  </w:t>
      </w:r>
      <w:r w:rsidRPr="001C266B">
        <w:rPr>
          <w:rFonts w:ascii="Arial" w:eastAsia="Calibri" w:hAnsi="Arial" w:cs="Arial"/>
          <w:spacing w:val="4"/>
          <w:lang w:eastAsia="cs-CZ"/>
        </w:rPr>
        <w:t xml:space="preserve">- </w:t>
      </w:r>
      <w:r w:rsidRPr="001C266B">
        <w:rPr>
          <w:rFonts w:ascii="Arial" w:eastAsia="Calibri" w:hAnsi="Arial" w:cs="Arial"/>
          <w:i/>
          <w:spacing w:val="4"/>
          <w:lang w:eastAsia="cs-CZ"/>
        </w:rPr>
        <w:t>nemá v České republice nebo v zemi svého sídla v evidenci</w:t>
      </w:r>
      <w:r w:rsidRPr="001C266B">
        <w:rPr>
          <w:rFonts w:ascii="Arial" w:eastAsia="Calibri" w:hAnsi="Arial" w:cs="Arial"/>
          <w:i/>
          <w:lang w:eastAsia="cs-CZ"/>
        </w:rPr>
        <w:t xml:space="preserve"> daní zachycen splatný daňový nedoplatek ve vztahu ke spotřební dani;</w:t>
      </w:r>
    </w:p>
    <w:p w:rsidR="001C266B" w:rsidRPr="001C266B" w:rsidRDefault="001C266B" w:rsidP="001C266B">
      <w:pPr>
        <w:spacing w:before="120" w:after="120" w:line="240" w:lineRule="auto"/>
        <w:jc w:val="both"/>
        <w:rPr>
          <w:rFonts w:ascii="Arial" w:eastAsia="Calibri" w:hAnsi="Arial" w:cs="Arial"/>
          <w:spacing w:val="4"/>
          <w:lang w:eastAsia="cs-CZ"/>
        </w:rPr>
      </w:pPr>
    </w:p>
    <w:p w:rsidR="001C266B" w:rsidRPr="001C266B" w:rsidRDefault="001C266B" w:rsidP="001C266B">
      <w:pPr>
        <w:spacing w:before="120" w:after="120" w:line="240" w:lineRule="auto"/>
        <w:jc w:val="both"/>
        <w:rPr>
          <w:rFonts w:ascii="Arial" w:eastAsia="Calibri" w:hAnsi="Arial" w:cs="Arial"/>
          <w:i/>
        </w:rPr>
      </w:pPr>
      <w:r w:rsidRPr="001C266B">
        <w:rPr>
          <w:rFonts w:ascii="Arial" w:eastAsia="Calibri" w:hAnsi="Arial" w:cs="Arial"/>
          <w:b/>
          <w:spacing w:val="-4"/>
          <w:lang w:eastAsia="cs-CZ"/>
        </w:rPr>
        <w:t xml:space="preserve">podle § 74 odst. 1, písm. c) ZZVZ </w:t>
      </w:r>
      <w:r w:rsidRPr="001C266B">
        <w:rPr>
          <w:rFonts w:ascii="Arial" w:eastAsia="Calibri" w:hAnsi="Arial" w:cs="Arial"/>
          <w:spacing w:val="-4"/>
          <w:lang w:eastAsia="cs-CZ"/>
        </w:rPr>
        <w:t xml:space="preserve">- </w:t>
      </w:r>
      <w:r w:rsidRPr="001C266B">
        <w:rPr>
          <w:rFonts w:ascii="Arial" w:eastAsia="Calibri" w:hAnsi="Arial" w:cs="Arial"/>
          <w:i/>
          <w:spacing w:val="-4"/>
          <w:lang w:eastAsia="cs-CZ"/>
        </w:rPr>
        <w:t>nemá v České republice nebo v zemi svého sídla splatný</w:t>
      </w:r>
      <w:r w:rsidRPr="001C266B">
        <w:rPr>
          <w:rFonts w:ascii="Arial" w:eastAsia="Calibri" w:hAnsi="Arial" w:cs="Arial"/>
          <w:i/>
          <w:lang w:eastAsia="cs-CZ"/>
        </w:rPr>
        <w:t xml:space="preserve"> nedoplatek na pojistném nebo na penále na veřejné zdravotní pojištění.</w:t>
      </w:r>
      <w:r w:rsidRPr="001C266B">
        <w:rPr>
          <w:rFonts w:ascii="Arial" w:eastAsia="Calibri" w:hAnsi="Arial" w:cs="Arial"/>
          <w:i/>
          <w:lang w:eastAsia="cs-CZ"/>
        </w:rPr>
        <w:tab/>
      </w:r>
    </w:p>
    <w:p w:rsidR="001C266B" w:rsidRPr="001C266B" w:rsidRDefault="001C266B" w:rsidP="001C266B">
      <w:pPr>
        <w:spacing w:after="0" w:line="240" w:lineRule="auto"/>
        <w:ind w:left="120"/>
        <w:jc w:val="both"/>
        <w:outlineLvl w:val="7"/>
        <w:rPr>
          <w:rFonts w:ascii="Arial" w:eastAsia="MS Mincho" w:hAnsi="Arial" w:cs="Times New Roman"/>
          <w:b/>
          <w:i/>
          <w:sz w:val="28"/>
          <w:szCs w:val="28"/>
          <w:lang w:eastAsia="cs-CZ"/>
        </w:rPr>
      </w:pPr>
    </w:p>
    <w:p w:rsidR="001C266B" w:rsidRPr="001C266B" w:rsidRDefault="001C266B" w:rsidP="001C266B">
      <w:pPr>
        <w:spacing w:after="0" w:line="240" w:lineRule="auto"/>
        <w:ind w:left="495"/>
        <w:jc w:val="both"/>
        <w:outlineLvl w:val="7"/>
        <w:rPr>
          <w:rFonts w:ascii="Arial" w:eastAsia="MS Mincho" w:hAnsi="Arial" w:cs="Times New Roman"/>
          <w:b/>
          <w:sz w:val="28"/>
          <w:szCs w:val="28"/>
          <w:lang w:eastAsia="cs-CZ"/>
        </w:rPr>
      </w:pPr>
    </w:p>
    <w:p w:rsidR="001C266B" w:rsidRPr="001C266B" w:rsidRDefault="001C266B" w:rsidP="001C26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MS Mincho" w:hAnsi="Arial" w:cs="Arial"/>
          <w:lang w:eastAsia="cs-CZ"/>
        </w:rPr>
      </w:pPr>
    </w:p>
    <w:p w:rsidR="001C266B" w:rsidRPr="001C266B" w:rsidRDefault="001C266B" w:rsidP="001C266B">
      <w:pPr>
        <w:spacing w:after="0" w:line="240" w:lineRule="auto"/>
        <w:rPr>
          <w:rFonts w:ascii="Arial" w:eastAsia="MS Mincho" w:hAnsi="Arial" w:cs="Arial"/>
          <w:lang w:eastAsia="cs-CZ"/>
        </w:rPr>
      </w:pPr>
    </w:p>
    <w:p w:rsidR="001C266B" w:rsidRPr="001C266B" w:rsidRDefault="001C266B" w:rsidP="001C26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C266B" w:rsidRPr="001C266B" w:rsidRDefault="001C266B" w:rsidP="001C26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C266B" w:rsidRPr="001C266B" w:rsidRDefault="001C266B" w:rsidP="001C26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C266B" w:rsidRPr="001C266B" w:rsidRDefault="001C266B" w:rsidP="001C26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C266B" w:rsidRPr="001C266B" w:rsidRDefault="001C266B" w:rsidP="001C26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C266B" w:rsidRPr="001C266B" w:rsidRDefault="001C266B" w:rsidP="001C26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C266B" w:rsidRPr="001C266B" w:rsidRDefault="001C266B" w:rsidP="001C26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C266B" w:rsidRPr="001C266B" w:rsidRDefault="001C266B" w:rsidP="001C26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  <w:r w:rsidRPr="001C266B">
        <w:rPr>
          <w:rFonts w:ascii="Arial" w:eastAsia="Times New Roman" w:hAnsi="Arial" w:cs="Arial"/>
          <w:lang w:eastAsia="cs-CZ"/>
        </w:rPr>
        <w:t xml:space="preserve">V……………………. </w:t>
      </w:r>
      <w:proofErr w:type="gramStart"/>
      <w:r w:rsidRPr="001C266B">
        <w:rPr>
          <w:rFonts w:ascii="Arial" w:eastAsia="Times New Roman" w:hAnsi="Arial" w:cs="Arial"/>
          <w:lang w:eastAsia="cs-CZ"/>
        </w:rPr>
        <w:t>dne</w:t>
      </w:r>
      <w:proofErr w:type="gramEnd"/>
      <w:r w:rsidRPr="001C266B">
        <w:rPr>
          <w:rFonts w:ascii="Arial" w:eastAsia="Times New Roman" w:hAnsi="Arial" w:cs="Arial"/>
          <w:lang w:eastAsia="cs-CZ"/>
        </w:rPr>
        <w:t xml:space="preserve"> ……………</w:t>
      </w:r>
    </w:p>
    <w:p w:rsidR="001C266B" w:rsidRPr="001C266B" w:rsidRDefault="001C266B" w:rsidP="001C26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1C266B" w:rsidRPr="001C266B" w:rsidRDefault="001C266B" w:rsidP="001C26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1C266B" w:rsidRPr="001C266B" w:rsidRDefault="001C266B" w:rsidP="001C26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1C266B" w:rsidRPr="001C266B" w:rsidRDefault="001C266B" w:rsidP="001C26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1C266B" w:rsidRPr="001C266B" w:rsidRDefault="001C266B" w:rsidP="001C26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1C266B" w:rsidRPr="001C266B" w:rsidRDefault="001C266B" w:rsidP="001C26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</w:p>
    <w:p w:rsidR="001C266B" w:rsidRPr="001C266B" w:rsidRDefault="001C266B" w:rsidP="001C26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lang w:eastAsia="cs-CZ"/>
        </w:rPr>
      </w:pPr>
      <w:r w:rsidRPr="001C266B">
        <w:rPr>
          <w:rFonts w:ascii="Arial" w:eastAsia="Times New Roman" w:hAnsi="Arial" w:cs="Arial"/>
          <w:lang w:eastAsia="cs-CZ"/>
        </w:rPr>
        <w:t>____________________________</w:t>
      </w:r>
    </w:p>
    <w:p w:rsidR="001C266B" w:rsidRPr="001C266B" w:rsidRDefault="001C266B" w:rsidP="001C26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i/>
          <w:lang w:eastAsia="cs-CZ"/>
        </w:rPr>
      </w:pPr>
      <w:r w:rsidRPr="001C266B">
        <w:rPr>
          <w:rFonts w:ascii="Arial" w:eastAsia="Times New Roman" w:hAnsi="Arial" w:cs="Arial"/>
          <w:i/>
          <w:lang w:eastAsia="cs-CZ"/>
        </w:rPr>
        <w:t>titul, jméno a příjmení osoby oprávněné zastupovat dodavatele</w:t>
      </w:r>
    </w:p>
    <w:p w:rsidR="001C266B" w:rsidRPr="001C266B" w:rsidRDefault="001C266B" w:rsidP="001C26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1C266B">
        <w:rPr>
          <w:rFonts w:ascii="Arial" w:eastAsia="Times New Roman" w:hAnsi="Arial" w:cs="Arial"/>
          <w:i/>
          <w:lang w:eastAsia="cs-CZ"/>
        </w:rPr>
        <w:t>funkce této osoby (titul k zastupování)</w:t>
      </w:r>
    </w:p>
    <w:p w:rsidR="001C266B" w:rsidRPr="001C266B" w:rsidRDefault="001C266B" w:rsidP="001C26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1C266B" w:rsidRPr="001C266B" w:rsidRDefault="001C266B" w:rsidP="001C26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1C266B" w:rsidRPr="001C266B" w:rsidRDefault="001C266B" w:rsidP="001C266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:rsidR="001C266B" w:rsidRPr="001C266B" w:rsidRDefault="001C266B" w:rsidP="001C266B">
      <w:pPr>
        <w:tabs>
          <w:tab w:val="center" w:pos="1418"/>
          <w:tab w:val="center" w:pos="694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bookmarkStart w:id="0" w:name="_GoBack"/>
      <w:bookmarkEnd w:id="0"/>
    </w:p>
    <w:sectPr w:rsidR="001C266B" w:rsidRPr="001C266B" w:rsidSect="00671B1B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71B1B">
      <w:pPr>
        <w:spacing w:after="0" w:line="240" w:lineRule="auto"/>
      </w:pPr>
      <w:r>
        <w:separator/>
      </w:r>
    </w:p>
  </w:endnote>
  <w:endnote w:type="continuationSeparator" w:id="0">
    <w:p w:rsidR="00000000" w:rsidRDefault="00671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02C" w:rsidRDefault="001C266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AA602C" w:rsidRDefault="00671B1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02C" w:rsidRDefault="001C266B" w:rsidP="00671B1B">
    <w:pPr>
      <w:pStyle w:val="Zpat"/>
      <w:jc w:val="center"/>
    </w:pPr>
    <w:r w:rsidRPr="00D32F0C">
      <w:rPr>
        <w:rFonts w:ascii="Arial" w:hAnsi="Arial" w:cs="Arial"/>
        <w:sz w:val="20"/>
      </w:rPr>
      <w:fldChar w:fldCharType="begin"/>
    </w:r>
    <w:r w:rsidRPr="00D32F0C">
      <w:rPr>
        <w:rFonts w:ascii="Arial" w:hAnsi="Arial" w:cs="Arial"/>
        <w:sz w:val="20"/>
      </w:rPr>
      <w:instrText>PAGE   \* MERGEFORMAT</w:instrText>
    </w:r>
    <w:r w:rsidRPr="00D32F0C">
      <w:rPr>
        <w:rFonts w:ascii="Arial" w:hAnsi="Arial" w:cs="Arial"/>
        <w:sz w:val="20"/>
      </w:rPr>
      <w:fldChar w:fldCharType="separate"/>
    </w:r>
    <w:r w:rsidR="00671B1B">
      <w:rPr>
        <w:rFonts w:ascii="Arial" w:hAnsi="Arial" w:cs="Arial"/>
        <w:noProof/>
        <w:sz w:val="20"/>
      </w:rPr>
      <w:t>1</w:t>
    </w:r>
    <w:r w:rsidRPr="00D32F0C">
      <w:rPr>
        <w:rFonts w:ascii="Arial" w:hAnsi="Arial" w:cs="Arial"/>
        <w:sz w:val="20"/>
      </w:rPr>
      <w:fldChar w:fldCharType="end"/>
    </w:r>
    <w:r w:rsidR="00671B1B">
      <w:rPr>
        <w:rFonts w:ascii="Arial" w:hAnsi="Arial" w:cs="Arial"/>
        <w:sz w:val="20"/>
      </w:rPr>
      <w:t xml:space="preserve">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71B1B">
      <w:pPr>
        <w:spacing w:after="0" w:line="240" w:lineRule="auto"/>
      </w:pPr>
      <w:r>
        <w:separator/>
      </w:r>
    </w:p>
  </w:footnote>
  <w:footnote w:type="continuationSeparator" w:id="0">
    <w:p w:rsidR="00000000" w:rsidRDefault="00671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02C" w:rsidRDefault="00671B1B" w:rsidP="001B07CB">
    <w:pPr>
      <w:pStyle w:val="Zhlav"/>
      <w:tabs>
        <w:tab w:val="clear" w:pos="4536"/>
        <w:tab w:val="clear" w:pos="9072"/>
        <w:tab w:val="left" w:pos="6555"/>
      </w:tabs>
      <w:rPr>
        <w:rFonts w:ascii="Arial" w:hAnsi="Arial" w:cs="Arial"/>
        <w:b/>
        <w:szCs w:val="20"/>
      </w:rPr>
    </w:pPr>
  </w:p>
  <w:p w:rsidR="00AA602C" w:rsidRPr="00C4348A" w:rsidRDefault="001C266B" w:rsidP="001B07CB">
    <w:pPr>
      <w:pStyle w:val="Zhlav"/>
      <w:tabs>
        <w:tab w:val="clear" w:pos="4536"/>
        <w:tab w:val="clear" w:pos="9072"/>
        <w:tab w:val="left" w:pos="6555"/>
      </w:tabs>
      <w:rPr>
        <w:rFonts w:ascii="Arial" w:hAnsi="Arial" w:cs="Arial"/>
        <w:b/>
        <w:szCs w:val="20"/>
      </w:rPr>
    </w:pPr>
    <w:r>
      <w:rPr>
        <w:rFonts w:ascii="Arial" w:hAnsi="Arial" w:cs="Arial"/>
        <w:b/>
        <w:szCs w:val="20"/>
      </w:rPr>
      <w:t xml:space="preserve">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02C" w:rsidRDefault="001C266B" w:rsidP="00C63B15">
    <w:pPr>
      <w:tabs>
        <w:tab w:val="left" w:pos="6375"/>
      </w:tabs>
      <w:jc w:val="right"/>
      <w:rPr>
        <w:rFonts w:ascii="Arial" w:eastAsia="Calibri" w:hAnsi="Arial" w:cs="Arial"/>
        <w:b/>
        <w:bCs/>
        <w:sz w:val="20"/>
      </w:rPr>
    </w:pPr>
    <w:r>
      <w:tab/>
    </w:r>
  </w:p>
  <w:p w:rsidR="00C63B15" w:rsidRPr="001B07CB" w:rsidRDefault="00671B1B" w:rsidP="00C63B15">
    <w:pPr>
      <w:tabs>
        <w:tab w:val="left" w:pos="6375"/>
      </w:tabs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5BAE"/>
    <w:multiLevelType w:val="hybridMultilevel"/>
    <w:tmpl w:val="568C94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5C3528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5971"/>
    <w:multiLevelType w:val="hybridMultilevel"/>
    <w:tmpl w:val="1660B4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D3E57"/>
    <w:multiLevelType w:val="hybridMultilevel"/>
    <w:tmpl w:val="F8543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36A70"/>
    <w:multiLevelType w:val="hybridMultilevel"/>
    <w:tmpl w:val="981E1E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37DD8"/>
    <w:multiLevelType w:val="hybridMultilevel"/>
    <w:tmpl w:val="48042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F4C5E"/>
    <w:multiLevelType w:val="hybridMultilevel"/>
    <w:tmpl w:val="EAEAA524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B16ED7"/>
    <w:multiLevelType w:val="hybridMultilevel"/>
    <w:tmpl w:val="FBC07842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4018AB"/>
    <w:multiLevelType w:val="hybridMultilevel"/>
    <w:tmpl w:val="B57AA67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1B79C2"/>
    <w:multiLevelType w:val="hybridMultilevel"/>
    <w:tmpl w:val="BFA25BA8"/>
    <w:lvl w:ilvl="0" w:tplc="0405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0" w15:restartNumberingAfterBreak="0">
    <w:nsid w:val="70A23634"/>
    <w:multiLevelType w:val="hybridMultilevel"/>
    <w:tmpl w:val="6A300E26"/>
    <w:lvl w:ilvl="0" w:tplc="AF80704A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8"/>
  </w:num>
  <w:num w:numId="6">
    <w:abstractNumId w:val="5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6B"/>
    <w:rsid w:val="000F3C2B"/>
    <w:rsid w:val="001C266B"/>
    <w:rsid w:val="0067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B12C5"/>
  <w15:chartTrackingRefBased/>
  <w15:docId w15:val="{12A424FF-C0C8-4FF0-8EAD-4ACC220D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1C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C266B"/>
  </w:style>
  <w:style w:type="paragraph" w:styleId="Zhlav">
    <w:name w:val="header"/>
    <w:basedOn w:val="Normln"/>
    <w:link w:val="ZhlavChar"/>
    <w:uiPriority w:val="99"/>
    <w:unhideWhenUsed/>
    <w:rsid w:val="001C2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266B"/>
  </w:style>
  <w:style w:type="character" w:styleId="slostrnky">
    <w:name w:val="page number"/>
    <w:basedOn w:val="Standardnpsmoodstavce"/>
    <w:semiHidden/>
    <w:rsid w:val="001C2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2</cp:revision>
  <dcterms:created xsi:type="dcterms:W3CDTF">2026-02-06T11:16:00Z</dcterms:created>
  <dcterms:modified xsi:type="dcterms:W3CDTF">2026-02-06T11:26:00Z</dcterms:modified>
</cp:coreProperties>
</file>