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53345868"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106EB2" w:rsidRPr="00106EB2">
        <w:rPr>
          <w:b/>
          <w:lang w:eastAsia="ar-SA"/>
        </w:rPr>
        <w:t>Systém pro fyziologickou stimulaci</w:t>
      </w:r>
      <w:r w:rsidR="002A170E" w:rsidRPr="008F1528">
        <w:rPr>
          <w:b/>
          <w:lang w:eastAsia="ar-SA"/>
        </w:rPr>
        <w:t>“</w:t>
      </w:r>
      <w:r w:rsidR="00E95B74">
        <w:rPr>
          <w:lang w:eastAsia="ar-SA"/>
        </w:rPr>
        <w:t xml:space="preserve">, vyhlášené </w:t>
      </w:r>
      <w:r w:rsidR="00300088">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6D7A0C4C"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r w:rsidR="004F7B3B">
        <w:rPr>
          <w:bCs/>
        </w:rPr>
        <w:t xml:space="preserve"> </w:t>
      </w:r>
      <w:r w:rsidR="004F7B3B">
        <w:rPr>
          <w:bCs/>
        </w:rPr>
        <w:t>dodání osvědčení servisního technika a certifikátu školící osoby</w:t>
      </w:r>
      <w:r w:rsidR="004F7B3B">
        <w:rPr>
          <w:bCs/>
        </w:rPr>
        <w:t>,</w:t>
      </w:r>
    </w:p>
    <w:p w14:paraId="351CE7E7" w14:textId="4A703E86"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5E701C37" w14:textId="77777777" w:rsidR="00E3057B" w:rsidRPr="0002563C" w:rsidRDefault="00E3057B" w:rsidP="00E3057B">
      <w:pPr>
        <w:numPr>
          <w:ilvl w:val="0"/>
          <w:numId w:val="8"/>
        </w:numPr>
        <w:spacing w:before="138" w:after="0" w:line="240" w:lineRule="auto"/>
        <w:ind w:left="1134" w:hanging="426"/>
        <w:jc w:val="both"/>
        <w:rPr>
          <w:bCs/>
        </w:rPr>
      </w:pPr>
      <w:r>
        <w:lastRenderedPageBreak/>
        <w:t>servisní podpora a dostupnost náhradních dílů alespoň 10 let od uvedení do provozu a</w:t>
      </w:r>
      <w:r w:rsidRPr="0002563C">
        <w:rPr>
          <w:rFonts w:ascii="Arial" w:hAnsi="Arial" w:cs="Arial"/>
        </w:rPr>
        <w:t xml:space="preserve"> </w:t>
      </w:r>
      <w:r w:rsidRPr="005C7FB1">
        <w:t>případný update softwar</w:t>
      </w:r>
      <w:r>
        <w:t>u</w:t>
      </w:r>
      <w:r w:rsidRPr="005C7FB1">
        <w:t xml:space="preserve">, </w:t>
      </w:r>
    </w:p>
    <w:p w14:paraId="66BD9294" w14:textId="77777777" w:rsidR="009960F2" w:rsidRDefault="00736941" w:rsidP="006C69FA">
      <w:pPr>
        <w:numPr>
          <w:ilvl w:val="0"/>
          <w:numId w:val="8"/>
        </w:numPr>
        <w:spacing w:before="138" w:after="0" w:line="240" w:lineRule="auto"/>
        <w:ind w:left="1134" w:hanging="426"/>
        <w:jc w:val="both"/>
        <w:rPr>
          <w:bCs/>
        </w:rPr>
      </w:pPr>
      <w:r>
        <w:rPr>
          <w:bCs/>
        </w:rPr>
        <w:t xml:space="preserve">dodání podkladů potřebných pro provoz zařízení, uživatelský manuál v českém jazyce – </w:t>
      </w:r>
      <w:r w:rsidR="00513612">
        <w:rPr>
          <w:bCs/>
        </w:rPr>
        <w:br/>
      </w:r>
      <w:r>
        <w:rPr>
          <w:bCs/>
        </w:rPr>
        <w:t>1x tištěný,</w:t>
      </w:r>
      <w:r w:rsidR="00713CE4">
        <w:rPr>
          <w:bCs/>
        </w:rPr>
        <w:t xml:space="preserve"> </w:t>
      </w:r>
    </w:p>
    <w:p w14:paraId="662CADBD" w14:textId="11AD3606" w:rsidR="00BB65C9" w:rsidRDefault="001C68FC" w:rsidP="006C69FA">
      <w:pPr>
        <w:numPr>
          <w:ilvl w:val="0"/>
          <w:numId w:val="8"/>
        </w:numPr>
        <w:spacing w:before="138" w:after="0" w:line="240" w:lineRule="auto"/>
        <w:ind w:left="1134" w:hanging="426"/>
        <w:jc w:val="both"/>
        <w:rPr>
          <w:bCs/>
        </w:rPr>
      </w:pPr>
      <w:r w:rsidRPr="001C68FC">
        <w:rPr>
          <w:bCs/>
        </w:rPr>
        <w:t xml:space="preserve">dodání prohlášení o shodě dle zákona č. 22/1997 Sb., o technických požadavcích na výrobky </w:t>
      </w:r>
      <w:r w:rsidR="009960F2">
        <w:rPr>
          <w:bCs/>
        </w:rPr>
        <w:br/>
      </w:r>
      <w:r w:rsidRPr="001C68FC">
        <w:rPr>
          <w:bCs/>
        </w:rPr>
        <w:t xml:space="preserve">a o změně a doplnění některých zákonů, v platném znění, a dle příslušného zákona </w:t>
      </w:r>
      <w:r w:rsidR="008814AE">
        <w:rPr>
          <w:bCs/>
        </w:rPr>
        <w:br/>
      </w:r>
      <w:r w:rsidRPr="001C68FC">
        <w:rPr>
          <w:bCs/>
        </w:rPr>
        <w:t>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6B84392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502715">
        <w:rPr>
          <w:rFonts w:eastAsia="Times New Roman" w:cs="Calibri"/>
          <w:bCs/>
          <w:color w:val="000000"/>
          <w:lang w:eastAsia="ar-SA"/>
        </w:rPr>
        <w:t>, případný update softwaru</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229B35F9" w14:textId="77777777" w:rsidR="00116FBA" w:rsidRDefault="00E118B9" w:rsidP="00116FBA">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57027D53" w14:textId="34FD9E54" w:rsidR="00116FBA" w:rsidRPr="000D3471" w:rsidRDefault="00116FBA" w:rsidP="00116FBA">
      <w:pPr>
        <w:suppressAutoHyphens/>
        <w:spacing w:before="120" w:after="0" w:line="240" w:lineRule="auto"/>
        <w:ind w:left="567"/>
        <w:jc w:val="both"/>
        <w:rPr>
          <w:rFonts w:eastAsia="Times New Roman" w:cs="Calibri"/>
          <w:b/>
          <w:color w:val="000000"/>
          <w:lang w:eastAsia="ar-SA"/>
        </w:rPr>
      </w:pPr>
      <w:r w:rsidRPr="00116FBA">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70513E9B"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r w:rsidR="00A05813">
        <w:rPr>
          <w:rFonts w:eastAsia="Times New Roman" w:cs="Calibri"/>
          <w:color w:val="000000"/>
          <w:lang w:eastAsia="cs-CZ"/>
        </w:rPr>
        <w:t xml:space="preserve">, </w:t>
      </w:r>
      <w:r w:rsidR="006A1B8F">
        <w:rPr>
          <w:rFonts w:eastAsia="Times New Roman" w:cs="Calibri"/>
          <w:color w:val="000000"/>
          <w:lang w:eastAsia="cs-CZ"/>
        </w:rPr>
        <w:t xml:space="preserve">Kardiologické </w:t>
      </w:r>
      <w:r w:rsidR="008D1B55">
        <w:rPr>
          <w:rFonts w:eastAsia="Times New Roman" w:cs="Calibri"/>
          <w:color w:val="000000"/>
          <w:lang w:eastAsia="cs-CZ"/>
        </w:rPr>
        <w:t>oddělení</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lastRenderedPageBreak/>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520C266D"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F6E9EC3" w14:textId="6544E622" w:rsidR="007D2BAE" w:rsidRDefault="00E118B9" w:rsidP="004A68ED">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15A806C2" w14:textId="77777777" w:rsidR="004A68ED" w:rsidRPr="00A97355" w:rsidRDefault="004A68ED" w:rsidP="004A68ED">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2E9546A0" w:rsidR="00FD73CA" w:rsidRPr="0064370C" w:rsidRDefault="008D1B55" w:rsidP="0064370C">
      <w:pPr>
        <w:shd w:val="clear" w:color="auto" w:fill="D9D9D9"/>
        <w:spacing w:before="120" w:after="120" w:line="240" w:lineRule="auto"/>
        <w:ind w:left="567"/>
        <w:jc w:val="both"/>
        <w:rPr>
          <w:rStyle w:val="Hypertextovodkaz"/>
          <w:color w:val="auto"/>
          <w:u w:val="none"/>
          <w:lang w:eastAsia="ar-SA"/>
        </w:rPr>
      </w:pPr>
      <w:r>
        <w:rPr>
          <w:b/>
          <w:bCs/>
          <w:lang w:eastAsia="ar-SA"/>
        </w:rPr>
        <w:t>MUDr.</w:t>
      </w:r>
      <w:r w:rsidR="0064370C">
        <w:rPr>
          <w:b/>
          <w:bCs/>
          <w:lang w:eastAsia="ar-SA"/>
        </w:rPr>
        <w:t xml:space="preserve"> </w:t>
      </w:r>
      <w:r w:rsidR="00916A5F">
        <w:rPr>
          <w:b/>
          <w:bCs/>
          <w:lang w:eastAsia="ar-SA"/>
        </w:rPr>
        <w:t>Jiří Hlas</w:t>
      </w:r>
      <w:r w:rsidR="005674BF">
        <w:rPr>
          <w:b/>
          <w:bCs/>
          <w:lang w:eastAsia="ar-SA"/>
        </w:rPr>
        <w:t xml:space="preserve">, </w:t>
      </w:r>
      <w:r w:rsidR="00077BCE">
        <w:rPr>
          <w:b/>
          <w:bCs/>
          <w:lang w:eastAsia="ar-SA"/>
        </w:rPr>
        <w:t>vedoucí lékař kardiologické l</w:t>
      </w:r>
      <w:r w:rsidR="00F93530">
        <w:rPr>
          <w:b/>
          <w:bCs/>
          <w:lang w:eastAsia="ar-SA"/>
        </w:rPr>
        <w:t>ůžkové stanice</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74F6A">
        <w:t xml:space="preserve"> </w:t>
      </w:r>
      <w:r w:rsidR="008253B3">
        <w:t>56715</w:t>
      </w:r>
      <w:r w:rsidR="00A86603">
        <w:t>7</w:t>
      </w:r>
      <w:r w:rsidR="00F93530">
        <w:t>175</w:t>
      </w:r>
      <w:r w:rsidR="00D51157" w:rsidRPr="00D51157">
        <w:rPr>
          <w:lang w:eastAsia="ar-SA"/>
        </w:rPr>
        <w:t xml:space="preserve">, </w:t>
      </w:r>
      <w:hyperlink r:id="rId12" w:history="1">
        <w:r w:rsidR="00F93530" w:rsidRPr="00C92F94">
          <w:rPr>
            <w:rStyle w:val="Hypertextovodkaz"/>
            <w:lang w:eastAsia="ar-SA"/>
          </w:rPr>
          <w:t>hlasj@nemji.cz</w:t>
        </w:r>
      </w:hyperlink>
      <w:r w:rsidR="002B52B3">
        <w:rPr>
          <w:lang w:eastAsia="ar-SA"/>
        </w:rPr>
        <w:t xml:space="preserve"> </w:t>
      </w:r>
      <w:r w:rsidR="0064370C">
        <w:rPr>
          <w:rStyle w:val="Hypertextovodkaz"/>
          <w:u w:val="none"/>
          <w:lang w:eastAsia="ar-SA"/>
        </w:rPr>
        <w:t xml:space="preserve"> </w:t>
      </w:r>
    </w:p>
    <w:p w14:paraId="493F958F" w14:textId="2BB5AA7B"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6A1B8F">
        <w:rPr>
          <w:b/>
          <w:bCs/>
          <w:lang w:eastAsia="ar-SA"/>
        </w:rPr>
        <w:t>Marcela Stejskalová</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6A01BA">
        <w:rPr>
          <w:lang w:eastAsia="ar-SA"/>
        </w:rPr>
        <w:t>456</w:t>
      </w:r>
      <w:r w:rsidR="00DD3072">
        <w:rPr>
          <w:lang w:eastAsia="ar-SA"/>
        </w:rPr>
        <w:t>,</w:t>
      </w:r>
      <w:r w:rsidR="00A73C6E" w:rsidRPr="00A73C6E">
        <w:rPr>
          <w:lang w:eastAsia="ar-SA"/>
        </w:rPr>
        <w:t xml:space="preserve"> </w:t>
      </w:r>
      <w:hyperlink r:id="rId13" w:history="1">
        <w:r w:rsidR="006A01BA" w:rsidRPr="009C0A58">
          <w:rPr>
            <w:rStyle w:val="Hypertextovodkaz"/>
            <w:lang w:eastAsia="ar-SA"/>
          </w:rPr>
          <w:t>stejskalovam2@nemji.cz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w:t>
      </w:r>
      <w:r w:rsidRPr="00891B4A">
        <w:rPr>
          <w:lang w:eastAsia="ar-SA"/>
        </w:rPr>
        <w:lastRenderedPageBreak/>
        <w:t xml:space="preserve">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241DD7EB" w14:textId="709B24A5" w:rsidR="000B721E" w:rsidRDefault="00DF2E26" w:rsidP="000B721E">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382C98D1" w14:textId="77777777" w:rsidR="004A68ED" w:rsidRDefault="004A68ED" w:rsidP="004A68ED">
      <w:pPr>
        <w:spacing w:before="120" w:line="240" w:lineRule="auto"/>
        <w:ind w:left="567"/>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lastRenderedPageBreak/>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40B140D2" w14:textId="4944D8C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7E1A9930" w14:textId="07F7E0C2" w:rsidR="00FE4680"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76211B66" w14:textId="77777777" w:rsidR="004A68ED" w:rsidRDefault="004A68ED" w:rsidP="004A68ED">
      <w:pPr>
        <w:spacing w:before="120" w:line="240" w:lineRule="auto"/>
        <w:ind w:left="567"/>
        <w:jc w:val="both"/>
      </w:pPr>
    </w:p>
    <w:p w14:paraId="45A40F21" w14:textId="398F7EEE" w:rsidR="00497FED" w:rsidRDefault="00887D83"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Vyhrazená změna závazku</w:t>
      </w:r>
    </w:p>
    <w:p w14:paraId="1C4E1AA0" w14:textId="646532AA" w:rsidR="00887D83" w:rsidRDefault="00603AC7" w:rsidP="00C76783">
      <w:pPr>
        <w:suppressAutoHyphens/>
        <w:spacing w:before="120" w:after="0" w:line="240" w:lineRule="auto"/>
        <w:ind w:left="567" w:hanging="567"/>
        <w:jc w:val="both"/>
        <w:rPr>
          <w:rFonts w:cs="Calibri"/>
        </w:rPr>
      </w:pPr>
      <w:r>
        <w:rPr>
          <w:rStyle w:val="Nadpis1Char"/>
          <w:rFonts w:ascii="Calibri" w:eastAsia="Calibri" w:hAnsi="Calibri" w:cs="Calibri"/>
          <w:sz w:val="22"/>
          <w:szCs w:val="22"/>
        </w:rPr>
        <w:t>7.</w:t>
      </w:r>
      <w:r w:rsidR="00C76783">
        <w:rPr>
          <w:rStyle w:val="Nadpis1Char"/>
          <w:rFonts w:ascii="Calibri" w:eastAsia="Calibri" w:hAnsi="Calibri" w:cs="Calibri"/>
          <w:sz w:val="22"/>
          <w:szCs w:val="22"/>
        </w:rPr>
        <w:t>1.</w:t>
      </w:r>
      <w:r w:rsidR="00C76783">
        <w:rPr>
          <w:rFonts w:cs="Calibri"/>
        </w:rPr>
        <w:t xml:space="preserve"> </w:t>
      </w:r>
      <w:r w:rsidR="00C76783">
        <w:rPr>
          <w:rFonts w:cs="Calibri"/>
        </w:rPr>
        <w:tab/>
      </w:r>
      <w:r w:rsidR="00887D83" w:rsidRPr="00C53500">
        <w:rPr>
          <w:rFonts w:cs="Calibri"/>
        </w:rPr>
        <w:t xml:space="preserve">Smluvní strany si </w:t>
      </w:r>
      <w:r w:rsidR="00887D83">
        <w:rPr>
          <w:rFonts w:cs="Calibri"/>
        </w:rPr>
        <w:t>analogicky</w:t>
      </w:r>
      <w:r w:rsidR="00887D83" w:rsidRPr="00C53500">
        <w:rPr>
          <w:rFonts w:cs="Calibri"/>
        </w:rPr>
        <w:t xml:space="preserve"> § 100 odst. 1 </w:t>
      </w:r>
      <w:r w:rsidR="00887D83">
        <w:rPr>
          <w:rFonts w:cs="Calibri"/>
        </w:rPr>
        <w:t xml:space="preserve">ZZVZ </w:t>
      </w:r>
      <w:r w:rsidR="00887D83" w:rsidRPr="00C53500">
        <w:rPr>
          <w:rFonts w:cs="Calibri"/>
        </w:rPr>
        <w:t>vyhrazují možnost změny závazku ze smlouvy</w:t>
      </w:r>
      <w:r w:rsidR="00887D83">
        <w:rPr>
          <w:rFonts w:cs="Calibri"/>
        </w:rPr>
        <w:t xml:space="preserve"> </w:t>
      </w:r>
      <w:r w:rsidR="00887D83" w:rsidRPr="00C53500">
        <w:rPr>
          <w:rFonts w:cs="Calibri"/>
        </w:rPr>
        <w:t>spočívající</w:t>
      </w:r>
      <w:r w:rsidR="00887D83">
        <w:rPr>
          <w:rFonts w:cs="Calibri"/>
        </w:rPr>
        <w:t>:</w:t>
      </w:r>
    </w:p>
    <w:p w14:paraId="7B6028E3" w14:textId="77777777" w:rsidR="00887D83" w:rsidRDefault="00887D83" w:rsidP="00A001BD">
      <w:pPr>
        <w:numPr>
          <w:ilvl w:val="0"/>
          <w:numId w:val="29"/>
        </w:numPr>
        <w:suppressAutoHyphens/>
        <w:spacing w:before="120" w:after="0" w:line="240" w:lineRule="auto"/>
        <w:ind w:left="709" w:hanging="283"/>
        <w:jc w:val="both"/>
        <w:rPr>
          <w:rFonts w:cs="Calibri"/>
        </w:rPr>
      </w:pPr>
      <w:r>
        <w:rPr>
          <w:rFonts w:cs="Calibri"/>
        </w:rPr>
        <w:t xml:space="preserve">výhradně </w:t>
      </w:r>
      <w:r w:rsidRPr="00C53500">
        <w:rPr>
          <w:rFonts w:cs="Calibri"/>
        </w:rPr>
        <w:t>ve změně výše daně z přidané hodnoty</w:t>
      </w:r>
      <w:r>
        <w:rPr>
          <w:rFonts w:cs="Calibri"/>
        </w:rPr>
        <w:t xml:space="preserve">. </w:t>
      </w:r>
      <w:r w:rsidRPr="007B5426">
        <w:rPr>
          <w:rFonts w:cs="Calibri"/>
        </w:rPr>
        <w:t>Cena plnění bez DPH sjednaná touto smlouvou je po celou dobu jejího trvání neměnná. V případě, že v průběhu plnění smlouvy dojde ke změně právních předpisů upravujících výši sazby daně z přidané hodnoty, bude k ceně bez DPH uplatněna sazba DPH platná ke dni uskutečnění zdanitelného plnění podle příslušných právních předpisů. Tato změna výše DPH nepředstavuje změnu jednotkových cen ani celkové ceny bez DPH a nevyžaduje uzavření písemného dodatku ke smlouvě.</w:t>
      </w:r>
    </w:p>
    <w:p w14:paraId="330D9895" w14:textId="77777777" w:rsidR="00887D83" w:rsidRDefault="00887D83" w:rsidP="00A001BD">
      <w:pPr>
        <w:pStyle w:val="Odstavecseseznamem"/>
        <w:numPr>
          <w:ilvl w:val="0"/>
          <w:numId w:val="30"/>
        </w:numPr>
        <w:spacing w:before="138" w:after="0" w:line="240" w:lineRule="auto"/>
        <w:ind w:left="709" w:hanging="283"/>
        <w:jc w:val="both"/>
      </w:pPr>
      <w:r>
        <w:rPr>
          <w:rFonts w:cs="Calibri"/>
        </w:rPr>
        <w:t>právo v prodloužení dodací lhůty</w:t>
      </w:r>
      <w:r w:rsidRPr="00FF468F">
        <w:t xml:space="preserve"> </w:t>
      </w:r>
      <w:r w:rsidRPr="00446594">
        <w:t xml:space="preserve">v případě závažných okolností, jakými jsou zejména nouzový stav </w:t>
      </w:r>
      <w:r>
        <w:br/>
      </w:r>
      <w:r w:rsidRPr="00446594">
        <w:t xml:space="preserve">v důsledku pandemie, havárie, </w:t>
      </w:r>
      <w:proofErr w:type="gramStart"/>
      <w:r w:rsidRPr="00446594">
        <w:t>živelná</w:t>
      </w:r>
      <w:proofErr w:type="gramEnd"/>
      <w:r w:rsidRPr="00446594">
        <w:t xml:space="preserve">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2BA35962" w14:textId="77777777" w:rsidR="00887D83" w:rsidRDefault="00887D83" w:rsidP="00887D83">
      <w:pPr>
        <w:pStyle w:val="Odstavecseseznamem"/>
      </w:pPr>
    </w:p>
    <w:p w14:paraId="34A8C27E" w14:textId="77777777" w:rsidR="00887D83" w:rsidRDefault="00887D83" w:rsidP="00A001BD">
      <w:pPr>
        <w:pStyle w:val="Odstavecseseznamem"/>
        <w:numPr>
          <w:ilvl w:val="0"/>
          <w:numId w:val="30"/>
        </w:numPr>
        <w:spacing w:before="138" w:after="0" w:line="240" w:lineRule="auto"/>
        <w:ind w:hanging="294"/>
        <w:jc w:val="both"/>
      </w:pPr>
      <w:r>
        <w:lastRenderedPageBreak/>
        <w:t xml:space="preserve">právo na změnu ceny, která je přípustná pouze o inflační vlivy (tj. průměrná roční míra inflace zveřejněná Českým statistickým úřadem za předchozí kalendářní rok), a to pouze </w:t>
      </w:r>
      <w:r>
        <w:br/>
        <w:t>v procentuální výši nepřesahující tyto změny a formou dodatku ke smlouvě.</w:t>
      </w:r>
    </w:p>
    <w:p w14:paraId="493A36F6" w14:textId="32C3EB1D" w:rsidR="00887D83" w:rsidRDefault="00A001BD" w:rsidP="00A001BD">
      <w:pPr>
        <w:suppressAutoHyphens/>
        <w:spacing w:before="120" w:after="0" w:line="240" w:lineRule="auto"/>
        <w:ind w:left="567" w:hanging="567"/>
        <w:jc w:val="both"/>
        <w:rPr>
          <w:rFonts w:cs="Calibri"/>
        </w:rPr>
      </w:pPr>
      <w:r>
        <w:rPr>
          <w:rStyle w:val="Nadpis1Char"/>
          <w:rFonts w:ascii="Calibri" w:eastAsia="Calibri" w:hAnsi="Calibri" w:cs="Calibri"/>
          <w:sz w:val="22"/>
          <w:szCs w:val="22"/>
        </w:rPr>
        <w:t>7</w:t>
      </w:r>
      <w:r w:rsidR="00887D83">
        <w:rPr>
          <w:rStyle w:val="Nadpis1Char"/>
          <w:rFonts w:ascii="Calibri" w:eastAsia="Calibri" w:hAnsi="Calibri" w:cs="Calibri"/>
          <w:sz w:val="22"/>
          <w:szCs w:val="22"/>
        </w:rPr>
        <w:t>.2.</w:t>
      </w:r>
      <w:r w:rsidR="00887D83" w:rsidRPr="006650D0">
        <w:rPr>
          <w:rFonts w:eastAsia="Times New Roman" w:cs="Calibri"/>
          <w:b/>
          <w:color w:val="000000"/>
          <w:lang w:eastAsia="ar-SA"/>
        </w:rPr>
        <w:tab/>
      </w:r>
      <w:r w:rsidR="00887D83" w:rsidRPr="00C53500">
        <w:rPr>
          <w:rFonts w:cs="Calibri"/>
        </w:rPr>
        <w:t xml:space="preserve">Smluvní strany si </w:t>
      </w:r>
      <w:r w:rsidR="00887D83">
        <w:rPr>
          <w:rFonts w:cs="Calibri"/>
        </w:rPr>
        <w:t>analogicky</w:t>
      </w:r>
      <w:r w:rsidR="00887D83" w:rsidRPr="00C53500">
        <w:rPr>
          <w:rFonts w:cs="Calibri"/>
        </w:rPr>
        <w:t xml:space="preserve"> § 100 odst. </w:t>
      </w:r>
      <w:r w:rsidR="00887D83">
        <w:rPr>
          <w:rFonts w:cs="Calibri"/>
        </w:rPr>
        <w:t>2</w:t>
      </w:r>
      <w:r w:rsidR="00887D83" w:rsidRPr="00C53500">
        <w:rPr>
          <w:rFonts w:cs="Calibri"/>
        </w:rPr>
        <w:t xml:space="preserve"> </w:t>
      </w:r>
      <w:r w:rsidR="00887D83">
        <w:rPr>
          <w:rFonts w:cs="Calibri"/>
        </w:rPr>
        <w:t xml:space="preserve">ZZVZ </w:t>
      </w:r>
      <w:r w:rsidR="00887D83" w:rsidRPr="00C53500">
        <w:rPr>
          <w:rFonts w:cs="Calibri"/>
        </w:rPr>
        <w:t>vyhrazují možnost změny závazku ze smlouvy</w:t>
      </w:r>
      <w:r w:rsidR="00887D83">
        <w:rPr>
          <w:rFonts w:cs="Calibri"/>
        </w:rPr>
        <w:t xml:space="preserve"> </w:t>
      </w:r>
      <w:r w:rsidR="00887D83" w:rsidRPr="00C53500">
        <w:rPr>
          <w:rFonts w:cs="Calibri"/>
        </w:rPr>
        <w:t>spočívající</w:t>
      </w:r>
      <w:r w:rsidR="00887D83">
        <w:rPr>
          <w:rFonts w:cs="Calibri"/>
        </w:rPr>
        <w:t>:</w:t>
      </w:r>
    </w:p>
    <w:p w14:paraId="5153F0EA" w14:textId="47EAD812" w:rsidR="00887D83" w:rsidRDefault="00887D83" w:rsidP="004A68ED">
      <w:pPr>
        <w:pStyle w:val="Odstavecseseznamem"/>
        <w:numPr>
          <w:ilvl w:val="0"/>
          <w:numId w:val="31"/>
        </w:numPr>
        <w:spacing w:before="138" w:after="0" w:line="240" w:lineRule="auto"/>
        <w:ind w:hanging="294"/>
        <w:jc w:val="both"/>
      </w:pPr>
      <w:r>
        <w:t xml:space="preserve">v </w:t>
      </w:r>
      <w:r w:rsidRPr="00446594">
        <w:t xml:space="preserve">nahrazení vybraného dodavatele dodavatelem dalším v pořadí v případě, že bude ukončena smlouva odstoupením nebo výpovědí z důvodu porušení povinností ze strany vybraného dodavatele. Po ukončení smlouvy osloví dodavatele dalšího v pořadí a zašle mu k odsouhlasení návrh nové smlouvy, která odpovídá jeho nabídce. Bude-li další dodavatel souhlasit, uzavře </w:t>
      </w:r>
      <w:r>
        <w:br/>
      </w:r>
      <w:r w:rsidRPr="00446594">
        <w:t>s ním zadavatel novou smlouvu, přičemž rozsah se stanoví či omezí vzhledem k fázi a průběhu plnění. Tento postup lze využít opakovaně. </w:t>
      </w:r>
    </w:p>
    <w:p w14:paraId="15459E3D" w14:textId="77777777" w:rsidR="003C2573" w:rsidRPr="004A68ED" w:rsidRDefault="003C2573" w:rsidP="003C2573">
      <w:pPr>
        <w:pStyle w:val="Odstavecseseznamem"/>
        <w:spacing w:before="138" w:after="0" w:line="240" w:lineRule="auto"/>
        <w:jc w:val="both"/>
      </w:pPr>
    </w:p>
    <w:p w14:paraId="27BF0F28" w14:textId="5F6F25DA" w:rsidR="00887D83" w:rsidRPr="000D3471" w:rsidRDefault="00887D83"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65CC18FE"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3A6D437E"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67186F3" w:rsidR="00C77885" w:rsidRDefault="00A81896"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 </w:t>
      </w:r>
      <w:r w:rsidR="00C77885">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3F981EE7" w14:textId="3304D349" w:rsidR="006652D9" w:rsidRPr="003C2573" w:rsidRDefault="00A81896" w:rsidP="003C2573">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 </w:t>
      </w:r>
      <w:r w:rsidR="00C77885"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33BA1F91" w14:textId="6F30AA9A" w:rsidR="006650D0" w:rsidRDefault="00916C20" w:rsidP="003C2573">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05C48E2D" w14:textId="77777777" w:rsidR="003C2573" w:rsidRDefault="003C2573" w:rsidP="003C2573">
      <w:pPr>
        <w:suppressAutoHyphens/>
        <w:spacing w:before="120" w:after="0" w:line="240" w:lineRule="auto"/>
        <w:ind w:left="357" w:hanging="357"/>
        <w:jc w:val="both"/>
        <w:rPr>
          <w:rFonts w:eastAsia="Times New Roman" w:cs="Calibri"/>
          <w:color w:val="000000"/>
          <w:lang w:eastAsia="ar-SA"/>
        </w:rPr>
      </w:pPr>
    </w:p>
    <w:p w14:paraId="6A095383" w14:textId="51DECF5E" w:rsidR="00497FED" w:rsidRPr="000D3471" w:rsidRDefault="007D4549" w:rsidP="00A97355">
      <w:pPr>
        <w:suppressAutoHyphens/>
        <w:spacing w:before="120" w:after="0" w:line="240" w:lineRule="auto"/>
        <w:jc w:val="both"/>
        <w:rPr>
          <w:rFonts w:eastAsia="Times New Roman" w:cs="Calibri"/>
          <w:color w:val="000000"/>
          <w:lang w:eastAsia="ar-SA"/>
        </w:rPr>
      </w:pPr>
      <w:r>
        <w:rPr>
          <w:rFonts w:eastAsia="Times New Roman" w:cs="Calibri"/>
          <w:color w:val="000000"/>
          <w:lang w:eastAsia="ar-SA"/>
        </w:rPr>
        <w:br w:type="page"/>
      </w:r>
      <w:r w:rsidR="00497FED" w:rsidRPr="000D3471">
        <w:rPr>
          <w:rFonts w:eastAsia="Times New Roman" w:cs="Calibri"/>
          <w:color w:val="000000"/>
          <w:lang w:eastAsia="ar-SA"/>
        </w:rPr>
        <w:lastRenderedPageBreak/>
        <w:t>V Jihlavě dne …………</w:t>
      </w:r>
      <w:r w:rsidR="006C722A">
        <w:rPr>
          <w:rFonts w:eastAsia="Times New Roman" w:cs="Calibri"/>
          <w:color w:val="000000"/>
          <w:lang w:eastAsia="ar-SA"/>
        </w:rPr>
        <w:t>…….</w:t>
      </w:r>
      <w:r w:rsidR="00497FED" w:rsidRPr="000D3471">
        <w:rPr>
          <w:rFonts w:eastAsia="Times New Roman" w:cs="Calibri"/>
          <w:color w:val="000000"/>
          <w:lang w:eastAsia="ar-SA"/>
        </w:rPr>
        <w:tab/>
      </w:r>
      <w:r w:rsidR="00497FED" w:rsidRPr="000D3471">
        <w:rPr>
          <w:rFonts w:eastAsia="Times New Roman" w:cs="Calibri"/>
          <w:color w:val="000000"/>
          <w:lang w:eastAsia="ar-SA"/>
        </w:rPr>
        <w:tab/>
      </w:r>
      <w:r w:rsidR="00497FED" w:rsidRPr="000D3471">
        <w:rPr>
          <w:rFonts w:eastAsia="Times New Roman" w:cs="Calibri"/>
          <w:color w:val="000000"/>
          <w:lang w:eastAsia="ar-SA"/>
        </w:rPr>
        <w:tab/>
      </w:r>
      <w:r w:rsidR="00497FED" w:rsidRPr="000D3471">
        <w:rPr>
          <w:rFonts w:eastAsia="Times New Roman" w:cs="Calibri"/>
          <w:color w:val="000000"/>
          <w:lang w:eastAsia="ar-SA"/>
        </w:rPr>
        <w:tab/>
      </w:r>
      <w:r w:rsidR="00497FED" w:rsidRPr="000D3471">
        <w:rPr>
          <w:rFonts w:eastAsia="Times New Roman" w:cs="Calibri"/>
          <w:color w:val="000000"/>
          <w:lang w:eastAsia="ar-SA"/>
        </w:rPr>
        <w:tab/>
        <w:t>V …………</w:t>
      </w:r>
      <w:proofErr w:type="gramStart"/>
      <w:r w:rsidR="00497FED" w:rsidRPr="000D3471">
        <w:rPr>
          <w:rFonts w:eastAsia="Times New Roman" w:cs="Calibri"/>
          <w:color w:val="000000"/>
          <w:lang w:eastAsia="ar-SA"/>
        </w:rPr>
        <w:t>…</w:t>
      </w:r>
      <w:r w:rsidR="006C722A">
        <w:rPr>
          <w:rFonts w:eastAsia="Times New Roman" w:cs="Calibri"/>
          <w:color w:val="000000"/>
          <w:lang w:eastAsia="ar-SA"/>
        </w:rPr>
        <w:t>….</w:t>
      </w:r>
      <w:proofErr w:type="gramEnd"/>
      <w:r w:rsidR="00497FED"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6ECA" w14:textId="77777777" w:rsidR="000504C7" w:rsidRDefault="000504C7">
      <w:pPr>
        <w:spacing w:after="0" w:line="240" w:lineRule="auto"/>
      </w:pPr>
      <w:r>
        <w:separator/>
      </w:r>
    </w:p>
  </w:endnote>
  <w:endnote w:type="continuationSeparator" w:id="0">
    <w:p w14:paraId="2F35006D" w14:textId="77777777" w:rsidR="000504C7" w:rsidRDefault="000504C7">
      <w:pPr>
        <w:spacing w:after="0" w:line="240" w:lineRule="auto"/>
      </w:pPr>
      <w:r>
        <w:continuationSeparator/>
      </w:r>
    </w:p>
  </w:endnote>
  <w:endnote w:type="continuationNotice" w:id="1">
    <w:p w14:paraId="7BE426A2" w14:textId="77777777" w:rsidR="000504C7" w:rsidRDefault="00050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3893" w14:textId="77777777" w:rsidR="000504C7" w:rsidRDefault="000504C7">
      <w:pPr>
        <w:spacing w:after="0" w:line="240" w:lineRule="auto"/>
      </w:pPr>
      <w:r>
        <w:separator/>
      </w:r>
    </w:p>
  </w:footnote>
  <w:footnote w:type="continuationSeparator" w:id="0">
    <w:p w14:paraId="2E9CDCC4" w14:textId="77777777" w:rsidR="000504C7" w:rsidRDefault="000504C7">
      <w:pPr>
        <w:spacing w:after="0" w:line="240" w:lineRule="auto"/>
      </w:pPr>
      <w:r>
        <w:continuationSeparator/>
      </w:r>
    </w:p>
  </w:footnote>
  <w:footnote w:type="continuationNotice" w:id="1">
    <w:p w14:paraId="46E36606" w14:textId="77777777" w:rsidR="000504C7" w:rsidRDefault="000504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visibility:visible;mso-wrap-style:square" o:bullet="t">
        <v:imagedata r:id="rId1" o:title=""/>
      </v:shape>
    </w:pict>
  </w:numPicBullet>
  <w:numPicBullet w:numPicBulletId="1">
    <w:pict>
      <v:shape id="_x0000_i1026" type="#_x0000_t75" style="width:7.5pt;height: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B14F85"/>
    <w:multiLevelType w:val="hybridMultilevel"/>
    <w:tmpl w:val="E40AD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0C745A"/>
    <w:multiLevelType w:val="hybridMultilevel"/>
    <w:tmpl w:val="A2C4C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476756"/>
    <w:multiLevelType w:val="hybridMultilevel"/>
    <w:tmpl w:val="26088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19"/>
  </w:num>
  <w:num w:numId="4" w16cid:durableId="1417095218">
    <w:abstractNumId w:val="17"/>
  </w:num>
  <w:num w:numId="5" w16cid:durableId="827330980">
    <w:abstractNumId w:val="22"/>
  </w:num>
  <w:num w:numId="6" w16cid:durableId="1638799886">
    <w:abstractNumId w:val="21"/>
  </w:num>
  <w:num w:numId="7" w16cid:durableId="1325668955">
    <w:abstractNumId w:val="9"/>
  </w:num>
  <w:num w:numId="8" w16cid:durableId="1231161341">
    <w:abstractNumId w:val="15"/>
  </w:num>
  <w:num w:numId="9" w16cid:durableId="598223884">
    <w:abstractNumId w:val="1"/>
  </w:num>
  <w:num w:numId="10" w16cid:durableId="1987274654">
    <w:abstractNumId w:val="25"/>
  </w:num>
  <w:num w:numId="11" w16cid:durableId="1475559464">
    <w:abstractNumId w:val="29"/>
  </w:num>
  <w:num w:numId="12" w16cid:durableId="147403646">
    <w:abstractNumId w:val="26"/>
  </w:num>
  <w:num w:numId="13" w16cid:durableId="966088989">
    <w:abstractNumId w:val="30"/>
  </w:num>
  <w:num w:numId="14" w16cid:durableId="2076078594">
    <w:abstractNumId w:val="5"/>
  </w:num>
  <w:num w:numId="15" w16cid:durableId="425662966">
    <w:abstractNumId w:val="23"/>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20"/>
  </w:num>
  <w:num w:numId="20" w16cid:durableId="1730809258">
    <w:abstractNumId w:val="18"/>
  </w:num>
  <w:num w:numId="21" w16cid:durableId="990252727">
    <w:abstractNumId w:val="16"/>
  </w:num>
  <w:num w:numId="22" w16cid:durableId="1816874996">
    <w:abstractNumId w:val="7"/>
  </w:num>
  <w:num w:numId="23" w16cid:durableId="1243446033">
    <w:abstractNumId w:val="4"/>
  </w:num>
  <w:num w:numId="24" w16cid:durableId="2039819438">
    <w:abstractNumId w:val="10"/>
  </w:num>
  <w:num w:numId="25" w16cid:durableId="1969701144">
    <w:abstractNumId w:val="27"/>
  </w:num>
  <w:num w:numId="26" w16cid:durableId="2059429651">
    <w:abstractNumId w:val="6"/>
  </w:num>
  <w:num w:numId="27" w16cid:durableId="235819028">
    <w:abstractNumId w:val="28"/>
  </w:num>
  <w:num w:numId="28" w16cid:durableId="676613475">
    <w:abstractNumId w:val="14"/>
  </w:num>
  <w:num w:numId="29" w16cid:durableId="650600789">
    <w:abstractNumId w:val="12"/>
  </w:num>
  <w:num w:numId="30" w16cid:durableId="1736928678">
    <w:abstractNumId w:val="13"/>
  </w:num>
  <w:num w:numId="31" w16cid:durableId="204212060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2563C"/>
    <w:rsid w:val="00031579"/>
    <w:rsid w:val="00032336"/>
    <w:rsid w:val="00034DC7"/>
    <w:rsid w:val="00035658"/>
    <w:rsid w:val="00037FFA"/>
    <w:rsid w:val="0004300D"/>
    <w:rsid w:val="00047FBA"/>
    <w:rsid w:val="000504C7"/>
    <w:rsid w:val="0005096E"/>
    <w:rsid w:val="00051E84"/>
    <w:rsid w:val="00052761"/>
    <w:rsid w:val="00066F7A"/>
    <w:rsid w:val="00070C77"/>
    <w:rsid w:val="00072145"/>
    <w:rsid w:val="00077BCE"/>
    <w:rsid w:val="000871F6"/>
    <w:rsid w:val="000965EF"/>
    <w:rsid w:val="000A18C5"/>
    <w:rsid w:val="000B2776"/>
    <w:rsid w:val="000B43FF"/>
    <w:rsid w:val="000B6BF4"/>
    <w:rsid w:val="000B721E"/>
    <w:rsid w:val="000C00F3"/>
    <w:rsid w:val="000C0914"/>
    <w:rsid w:val="000C40DD"/>
    <w:rsid w:val="000C4CEF"/>
    <w:rsid w:val="000C5205"/>
    <w:rsid w:val="000C5B96"/>
    <w:rsid w:val="000C6BEA"/>
    <w:rsid w:val="000C7C93"/>
    <w:rsid w:val="000D1142"/>
    <w:rsid w:val="000D3471"/>
    <w:rsid w:val="000D410A"/>
    <w:rsid w:val="000D792E"/>
    <w:rsid w:val="000E0378"/>
    <w:rsid w:val="000E05BE"/>
    <w:rsid w:val="000E50C1"/>
    <w:rsid w:val="000E7FAE"/>
    <w:rsid w:val="000F5384"/>
    <w:rsid w:val="00106EB2"/>
    <w:rsid w:val="00107E17"/>
    <w:rsid w:val="00112632"/>
    <w:rsid w:val="00116FBA"/>
    <w:rsid w:val="00124711"/>
    <w:rsid w:val="00125CF8"/>
    <w:rsid w:val="00127D10"/>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1463"/>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B52B3"/>
    <w:rsid w:val="002C740D"/>
    <w:rsid w:val="002D2419"/>
    <w:rsid w:val="002D336A"/>
    <w:rsid w:val="002D6EAF"/>
    <w:rsid w:val="002D751F"/>
    <w:rsid w:val="002E2206"/>
    <w:rsid w:val="002E460E"/>
    <w:rsid w:val="002E50E0"/>
    <w:rsid w:val="002E5A46"/>
    <w:rsid w:val="002E7DB1"/>
    <w:rsid w:val="002F467C"/>
    <w:rsid w:val="002F6255"/>
    <w:rsid w:val="002F6BE9"/>
    <w:rsid w:val="002F6E8D"/>
    <w:rsid w:val="00300088"/>
    <w:rsid w:val="00300A78"/>
    <w:rsid w:val="003015FB"/>
    <w:rsid w:val="003017E8"/>
    <w:rsid w:val="00310966"/>
    <w:rsid w:val="00310F3B"/>
    <w:rsid w:val="00310FE3"/>
    <w:rsid w:val="003113BA"/>
    <w:rsid w:val="00313963"/>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579E3"/>
    <w:rsid w:val="00360622"/>
    <w:rsid w:val="00361014"/>
    <w:rsid w:val="003632D6"/>
    <w:rsid w:val="00366874"/>
    <w:rsid w:val="00367CE9"/>
    <w:rsid w:val="003708BE"/>
    <w:rsid w:val="00374188"/>
    <w:rsid w:val="00374A8B"/>
    <w:rsid w:val="00374D6E"/>
    <w:rsid w:val="00376AA2"/>
    <w:rsid w:val="00376BF4"/>
    <w:rsid w:val="003835F1"/>
    <w:rsid w:val="00392E4B"/>
    <w:rsid w:val="00393DE6"/>
    <w:rsid w:val="003A1C8A"/>
    <w:rsid w:val="003A51AE"/>
    <w:rsid w:val="003B1EE6"/>
    <w:rsid w:val="003B2CBF"/>
    <w:rsid w:val="003B3AC6"/>
    <w:rsid w:val="003B43AE"/>
    <w:rsid w:val="003C135E"/>
    <w:rsid w:val="003C2573"/>
    <w:rsid w:val="003C297A"/>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6BAB"/>
    <w:rsid w:val="00427A8B"/>
    <w:rsid w:val="00430D0A"/>
    <w:rsid w:val="004311C9"/>
    <w:rsid w:val="0043146F"/>
    <w:rsid w:val="00432F4E"/>
    <w:rsid w:val="00434483"/>
    <w:rsid w:val="0044408F"/>
    <w:rsid w:val="00447DD0"/>
    <w:rsid w:val="00451DDF"/>
    <w:rsid w:val="004648B5"/>
    <w:rsid w:val="00465D35"/>
    <w:rsid w:val="00467820"/>
    <w:rsid w:val="00470575"/>
    <w:rsid w:val="0047422B"/>
    <w:rsid w:val="00476478"/>
    <w:rsid w:val="00477A2E"/>
    <w:rsid w:val="004855E1"/>
    <w:rsid w:val="00496CEC"/>
    <w:rsid w:val="00497FED"/>
    <w:rsid w:val="004A1C6C"/>
    <w:rsid w:val="004A1E90"/>
    <w:rsid w:val="004A381B"/>
    <w:rsid w:val="004A68ED"/>
    <w:rsid w:val="004B4AAF"/>
    <w:rsid w:val="004B57AB"/>
    <w:rsid w:val="004B6A36"/>
    <w:rsid w:val="004C1AEE"/>
    <w:rsid w:val="004C2121"/>
    <w:rsid w:val="004D278F"/>
    <w:rsid w:val="004D5A23"/>
    <w:rsid w:val="004D5D85"/>
    <w:rsid w:val="004E19DA"/>
    <w:rsid w:val="004E2C66"/>
    <w:rsid w:val="004E33DF"/>
    <w:rsid w:val="004E446C"/>
    <w:rsid w:val="004F33EE"/>
    <w:rsid w:val="004F4A8C"/>
    <w:rsid w:val="004F7B3B"/>
    <w:rsid w:val="00502715"/>
    <w:rsid w:val="0050616D"/>
    <w:rsid w:val="005065AC"/>
    <w:rsid w:val="00513612"/>
    <w:rsid w:val="00516E56"/>
    <w:rsid w:val="00517235"/>
    <w:rsid w:val="0052044E"/>
    <w:rsid w:val="00525CA3"/>
    <w:rsid w:val="00526A06"/>
    <w:rsid w:val="0052712E"/>
    <w:rsid w:val="00532050"/>
    <w:rsid w:val="00533198"/>
    <w:rsid w:val="0053418B"/>
    <w:rsid w:val="005345DA"/>
    <w:rsid w:val="00542101"/>
    <w:rsid w:val="005442E2"/>
    <w:rsid w:val="00546A45"/>
    <w:rsid w:val="00551DA1"/>
    <w:rsid w:val="00553DE9"/>
    <w:rsid w:val="005566FC"/>
    <w:rsid w:val="00560917"/>
    <w:rsid w:val="00560F44"/>
    <w:rsid w:val="005674BF"/>
    <w:rsid w:val="00573043"/>
    <w:rsid w:val="00575163"/>
    <w:rsid w:val="00580F1F"/>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284E"/>
    <w:rsid w:val="0060025D"/>
    <w:rsid w:val="00602570"/>
    <w:rsid w:val="00602740"/>
    <w:rsid w:val="00603AC7"/>
    <w:rsid w:val="006056A9"/>
    <w:rsid w:val="006162F6"/>
    <w:rsid w:val="00622E7E"/>
    <w:rsid w:val="00623BE4"/>
    <w:rsid w:val="00624B72"/>
    <w:rsid w:val="00627381"/>
    <w:rsid w:val="00637FCF"/>
    <w:rsid w:val="0064001D"/>
    <w:rsid w:val="00643511"/>
    <w:rsid w:val="0064370C"/>
    <w:rsid w:val="00644BAF"/>
    <w:rsid w:val="00650DE4"/>
    <w:rsid w:val="00651167"/>
    <w:rsid w:val="00651C9F"/>
    <w:rsid w:val="00653474"/>
    <w:rsid w:val="0065456C"/>
    <w:rsid w:val="0066124A"/>
    <w:rsid w:val="006622BF"/>
    <w:rsid w:val="00664C56"/>
    <w:rsid w:val="006650D0"/>
    <w:rsid w:val="006652D9"/>
    <w:rsid w:val="006657B5"/>
    <w:rsid w:val="00673C33"/>
    <w:rsid w:val="00674052"/>
    <w:rsid w:val="00680047"/>
    <w:rsid w:val="0068063D"/>
    <w:rsid w:val="00682014"/>
    <w:rsid w:val="00682C3D"/>
    <w:rsid w:val="00682D80"/>
    <w:rsid w:val="00693018"/>
    <w:rsid w:val="006945DB"/>
    <w:rsid w:val="00694A34"/>
    <w:rsid w:val="00697483"/>
    <w:rsid w:val="006A01BA"/>
    <w:rsid w:val="006A0C74"/>
    <w:rsid w:val="006A17F9"/>
    <w:rsid w:val="006A1B8F"/>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13CE4"/>
    <w:rsid w:val="00721BF5"/>
    <w:rsid w:val="007228D1"/>
    <w:rsid w:val="00723533"/>
    <w:rsid w:val="007317B5"/>
    <w:rsid w:val="0073384D"/>
    <w:rsid w:val="00736941"/>
    <w:rsid w:val="00742DD2"/>
    <w:rsid w:val="00743375"/>
    <w:rsid w:val="00745DB7"/>
    <w:rsid w:val="00747693"/>
    <w:rsid w:val="0075357D"/>
    <w:rsid w:val="00756965"/>
    <w:rsid w:val="00761FEF"/>
    <w:rsid w:val="00766B5C"/>
    <w:rsid w:val="007677BF"/>
    <w:rsid w:val="007709AD"/>
    <w:rsid w:val="007813E0"/>
    <w:rsid w:val="00790C3B"/>
    <w:rsid w:val="00791C05"/>
    <w:rsid w:val="007932DB"/>
    <w:rsid w:val="00794294"/>
    <w:rsid w:val="00795D63"/>
    <w:rsid w:val="007B022F"/>
    <w:rsid w:val="007B3F5F"/>
    <w:rsid w:val="007B5259"/>
    <w:rsid w:val="007B6091"/>
    <w:rsid w:val="007B65BD"/>
    <w:rsid w:val="007C093B"/>
    <w:rsid w:val="007C3359"/>
    <w:rsid w:val="007C3468"/>
    <w:rsid w:val="007C5D9A"/>
    <w:rsid w:val="007C62EB"/>
    <w:rsid w:val="007C6E71"/>
    <w:rsid w:val="007D067C"/>
    <w:rsid w:val="007D2BAE"/>
    <w:rsid w:val="007D3FE7"/>
    <w:rsid w:val="007D4549"/>
    <w:rsid w:val="007D4AFE"/>
    <w:rsid w:val="007E0B76"/>
    <w:rsid w:val="007F47E6"/>
    <w:rsid w:val="00800587"/>
    <w:rsid w:val="00802B76"/>
    <w:rsid w:val="00806568"/>
    <w:rsid w:val="00807B36"/>
    <w:rsid w:val="00811A5A"/>
    <w:rsid w:val="0081314A"/>
    <w:rsid w:val="008160CF"/>
    <w:rsid w:val="008204C4"/>
    <w:rsid w:val="00821400"/>
    <w:rsid w:val="00825030"/>
    <w:rsid w:val="008253B3"/>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4AE"/>
    <w:rsid w:val="00881F55"/>
    <w:rsid w:val="00883016"/>
    <w:rsid w:val="00887D83"/>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64B"/>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A5F"/>
    <w:rsid w:val="00916C20"/>
    <w:rsid w:val="00921725"/>
    <w:rsid w:val="00922428"/>
    <w:rsid w:val="009268F6"/>
    <w:rsid w:val="00926C9B"/>
    <w:rsid w:val="00933E83"/>
    <w:rsid w:val="00943246"/>
    <w:rsid w:val="00947160"/>
    <w:rsid w:val="009506B6"/>
    <w:rsid w:val="00957532"/>
    <w:rsid w:val="00962D70"/>
    <w:rsid w:val="009640E8"/>
    <w:rsid w:val="009705D5"/>
    <w:rsid w:val="0097432D"/>
    <w:rsid w:val="00976B5D"/>
    <w:rsid w:val="00983947"/>
    <w:rsid w:val="009859F5"/>
    <w:rsid w:val="009912F3"/>
    <w:rsid w:val="00991485"/>
    <w:rsid w:val="009960F2"/>
    <w:rsid w:val="00997898"/>
    <w:rsid w:val="009A272D"/>
    <w:rsid w:val="009A419A"/>
    <w:rsid w:val="009A432D"/>
    <w:rsid w:val="009A5408"/>
    <w:rsid w:val="009A5654"/>
    <w:rsid w:val="009A6DA3"/>
    <w:rsid w:val="009B05E7"/>
    <w:rsid w:val="009C2A06"/>
    <w:rsid w:val="009C5ECB"/>
    <w:rsid w:val="009D2EB6"/>
    <w:rsid w:val="009D3CB6"/>
    <w:rsid w:val="009D46EC"/>
    <w:rsid w:val="009D4D31"/>
    <w:rsid w:val="009D55BF"/>
    <w:rsid w:val="009E52FB"/>
    <w:rsid w:val="009E5500"/>
    <w:rsid w:val="009F263D"/>
    <w:rsid w:val="009F525D"/>
    <w:rsid w:val="00A001BD"/>
    <w:rsid w:val="00A00CD3"/>
    <w:rsid w:val="00A05813"/>
    <w:rsid w:val="00A05C16"/>
    <w:rsid w:val="00A1078E"/>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60661"/>
    <w:rsid w:val="00A617C1"/>
    <w:rsid w:val="00A64B1B"/>
    <w:rsid w:val="00A70EA3"/>
    <w:rsid w:val="00A737FA"/>
    <w:rsid w:val="00A73C6E"/>
    <w:rsid w:val="00A74EA4"/>
    <w:rsid w:val="00A74F6A"/>
    <w:rsid w:val="00A7739B"/>
    <w:rsid w:val="00A81896"/>
    <w:rsid w:val="00A831BC"/>
    <w:rsid w:val="00A86603"/>
    <w:rsid w:val="00A9079F"/>
    <w:rsid w:val="00A90F28"/>
    <w:rsid w:val="00A96B02"/>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5E4B"/>
    <w:rsid w:val="00B17872"/>
    <w:rsid w:val="00B30438"/>
    <w:rsid w:val="00B435B2"/>
    <w:rsid w:val="00B45E6F"/>
    <w:rsid w:val="00B51276"/>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E2CF4"/>
    <w:rsid w:val="00BE6CD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6783"/>
    <w:rsid w:val="00C7735A"/>
    <w:rsid w:val="00C77885"/>
    <w:rsid w:val="00C84FD5"/>
    <w:rsid w:val="00C86C8E"/>
    <w:rsid w:val="00C8785C"/>
    <w:rsid w:val="00C90C3A"/>
    <w:rsid w:val="00C92D23"/>
    <w:rsid w:val="00C93691"/>
    <w:rsid w:val="00C93A8A"/>
    <w:rsid w:val="00C96E59"/>
    <w:rsid w:val="00CA11CE"/>
    <w:rsid w:val="00CA153A"/>
    <w:rsid w:val="00CA3121"/>
    <w:rsid w:val="00CA3EAC"/>
    <w:rsid w:val="00CA4206"/>
    <w:rsid w:val="00CA7D90"/>
    <w:rsid w:val="00CB3682"/>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37B2"/>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B5114"/>
    <w:rsid w:val="00DC6B4E"/>
    <w:rsid w:val="00DC798F"/>
    <w:rsid w:val="00DD0922"/>
    <w:rsid w:val="00DD2AF3"/>
    <w:rsid w:val="00DD2BB1"/>
    <w:rsid w:val="00DD2C20"/>
    <w:rsid w:val="00DD3072"/>
    <w:rsid w:val="00DD30C1"/>
    <w:rsid w:val="00DD42F5"/>
    <w:rsid w:val="00DD4D6B"/>
    <w:rsid w:val="00DD5898"/>
    <w:rsid w:val="00DE1496"/>
    <w:rsid w:val="00DE35C5"/>
    <w:rsid w:val="00DE405D"/>
    <w:rsid w:val="00DE66AC"/>
    <w:rsid w:val="00DE6A70"/>
    <w:rsid w:val="00DF12D1"/>
    <w:rsid w:val="00DF2E26"/>
    <w:rsid w:val="00DF4930"/>
    <w:rsid w:val="00DF6E57"/>
    <w:rsid w:val="00E075CC"/>
    <w:rsid w:val="00E118B9"/>
    <w:rsid w:val="00E12F33"/>
    <w:rsid w:val="00E171DC"/>
    <w:rsid w:val="00E20728"/>
    <w:rsid w:val="00E20C66"/>
    <w:rsid w:val="00E22284"/>
    <w:rsid w:val="00E3057B"/>
    <w:rsid w:val="00E32C30"/>
    <w:rsid w:val="00E34CC7"/>
    <w:rsid w:val="00E41FAB"/>
    <w:rsid w:val="00E44B3C"/>
    <w:rsid w:val="00E44DFA"/>
    <w:rsid w:val="00E467C4"/>
    <w:rsid w:val="00E50BEF"/>
    <w:rsid w:val="00E51400"/>
    <w:rsid w:val="00E57024"/>
    <w:rsid w:val="00E6155F"/>
    <w:rsid w:val="00E8031F"/>
    <w:rsid w:val="00E83FE0"/>
    <w:rsid w:val="00E85537"/>
    <w:rsid w:val="00E86A7E"/>
    <w:rsid w:val="00E93A65"/>
    <w:rsid w:val="00E95B74"/>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1CB6"/>
    <w:rsid w:val="00F165D5"/>
    <w:rsid w:val="00F17986"/>
    <w:rsid w:val="00F21B3B"/>
    <w:rsid w:val="00F22901"/>
    <w:rsid w:val="00F22B08"/>
    <w:rsid w:val="00F312C2"/>
    <w:rsid w:val="00F40757"/>
    <w:rsid w:val="00F47342"/>
    <w:rsid w:val="00F54842"/>
    <w:rsid w:val="00F61EA8"/>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3530"/>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 w:type="paragraph" w:styleId="Revize">
    <w:name w:val="Revision"/>
    <w:hidden/>
    <w:uiPriority w:val="99"/>
    <w:semiHidden/>
    <w:rsid w:val="005345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jskalovam2@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lasj@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9f9c55e90ffccdc32dfa2e26db5ae9a3">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7fa6a4dfe82243abdc8fb9f2e6ed07e6"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2.xml><?xml version="1.0" encoding="utf-8"?>
<ds:datastoreItem xmlns:ds="http://schemas.openxmlformats.org/officeDocument/2006/customXml" ds:itemID="{6CF88F4A-B5BD-4929-8957-B90A479F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4.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2846</Words>
  <Characters>16793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19600</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63</cp:revision>
  <dcterms:created xsi:type="dcterms:W3CDTF">2023-03-13T10:44:00Z</dcterms:created>
  <dcterms:modified xsi:type="dcterms:W3CDTF">2026-03-20T08:12:00Z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