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9" w:rsidRPr="00970D39" w:rsidRDefault="00BE7A8F" w:rsidP="001C34E3">
      <w:pPr>
        <w:pStyle w:val="2nesltext"/>
        <w:spacing w:before="1800" w:after="0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471296" wp14:editId="51A0D663">
            <wp:simplePos x="0" y="0"/>
            <wp:positionH relativeFrom="margin">
              <wp:posOffset>1080135</wp:posOffset>
            </wp:positionH>
            <wp:positionV relativeFrom="margin">
              <wp:posOffset>540385</wp:posOffset>
            </wp:positionV>
            <wp:extent cx="3600000" cy="846000"/>
            <wp:effectExtent l="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E3" w:rsidRPr="00970D39" w:rsidRDefault="001C34E3" w:rsidP="001C34E3">
      <w:pPr>
        <w:pStyle w:val="2nesltext"/>
        <w:spacing w:after="0"/>
        <w:contextualSpacing w:val="0"/>
        <w:jc w:val="center"/>
        <w:rPr>
          <w:rFonts w:ascii="Times New Roman" w:hAnsi="Times New Roman"/>
          <w:b/>
          <w:sz w:val="44"/>
        </w:rPr>
      </w:pPr>
    </w:p>
    <w:p w:rsidR="001C34E3" w:rsidRPr="00970D39" w:rsidRDefault="001C34E3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44"/>
        </w:rPr>
      </w:pPr>
    </w:p>
    <w:p w:rsidR="003477DD" w:rsidRPr="00970D39" w:rsidRDefault="00A177DA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40"/>
        </w:rPr>
      </w:pPr>
      <w:r w:rsidRPr="00970D39">
        <w:rPr>
          <w:rFonts w:ascii="Times New Roman" w:hAnsi="Times New Roman"/>
          <w:b/>
          <w:sz w:val="44"/>
        </w:rPr>
        <w:t>Výzva k podání nabíd</w:t>
      </w:r>
      <w:r w:rsidR="00E1567B" w:rsidRPr="00970D39">
        <w:rPr>
          <w:rFonts w:ascii="Times New Roman" w:hAnsi="Times New Roman"/>
          <w:b/>
          <w:sz w:val="44"/>
        </w:rPr>
        <w:t>e</w:t>
      </w:r>
      <w:r w:rsidR="003F0A0A" w:rsidRPr="00970D39">
        <w:rPr>
          <w:rFonts w:ascii="Times New Roman" w:hAnsi="Times New Roman"/>
          <w:b/>
          <w:sz w:val="44"/>
        </w:rPr>
        <w:t>k</w:t>
      </w:r>
    </w:p>
    <w:p w:rsidR="003477DD" w:rsidRPr="00970D39" w:rsidRDefault="00FB1C13" w:rsidP="001C34E3">
      <w:pPr>
        <w:pStyle w:val="2nesltext"/>
        <w:spacing w:before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pro podlimitní veřejnou zakázku na </w:t>
      </w:r>
      <w:sdt>
        <w:sdtPr>
          <w:rPr>
            <w:rFonts w:ascii="Times New Roman" w:hAnsi="Times New Roman"/>
          </w:rPr>
          <w:id w:val="803358038"/>
          <w:placeholder>
            <w:docPart w:val="61FC696730DD47928F9216DF4408A403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E7A8F" w:rsidRPr="00970D39">
            <w:rPr>
              <w:rFonts w:ascii="Times New Roman" w:hAnsi="Times New Roman"/>
            </w:rPr>
            <w:t>stavební práce</w:t>
          </w:r>
        </w:sdtContent>
      </w:sdt>
      <w:r w:rsidRPr="00970D39">
        <w:rPr>
          <w:rFonts w:ascii="Times New Roman" w:hAnsi="Times New Roman"/>
        </w:rPr>
        <w:br/>
      </w:r>
      <w:r w:rsidR="003477DD" w:rsidRPr="00970D39">
        <w:rPr>
          <w:rFonts w:ascii="Times New Roman" w:hAnsi="Times New Roman"/>
        </w:rPr>
        <w:t>zadávanou ve zjednodušeném podlimitním řízení</w:t>
      </w:r>
    </w:p>
    <w:p w:rsidR="000801A5" w:rsidRPr="00970D39" w:rsidRDefault="000801A5" w:rsidP="000801A5">
      <w:pPr>
        <w:pStyle w:val="2nesltext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podle </w:t>
      </w:r>
      <w:r w:rsidRPr="00970D39">
        <w:rPr>
          <w:rStyle w:val="FontStyle12"/>
          <w:rFonts w:ascii="Times New Roman" w:hAnsi="Times New Roman" w:cs="Times New Roman"/>
          <w:i w:val="0"/>
          <w:iCs w:val="0"/>
          <w:sz w:val="22"/>
          <w:szCs w:val="22"/>
        </w:rPr>
        <w:t xml:space="preserve">§ 53 odst. 1 zákona </w:t>
      </w:r>
      <w:r w:rsidRPr="00970D39">
        <w:rPr>
          <w:rFonts w:ascii="Times New Roman" w:hAnsi="Times New Roman"/>
        </w:rPr>
        <w:t>č. 134/2016 Sb., o zadávání veřejných zakázek</w:t>
      </w:r>
    </w:p>
    <w:p w:rsidR="000801A5" w:rsidRPr="00970D39" w:rsidRDefault="000801A5" w:rsidP="000801A5">
      <w:pPr>
        <w:pStyle w:val="2nesltext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>(dále jen „</w:t>
      </w:r>
      <w:r w:rsidRPr="00970D39">
        <w:rPr>
          <w:rFonts w:ascii="Times New Roman" w:hAnsi="Times New Roman"/>
          <w:b/>
          <w:i/>
        </w:rPr>
        <w:t>zákon</w:t>
      </w:r>
      <w:r w:rsidRPr="00970D39">
        <w:rPr>
          <w:rFonts w:ascii="Times New Roman" w:hAnsi="Times New Roman"/>
        </w:rPr>
        <w:t>“)</w:t>
      </w:r>
    </w:p>
    <w:p w:rsidR="00FB1C13" w:rsidRPr="00970D39" w:rsidRDefault="00FB1C13" w:rsidP="00FB1C13">
      <w:pPr>
        <w:pStyle w:val="2nesltext"/>
        <w:spacing w:before="600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>Název veřejné zakázky:</w:t>
      </w:r>
    </w:p>
    <w:p w:rsidR="00413BBD" w:rsidRPr="00970D39" w:rsidRDefault="00413BBD" w:rsidP="00580DDB">
      <w:pPr>
        <w:pStyle w:val="2nesltext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970D39">
        <w:rPr>
          <w:rFonts w:ascii="Times New Roman" w:hAnsi="Times New Roman"/>
          <w:b/>
          <w:sz w:val="44"/>
          <w:szCs w:val="44"/>
        </w:rPr>
        <w:t>„II/</w:t>
      </w:r>
      <w:r w:rsidR="001F512A" w:rsidRPr="00970D39">
        <w:rPr>
          <w:rFonts w:ascii="Times New Roman" w:hAnsi="Times New Roman"/>
          <w:b/>
          <w:sz w:val="44"/>
          <w:szCs w:val="44"/>
        </w:rPr>
        <w:t>401 křiž. II/351 – Dolní Vilémovice</w:t>
      </w:r>
      <w:r w:rsidRPr="00970D39">
        <w:rPr>
          <w:rFonts w:ascii="Times New Roman" w:hAnsi="Times New Roman"/>
          <w:b/>
          <w:sz w:val="44"/>
          <w:szCs w:val="44"/>
        </w:rPr>
        <w:t>“</w:t>
      </w:r>
    </w:p>
    <w:p w:rsidR="00FB1C13" w:rsidRPr="00970D39" w:rsidRDefault="001C34E3" w:rsidP="00580DDB">
      <w:pPr>
        <w:pStyle w:val="2nesltext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 xml:space="preserve"> </w:t>
      </w:r>
      <w:r w:rsidR="00580DDB" w:rsidRPr="00970D39">
        <w:rPr>
          <w:rFonts w:ascii="Times New Roman" w:hAnsi="Times New Roman"/>
        </w:rPr>
        <w:t xml:space="preserve"> </w:t>
      </w:r>
      <w:r w:rsidR="00FB1C13" w:rsidRPr="00970D39">
        <w:rPr>
          <w:rFonts w:ascii="Times New Roman" w:hAnsi="Times New Roman"/>
        </w:rPr>
        <w:t>(dále jen „</w:t>
      </w:r>
      <w:r w:rsidR="00FB1C13" w:rsidRPr="00970D39">
        <w:rPr>
          <w:rFonts w:ascii="Times New Roman" w:hAnsi="Times New Roman"/>
          <w:b/>
          <w:i/>
        </w:rPr>
        <w:t>veřejná zakázka</w:t>
      </w:r>
      <w:r w:rsidR="00FB1C13" w:rsidRPr="00970D39">
        <w:rPr>
          <w:rFonts w:ascii="Times New Roman" w:hAnsi="Times New Roman"/>
        </w:rPr>
        <w:t>“)</w:t>
      </w:r>
    </w:p>
    <w:p w:rsidR="003477DD" w:rsidRPr="00970D39" w:rsidRDefault="003477DD" w:rsidP="005F1B89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970D39">
        <w:rPr>
          <w:rFonts w:ascii="Times New Roman" w:eastAsia="Calibri" w:hAnsi="Times New Roman"/>
          <w:sz w:val="22"/>
          <w:szCs w:val="22"/>
          <w:lang w:eastAsia="en-US"/>
        </w:rPr>
        <w:t xml:space="preserve">Zadávací řízení bylo zahájeno </w:t>
      </w:r>
      <w:r w:rsidR="004B559E" w:rsidRPr="00970D39"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="00E1567B" w:rsidRPr="00970D39">
        <w:rPr>
          <w:rFonts w:ascii="Times New Roman" w:eastAsia="Calibri" w:hAnsi="Times New Roman"/>
          <w:sz w:val="22"/>
          <w:szCs w:val="22"/>
          <w:lang w:eastAsia="en-US"/>
        </w:rPr>
        <w:t>veřejněním</w:t>
      </w:r>
      <w:r w:rsidRPr="00970D39">
        <w:rPr>
          <w:rFonts w:ascii="Times New Roman" w:eastAsia="Calibri" w:hAnsi="Times New Roman"/>
          <w:sz w:val="22"/>
          <w:szCs w:val="22"/>
          <w:lang w:eastAsia="en-US"/>
        </w:rPr>
        <w:t xml:space="preserve"> výzvy k podání nabíd</w:t>
      </w:r>
      <w:r w:rsidR="00E1567B" w:rsidRPr="00970D39">
        <w:rPr>
          <w:rFonts w:ascii="Times New Roman" w:eastAsia="Calibri" w:hAnsi="Times New Roman"/>
          <w:sz w:val="22"/>
          <w:szCs w:val="22"/>
          <w:lang w:eastAsia="en-US"/>
        </w:rPr>
        <w:t>ek</w:t>
      </w:r>
      <w:r w:rsidRPr="00970D3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1567B" w:rsidRPr="00970D39">
        <w:rPr>
          <w:rFonts w:ascii="Times New Roman" w:eastAsia="Calibri" w:hAnsi="Times New Roman"/>
          <w:sz w:val="22"/>
          <w:szCs w:val="22"/>
          <w:lang w:eastAsia="en-US"/>
        </w:rPr>
        <w:t>na profilu zadavatele</w:t>
      </w:r>
      <w:r w:rsidRPr="00970D39">
        <w:rPr>
          <w:rFonts w:ascii="Times New Roman" w:eastAsia="Calibri" w:hAnsi="Times New Roman"/>
          <w:sz w:val="22"/>
          <w:szCs w:val="22"/>
          <w:lang w:eastAsia="en-US"/>
        </w:rPr>
        <w:t xml:space="preserve"> dne:</w:t>
      </w:r>
    </w:p>
    <w:p w:rsidR="003477DD" w:rsidRPr="00970D39" w:rsidRDefault="00813B85" w:rsidP="003477DD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sdt>
        <w:sdtPr>
          <w:rPr>
            <w:rStyle w:val="Styl"/>
            <w:rFonts w:ascii="Times New Roman" w:hAnsi="Times New Roman"/>
          </w:rPr>
          <w:id w:val="-1657444031"/>
          <w:placeholder>
            <w:docPart w:val="076685B1EC6A420BAC5B983EE5ECBD2B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</w:rPr>
        </w:sdtEndPr>
        <w:sdtContent>
          <w:proofErr w:type="gramStart"/>
          <w:r w:rsidRPr="00813B85">
            <w:rPr>
              <w:rStyle w:val="Styl"/>
              <w:rFonts w:ascii="Times New Roman" w:hAnsi="Times New Roman"/>
            </w:rPr>
            <w:t>13.06.2017</w:t>
          </w:r>
          <w:proofErr w:type="gramEnd"/>
        </w:sdtContent>
      </w:sdt>
    </w:p>
    <w:p w:rsidR="001C34E3" w:rsidRPr="00970D39" w:rsidRDefault="001C34E3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</w:p>
    <w:p w:rsidR="00D2515F" w:rsidRPr="00970D39" w:rsidRDefault="00D2515F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</w:t>
      </w:r>
      <w:r w:rsidR="001C34E3" w:rsidRPr="00970D39">
        <w:rPr>
          <w:rFonts w:ascii="Times New Roman" w:hAnsi="Times New Roman"/>
        </w:rPr>
        <w:t xml:space="preserve"> č. 1</w:t>
      </w:r>
      <w:r w:rsidRPr="00970D39">
        <w:rPr>
          <w:rFonts w:ascii="Times New Roman" w:hAnsi="Times New Roman"/>
        </w:rPr>
        <w:t>:</w:t>
      </w:r>
    </w:p>
    <w:p w:rsidR="00AD7169" w:rsidRPr="00970D39" w:rsidRDefault="00BE7A8F" w:rsidP="001C34E3">
      <w:pPr>
        <w:pStyle w:val="2nesltext"/>
        <w:spacing w:before="0"/>
        <w:jc w:val="center"/>
        <w:rPr>
          <w:rFonts w:ascii="Times New Roman" w:hAnsi="Times New Roman"/>
          <w:b/>
          <w:bCs/>
        </w:rPr>
      </w:pPr>
      <w:r w:rsidRPr="00970D39">
        <w:rPr>
          <w:rFonts w:ascii="Times New Roman" w:hAnsi="Times New Roman"/>
          <w:b/>
          <w:lang w:bidi="en-US"/>
        </w:rPr>
        <w:t>Krajská správa a údržba silnic Vysočiny, příspěvková organizace</w:t>
      </w:r>
    </w:p>
    <w:p w:rsidR="00AD7169" w:rsidRPr="00970D39" w:rsidRDefault="00AD7169" w:rsidP="00AD7169">
      <w:pPr>
        <w:pStyle w:val="2nesltext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se sídlem: </w:t>
      </w:r>
      <w:r w:rsidR="00BE7A8F" w:rsidRPr="00970D39">
        <w:rPr>
          <w:rFonts w:ascii="Times New Roman" w:hAnsi="Times New Roman"/>
        </w:rPr>
        <w:t>Kosovská 1122/16, 586 01 Jihlava</w:t>
      </w:r>
    </w:p>
    <w:p w:rsidR="00D2515F" w:rsidRPr="00970D39" w:rsidRDefault="00AD7169" w:rsidP="00AD7169">
      <w:pPr>
        <w:pStyle w:val="2nesltext"/>
        <w:contextualSpacing w:val="0"/>
        <w:jc w:val="center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</w:rPr>
        <w:t xml:space="preserve">IČO: </w:t>
      </w:r>
      <w:r w:rsidR="00BE7A8F" w:rsidRPr="00970D39">
        <w:rPr>
          <w:rFonts w:ascii="Times New Roman" w:hAnsi="Times New Roman"/>
          <w:lang w:bidi="en-US"/>
        </w:rPr>
        <w:t>00090450</w:t>
      </w:r>
    </w:p>
    <w:p w:rsidR="001C34E3" w:rsidRPr="00970D39" w:rsidRDefault="001C34E3" w:rsidP="001C34E3">
      <w:pPr>
        <w:pStyle w:val="2nesltext"/>
        <w:spacing w:before="0"/>
        <w:contextualSpacing w:val="0"/>
        <w:jc w:val="center"/>
        <w:rPr>
          <w:rFonts w:ascii="Times New Roman" w:hAnsi="Times New Roman"/>
        </w:rPr>
      </w:pPr>
    </w:p>
    <w:p w:rsidR="001C34E3" w:rsidRPr="00970D39" w:rsidRDefault="001C34E3" w:rsidP="00E02EC5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č. 2:</w:t>
      </w:r>
    </w:p>
    <w:p w:rsidR="00413BBD" w:rsidRPr="00970D39" w:rsidRDefault="00413BBD" w:rsidP="00413BBD">
      <w:pPr>
        <w:jc w:val="center"/>
        <w:rPr>
          <w:rFonts w:ascii="Times New Roman" w:hAnsi="Times New Roman"/>
          <w:b/>
          <w:sz w:val="22"/>
          <w:szCs w:val="22"/>
        </w:rPr>
      </w:pPr>
      <w:r w:rsidRPr="00970D39">
        <w:rPr>
          <w:rFonts w:ascii="Times New Roman" w:hAnsi="Times New Roman"/>
          <w:b/>
          <w:sz w:val="22"/>
          <w:szCs w:val="22"/>
        </w:rPr>
        <w:t xml:space="preserve">Obec </w:t>
      </w:r>
      <w:r w:rsidR="001F512A" w:rsidRPr="00970D39">
        <w:rPr>
          <w:rFonts w:ascii="Times New Roman" w:hAnsi="Times New Roman"/>
          <w:b/>
          <w:sz w:val="22"/>
          <w:szCs w:val="22"/>
        </w:rPr>
        <w:t>Dolní Vilémovice</w:t>
      </w:r>
    </w:p>
    <w:p w:rsidR="001C34E3" w:rsidRPr="00970D39" w:rsidRDefault="001C34E3" w:rsidP="00413BBD">
      <w:pPr>
        <w:pStyle w:val="2nesltext"/>
        <w:spacing w:before="0" w:after="0"/>
        <w:jc w:val="center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se sídlem: </w:t>
      </w:r>
      <w:r w:rsidR="001F512A" w:rsidRPr="00970D39">
        <w:rPr>
          <w:rFonts w:ascii="Times New Roman" w:hAnsi="Times New Roman"/>
        </w:rPr>
        <w:t>Dolní Vilémovice 142</w:t>
      </w:r>
      <w:r w:rsidR="00413BBD" w:rsidRPr="00970D39">
        <w:rPr>
          <w:rFonts w:ascii="Times New Roman" w:hAnsi="Times New Roman"/>
        </w:rPr>
        <w:t xml:space="preserve">, </w:t>
      </w:r>
      <w:r w:rsidR="001F512A" w:rsidRPr="00970D39">
        <w:rPr>
          <w:rFonts w:ascii="Times New Roman" w:hAnsi="Times New Roman"/>
        </w:rPr>
        <w:t>675 52 Lipník u Hrotovic</w:t>
      </w:r>
    </w:p>
    <w:p w:rsidR="001C34E3" w:rsidRPr="00970D39" w:rsidRDefault="001C34E3" w:rsidP="00413BBD">
      <w:pPr>
        <w:pStyle w:val="2nesltext"/>
        <w:spacing w:before="0" w:after="0"/>
        <w:contextualSpacing w:val="0"/>
        <w:jc w:val="center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</w:rPr>
        <w:t xml:space="preserve">IČO: </w:t>
      </w:r>
      <w:r w:rsidR="0077349B" w:rsidRPr="00970D39">
        <w:rPr>
          <w:rFonts w:ascii="Times New Roman" w:hAnsi="Times New Roman"/>
        </w:rPr>
        <w:t>00</w:t>
      </w:r>
      <w:r w:rsidR="001F512A" w:rsidRPr="00970D39">
        <w:rPr>
          <w:rFonts w:ascii="Times New Roman" w:hAnsi="Times New Roman"/>
        </w:rPr>
        <w:t>289302</w:t>
      </w:r>
    </w:p>
    <w:p w:rsidR="001C34E3" w:rsidRPr="00970D39" w:rsidRDefault="001C34E3" w:rsidP="001C34E3">
      <w:pPr>
        <w:pStyle w:val="2nesltext"/>
        <w:contextualSpacing w:val="0"/>
        <w:jc w:val="center"/>
        <w:rPr>
          <w:rFonts w:ascii="Times New Roman" w:hAnsi="Times New Roman"/>
        </w:rPr>
      </w:pPr>
    </w:p>
    <w:p w:rsidR="003477DD" w:rsidRPr="00970D39" w:rsidRDefault="00CD0F72" w:rsidP="001C34E3">
      <w:pPr>
        <w:pStyle w:val="2nesltext"/>
        <w:contextualSpacing w:val="0"/>
        <w:jc w:val="center"/>
        <w:rPr>
          <w:rFonts w:ascii="Times New Roman" w:hAnsi="Times New Roman"/>
          <w:highlight w:val="lightGray"/>
          <w:lang w:bidi="en-US"/>
        </w:rPr>
      </w:pPr>
      <w:r w:rsidRPr="00970D39">
        <w:rPr>
          <w:rFonts w:ascii="Times New Roman" w:hAnsi="Times New Roman"/>
          <w:lang w:bidi="en-US"/>
        </w:rPr>
        <w:t xml:space="preserve">Evidenční číslo zakázky: </w:t>
      </w:r>
      <w:r w:rsidR="001F512A" w:rsidRPr="00970D39">
        <w:rPr>
          <w:rFonts w:ascii="Times New Roman" w:hAnsi="Times New Roman"/>
          <w:b/>
          <w:lang w:bidi="en-US"/>
        </w:rPr>
        <w:t>35/2017/ZPŘ/SFDI/TR/S</w:t>
      </w:r>
      <w:r w:rsidR="001C34E3" w:rsidRPr="00970D39">
        <w:rPr>
          <w:rFonts w:ascii="Times New Roman" w:hAnsi="Times New Roman"/>
        </w:rPr>
        <w:t xml:space="preserve"> </w:t>
      </w:r>
      <w:r w:rsidR="003477DD" w:rsidRPr="00970D39">
        <w:rPr>
          <w:rFonts w:ascii="Times New Roman" w:hAnsi="Times New Roman"/>
          <w:highlight w:val="lightGray"/>
          <w:lang w:bidi="en-US"/>
        </w:rPr>
        <w:br w:type="page"/>
      </w:r>
    </w:p>
    <w:p w:rsidR="00AD7169" w:rsidRPr="00970D39" w:rsidRDefault="00AD7169" w:rsidP="00AD7169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970D39">
        <w:rPr>
          <w:rFonts w:ascii="Times New Roman" w:hAnsi="Times New Roman"/>
        </w:rPr>
        <w:lastRenderedPageBreak/>
        <w:t xml:space="preserve">Identifikační údaje </w:t>
      </w:r>
      <w:bookmarkEnd w:id="0"/>
      <w:r w:rsidRPr="00970D39">
        <w:rPr>
          <w:rFonts w:ascii="Times New Roman" w:hAnsi="Times New Roman"/>
        </w:rPr>
        <w:t>zadavatele</w:t>
      </w:r>
      <w:bookmarkEnd w:id="1"/>
      <w:bookmarkEnd w:id="2"/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  <w:b/>
          <w:lang w:bidi="en-US"/>
        </w:rPr>
      </w:pPr>
      <w:r w:rsidRPr="00602BA1">
        <w:rPr>
          <w:rFonts w:ascii="Times New Roman" w:hAnsi="Times New Roman"/>
          <w:b/>
        </w:rPr>
        <w:t>Název zadavatele</w:t>
      </w:r>
      <w:r w:rsidR="00602BA1" w:rsidRPr="00602BA1">
        <w:rPr>
          <w:rFonts w:ascii="Times New Roman" w:hAnsi="Times New Roman"/>
          <w:b/>
        </w:rPr>
        <w:t xml:space="preserve"> č. 1</w:t>
      </w:r>
      <w:r w:rsidRPr="00602BA1">
        <w:rPr>
          <w:rFonts w:ascii="Times New Roman" w:hAnsi="Times New Roman"/>
          <w:b/>
        </w:rPr>
        <w:t>:</w:t>
      </w:r>
      <w:r w:rsidRPr="00970D39">
        <w:rPr>
          <w:rFonts w:ascii="Times New Roman" w:hAnsi="Times New Roman"/>
        </w:rPr>
        <w:tab/>
      </w:r>
      <w:r w:rsidRPr="00970D39">
        <w:rPr>
          <w:rFonts w:ascii="Times New Roman" w:hAnsi="Times New Roman"/>
          <w:b/>
          <w:lang w:bidi="en-US"/>
        </w:rPr>
        <w:t>Krajská správa a údržba silnic Vysočiny,</w:t>
      </w:r>
    </w:p>
    <w:p w:rsidR="009F1285" w:rsidRPr="00970D39" w:rsidRDefault="009F1285" w:rsidP="009F1285">
      <w:pPr>
        <w:pStyle w:val="2nesltext"/>
        <w:ind w:left="3969"/>
        <w:rPr>
          <w:rFonts w:ascii="Times New Roman" w:hAnsi="Times New Roman"/>
        </w:rPr>
      </w:pPr>
      <w:r w:rsidRPr="00970D39">
        <w:rPr>
          <w:rFonts w:ascii="Times New Roman" w:hAnsi="Times New Roman"/>
          <w:b/>
          <w:lang w:bidi="en-US"/>
        </w:rPr>
        <w:t>příspěvková organizace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IČO:</w:t>
      </w:r>
      <w:r w:rsidRPr="00970D39">
        <w:rPr>
          <w:rFonts w:ascii="Times New Roman" w:hAnsi="Times New Roman"/>
        </w:rPr>
        <w:tab/>
      </w:r>
      <w:r w:rsidRPr="00970D39">
        <w:rPr>
          <w:rFonts w:ascii="Times New Roman" w:hAnsi="Times New Roman"/>
          <w:lang w:bidi="en-US"/>
        </w:rPr>
        <w:t>00090450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Sídlo zadavatele:</w:t>
      </w:r>
      <w:r w:rsidRPr="00970D39">
        <w:rPr>
          <w:rFonts w:ascii="Times New Roman" w:hAnsi="Times New Roman"/>
        </w:rPr>
        <w:tab/>
        <w:t>Kosovská 1122/16, 586 01 Jihlava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E-mail:</w:t>
      </w:r>
      <w:r w:rsidRPr="00970D39">
        <w:rPr>
          <w:rFonts w:ascii="Times New Roman" w:hAnsi="Times New Roman"/>
        </w:rPr>
        <w:tab/>
        <w:t>ksusv@ksusv.cz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ID datové schránky:</w:t>
      </w:r>
      <w:r w:rsidRPr="00970D39">
        <w:rPr>
          <w:rFonts w:ascii="Times New Roman" w:hAnsi="Times New Roman"/>
        </w:rPr>
        <w:tab/>
        <w:t>3qdnp8g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</w:rPr>
        <w:t>Osoba oprávněná zastupovat zadavatele:</w:t>
      </w:r>
      <w:r w:rsidRPr="00970D39">
        <w:rPr>
          <w:rFonts w:ascii="Times New Roman" w:hAnsi="Times New Roman"/>
        </w:rPr>
        <w:tab/>
      </w:r>
      <w:r w:rsidRPr="00970D39">
        <w:rPr>
          <w:rFonts w:ascii="Times New Roman" w:hAnsi="Times New Roman"/>
          <w:lang w:bidi="en-US"/>
        </w:rPr>
        <w:t>Ing. Jan Míka, MBA</w:t>
      </w:r>
    </w:p>
    <w:p w:rsidR="009F1285" w:rsidRPr="00970D39" w:rsidRDefault="009F1285" w:rsidP="009F1285">
      <w:pPr>
        <w:pStyle w:val="2nesltext"/>
        <w:ind w:left="3969"/>
        <w:rPr>
          <w:rFonts w:ascii="Times New Roman" w:hAnsi="Times New Roman"/>
        </w:rPr>
      </w:pPr>
      <w:r w:rsidRPr="00970D39">
        <w:rPr>
          <w:rFonts w:ascii="Times New Roman" w:hAnsi="Times New Roman"/>
          <w:lang w:bidi="en-US"/>
        </w:rPr>
        <w:t>ředitel organizace</w:t>
      </w:r>
    </w:p>
    <w:p w:rsidR="009F1285" w:rsidRPr="00970D39" w:rsidRDefault="009F1285" w:rsidP="009F1285">
      <w:pPr>
        <w:pStyle w:val="2nesltext"/>
        <w:ind w:left="3969" w:hanging="3969"/>
        <w:rPr>
          <w:rFonts w:ascii="Times New Roman" w:hAnsi="Times New Roman"/>
        </w:rPr>
      </w:pPr>
    </w:p>
    <w:p w:rsidR="009F1285" w:rsidRPr="00970D39" w:rsidRDefault="009F1285" w:rsidP="009F1285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970D39">
        <w:rPr>
          <w:rFonts w:ascii="Times New Roman" w:hAnsi="Times New Roman"/>
        </w:rPr>
        <w:t>Kontaktní osoba:</w:t>
      </w:r>
      <w:r w:rsidRPr="00970D39">
        <w:rPr>
          <w:rFonts w:ascii="Times New Roman" w:hAnsi="Times New Roman"/>
        </w:rPr>
        <w:tab/>
      </w:r>
      <w:r w:rsidR="001F512A" w:rsidRPr="00970D39">
        <w:rPr>
          <w:rFonts w:ascii="Times New Roman" w:eastAsia="Times New Roman" w:hAnsi="Times New Roman"/>
          <w:bCs/>
          <w:lang w:bidi="en-US"/>
        </w:rPr>
        <w:t>Mgr. Luděk Rezničenko, MBA</w:t>
      </w:r>
    </w:p>
    <w:p w:rsidR="009F1285" w:rsidRPr="00970D39" w:rsidRDefault="001F512A" w:rsidP="009F1285">
      <w:pPr>
        <w:pStyle w:val="2nesltext"/>
        <w:ind w:left="3969"/>
        <w:rPr>
          <w:rFonts w:ascii="Times New Roman" w:eastAsia="Times New Roman" w:hAnsi="Times New Roman"/>
          <w:bCs/>
          <w:lang w:bidi="en-US"/>
        </w:rPr>
      </w:pPr>
      <w:r w:rsidRPr="00970D39">
        <w:rPr>
          <w:rFonts w:ascii="Times New Roman" w:eastAsia="Times New Roman" w:hAnsi="Times New Roman"/>
          <w:bCs/>
          <w:lang w:bidi="en-US"/>
        </w:rPr>
        <w:t xml:space="preserve">vedoucí </w:t>
      </w:r>
      <w:r w:rsidR="009F1285" w:rsidRPr="00970D39">
        <w:rPr>
          <w:rFonts w:ascii="Times New Roman" w:eastAsia="Times New Roman" w:hAnsi="Times New Roman"/>
          <w:bCs/>
          <w:lang w:bidi="en-US"/>
        </w:rPr>
        <w:t>oddělení zakázek investiční výstavby</w:t>
      </w:r>
    </w:p>
    <w:p w:rsidR="009F1285" w:rsidRPr="00970D39" w:rsidRDefault="009F1285" w:rsidP="009F1285">
      <w:pPr>
        <w:pStyle w:val="2nesltext"/>
        <w:ind w:left="3969"/>
        <w:contextualSpacing w:val="0"/>
        <w:rPr>
          <w:rFonts w:ascii="Times New Roman" w:eastAsia="Times New Roman" w:hAnsi="Times New Roman"/>
          <w:bCs/>
          <w:lang w:bidi="en-US"/>
        </w:rPr>
      </w:pPr>
      <w:r w:rsidRPr="00970D39">
        <w:rPr>
          <w:rFonts w:ascii="Times New Roman" w:hAnsi="Times New Roman"/>
        </w:rPr>
        <w:t xml:space="preserve">e-mail: </w:t>
      </w:r>
      <w:r w:rsidR="001F512A" w:rsidRPr="00970D39">
        <w:rPr>
          <w:rFonts w:ascii="Times New Roman" w:hAnsi="Times New Roman"/>
        </w:rPr>
        <w:t>reznicenko.l</w:t>
      </w:r>
      <w:r w:rsidRPr="00970D39">
        <w:rPr>
          <w:rFonts w:ascii="Times New Roman" w:hAnsi="Times New Roman"/>
        </w:rPr>
        <w:t>@ksusv.cz</w:t>
      </w:r>
    </w:p>
    <w:p w:rsidR="00AD7169" w:rsidRPr="00970D39" w:rsidRDefault="009F1285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</w:rPr>
        <w:t>Adresa profilu zadavatele:</w:t>
      </w:r>
      <w:r w:rsidRPr="00970D39">
        <w:rPr>
          <w:rFonts w:ascii="Times New Roman" w:hAnsi="Times New Roman"/>
        </w:rPr>
        <w:tab/>
      </w:r>
      <w:hyperlink r:id="rId10" w:history="1">
        <w:r w:rsidR="00B174E3" w:rsidRPr="00970D39">
          <w:rPr>
            <w:rStyle w:val="Hypertextovodkaz"/>
            <w:rFonts w:ascii="Times New Roman" w:hAnsi="Times New Roman"/>
          </w:rPr>
          <w:t>https://ezak.kr-vysocina.cz/profile_display_189.html</w:t>
        </w:r>
      </w:hyperlink>
    </w:p>
    <w:p w:rsidR="00B174E3" w:rsidRPr="00970D39" w:rsidRDefault="00B174E3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</w:p>
    <w:p w:rsidR="00B174E3" w:rsidRPr="00970D39" w:rsidRDefault="00B174E3" w:rsidP="00B174E3">
      <w:pPr>
        <w:rPr>
          <w:rFonts w:ascii="Times New Roman" w:hAnsi="Times New Roman"/>
          <w:b/>
          <w:sz w:val="22"/>
          <w:szCs w:val="22"/>
        </w:rPr>
      </w:pPr>
      <w:r w:rsidRPr="00970D39">
        <w:rPr>
          <w:rFonts w:ascii="Times New Roman" w:hAnsi="Times New Roman"/>
          <w:b/>
        </w:rPr>
        <w:t>Název zadavatele č. 2:</w:t>
      </w:r>
      <w:r w:rsidRPr="00970D39">
        <w:rPr>
          <w:rFonts w:ascii="Times New Roman" w:hAnsi="Times New Roman"/>
          <w:b/>
        </w:rPr>
        <w:tab/>
        <w:t xml:space="preserve">          </w:t>
      </w:r>
      <w:r w:rsidRPr="00970D39">
        <w:rPr>
          <w:rFonts w:ascii="Times New Roman" w:hAnsi="Times New Roman"/>
        </w:rPr>
        <w:tab/>
        <w:t xml:space="preserve">      </w:t>
      </w:r>
      <w:r w:rsidRPr="00970D39">
        <w:rPr>
          <w:rFonts w:ascii="Times New Roman" w:hAnsi="Times New Roman"/>
          <w:b/>
          <w:sz w:val="22"/>
          <w:szCs w:val="22"/>
        </w:rPr>
        <w:t xml:space="preserve">Obec </w:t>
      </w:r>
      <w:r w:rsidR="001F512A" w:rsidRPr="00970D39">
        <w:rPr>
          <w:rFonts w:ascii="Times New Roman" w:hAnsi="Times New Roman"/>
          <w:b/>
          <w:sz w:val="22"/>
          <w:szCs w:val="22"/>
        </w:rPr>
        <w:t>Dolní Vilémovice</w:t>
      </w:r>
    </w:p>
    <w:p w:rsidR="00B174E3" w:rsidRPr="00970D39" w:rsidRDefault="00B174E3" w:rsidP="00B174E3">
      <w:pPr>
        <w:pStyle w:val="2nesltext"/>
        <w:spacing w:before="0" w:after="0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IČO:</w:t>
      </w:r>
      <w:r w:rsidRPr="00970D39">
        <w:rPr>
          <w:rFonts w:ascii="Times New Roman" w:hAnsi="Times New Roman"/>
        </w:rPr>
        <w:tab/>
      </w:r>
      <w:r w:rsidR="001F512A" w:rsidRPr="00970D39">
        <w:rPr>
          <w:rFonts w:ascii="Times New Roman" w:hAnsi="Times New Roman"/>
          <w:lang w:bidi="en-US"/>
        </w:rPr>
        <w:t>00289302</w:t>
      </w:r>
    </w:p>
    <w:p w:rsidR="00B174E3" w:rsidRPr="00970D39" w:rsidRDefault="00B174E3" w:rsidP="00B174E3">
      <w:pPr>
        <w:pStyle w:val="2nesltext"/>
        <w:ind w:left="3969" w:hanging="3969"/>
        <w:rPr>
          <w:rFonts w:ascii="Times New Roman" w:hAnsi="Times New Roman"/>
        </w:rPr>
      </w:pPr>
      <w:r w:rsidRPr="00970D39">
        <w:rPr>
          <w:rFonts w:ascii="Times New Roman" w:hAnsi="Times New Roman"/>
        </w:rPr>
        <w:t>Sídlo zadavatele:</w:t>
      </w:r>
      <w:r w:rsidRPr="00970D39">
        <w:rPr>
          <w:rFonts w:ascii="Times New Roman" w:hAnsi="Times New Roman"/>
        </w:rPr>
        <w:tab/>
      </w:r>
      <w:r w:rsidR="001F512A" w:rsidRPr="00970D39">
        <w:rPr>
          <w:rFonts w:ascii="Times New Roman" w:hAnsi="Times New Roman"/>
        </w:rPr>
        <w:t>Dolní Vilémovice 142,</w:t>
      </w:r>
      <w:r w:rsidR="006B434A">
        <w:rPr>
          <w:rFonts w:ascii="Times New Roman" w:hAnsi="Times New Roman"/>
        </w:rPr>
        <w:t xml:space="preserve"> </w:t>
      </w:r>
      <w:r w:rsidR="001F512A" w:rsidRPr="00970D39">
        <w:rPr>
          <w:rFonts w:ascii="Times New Roman" w:hAnsi="Times New Roman"/>
        </w:rPr>
        <w:t>675 52 Lipník u Hrotovic</w:t>
      </w:r>
    </w:p>
    <w:p w:rsidR="00B174E3" w:rsidRPr="00970D39" w:rsidRDefault="00B174E3" w:rsidP="00B174E3">
      <w:pPr>
        <w:pStyle w:val="2nesltext"/>
        <w:ind w:left="3969" w:hanging="3969"/>
        <w:rPr>
          <w:rFonts w:ascii="Times New Roman" w:hAnsi="Times New Roman"/>
        </w:rPr>
      </w:pPr>
    </w:p>
    <w:p w:rsidR="00B174E3" w:rsidRPr="00970D39" w:rsidRDefault="00B174E3" w:rsidP="00B174E3">
      <w:pPr>
        <w:pStyle w:val="2nesltext"/>
        <w:ind w:left="3969" w:hanging="3969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</w:rPr>
        <w:t>Osoba oprávněná zastupovat zadavatele:</w:t>
      </w:r>
      <w:r w:rsidRPr="00970D39">
        <w:rPr>
          <w:rFonts w:ascii="Times New Roman" w:hAnsi="Times New Roman"/>
        </w:rPr>
        <w:tab/>
      </w:r>
      <w:r w:rsidR="001F512A" w:rsidRPr="00970D39">
        <w:rPr>
          <w:rFonts w:ascii="Times New Roman" w:hAnsi="Times New Roman"/>
          <w:lang w:bidi="en-US"/>
        </w:rPr>
        <w:t>Jitka Boučková</w:t>
      </w:r>
    </w:p>
    <w:p w:rsidR="00B174E3" w:rsidRPr="00970D39" w:rsidRDefault="001F512A" w:rsidP="00B174E3">
      <w:pPr>
        <w:pStyle w:val="2nesltext"/>
        <w:ind w:left="3969"/>
        <w:rPr>
          <w:rFonts w:ascii="Times New Roman" w:hAnsi="Times New Roman"/>
        </w:rPr>
      </w:pPr>
      <w:r w:rsidRPr="00970D39">
        <w:rPr>
          <w:rFonts w:ascii="Times New Roman" w:hAnsi="Times New Roman"/>
          <w:lang w:bidi="en-US"/>
        </w:rPr>
        <w:t>starostka</w:t>
      </w:r>
    </w:p>
    <w:p w:rsidR="00B174E3" w:rsidRPr="00970D39" w:rsidRDefault="00B174E3" w:rsidP="00B174E3">
      <w:pPr>
        <w:pStyle w:val="2nesltext"/>
        <w:ind w:left="3969" w:hanging="3969"/>
        <w:rPr>
          <w:rFonts w:ascii="Times New Roman" w:hAnsi="Times New Roman"/>
        </w:rPr>
      </w:pPr>
    </w:p>
    <w:p w:rsidR="00B174E3" w:rsidRPr="00970D39" w:rsidRDefault="00B174E3" w:rsidP="001F512A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970D39">
        <w:rPr>
          <w:rFonts w:ascii="Times New Roman" w:hAnsi="Times New Roman"/>
        </w:rPr>
        <w:t>Kontaktní osoba:</w:t>
      </w:r>
      <w:r w:rsidRPr="00970D39">
        <w:rPr>
          <w:rFonts w:ascii="Times New Roman" w:hAnsi="Times New Roman"/>
        </w:rPr>
        <w:tab/>
      </w:r>
      <w:r w:rsidR="001F512A" w:rsidRPr="00970D39">
        <w:rPr>
          <w:rFonts w:ascii="Times New Roman" w:eastAsia="Times New Roman" w:hAnsi="Times New Roman"/>
          <w:bCs/>
          <w:lang w:bidi="en-US"/>
        </w:rPr>
        <w:t>Jitka Boučková</w:t>
      </w:r>
    </w:p>
    <w:p w:rsidR="001F512A" w:rsidRPr="00970D39" w:rsidRDefault="001F512A" w:rsidP="001F512A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970D39">
        <w:rPr>
          <w:rFonts w:ascii="Times New Roman" w:eastAsia="Times New Roman" w:hAnsi="Times New Roman"/>
          <w:bCs/>
          <w:lang w:bidi="en-US"/>
        </w:rPr>
        <w:tab/>
        <w:t>starostka</w:t>
      </w:r>
    </w:p>
    <w:p w:rsidR="00B174E3" w:rsidRPr="00970D39" w:rsidRDefault="00B174E3" w:rsidP="00B174E3">
      <w:pPr>
        <w:pStyle w:val="2nesltext"/>
        <w:ind w:left="3969"/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e-mail: </w:t>
      </w:r>
      <w:r w:rsidR="001F512A" w:rsidRPr="00970D39">
        <w:rPr>
          <w:rFonts w:ascii="Times New Roman" w:hAnsi="Times New Roman"/>
        </w:rPr>
        <w:t>starostka@obecdolnivilemovice.cz</w:t>
      </w:r>
    </w:p>
    <w:p w:rsidR="00B174E3" w:rsidRPr="00970D39" w:rsidRDefault="00B174E3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</w:p>
    <w:p w:rsidR="00E02EC5" w:rsidRPr="00970D39" w:rsidRDefault="00853A1B" w:rsidP="00E02EC5">
      <w:pPr>
        <w:pStyle w:val="2sltext"/>
        <w:rPr>
          <w:rFonts w:ascii="Times New Roman" w:eastAsia="Calibri" w:hAnsi="Times New Roman"/>
          <w:lang w:eastAsia="en-US"/>
        </w:rPr>
      </w:pPr>
      <w:r w:rsidRPr="00970D39">
        <w:rPr>
          <w:rFonts w:ascii="Times New Roman" w:eastAsia="Calibri" w:hAnsi="Times New Roman"/>
          <w:lang w:eastAsia="en-US"/>
        </w:rPr>
        <w:t xml:space="preserve">Krajská správa a údržba silnic Vysočiny, příspěvková organizace </w:t>
      </w:r>
      <w:r w:rsidR="00273347" w:rsidRPr="00970D39">
        <w:rPr>
          <w:rFonts w:ascii="Times New Roman" w:eastAsia="Calibri" w:hAnsi="Times New Roman"/>
          <w:lang w:eastAsia="en-US"/>
        </w:rPr>
        <w:t xml:space="preserve">a </w:t>
      </w:r>
      <w:r w:rsidR="00940BAC" w:rsidRPr="00970D39">
        <w:rPr>
          <w:rFonts w:ascii="Times New Roman" w:eastAsia="Calibri" w:hAnsi="Times New Roman"/>
          <w:lang w:eastAsia="en-US"/>
        </w:rPr>
        <w:t xml:space="preserve">Obec Dolní </w:t>
      </w:r>
      <w:r w:rsidR="00AF3671">
        <w:rPr>
          <w:rFonts w:ascii="Times New Roman" w:eastAsia="Calibri" w:hAnsi="Times New Roman"/>
          <w:lang w:eastAsia="en-US"/>
        </w:rPr>
        <w:t>Vilémovice</w:t>
      </w:r>
      <w:r w:rsidR="00273347" w:rsidRPr="00970D39">
        <w:rPr>
          <w:rFonts w:ascii="Times New Roman" w:eastAsia="Calibri" w:hAnsi="Times New Roman"/>
          <w:lang w:eastAsia="en-US"/>
        </w:rPr>
        <w:t xml:space="preserve"> jsou</w:t>
      </w:r>
      <w:r w:rsidRPr="00970D39">
        <w:rPr>
          <w:rFonts w:ascii="Times New Roman" w:eastAsia="Calibri" w:hAnsi="Times New Roman"/>
          <w:lang w:eastAsia="en-US"/>
        </w:rPr>
        <w:t xml:space="preserve"> veřejný</w:t>
      </w:r>
      <w:r w:rsidR="00273347" w:rsidRPr="00970D39">
        <w:rPr>
          <w:rFonts w:ascii="Times New Roman" w:eastAsia="Calibri" w:hAnsi="Times New Roman"/>
          <w:lang w:eastAsia="en-US"/>
        </w:rPr>
        <w:t>mi</w:t>
      </w:r>
      <w:r w:rsidRPr="00970D39">
        <w:rPr>
          <w:rFonts w:ascii="Times New Roman" w:eastAsia="Calibri" w:hAnsi="Times New Roman"/>
          <w:lang w:eastAsia="en-US"/>
        </w:rPr>
        <w:t xml:space="preserve"> zadavatel</w:t>
      </w:r>
      <w:r w:rsidR="00273347" w:rsidRPr="00970D39">
        <w:rPr>
          <w:rFonts w:ascii="Times New Roman" w:eastAsia="Calibri" w:hAnsi="Times New Roman"/>
          <w:lang w:eastAsia="en-US"/>
        </w:rPr>
        <w:t>i</w:t>
      </w:r>
      <w:r w:rsidRPr="00970D39">
        <w:rPr>
          <w:rFonts w:ascii="Times New Roman" w:eastAsia="Calibri" w:hAnsi="Times New Roman"/>
          <w:lang w:eastAsia="en-US"/>
        </w:rPr>
        <w:t xml:space="preserve"> podle § 4 odst. 1 písm. d) zákona.</w:t>
      </w:r>
    </w:p>
    <w:p w:rsidR="00AD7169" w:rsidRPr="00970D39" w:rsidRDefault="00B0759B" w:rsidP="00E02EC5">
      <w:pPr>
        <w:pStyle w:val="2sltext"/>
        <w:rPr>
          <w:rFonts w:ascii="Times New Roman" w:eastAsia="Calibri" w:hAnsi="Times New Roman"/>
          <w:lang w:eastAsia="en-US"/>
        </w:rPr>
      </w:pPr>
      <w:r w:rsidRPr="00970D39">
        <w:rPr>
          <w:rFonts w:ascii="Times New Roman" w:eastAsia="Calibri" w:hAnsi="Times New Roman"/>
          <w:lang w:eastAsia="en-US"/>
        </w:rPr>
        <w:t xml:space="preserve">Investory veřejné zakázky jsou Krajská správa a údržba silnic Vysočiny, příspěvková organizace a </w:t>
      </w:r>
      <w:r w:rsidR="00940BAC" w:rsidRPr="00970D39">
        <w:rPr>
          <w:rFonts w:ascii="Times New Roman" w:eastAsia="Calibri" w:hAnsi="Times New Roman"/>
          <w:lang w:eastAsia="en-US"/>
        </w:rPr>
        <w:t xml:space="preserve">Obec Dolní </w:t>
      </w:r>
      <w:r w:rsidR="00AF3671">
        <w:rPr>
          <w:rFonts w:ascii="Times New Roman" w:eastAsia="Calibri" w:hAnsi="Times New Roman"/>
          <w:lang w:eastAsia="en-US"/>
        </w:rPr>
        <w:t>Vilémovice</w:t>
      </w:r>
      <w:r w:rsidRPr="00970D39">
        <w:rPr>
          <w:rFonts w:ascii="Times New Roman" w:eastAsia="Calibri" w:hAnsi="Times New Roman"/>
          <w:lang w:eastAsia="en-US"/>
        </w:rPr>
        <w:t>, přičemž zakázka je zadávána jako celek a není rozdělena na části dle § 101 zákona.</w:t>
      </w:r>
    </w:p>
    <w:p w:rsidR="00E02EC5" w:rsidRPr="00970D39" w:rsidRDefault="00E02EC5" w:rsidP="00E02EC5">
      <w:pPr>
        <w:pStyle w:val="2sltext"/>
        <w:rPr>
          <w:rFonts w:ascii="Times New Roman" w:eastAsia="Calibri" w:hAnsi="Times New Roman"/>
          <w:lang w:eastAsia="en-US"/>
        </w:rPr>
      </w:pPr>
      <w:r w:rsidRPr="00970D39">
        <w:rPr>
          <w:rFonts w:ascii="Times New Roman" w:eastAsia="Calibri" w:hAnsi="Times New Roman"/>
          <w:lang w:eastAsia="en-US"/>
        </w:rPr>
        <w:t xml:space="preserve">Dne </w:t>
      </w:r>
      <w:r w:rsidR="00A73CF3">
        <w:rPr>
          <w:rFonts w:ascii="Times New Roman" w:eastAsia="Calibri" w:hAnsi="Times New Roman"/>
          <w:lang w:eastAsia="en-US"/>
        </w:rPr>
        <w:t>30. 5. 2017</w:t>
      </w:r>
      <w:r w:rsidRPr="00970D39">
        <w:rPr>
          <w:rFonts w:ascii="Times New Roman" w:eastAsia="Calibri" w:hAnsi="Times New Roman"/>
          <w:lang w:eastAsia="en-US"/>
        </w:rPr>
        <w:t xml:space="preserve"> </w:t>
      </w:r>
      <w:r w:rsidR="0099374D" w:rsidRPr="00970D39">
        <w:rPr>
          <w:rFonts w:ascii="Times New Roman" w:eastAsia="Calibri" w:hAnsi="Times New Roman"/>
          <w:lang w:eastAsia="en-US"/>
        </w:rPr>
        <w:t>u</w:t>
      </w:r>
      <w:r w:rsidRPr="00970D39">
        <w:rPr>
          <w:rFonts w:ascii="Times New Roman" w:eastAsia="Calibri" w:hAnsi="Times New Roman"/>
          <w:lang w:eastAsia="en-US"/>
        </w:rPr>
        <w:t>zavřeli</w:t>
      </w:r>
      <w:r w:rsidR="0099374D" w:rsidRPr="00970D39">
        <w:rPr>
          <w:rFonts w:ascii="Times New Roman" w:eastAsia="Calibri" w:hAnsi="Times New Roman"/>
          <w:lang w:eastAsia="en-US"/>
        </w:rPr>
        <w:t xml:space="preserve"> zadavatel č. 1 a za</w:t>
      </w:r>
      <w:bookmarkStart w:id="3" w:name="_GoBack"/>
      <w:bookmarkEnd w:id="3"/>
      <w:r w:rsidR="0099374D" w:rsidRPr="00970D39">
        <w:rPr>
          <w:rFonts w:ascii="Times New Roman" w:eastAsia="Calibri" w:hAnsi="Times New Roman"/>
          <w:lang w:eastAsia="en-US"/>
        </w:rPr>
        <w:t xml:space="preserve">davatel </w:t>
      </w:r>
      <w:proofErr w:type="gramStart"/>
      <w:r w:rsidR="0099374D" w:rsidRPr="00970D39">
        <w:rPr>
          <w:rFonts w:ascii="Times New Roman" w:eastAsia="Calibri" w:hAnsi="Times New Roman"/>
          <w:lang w:eastAsia="en-US"/>
        </w:rPr>
        <w:t xml:space="preserve">č. 2 </w:t>
      </w:r>
      <w:r w:rsidRPr="00970D39">
        <w:rPr>
          <w:rFonts w:ascii="Times New Roman" w:eastAsia="Calibri" w:hAnsi="Times New Roman"/>
          <w:lang w:eastAsia="en-US"/>
        </w:rPr>
        <w:t xml:space="preserve"> „Smlouvu</w:t>
      </w:r>
      <w:proofErr w:type="gramEnd"/>
      <w:r w:rsidRPr="00970D39">
        <w:rPr>
          <w:rFonts w:ascii="Times New Roman" w:eastAsia="Calibri" w:hAnsi="Times New Roman"/>
          <w:lang w:eastAsia="en-US"/>
        </w:rPr>
        <w:t xml:space="preserve"> o společném </w:t>
      </w:r>
      <w:r w:rsidR="0099374D" w:rsidRPr="00970D39">
        <w:rPr>
          <w:rFonts w:ascii="Times New Roman" w:eastAsia="Calibri" w:hAnsi="Times New Roman"/>
          <w:lang w:eastAsia="en-US"/>
        </w:rPr>
        <w:t>zadání veřejných</w:t>
      </w:r>
      <w:r w:rsidRPr="00970D39">
        <w:rPr>
          <w:rFonts w:ascii="Times New Roman" w:eastAsia="Calibri" w:hAnsi="Times New Roman"/>
          <w:lang w:eastAsia="en-US"/>
        </w:rPr>
        <w:t xml:space="preserve"> zadavatelů“, podle které veškeré úkony ve smyslu zákona č. 134/2016 Sb., v platném znění v tomto zadávacím řízení bude vykonávat zadavatel č. 1 (dále jen zadavatel).</w:t>
      </w:r>
    </w:p>
    <w:p w:rsidR="0099374D" w:rsidRPr="00970D39" w:rsidRDefault="0099374D" w:rsidP="0099374D">
      <w:pPr>
        <w:pStyle w:val="2sltext"/>
        <w:rPr>
          <w:rFonts w:ascii="Times New Roman" w:eastAsia="Calibri" w:hAnsi="Times New Roman"/>
          <w:lang w:eastAsia="en-US"/>
        </w:rPr>
      </w:pPr>
      <w:r w:rsidRPr="00970D39">
        <w:rPr>
          <w:rFonts w:ascii="Times New Roman" w:eastAsia="Calibri" w:hAnsi="Times New Roman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4718D1" w:rsidRPr="00970D39" w:rsidRDefault="004718D1" w:rsidP="004718D1">
      <w:pPr>
        <w:pStyle w:val="1nadpis"/>
        <w:rPr>
          <w:rFonts w:ascii="Times New Roman" w:hAnsi="Times New Roman"/>
        </w:rPr>
      </w:pPr>
      <w:bookmarkStart w:id="4" w:name="_Toc464719282"/>
      <w:r w:rsidRPr="00970D39">
        <w:rPr>
          <w:rFonts w:ascii="Times New Roman" w:hAnsi="Times New Roman"/>
        </w:rPr>
        <w:t>Vymezení některých pojmů</w:t>
      </w:r>
      <w:bookmarkEnd w:id="4"/>
    </w:p>
    <w:p w:rsidR="004718D1" w:rsidRPr="00970D39" w:rsidRDefault="004718D1" w:rsidP="004718D1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Zadávacími podmínkami</w:t>
      </w:r>
      <w:r w:rsidRPr="00970D39">
        <w:rPr>
          <w:rFonts w:ascii="Times New Roman" w:hAnsi="Times New Roman"/>
        </w:rPr>
        <w:t xml:space="preserve"> se v souladu s § 28 odst. 1 písm. a) zákona rozumí veškeré zadavatelem stanovené</w:t>
      </w:r>
    </w:p>
    <w:p w:rsidR="004718D1" w:rsidRPr="00970D39" w:rsidRDefault="004718D1" w:rsidP="004718D1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lastRenderedPageBreak/>
        <w:t>podmínky průběhu zadávacího řízení,</w:t>
      </w:r>
    </w:p>
    <w:p w:rsidR="004718D1" w:rsidRPr="00970D39" w:rsidRDefault="004718D1" w:rsidP="004718D1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podmínky účasti v zadávacím řízení,</w:t>
      </w:r>
    </w:p>
    <w:p w:rsidR="004718D1" w:rsidRPr="00970D39" w:rsidRDefault="004718D1" w:rsidP="004718D1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pravidla pro snížení počtu účastníků zadávacího řízení nebo snížení počtu předběžných nabídek nebo řešení,</w:t>
      </w:r>
    </w:p>
    <w:p w:rsidR="004718D1" w:rsidRPr="00970D39" w:rsidRDefault="004718D1" w:rsidP="004718D1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pravidla pro hodnocení nabídek,</w:t>
      </w:r>
    </w:p>
    <w:p w:rsidR="004718D1" w:rsidRPr="00970D39" w:rsidRDefault="004718D1" w:rsidP="004718D1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další podmínky pro uzavření smlouvy na veřejnou zakázku podle § 104 zákona.</w:t>
      </w:r>
    </w:p>
    <w:p w:rsidR="004718D1" w:rsidRPr="00970D39" w:rsidRDefault="004718D1" w:rsidP="004718D1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Zadávací dokumentací</w:t>
      </w:r>
      <w:r w:rsidRPr="00970D39">
        <w:rPr>
          <w:rFonts w:ascii="Times New Roman" w:hAnsi="Times New Roman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A15810" w:rsidRPr="00970D39" w:rsidRDefault="00A15810" w:rsidP="00A15810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Označení částí zadávací dokumentace, které vypracovaly osoby odlišné od zadavatele spolu s identifikací těchto osob:</w:t>
      </w:r>
    </w:p>
    <w:p w:rsidR="00A15810" w:rsidRPr="00970D39" w:rsidRDefault="00C915C2" w:rsidP="00B174E3">
      <w:pPr>
        <w:pStyle w:val="3seznam"/>
        <w:numPr>
          <w:ilvl w:val="0"/>
          <w:numId w:val="26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</w:rPr>
        <w:t xml:space="preserve">projektová dokumentace: </w:t>
      </w:r>
      <w:r w:rsidR="00010B96" w:rsidRPr="00970D39">
        <w:rPr>
          <w:rFonts w:ascii="Times New Roman" w:hAnsi="Times New Roman"/>
          <w:b/>
        </w:rPr>
        <w:t>„</w:t>
      </w:r>
      <w:r w:rsidR="001F512A" w:rsidRPr="00970D39">
        <w:rPr>
          <w:rFonts w:ascii="Times New Roman" w:hAnsi="Times New Roman"/>
          <w:b/>
        </w:rPr>
        <w:t>II/401 křiž. II/351 – Dolní Vilémovice</w:t>
      </w:r>
      <w:r w:rsidR="00010B96" w:rsidRPr="00970D39">
        <w:rPr>
          <w:rFonts w:ascii="Times New Roman" w:hAnsi="Times New Roman"/>
          <w:b/>
        </w:rPr>
        <w:t>“</w:t>
      </w:r>
      <w:r w:rsidR="001B2E9B" w:rsidRPr="00970D39">
        <w:rPr>
          <w:rFonts w:ascii="Times New Roman" w:hAnsi="Times New Roman"/>
          <w:b/>
        </w:rPr>
        <w:t>;</w:t>
      </w:r>
      <w:r w:rsidR="0053244B" w:rsidRPr="00970D39">
        <w:rPr>
          <w:rFonts w:ascii="Times New Roman" w:hAnsi="Times New Roman"/>
          <w:b/>
        </w:rPr>
        <w:t xml:space="preserve"> </w:t>
      </w:r>
      <w:r w:rsidR="0053244B" w:rsidRPr="00970D39">
        <w:rPr>
          <w:rFonts w:ascii="Times New Roman" w:hAnsi="Times New Roman"/>
        </w:rPr>
        <w:t>zpracovaná</w:t>
      </w:r>
      <w:r w:rsidR="0072389C" w:rsidRPr="00970D39">
        <w:rPr>
          <w:rFonts w:ascii="Times New Roman" w:hAnsi="Times New Roman"/>
          <w:b/>
        </w:rPr>
        <w:t>:</w:t>
      </w:r>
      <w:r w:rsidR="00223DC5" w:rsidRPr="00970D39">
        <w:rPr>
          <w:rFonts w:ascii="Times New Roman" w:hAnsi="Times New Roman"/>
          <w:b/>
        </w:rPr>
        <w:t xml:space="preserve"> </w:t>
      </w:r>
      <w:r w:rsidR="001F512A" w:rsidRPr="00970D39">
        <w:rPr>
          <w:rFonts w:ascii="Times New Roman" w:hAnsi="Times New Roman"/>
          <w:b/>
        </w:rPr>
        <w:t>10</w:t>
      </w:r>
      <w:r w:rsidR="00223DC5" w:rsidRPr="00970D39">
        <w:rPr>
          <w:rFonts w:ascii="Times New Roman" w:hAnsi="Times New Roman"/>
          <w:b/>
        </w:rPr>
        <w:t>/</w:t>
      </w:r>
      <w:r w:rsidR="0053244B" w:rsidRPr="00970D39">
        <w:rPr>
          <w:rFonts w:ascii="Times New Roman" w:hAnsi="Times New Roman"/>
          <w:b/>
        </w:rPr>
        <w:t>201</w:t>
      </w:r>
      <w:r w:rsidR="001F512A" w:rsidRPr="00970D39">
        <w:rPr>
          <w:rFonts w:ascii="Times New Roman" w:hAnsi="Times New Roman"/>
          <w:b/>
        </w:rPr>
        <w:t>4</w:t>
      </w:r>
      <w:r w:rsidR="00A15810" w:rsidRPr="00970D39">
        <w:rPr>
          <w:rFonts w:ascii="Times New Roman" w:hAnsi="Times New Roman"/>
          <w:b/>
        </w:rPr>
        <w:t xml:space="preserve">; </w:t>
      </w:r>
      <w:r w:rsidR="009F4110" w:rsidRPr="00970D39">
        <w:rPr>
          <w:rFonts w:ascii="Times New Roman" w:hAnsi="Times New Roman"/>
        </w:rPr>
        <w:t xml:space="preserve">zpracovatel: </w:t>
      </w:r>
      <w:r w:rsidR="001F512A" w:rsidRPr="00970D39">
        <w:rPr>
          <w:rFonts w:ascii="Times New Roman" w:hAnsi="Times New Roman"/>
          <w:b/>
        </w:rPr>
        <w:t>AF-CITYPLAN s.r.o.</w:t>
      </w:r>
      <w:r w:rsidR="00C43CC0" w:rsidRPr="00970D39">
        <w:rPr>
          <w:rFonts w:ascii="Times New Roman" w:hAnsi="Times New Roman"/>
          <w:b/>
        </w:rPr>
        <w:t>, středisko dopravních projektů</w:t>
      </w:r>
      <w:r w:rsidR="002A7E28" w:rsidRPr="00970D39">
        <w:rPr>
          <w:rFonts w:ascii="Times New Roman" w:hAnsi="Times New Roman"/>
        </w:rPr>
        <w:t xml:space="preserve">, </w:t>
      </w:r>
      <w:r w:rsidR="001F512A" w:rsidRPr="00970D39">
        <w:rPr>
          <w:rFonts w:ascii="Times New Roman" w:hAnsi="Times New Roman"/>
        </w:rPr>
        <w:t>Magistrů 1275/13, 140 00 Praha 4</w:t>
      </w:r>
      <w:r w:rsidR="002A7E28" w:rsidRPr="00970D39">
        <w:rPr>
          <w:rFonts w:ascii="Times New Roman" w:hAnsi="Times New Roman"/>
        </w:rPr>
        <w:t xml:space="preserve">; IČO: </w:t>
      </w:r>
      <w:r w:rsidR="001F512A" w:rsidRPr="00970D39">
        <w:rPr>
          <w:rFonts w:ascii="Times New Roman" w:hAnsi="Times New Roman"/>
          <w:b/>
        </w:rPr>
        <w:t>47307218</w:t>
      </w:r>
      <w:r w:rsidR="002A7E28" w:rsidRPr="00970D39">
        <w:rPr>
          <w:rFonts w:ascii="Times New Roman" w:hAnsi="Times New Roman"/>
          <w:b/>
        </w:rPr>
        <w:t>;</w:t>
      </w:r>
      <w:r w:rsidR="009F4110" w:rsidRPr="00970D39">
        <w:rPr>
          <w:rFonts w:ascii="Times New Roman" w:hAnsi="Times New Roman"/>
        </w:rPr>
        <w:t xml:space="preserve"> </w:t>
      </w:r>
      <w:r w:rsidR="002A7E28" w:rsidRPr="00970D39">
        <w:rPr>
          <w:rFonts w:ascii="Times New Roman" w:hAnsi="Times New Roman"/>
        </w:rPr>
        <w:t>vedoucí</w:t>
      </w:r>
      <w:r w:rsidR="00F132B5" w:rsidRPr="00970D39">
        <w:rPr>
          <w:rFonts w:ascii="Times New Roman" w:hAnsi="Times New Roman"/>
        </w:rPr>
        <w:t xml:space="preserve"> projektant: </w:t>
      </w:r>
      <w:r w:rsidR="001F512A" w:rsidRPr="00970D39">
        <w:rPr>
          <w:rFonts w:ascii="Times New Roman" w:hAnsi="Times New Roman"/>
          <w:b/>
        </w:rPr>
        <w:t>Ing. Vít Bartoš</w:t>
      </w:r>
    </w:p>
    <w:p w:rsidR="004718D1" w:rsidRPr="00970D39" w:rsidRDefault="004718D1" w:rsidP="004718D1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Výzvou k podání nabídek</w:t>
      </w:r>
      <w:r w:rsidRPr="00970D39">
        <w:rPr>
          <w:rFonts w:ascii="Times New Roman" w:hAnsi="Times New Roman"/>
        </w:rPr>
        <w:t xml:space="preserve"> se rozumí tento dokument nazvaný „</w:t>
      </w:r>
      <w:r w:rsidRPr="00970D39">
        <w:rPr>
          <w:rFonts w:ascii="Times New Roman" w:hAnsi="Times New Roman"/>
          <w:b/>
          <w:i/>
        </w:rPr>
        <w:t>Výzva k podání nabídek</w:t>
      </w:r>
      <w:r w:rsidRPr="00970D39">
        <w:rPr>
          <w:rFonts w:ascii="Times New Roman" w:hAnsi="Times New Roman"/>
        </w:rPr>
        <w:t>“.</w:t>
      </w:r>
    </w:p>
    <w:p w:rsidR="004718D1" w:rsidRPr="00970D39" w:rsidRDefault="004718D1" w:rsidP="004718D1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Dokumentací zadávacího řízení</w:t>
      </w:r>
      <w:r w:rsidRPr="00970D39">
        <w:rPr>
          <w:rFonts w:ascii="Times New Roman" w:hAnsi="Times New Roman"/>
        </w:rPr>
        <w:t xml:space="preserve"> se rozumí samostatný dokument nazvaný „</w:t>
      </w:r>
      <w:r w:rsidRPr="00970D39">
        <w:rPr>
          <w:rFonts w:ascii="Times New Roman" w:hAnsi="Times New Roman"/>
          <w:b/>
          <w:i/>
        </w:rPr>
        <w:t>Dokumentace zadávacího řízení</w:t>
      </w:r>
      <w:r w:rsidRPr="00970D39">
        <w:rPr>
          <w:rFonts w:ascii="Times New Roman" w:hAnsi="Times New Roman"/>
        </w:rPr>
        <w:t>“.</w:t>
      </w:r>
    </w:p>
    <w:p w:rsidR="0017040A" w:rsidRPr="00970D39" w:rsidRDefault="003B6A16" w:rsidP="00C34CD3">
      <w:pPr>
        <w:pStyle w:val="1nadpis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Předmět</w:t>
      </w:r>
      <w:r w:rsidR="0017040A" w:rsidRPr="00970D39">
        <w:rPr>
          <w:rFonts w:ascii="Times New Roman" w:hAnsi="Times New Roman"/>
        </w:rPr>
        <w:t xml:space="preserve"> veřejné zakázky</w:t>
      </w:r>
    </w:p>
    <w:p w:rsidR="00555725" w:rsidRPr="00970D39" w:rsidRDefault="00555725" w:rsidP="00555725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Předmět plnění veřejné zakázky</w:t>
      </w:r>
    </w:p>
    <w:p w:rsidR="00970D39" w:rsidRPr="00970D39" w:rsidRDefault="00970D39" w:rsidP="00970D39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 xml:space="preserve">Stavební práce spočívají v opravě krytu silnice II/401 v Kraji Vysočina, okres Třebíč. Dotčený úsek začíná na křižovatce se silnicí II/351, prochází obcí Dolní Vilémovice a končí na konci obce. Provozní staničení je km 5,066 – 8,250. Celková délka je 3,184 km, šířka komunikace je proměnlivá 5,2 – 7,6 m v extravilánu a 5,4 – 12,0 m v intravilánu. </w:t>
      </w:r>
    </w:p>
    <w:p w:rsidR="00AB2D25" w:rsidRPr="00970D39" w:rsidRDefault="00AB2D25" w:rsidP="00AB2D25">
      <w:pPr>
        <w:pStyle w:val="2sltext"/>
        <w:numPr>
          <w:ilvl w:val="0"/>
          <w:numId w:val="0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stanoví, že pro zhotovení jednotlivých stavebních objektů uzavře samostatnou smlouvu o dílo v následujícím rozložení:</w:t>
      </w:r>
    </w:p>
    <w:p w:rsidR="00775466" w:rsidRPr="00970D39" w:rsidRDefault="00AB2D25" w:rsidP="00775466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se </w:t>
      </w:r>
      <w:r w:rsidRPr="00970D39">
        <w:rPr>
          <w:rFonts w:ascii="Times New Roman" w:hAnsi="Times New Roman"/>
          <w:b/>
        </w:rPr>
        <w:t>zadavatelem č. 1</w:t>
      </w:r>
      <w:r w:rsidRPr="00970D39">
        <w:rPr>
          <w:rFonts w:ascii="Times New Roman" w:hAnsi="Times New Roman"/>
        </w:rPr>
        <w:t xml:space="preserve"> Smlouvu o dílo na stavební objekty:</w:t>
      </w:r>
      <w:r w:rsidR="00775466" w:rsidRPr="00970D39">
        <w:rPr>
          <w:rFonts w:ascii="Times New Roman" w:hAnsi="Times New Roman"/>
        </w:rPr>
        <w:tab/>
      </w:r>
    </w:p>
    <w:p w:rsidR="00254D08" w:rsidRPr="00970D39" w:rsidRDefault="00254D08" w:rsidP="00970D39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 xml:space="preserve">SO 000 </w:t>
      </w:r>
      <w:r w:rsidRPr="00970D39">
        <w:rPr>
          <w:rFonts w:ascii="Times New Roman" w:hAnsi="Times New Roman"/>
          <w:sz w:val="22"/>
          <w:szCs w:val="22"/>
        </w:rPr>
        <w:tab/>
        <w:t>Všeobecné položky</w:t>
      </w:r>
    </w:p>
    <w:p w:rsidR="00775466" w:rsidRPr="00970D39" w:rsidRDefault="00254D08" w:rsidP="00970D39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>SO 101</w:t>
      </w:r>
      <w:r w:rsidR="00775466" w:rsidRPr="00970D39">
        <w:rPr>
          <w:rFonts w:ascii="Times New Roman" w:hAnsi="Times New Roman"/>
          <w:sz w:val="22"/>
          <w:szCs w:val="22"/>
        </w:rPr>
        <w:t xml:space="preserve"> </w:t>
      </w:r>
      <w:r w:rsidR="00775466" w:rsidRPr="00970D39">
        <w:rPr>
          <w:rFonts w:ascii="Times New Roman" w:hAnsi="Times New Roman"/>
          <w:sz w:val="22"/>
          <w:szCs w:val="22"/>
        </w:rPr>
        <w:tab/>
      </w:r>
      <w:r w:rsidRPr="00970D39">
        <w:rPr>
          <w:rFonts w:ascii="Times New Roman" w:hAnsi="Times New Roman"/>
          <w:sz w:val="22"/>
          <w:szCs w:val="22"/>
        </w:rPr>
        <w:t>Oprava komunikace</w:t>
      </w:r>
    </w:p>
    <w:p w:rsidR="00775466" w:rsidRPr="00970D39" w:rsidRDefault="00775466" w:rsidP="00970D39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>S</w:t>
      </w:r>
      <w:r w:rsidR="00254D08" w:rsidRPr="00970D39">
        <w:rPr>
          <w:rFonts w:ascii="Times New Roman" w:hAnsi="Times New Roman"/>
          <w:sz w:val="22"/>
          <w:szCs w:val="22"/>
        </w:rPr>
        <w:t>O 102</w:t>
      </w:r>
      <w:r w:rsidRPr="00970D39">
        <w:rPr>
          <w:rFonts w:ascii="Times New Roman" w:hAnsi="Times New Roman"/>
          <w:sz w:val="22"/>
          <w:szCs w:val="22"/>
        </w:rPr>
        <w:t xml:space="preserve"> </w:t>
      </w:r>
      <w:r w:rsidRPr="00970D39">
        <w:rPr>
          <w:rFonts w:ascii="Times New Roman" w:hAnsi="Times New Roman"/>
          <w:sz w:val="22"/>
          <w:szCs w:val="22"/>
        </w:rPr>
        <w:tab/>
      </w:r>
      <w:r w:rsidR="00254D08" w:rsidRPr="00970D39">
        <w:rPr>
          <w:rFonts w:ascii="Times New Roman" w:hAnsi="Times New Roman"/>
          <w:sz w:val="22"/>
          <w:szCs w:val="22"/>
        </w:rPr>
        <w:t>Průtah Dolní Vilémovice</w:t>
      </w:r>
    </w:p>
    <w:p w:rsidR="00775466" w:rsidRPr="00970D39" w:rsidRDefault="00775466" w:rsidP="00970D39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>SO 1</w:t>
      </w:r>
      <w:r w:rsidR="00254D08" w:rsidRPr="00970D39">
        <w:rPr>
          <w:rFonts w:ascii="Times New Roman" w:hAnsi="Times New Roman"/>
          <w:sz w:val="22"/>
          <w:szCs w:val="22"/>
        </w:rPr>
        <w:t>11</w:t>
      </w:r>
      <w:r w:rsidRPr="00970D39">
        <w:rPr>
          <w:rFonts w:ascii="Times New Roman" w:hAnsi="Times New Roman"/>
          <w:sz w:val="22"/>
          <w:szCs w:val="22"/>
        </w:rPr>
        <w:tab/>
      </w:r>
      <w:r w:rsidR="00254D08" w:rsidRPr="00970D39">
        <w:rPr>
          <w:rFonts w:ascii="Times New Roman" w:hAnsi="Times New Roman"/>
          <w:sz w:val="22"/>
          <w:szCs w:val="22"/>
        </w:rPr>
        <w:t>Přípravné a dokončovací práce</w:t>
      </w:r>
    </w:p>
    <w:p w:rsidR="00775466" w:rsidRPr="00970D39" w:rsidRDefault="00775466" w:rsidP="00970D39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 xml:space="preserve">SO </w:t>
      </w:r>
      <w:r w:rsidR="00254D08" w:rsidRPr="00970D39">
        <w:rPr>
          <w:rFonts w:ascii="Times New Roman" w:hAnsi="Times New Roman"/>
          <w:sz w:val="22"/>
          <w:szCs w:val="22"/>
        </w:rPr>
        <w:t>181</w:t>
      </w:r>
      <w:r w:rsidRPr="00970D39">
        <w:rPr>
          <w:rFonts w:ascii="Times New Roman" w:hAnsi="Times New Roman"/>
          <w:sz w:val="22"/>
          <w:szCs w:val="22"/>
        </w:rPr>
        <w:t xml:space="preserve"> </w:t>
      </w:r>
      <w:r w:rsidRPr="00970D39">
        <w:rPr>
          <w:rFonts w:ascii="Times New Roman" w:hAnsi="Times New Roman"/>
          <w:sz w:val="22"/>
          <w:szCs w:val="22"/>
        </w:rPr>
        <w:tab/>
      </w:r>
      <w:r w:rsidR="00254D08" w:rsidRPr="00970D39">
        <w:rPr>
          <w:rFonts w:ascii="Times New Roman" w:hAnsi="Times New Roman"/>
          <w:sz w:val="22"/>
          <w:szCs w:val="22"/>
        </w:rPr>
        <w:t>Dopravně inženýrské opatření</w:t>
      </w:r>
    </w:p>
    <w:p w:rsidR="00775466" w:rsidRPr="00970D39" w:rsidRDefault="00775466" w:rsidP="00775466">
      <w:pPr>
        <w:widowControl/>
        <w:autoSpaceDE/>
        <w:autoSpaceDN/>
        <w:adjustRightInd/>
        <w:spacing w:after="120"/>
        <w:ind w:left="1066"/>
        <w:jc w:val="both"/>
        <w:rPr>
          <w:rFonts w:ascii="Times New Roman" w:hAnsi="Times New Roman"/>
          <w:sz w:val="22"/>
          <w:szCs w:val="22"/>
        </w:rPr>
      </w:pPr>
    </w:p>
    <w:p w:rsidR="00AB2D25" w:rsidRPr="00970D39" w:rsidRDefault="00AB2D25" w:rsidP="00AB2D25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se </w:t>
      </w:r>
      <w:r w:rsidRPr="00970D39">
        <w:rPr>
          <w:rFonts w:ascii="Times New Roman" w:hAnsi="Times New Roman"/>
          <w:b/>
        </w:rPr>
        <w:t xml:space="preserve">zadavatelem </w:t>
      </w:r>
      <w:proofErr w:type="gramStart"/>
      <w:r w:rsidRPr="00970D39">
        <w:rPr>
          <w:rFonts w:ascii="Times New Roman" w:hAnsi="Times New Roman"/>
          <w:b/>
        </w:rPr>
        <w:t>č. 2</w:t>
      </w:r>
      <w:r w:rsidRPr="00970D39">
        <w:rPr>
          <w:rFonts w:ascii="Times New Roman" w:hAnsi="Times New Roman"/>
        </w:rPr>
        <w:t xml:space="preserve"> Smlouvu</w:t>
      </w:r>
      <w:proofErr w:type="gramEnd"/>
      <w:r w:rsidRPr="00970D39">
        <w:rPr>
          <w:rFonts w:ascii="Times New Roman" w:hAnsi="Times New Roman"/>
        </w:rPr>
        <w:t xml:space="preserve"> o dílo na stavební objekty:</w:t>
      </w:r>
    </w:p>
    <w:p w:rsidR="00CB2A29" w:rsidRPr="00970D39" w:rsidRDefault="00254D08" w:rsidP="00775466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>SO 00</w:t>
      </w:r>
      <w:r w:rsidR="00775466" w:rsidRPr="00970D39">
        <w:rPr>
          <w:rFonts w:ascii="Times New Roman" w:hAnsi="Times New Roman"/>
          <w:sz w:val="22"/>
          <w:szCs w:val="22"/>
        </w:rPr>
        <w:t>1</w:t>
      </w:r>
      <w:r w:rsidR="00775466" w:rsidRPr="00970D39">
        <w:rPr>
          <w:rFonts w:ascii="Times New Roman" w:hAnsi="Times New Roman"/>
          <w:sz w:val="22"/>
          <w:szCs w:val="22"/>
        </w:rPr>
        <w:tab/>
      </w:r>
      <w:r w:rsidRPr="00970D39">
        <w:rPr>
          <w:rFonts w:ascii="Times New Roman" w:hAnsi="Times New Roman"/>
          <w:sz w:val="22"/>
          <w:szCs w:val="22"/>
        </w:rPr>
        <w:t>Všeobecné položky - přípravné a dokončovací práce</w:t>
      </w:r>
    </w:p>
    <w:p w:rsidR="00254D08" w:rsidRPr="00970D39" w:rsidRDefault="00254D08" w:rsidP="00775466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t>SO 103</w:t>
      </w:r>
      <w:r w:rsidRPr="00970D39">
        <w:rPr>
          <w:rFonts w:ascii="Times New Roman" w:hAnsi="Times New Roman"/>
          <w:sz w:val="22"/>
          <w:szCs w:val="22"/>
        </w:rPr>
        <w:tab/>
        <w:t>Parkoviště km 7,475 – 7,523</w:t>
      </w:r>
    </w:p>
    <w:p w:rsidR="00254D08" w:rsidRDefault="00254D08" w:rsidP="00775466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  <w:sz w:val="22"/>
          <w:szCs w:val="22"/>
        </w:rPr>
        <w:lastRenderedPageBreak/>
        <w:t>SO 104</w:t>
      </w:r>
      <w:r w:rsidRPr="00970D39">
        <w:rPr>
          <w:rFonts w:ascii="Times New Roman" w:hAnsi="Times New Roman"/>
          <w:sz w:val="22"/>
          <w:szCs w:val="22"/>
        </w:rPr>
        <w:tab/>
        <w:t>Průtah Dolní Vilémovice – výměna obrub</w:t>
      </w:r>
    </w:p>
    <w:p w:rsidR="002D3A0B" w:rsidRPr="00970D39" w:rsidRDefault="002D3A0B" w:rsidP="002D3A0B">
      <w:pPr>
        <w:widowControl/>
        <w:autoSpaceDE/>
        <w:autoSpaceDN/>
        <w:adjustRightInd/>
        <w:spacing w:after="120"/>
        <w:ind w:left="1066"/>
        <w:jc w:val="both"/>
        <w:rPr>
          <w:rFonts w:ascii="Times New Roman" w:hAnsi="Times New Roman"/>
          <w:sz w:val="22"/>
          <w:szCs w:val="22"/>
        </w:rPr>
      </w:pPr>
    </w:p>
    <w:p w:rsidR="00555725" w:rsidRPr="00970D39" w:rsidRDefault="00555725" w:rsidP="00C639D1">
      <w:pPr>
        <w:pStyle w:val="4seznam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Předmět plnění veřejné zakázky </w:t>
      </w:r>
      <w:r w:rsidR="00364FEE" w:rsidRPr="00970D39">
        <w:rPr>
          <w:rFonts w:ascii="Times New Roman" w:hAnsi="Times New Roman"/>
        </w:rPr>
        <w:t xml:space="preserve">je </w:t>
      </w:r>
      <w:r w:rsidRPr="00970D39">
        <w:rPr>
          <w:rFonts w:ascii="Times New Roman" w:hAnsi="Times New Roman"/>
        </w:rPr>
        <w:t xml:space="preserve">blíže specifikován v obchodních </w:t>
      </w:r>
      <w:r w:rsidR="00226CCF" w:rsidRPr="00970D39">
        <w:rPr>
          <w:rFonts w:ascii="Times New Roman" w:hAnsi="Times New Roman"/>
        </w:rPr>
        <w:t xml:space="preserve">a platebních </w:t>
      </w:r>
      <w:r w:rsidRPr="00970D39">
        <w:rPr>
          <w:rFonts w:ascii="Times New Roman" w:hAnsi="Times New Roman"/>
        </w:rPr>
        <w:t>podmínkách (příloha dokumentace zadávacího řízení)</w:t>
      </w:r>
      <w:r w:rsidR="00FE48E5" w:rsidRPr="00970D39">
        <w:rPr>
          <w:rFonts w:ascii="Times New Roman" w:hAnsi="Times New Roman"/>
        </w:rPr>
        <w:t>, technických podmínkách a dalších požadavcích zadavatele</w:t>
      </w:r>
      <w:r w:rsidR="00C639D1" w:rsidRPr="00970D39">
        <w:rPr>
          <w:rFonts w:ascii="Times New Roman" w:hAnsi="Times New Roman"/>
        </w:rPr>
        <w:t xml:space="preserve"> </w:t>
      </w:r>
      <w:r w:rsidR="00FE48E5" w:rsidRPr="00970D39">
        <w:rPr>
          <w:rFonts w:ascii="Times New Roman" w:hAnsi="Times New Roman"/>
        </w:rPr>
        <w:t>(příloha dokumentace zadávacího řízení)</w:t>
      </w:r>
      <w:r w:rsidR="00A8705F" w:rsidRPr="00970D39">
        <w:rPr>
          <w:rFonts w:ascii="Times New Roman" w:hAnsi="Times New Roman"/>
        </w:rPr>
        <w:t xml:space="preserve">, projektové dokumentaci a </w:t>
      </w:r>
      <w:r w:rsidRPr="00970D39">
        <w:rPr>
          <w:rFonts w:ascii="Times New Roman" w:hAnsi="Times New Roman"/>
        </w:rPr>
        <w:t xml:space="preserve">soupisu stavebních prací, dodávek a služeb s výkazem výměr </w:t>
      </w:r>
      <w:r w:rsidRPr="00970D39">
        <w:rPr>
          <w:rFonts w:ascii="Times New Roman" w:hAnsi="Times New Roman"/>
          <w:snapToGrid w:val="0"/>
        </w:rPr>
        <w:t>(dále jen „</w:t>
      </w:r>
      <w:r w:rsidRPr="00970D39">
        <w:rPr>
          <w:rFonts w:ascii="Times New Roman" w:hAnsi="Times New Roman"/>
          <w:b/>
          <w:i/>
          <w:snapToGrid w:val="0"/>
        </w:rPr>
        <w:t>soupis prací</w:t>
      </w:r>
      <w:r w:rsidRPr="00970D39">
        <w:rPr>
          <w:rFonts w:ascii="Times New Roman" w:hAnsi="Times New Roman"/>
          <w:snapToGrid w:val="0"/>
        </w:rPr>
        <w:t>"),</w:t>
      </w:r>
      <w:r w:rsidRPr="00970D39">
        <w:rPr>
          <w:rStyle w:val="FontStyle14"/>
          <w:rFonts w:ascii="Times New Roman" w:hAnsi="Times New Roman" w:cs="Times New Roman"/>
          <w:color w:val="000000"/>
        </w:rPr>
        <w:t xml:space="preserve"> </w:t>
      </w:r>
      <w:r w:rsidRPr="00970D39">
        <w:rPr>
          <w:rFonts w:ascii="Times New Roman" w:hAnsi="Times New Roman"/>
        </w:rPr>
        <w:t>(příloha dokumentace zadávacího řízení).</w:t>
      </w:r>
    </w:p>
    <w:p w:rsidR="0026064B" w:rsidRPr="00970D39" w:rsidRDefault="0026064B" w:rsidP="0026064B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Klasifikace předmětu veřejné zakázky</w:t>
      </w:r>
    </w:p>
    <w:p w:rsidR="00203ACD" w:rsidRPr="00970D39" w:rsidRDefault="00203ACD" w:rsidP="00203ACD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Zadavatel vymezil předmět veřejné zakázky podle </w:t>
      </w:r>
      <w:r w:rsidR="00555725" w:rsidRPr="00970D39">
        <w:rPr>
          <w:rFonts w:ascii="Times New Roman" w:hAnsi="Times New Roman"/>
        </w:rPr>
        <w:t>hlavního slovníku jednotného klasifikačního systému pro účely veřejných zakázek</w:t>
      </w:r>
      <w:r w:rsidRPr="00970D39">
        <w:rPr>
          <w:rFonts w:ascii="Times New Roman" w:hAnsi="Times New Roman"/>
        </w:rPr>
        <w:t>:</w:t>
      </w:r>
    </w:p>
    <w:p w:rsidR="00203ACD" w:rsidRPr="00970D39" w:rsidRDefault="00203ACD" w:rsidP="00364FEE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</w:rPr>
        <w:t>Kód CPV:</w:t>
      </w:r>
      <w:r w:rsidR="00364FEE" w:rsidRPr="00970D39">
        <w:rPr>
          <w:rFonts w:ascii="Times New Roman" w:hAnsi="Times New Roman"/>
        </w:rPr>
        <w:tab/>
      </w:r>
    </w:p>
    <w:p w:rsidR="00203ACD" w:rsidRPr="00970D39" w:rsidRDefault="00FE48E5" w:rsidP="0099374D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45233100-0</w:t>
      </w:r>
      <w:r w:rsidR="0099374D" w:rsidRPr="00970D39">
        <w:rPr>
          <w:rFonts w:ascii="Times New Roman" w:hAnsi="Times New Roman"/>
          <w:lang w:bidi="en-US"/>
        </w:rPr>
        <w:tab/>
      </w:r>
      <w:r w:rsidRPr="00970D39">
        <w:rPr>
          <w:rFonts w:ascii="Times New Roman" w:hAnsi="Times New Roman"/>
          <w:lang w:bidi="en-US"/>
        </w:rPr>
        <w:t>Stavební úpravy komunikací</w:t>
      </w:r>
    </w:p>
    <w:p w:rsidR="00203ACD" w:rsidRPr="00970D39" w:rsidRDefault="00FE48E5" w:rsidP="00203ACD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45233142-6</w:t>
      </w:r>
      <w:r w:rsidR="00203ACD" w:rsidRPr="00970D39">
        <w:rPr>
          <w:rFonts w:ascii="Times New Roman" w:hAnsi="Times New Roman"/>
          <w:lang w:bidi="en-US"/>
        </w:rPr>
        <w:tab/>
      </w:r>
      <w:r w:rsidRPr="00970D39">
        <w:rPr>
          <w:rFonts w:ascii="Times New Roman" w:hAnsi="Times New Roman"/>
          <w:lang w:bidi="en-US"/>
        </w:rPr>
        <w:t>Práce na opravě silnic</w:t>
      </w:r>
    </w:p>
    <w:p w:rsidR="00FE48E5" w:rsidRPr="00970D39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45233220-7</w:t>
      </w:r>
      <w:r w:rsidRPr="00970D39">
        <w:rPr>
          <w:rFonts w:ascii="Times New Roman" w:hAnsi="Times New Roman"/>
          <w:lang w:bidi="en-US"/>
        </w:rPr>
        <w:tab/>
        <w:t>Povrchová úprava silnic</w:t>
      </w:r>
    </w:p>
    <w:p w:rsidR="00FE48E5" w:rsidRPr="00970D39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45233223-8</w:t>
      </w:r>
      <w:r w:rsidRPr="00970D39">
        <w:rPr>
          <w:rFonts w:ascii="Times New Roman" w:hAnsi="Times New Roman"/>
          <w:lang w:bidi="en-US"/>
        </w:rPr>
        <w:tab/>
        <w:t>Obnova povrchu vozovky</w:t>
      </w:r>
    </w:p>
    <w:p w:rsidR="00FE48E5" w:rsidRPr="00970D39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45233228-3</w:t>
      </w:r>
      <w:r w:rsidRPr="00970D39">
        <w:rPr>
          <w:rFonts w:ascii="Times New Roman" w:hAnsi="Times New Roman"/>
          <w:lang w:bidi="en-US"/>
        </w:rPr>
        <w:tab/>
        <w:t>Stavební práce na obrusné vrstvě</w:t>
      </w:r>
    </w:p>
    <w:p w:rsidR="00FE48E5" w:rsidRPr="00970D39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970D39">
        <w:rPr>
          <w:rFonts w:ascii="Times New Roman" w:hAnsi="Times New Roman"/>
          <w:lang w:bidi="en-US"/>
        </w:rPr>
        <w:t>45233290-8</w:t>
      </w:r>
      <w:r w:rsidRPr="00970D39">
        <w:rPr>
          <w:rFonts w:ascii="Times New Roman" w:hAnsi="Times New Roman"/>
          <w:lang w:bidi="en-US"/>
        </w:rPr>
        <w:tab/>
        <w:t>Instalace a montáž dopravního značení</w:t>
      </w:r>
    </w:p>
    <w:p w:rsidR="005B42B8" w:rsidRPr="00970D39" w:rsidRDefault="0053244B" w:rsidP="005B42B8">
      <w:pPr>
        <w:pStyle w:val="2nesltext"/>
        <w:rPr>
          <w:rStyle w:val="detail"/>
          <w:rFonts w:ascii="Times New Roman" w:hAnsi="Times New Roman"/>
        </w:rPr>
      </w:pPr>
      <w:r w:rsidRPr="00970D39">
        <w:rPr>
          <w:rStyle w:val="detail"/>
          <w:rFonts w:ascii="Times New Roman" w:hAnsi="Times New Roman"/>
        </w:rPr>
        <w:t xml:space="preserve">45110000-1     </w:t>
      </w:r>
      <w:r w:rsidR="00610173" w:rsidRPr="00970D39">
        <w:rPr>
          <w:rStyle w:val="detail"/>
          <w:rFonts w:ascii="Times New Roman" w:hAnsi="Times New Roman"/>
        </w:rPr>
        <w:tab/>
      </w:r>
      <w:r w:rsidRPr="00970D39">
        <w:rPr>
          <w:rStyle w:val="detail"/>
          <w:rFonts w:ascii="Times New Roman" w:hAnsi="Times New Roman"/>
        </w:rPr>
        <w:t>Demolice a zemní práce</w:t>
      </w:r>
    </w:p>
    <w:p w:rsidR="005B42B8" w:rsidRPr="00970D39" w:rsidRDefault="005B42B8" w:rsidP="00254D08">
      <w:pPr>
        <w:pStyle w:val="2nesltext"/>
        <w:rPr>
          <w:rStyle w:val="detail"/>
          <w:rFonts w:ascii="Times New Roman" w:hAnsi="Times New Roman"/>
        </w:rPr>
      </w:pPr>
      <w:r w:rsidRPr="00970D39">
        <w:rPr>
          <w:rStyle w:val="detail"/>
          <w:rFonts w:ascii="Times New Roman" w:hAnsi="Times New Roman"/>
        </w:rPr>
        <w:t xml:space="preserve">45233160-8    </w:t>
      </w:r>
      <w:r w:rsidR="00610173" w:rsidRPr="00970D39">
        <w:rPr>
          <w:rStyle w:val="detail"/>
          <w:rFonts w:ascii="Times New Roman" w:hAnsi="Times New Roman"/>
        </w:rPr>
        <w:tab/>
      </w:r>
      <w:r w:rsidRPr="00970D39">
        <w:rPr>
          <w:rStyle w:val="detail"/>
          <w:rFonts w:ascii="Times New Roman" w:hAnsi="Times New Roman"/>
        </w:rPr>
        <w:t>Chodníky a jiné zpevněné povrchy</w:t>
      </w:r>
    </w:p>
    <w:p w:rsidR="00C15F92" w:rsidRPr="00970D39" w:rsidRDefault="00C15F92" w:rsidP="00C15F92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Předpokládaná hodnota veřejné zakázky</w:t>
      </w:r>
    </w:p>
    <w:p w:rsidR="00970D39" w:rsidRPr="00970D39" w:rsidRDefault="00970D39" w:rsidP="005B6C04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Předpokládaná hodnota veřejné zakázky určená zadavatelem činí: </w:t>
      </w:r>
      <w:r w:rsidR="005B6C04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.000.000</w:t>
      </w:r>
      <w:r w:rsidRPr="00970D39">
        <w:rPr>
          <w:rFonts w:ascii="Times New Roman" w:hAnsi="Times New Roman"/>
          <w:b/>
        </w:rPr>
        <w:t>,-</w:t>
      </w:r>
      <w:r w:rsidRPr="00970D39">
        <w:rPr>
          <w:rFonts w:ascii="Times New Roman" w:hAnsi="Times New Roman"/>
        </w:rPr>
        <w:t xml:space="preserve"> </w:t>
      </w:r>
      <w:r w:rsidRPr="00970D39">
        <w:rPr>
          <w:rFonts w:ascii="Times New Roman" w:hAnsi="Times New Roman"/>
          <w:b/>
        </w:rPr>
        <w:t xml:space="preserve">Kč bez DPH </w:t>
      </w:r>
      <w:r w:rsidRPr="00970D39">
        <w:rPr>
          <w:rFonts w:ascii="Times New Roman" w:hAnsi="Times New Roman"/>
        </w:rPr>
        <w:t>(a to za všechny výše uvedené stavby a stavební objekty v součtu).</w:t>
      </w:r>
    </w:p>
    <w:p w:rsidR="00970D39" w:rsidRPr="00970D39" w:rsidRDefault="00970D39" w:rsidP="005B6C04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Předpokládaná hodnota části předmětu plnění veřejné zakázky financované zadavatelem č. 1 činí </w:t>
      </w:r>
      <w:r w:rsidRPr="006B434A">
        <w:rPr>
          <w:rFonts w:ascii="Times New Roman" w:hAnsi="Times New Roman"/>
          <w:b/>
        </w:rPr>
        <w:t>1</w:t>
      </w:r>
      <w:r w:rsidRPr="00970D3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850</w:t>
      </w:r>
      <w:r w:rsidRPr="00970D39">
        <w:rPr>
          <w:rFonts w:ascii="Times New Roman" w:hAnsi="Times New Roman"/>
          <w:b/>
        </w:rPr>
        <w:t>.000,- Kč bez DPH</w:t>
      </w:r>
      <w:r w:rsidRPr="00970D39">
        <w:rPr>
          <w:rFonts w:ascii="Times New Roman" w:hAnsi="Times New Roman"/>
        </w:rPr>
        <w:t>.</w:t>
      </w:r>
    </w:p>
    <w:p w:rsidR="00970D39" w:rsidRPr="00970D39" w:rsidRDefault="00970D39" w:rsidP="005B6C04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Předpokládaná hodnota části předmětu plnění veřejné zakázky financované zadavatelem č. 2 činí </w:t>
      </w:r>
      <w:r>
        <w:rPr>
          <w:rFonts w:ascii="Times New Roman" w:hAnsi="Times New Roman"/>
          <w:b/>
        </w:rPr>
        <w:t>1.15</w:t>
      </w:r>
      <w:r w:rsidRPr="00970D39">
        <w:rPr>
          <w:rFonts w:ascii="Times New Roman" w:hAnsi="Times New Roman"/>
          <w:b/>
        </w:rPr>
        <w:t>0.000,- Kč bez DPH</w:t>
      </w:r>
      <w:r w:rsidRPr="00970D39">
        <w:rPr>
          <w:rFonts w:ascii="Times New Roman" w:hAnsi="Times New Roman"/>
        </w:rPr>
        <w:t>.</w:t>
      </w:r>
    </w:p>
    <w:p w:rsidR="00203ACD" w:rsidRPr="00970D39" w:rsidRDefault="00203ACD" w:rsidP="00203ACD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Financování veřejné zakázky</w:t>
      </w:r>
    </w:p>
    <w:p w:rsidR="0099374D" w:rsidRPr="00970D39" w:rsidRDefault="0099374D" w:rsidP="00012E25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Veřejná zakázka bude</w:t>
      </w:r>
      <w:r w:rsidR="004F7A22" w:rsidRPr="00970D39">
        <w:rPr>
          <w:rFonts w:ascii="Times New Roman" w:hAnsi="Times New Roman"/>
        </w:rPr>
        <w:t xml:space="preserve"> (spolu)</w:t>
      </w:r>
      <w:r w:rsidR="00970D39">
        <w:rPr>
          <w:rFonts w:ascii="Times New Roman" w:hAnsi="Times New Roman"/>
        </w:rPr>
        <w:t>financována z rozpočtu Státní fondu dopravní infrastruktu</w:t>
      </w:r>
      <w:r w:rsidR="00602BA1">
        <w:rPr>
          <w:rFonts w:ascii="Times New Roman" w:hAnsi="Times New Roman"/>
        </w:rPr>
        <w:t>r</w:t>
      </w:r>
      <w:r w:rsidR="00970D39">
        <w:rPr>
          <w:rFonts w:ascii="Times New Roman" w:hAnsi="Times New Roman"/>
        </w:rPr>
        <w:t>y</w:t>
      </w:r>
      <w:r w:rsidR="00012E25" w:rsidRPr="00970D39">
        <w:rPr>
          <w:rFonts w:ascii="Times New Roman" w:hAnsi="Times New Roman"/>
        </w:rPr>
        <w:t xml:space="preserve"> a z rozpočtu </w:t>
      </w:r>
      <w:r w:rsidR="00274065" w:rsidRPr="00970D39">
        <w:rPr>
          <w:rFonts w:ascii="Times New Roman" w:hAnsi="Times New Roman"/>
        </w:rPr>
        <w:t xml:space="preserve">Obce </w:t>
      </w:r>
      <w:r w:rsidR="00970D39">
        <w:rPr>
          <w:rFonts w:ascii="Times New Roman" w:hAnsi="Times New Roman"/>
        </w:rPr>
        <w:t>Dolní Vilémovice</w:t>
      </w:r>
      <w:r w:rsidR="00274065" w:rsidRPr="00970D39">
        <w:rPr>
          <w:rFonts w:ascii="Times New Roman" w:hAnsi="Times New Roman"/>
        </w:rPr>
        <w:t>.</w:t>
      </w:r>
    </w:p>
    <w:p w:rsidR="00203ACD" w:rsidRPr="00970D39" w:rsidRDefault="00203ACD" w:rsidP="00203ACD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Významné činnosti při plnění veřejné zakázky, jež musí být plněny přímo vybraným dodavatelem</w:t>
      </w:r>
    </w:p>
    <w:p w:rsidR="00203ACD" w:rsidRPr="00970D39" w:rsidRDefault="00203ACD" w:rsidP="00203ACD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Zadavatel </w:t>
      </w:r>
      <w:r w:rsidR="00570C92" w:rsidRPr="00970D39">
        <w:rPr>
          <w:rFonts w:ascii="Times New Roman" w:hAnsi="Times New Roman"/>
        </w:rPr>
        <w:t>ne</w:t>
      </w:r>
      <w:r w:rsidRPr="00970D39">
        <w:rPr>
          <w:rFonts w:ascii="Times New Roman" w:hAnsi="Times New Roman"/>
        </w:rPr>
        <w:t>požaduje, aby významné činnosti při plnění veřejné zakázky byly plněny přímo vybraným dodavatelem.</w:t>
      </w:r>
    </w:p>
    <w:p w:rsidR="00203ACD" w:rsidRPr="00970D39" w:rsidRDefault="00203ACD" w:rsidP="00203ACD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Ostatní podmínky</w:t>
      </w:r>
    </w:p>
    <w:p w:rsidR="00203ACD" w:rsidRPr="00970D39" w:rsidRDefault="00203ACD" w:rsidP="00203ACD">
      <w:pPr>
        <w:pStyle w:val="2sltext"/>
        <w:rPr>
          <w:rFonts w:ascii="Times New Roman" w:hAnsi="Times New Roman"/>
          <w:b/>
        </w:rPr>
      </w:pPr>
      <w:r w:rsidRPr="00970D39">
        <w:rPr>
          <w:rFonts w:ascii="Times New Roman" w:hAnsi="Times New Roman"/>
        </w:rPr>
        <w:t>Zadavatel nepřipouští podmiňovat nabídku jakýmikoli jinými podmínkami, než jsou stanoveny v zadávací dokumentaci.</w:t>
      </w:r>
    </w:p>
    <w:p w:rsidR="00FB1AB9" w:rsidRPr="00970D39" w:rsidRDefault="00F5187E" w:rsidP="00D075ED">
      <w:pPr>
        <w:pStyle w:val="1nadpis"/>
        <w:rPr>
          <w:rStyle w:val="FontStyle16"/>
          <w:rFonts w:ascii="Times New Roman" w:hAnsi="Times New Roman" w:cs="Times New Roman"/>
          <w:b/>
          <w:bCs/>
          <w:sz w:val="28"/>
          <w:szCs w:val="22"/>
        </w:rPr>
      </w:pPr>
      <w:r w:rsidRPr="00970D39">
        <w:rPr>
          <w:rFonts w:ascii="Times New Roman" w:hAnsi="Times New Roman"/>
        </w:rPr>
        <w:lastRenderedPageBreak/>
        <w:t>Přístup k zadávací dokumentaci</w:t>
      </w:r>
    </w:p>
    <w:p w:rsidR="00203ACD" w:rsidRPr="00970D39" w:rsidRDefault="00203ACD" w:rsidP="00203ACD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uveřejnil v souladu s § 96 odst. 1 zákona na svém profilu zadavatele zadávací dokumentaci v plném rozsahu.</w:t>
      </w:r>
    </w:p>
    <w:p w:rsidR="00727882" w:rsidRPr="00970D39" w:rsidRDefault="000C0E8F" w:rsidP="00D075ED">
      <w:pPr>
        <w:pStyle w:val="1nadpis"/>
        <w:rPr>
          <w:rFonts w:ascii="Times New Roman" w:hAnsi="Times New Roman"/>
        </w:rPr>
      </w:pPr>
      <w:r w:rsidRPr="00970D39">
        <w:rPr>
          <w:rStyle w:val="FontStyle16"/>
          <w:rFonts w:ascii="Times New Roman" w:hAnsi="Times New Roman" w:cs="Times New Roman"/>
          <w:b/>
          <w:bCs/>
          <w:sz w:val="28"/>
          <w:szCs w:val="28"/>
        </w:rPr>
        <w:t>Lhůta a místo pro podání nabídek</w:t>
      </w:r>
    </w:p>
    <w:p w:rsidR="005B67F4" w:rsidRPr="00970D39" w:rsidRDefault="001C63D8" w:rsidP="00B16D2C">
      <w:pPr>
        <w:pStyle w:val="2sltext"/>
        <w:numPr>
          <w:ilvl w:val="1"/>
          <w:numId w:val="2"/>
        </w:numPr>
        <w:tabs>
          <w:tab w:val="left" w:pos="709"/>
        </w:tabs>
        <w:ind w:left="4253" w:hanging="4253"/>
        <w:rPr>
          <w:rFonts w:ascii="Times New Roman" w:hAnsi="Times New Roman"/>
        </w:rPr>
      </w:pPr>
      <w:bookmarkStart w:id="5" w:name="_Ref409601007"/>
      <w:r w:rsidRPr="00970D39">
        <w:rPr>
          <w:rFonts w:ascii="Times New Roman" w:hAnsi="Times New Roman"/>
          <w:b/>
        </w:rPr>
        <w:t>Lhůta pro podání nabídek:</w:t>
      </w:r>
      <w:r w:rsidRPr="00970D39">
        <w:rPr>
          <w:rFonts w:ascii="Times New Roman" w:hAnsi="Times New Roman"/>
        </w:rPr>
        <w:tab/>
      </w:r>
      <w:bookmarkEnd w:id="5"/>
      <w:r w:rsidR="005B67F4" w:rsidRPr="00970D39">
        <w:rPr>
          <w:rFonts w:ascii="Times New Roman" w:hAnsi="Times New Roman"/>
          <w:b/>
        </w:rPr>
        <w:t xml:space="preserve">do </w:t>
      </w:r>
      <w:sdt>
        <w:sdtPr>
          <w:rPr>
            <w:rStyle w:val="Styl"/>
            <w:rFonts w:ascii="Times New Roman" w:hAnsi="Times New Roman"/>
          </w:rPr>
          <w:id w:val="1427389134"/>
          <w:placeholder>
            <w:docPart w:val="D8951AE6462646BDAF0452AC77EDEE51"/>
          </w:placeholder>
          <w:date w:fullDate="2017-06-29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813B85" w:rsidRPr="00813B85">
            <w:rPr>
              <w:rStyle w:val="Styl"/>
              <w:rFonts w:ascii="Times New Roman" w:hAnsi="Times New Roman"/>
            </w:rPr>
            <w:t>29.06.2017</w:t>
          </w:r>
          <w:proofErr w:type="gramEnd"/>
        </w:sdtContent>
      </w:sdt>
      <w:r w:rsidR="005B67F4" w:rsidRPr="00813B85">
        <w:rPr>
          <w:rStyle w:val="Tun"/>
          <w:rFonts w:ascii="Times New Roman" w:hAnsi="Times New Roman"/>
        </w:rPr>
        <w:t>,</w:t>
      </w:r>
      <w:r w:rsidR="005B67F4" w:rsidRPr="00970D39">
        <w:rPr>
          <w:rFonts w:ascii="Times New Roman" w:hAnsi="Times New Roman"/>
          <w:b/>
        </w:rPr>
        <w:t xml:space="preserve"> do</w:t>
      </w:r>
      <w:r w:rsidR="00813B85">
        <w:rPr>
          <w:rFonts w:ascii="Times New Roman" w:hAnsi="Times New Roman"/>
          <w:b/>
        </w:rPr>
        <w:t xml:space="preserve"> 10:00 </w:t>
      </w:r>
      <w:r w:rsidR="005B67F4" w:rsidRPr="00970D39">
        <w:rPr>
          <w:rFonts w:ascii="Times New Roman" w:hAnsi="Times New Roman"/>
          <w:b/>
        </w:rPr>
        <w:t>hod.</w:t>
      </w:r>
    </w:p>
    <w:p w:rsidR="00220F44" w:rsidRPr="00970D39" w:rsidRDefault="001C63D8" w:rsidP="00570C92">
      <w:pPr>
        <w:pStyle w:val="2sltext"/>
        <w:numPr>
          <w:ilvl w:val="1"/>
          <w:numId w:val="2"/>
        </w:numPr>
        <w:tabs>
          <w:tab w:val="left" w:pos="709"/>
          <w:tab w:val="left" w:pos="4253"/>
        </w:tabs>
        <w:ind w:left="4253" w:hanging="4253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Místo podání nabídek:</w:t>
      </w:r>
      <w:r w:rsidRPr="00970D39">
        <w:rPr>
          <w:rFonts w:ascii="Times New Roman" w:hAnsi="Times New Roman"/>
        </w:rPr>
        <w:tab/>
      </w:r>
      <w:r w:rsidR="00220F44" w:rsidRPr="00970D39">
        <w:rPr>
          <w:rFonts w:ascii="Times New Roman" w:hAnsi="Times New Roman"/>
          <w:b/>
        </w:rPr>
        <w:t>v sídle zadavatele</w:t>
      </w:r>
      <w:r w:rsidR="005F5996" w:rsidRPr="00970D39">
        <w:rPr>
          <w:rFonts w:ascii="Times New Roman" w:hAnsi="Times New Roman"/>
          <w:b/>
        </w:rPr>
        <w:t>.</w:t>
      </w:r>
    </w:p>
    <w:p w:rsidR="001C63D8" w:rsidRPr="00970D39" w:rsidRDefault="001C63D8" w:rsidP="005B67F4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Nabídka musí být podána nejpozději do konce lhůty pro pod</w:t>
      </w:r>
      <w:r w:rsidR="005B67F4" w:rsidRPr="00970D39">
        <w:rPr>
          <w:rFonts w:ascii="Times New Roman" w:hAnsi="Times New Roman"/>
        </w:rPr>
        <w:t xml:space="preserve">ání nabídek stanovené výše. Za </w:t>
      </w:r>
      <w:r w:rsidRPr="00970D39">
        <w:rPr>
          <w:rFonts w:ascii="Times New Roman" w:hAnsi="Times New Roman"/>
        </w:rPr>
        <w:t xml:space="preserve">včasné doručení nabídky nese odpovědnost </w:t>
      </w:r>
      <w:r w:rsidR="00964246" w:rsidRPr="00970D39">
        <w:rPr>
          <w:rFonts w:ascii="Times New Roman" w:hAnsi="Times New Roman"/>
        </w:rPr>
        <w:t>účastník</w:t>
      </w:r>
      <w:r w:rsidR="00203ACD" w:rsidRPr="00970D39">
        <w:rPr>
          <w:rFonts w:ascii="Times New Roman" w:hAnsi="Times New Roman"/>
        </w:rPr>
        <w:t xml:space="preserve"> zadávacího řízení</w:t>
      </w:r>
      <w:r w:rsidRPr="00970D39">
        <w:rPr>
          <w:rFonts w:ascii="Times New Roman" w:hAnsi="Times New Roman"/>
        </w:rPr>
        <w:t>.</w:t>
      </w:r>
    </w:p>
    <w:p w:rsidR="00570C92" w:rsidRPr="00970D39" w:rsidRDefault="000F128D" w:rsidP="005B67F4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53244B" w:rsidRPr="00970D39">
        <w:rPr>
          <w:rFonts w:ascii="Times New Roman" w:hAnsi="Times New Roman"/>
        </w:rPr>
        <w:t>Miluše Kostelecké</w:t>
      </w:r>
      <w:r w:rsidRPr="00970D39">
        <w:rPr>
          <w:rFonts w:ascii="Times New Roman" w:hAnsi="Times New Roman"/>
        </w:rPr>
        <w:t xml:space="preserve"> nebo v je</w:t>
      </w:r>
      <w:r w:rsidR="0053244B" w:rsidRPr="00970D39">
        <w:rPr>
          <w:rFonts w:ascii="Times New Roman" w:hAnsi="Times New Roman"/>
        </w:rPr>
        <w:t>jí</w:t>
      </w:r>
      <w:r w:rsidRPr="00970D39">
        <w:rPr>
          <w:rFonts w:ascii="Times New Roman" w:hAnsi="Times New Roman"/>
        </w:rPr>
        <w:t xml:space="preserve"> nepřítomnosti asistentce ředitele; v době od 7:00 do 14:00 hod.</w:t>
      </w:r>
    </w:p>
    <w:p w:rsidR="00F5187E" w:rsidRPr="00970D39" w:rsidRDefault="00F5187E" w:rsidP="00F5187E">
      <w:pPr>
        <w:pStyle w:val="1nadpis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Způsob podání nabídek</w:t>
      </w:r>
    </w:p>
    <w:p w:rsidR="00F5187E" w:rsidRPr="00970D39" w:rsidRDefault="00F5187E" w:rsidP="00F5187E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Nabídky se podávají </w:t>
      </w:r>
      <w:r w:rsidRPr="00970D39">
        <w:rPr>
          <w:rFonts w:ascii="Times New Roman" w:hAnsi="Times New Roman"/>
          <w:b/>
          <w:u w:val="single"/>
        </w:rPr>
        <w:t>písemně v listinné podobě</w:t>
      </w:r>
      <w:r w:rsidRPr="00970D39">
        <w:rPr>
          <w:rFonts w:ascii="Times New Roman" w:hAnsi="Times New Roman"/>
        </w:rPr>
        <w:t>.</w:t>
      </w:r>
    </w:p>
    <w:p w:rsidR="00F5187E" w:rsidRPr="00970D39" w:rsidRDefault="00F5187E" w:rsidP="00F5187E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Zadavatel </w:t>
      </w:r>
      <w:r w:rsidRPr="00970D39">
        <w:rPr>
          <w:rFonts w:ascii="Times New Roman" w:hAnsi="Times New Roman"/>
          <w:b/>
        </w:rPr>
        <w:t>neumožňuje podávat nabídky prostřednictvím elektronického nástroje</w:t>
      </w:r>
      <w:r w:rsidRPr="00970D39">
        <w:rPr>
          <w:rFonts w:ascii="Times New Roman" w:hAnsi="Times New Roman"/>
          <w:bCs/>
        </w:rPr>
        <w:t>.</w:t>
      </w:r>
    </w:p>
    <w:p w:rsidR="00F5187E" w:rsidRPr="00970D39" w:rsidRDefault="00F5187E" w:rsidP="00F5187E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Cs/>
        </w:rPr>
        <w:t xml:space="preserve">Nabídky mohou být podány </w:t>
      </w:r>
      <w:r w:rsidRPr="00970D39">
        <w:rPr>
          <w:rFonts w:ascii="Times New Roman" w:hAnsi="Times New Roman"/>
          <w:b/>
          <w:bCs/>
        </w:rPr>
        <w:t>pouze v českém jazyce</w:t>
      </w:r>
      <w:r w:rsidRPr="00970D39">
        <w:rPr>
          <w:rFonts w:ascii="Times New Roman" w:hAnsi="Times New Roman"/>
          <w:bCs/>
        </w:rPr>
        <w:t>.</w:t>
      </w:r>
    </w:p>
    <w:p w:rsidR="00C37C0C" w:rsidRPr="00970D39" w:rsidRDefault="00C37C0C" w:rsidP="00C37C0C">
      <w:pPr>
        <w:pStyle w:val="1nadpis"/>
        <w:rPr>
          <w:rFonts w:ascii="Times New Roman" w:hAnsi="Times New Roman"/>
        </w:rPr>
      </w:pPr>
      <w:bookmarkStart w:id="6" w:name="_Toc464548311"/>
      <w:bookmarkStart w:id="7" w:name="_Toc427760502"/>
      <w:bookmarkStart w:id="8" w:name="_Toc432164516"/>
      <w:r w:rsidRPr="00970D39">
        <w:rPr>
          <w:rFonts w:ascii="Times New Roman" w:hAnsi="Times New Roman"/>
        </w:rPr>
        <w:t>Požadavky na prokázání kvalifikace</w:t>
      </w:r>
      <w:bookmarkEnd w:id="6"/>
    </w:p>
    <w:p w:rsidR="00504E6B" w:rsidRPr="00970D39" w:rsidRDefault="00504E6B" w:rsidP="00504E6B">
      <w:pPr>
        <w:pStyle w:val="2sltext"/>
        <w:rPr>
          <w:rFonts w:ascii="Times New Roman" w:hAnsi="Times New Roman"/>
        </w:rPr>
      </w:pPr>
      <w:bookmarkStart w:id="9" w:name="_Toc445822536"/>
      <w:bookmarkStart w:id="10" w:name="_Toc464548312"/>
      <w:bookmarkStart w:id="11" w:name="_Ref427156912"/>
      <w:bookmarkStart w:id="12" w:name="_Ref458501183"/>
      <w:bookmarkEnd w:id="7"/>
      <w:bookmarkEnd w:id="8"/>
      <w:r w:rsidRPr="00970D39">
        <w:rPr>
          <w:rFonts w:ascii="Times New Roman" w:hAnsi="Times New Roman"/>
        </w:rPr>
        <w:t>Zadavatel v souladu s § 73 zákona požaduje prokázání:</w:t>
      </w:r>
    </w:p>
    <w:p w:rsidR="00504E6B" w:rsidRPr="00970D39" w:rsidRDefault="00504E6B" w:rsidP="00504E6B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základní způsobilosti podle § 74 zákona,</w:t>
      </w:r>
    </w:p>
    <w:p w:rsidR="00504E6B" w:rsidRPr="00970D39" w:rsidRDefault="00504E6B" w:rsidP="00504E6B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profesní způsobilosti podle § 77 zákona,</w:t>
      </w:r>
    </w:p>
    <w:p w:rsidR="00504E6B" w:rsidRPr="00970D39" w:rsidRDefault="00504E6B" w:rsidP="00504E6B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technické kvalifikace podle § 79 zákona.</w:t>
      </w:r>
    </w:p>
    <w:p w:rsidR="00504E6B" w:rsidRPr="00970D39" w:rsidRDefault="00504E6B" w:rsidP="00504E6B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v souladu s § 73 zákona nepožaduje prokázání:</w:t>
      </w:r>
    </w:p>
    <w:p w:rsidR="00504E6B" w:rsidRPr="00970D39" w:rsidRDefault="00504E6B" w:rsidP="00814DD9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ekonomické kvalifikace podle § 78 zákona.</w:t>
      </w:r>
    </w:p>
    <w:p w:rsidR="00C37C0C" w:rsidRPr="00970D39" w:rsidRDefault="00C37C0C" w:rsidP="00C37C0C">
      <w:pPr>
        <w:pStyle w:val="1nadpis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Základní </w:t>
      </w:r>
      <w:bookmarkEnd w:id="9"/>
      <w:r w:rsidRPr="00970D39">
        <w:rPr>
          <w:rFonts w:ascii="Times New Roman" w:hAnsi="Times New Roman"/>
        </w:rPr>
        <w:t>způsobilost</w:t>
      </w:r>
      <w:bookmarkEnd w:id="10"/>
    </w:p>
    <w:p w:rsidR="00F6735E" w:rsidRPr="00970D39" w:rsidRDefault="00F6735E" w:rsidP="00F6735E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Základní způsobilost podle § 74 zákona</w:t>
      </w:r>
    </w:p>
    <w:p w:rsidR="00CA449C" w:rsidRPr="00970D39" w:rsidRDefault="00FE10B8" w:rsidP="00CA449C">
      <w:pPr>
        <w:pStyle w:val="2sltext"/>
        <w:rPr>
          <w:rFonts w:ascii="Times New Roman" w:hAnsi="Times New Roman"/>
        </w:rPr>
      </w:pPr>
      <w:bookmarkStart w:id="13" w:name="_Ref464993462"/>
      <w:bookmarkEnd w:id="11"/>
      <w:proofErr w:type="gramStart"/>
      <w:r w:rsidRPr="00970D39">
        <w:rPr>
          <w:rFonts w:ascii="Times New Roman" w:hAnsi="Times New Roman"/>
        </w:rPr>
        <w:t>Způsobilým</w:t>
      </w:r>
      <w:proofErr w:type="gramEnd"/>
      <w:r w:rsidRPr="00970D39">
        <w:rPr>
          <w:rFonts w:ascii="Times New Roman" w:hAnsi="Times New Roman"/>
        </w:rPr>
        <w:t xml:space="preserve"> není </w:t>
      </w:r>
      <w:r w:rsidR="00FE1463" w:rsidRPr="00970D39">
        <w:rPr>
          <w:rFonts w:ascii="Times New Roman" w:hAnsi="Times New Roman"/>
        </w:rPr>
        <w:t>po</w:t>
      </w:r>
      <w:r w:rsidR="008D32F9" w:rsidRPr="00970D39">
        <w:rPr>
          <w:rFonts w:ascii="Times New Roman" w:hAnsi="Times New Roman"/>
        </w:rPr>
        <w:t xml:space="preserve">dle § 74 odst. 1 zákona </w:t>
      </w:r>
      <w:r w:rsidRPr="00970D39">
        <w:rPr>
          <w:rFonts w:ascii="Times New Roman" w:hAnsi="Times New Roman"/>
        </w:rPr>
        <w:t xml:space="preserve">dodavatel, </w:t>
      </w:r>
      <w:proofErr w:type="gramStart"/>
      <w:r w:rsidRPr="00970D39">
        <w:rPr>
          <w:rFonts w:ascii="Times New Roman" w:hAnsi="Times New Roman"/>
        </w:rPr>
        <w:t>který</w:t>
      </w:r>
      <w:bookmarkEnd w:id="12"/>
      <w:bookmarkEnd w:id="13"/>
      <w:proofErr w:type="gramEnd"/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bookmarkStart w:id="14" w:name="_Ref458504709"/>
      <w:r w:rsidRPr="00970D39">
        <w:rPr>
          <w:rFonts w:ascii="Times New Roman" w:hAnsi="Times New Roman"/>
        </w:rPr>
        <w:lastRenderedPageBreak/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4"/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bookmarkStart w:id="15" w:name="_Ref458504812"/>
      <w:r w:rsidRPr="00970D39">
        <w:rPr>
          <w:rFonts w:ascii="Times New Roman" w:hAnsi="Times New Roman"/>
        </w:rPr>
        <w:t>má v České republice nebo v zemi svého sídla v evidenci daní zachycen splatný daňový nedoplatek,</w:t>
      </w:r>
      <w:bookmarkEnd w:id="15"/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bookmarkStart w:id="16" w:name="_Ref458504951"/>
      <w:r w:rsidRPr="00970D39">
        <w:rPr>
          <w:rFonts w:ascii="Times New Roman" w:hAnsi="Times New Roman"/>
        </w:rPr>
        <w:t>má v České republice nebo v zemi svého sídla splatný nedoplatek na pojistném nebo na penále na veřejné zdravotní pojištění,</w:t>
      </w:r>
      <w:bookmarkEnd w:id="16"/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bookmarkStart w:id="17" w:name="_Ref458505017"/>
      <w:r w:rsidRPr="00970D39">
        <w:rPr>
          <w:rFonts w:ascii="Times New Roman" w:hAnsi="Times New Roman"/>
        </w:rPr>
        <w:t>má v České republice nebo v zemi svého sídla splatný nedoplatek na pojistném nebo na penále na sociální zabezpečení a příspěvku na státní politiku zaměstnanosti,</w:t>
      </w:r>
      <w:bookmarkEnd w:id="17"/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bookmarkStart w:id="18" w:name="_Ref458505055"/>
      <w:r w:rsidRPr="00970D39">
        <w:rPr>
          <w:rFonts w:ascii="Times New Roman" w:hAnsi="Times New Roman"/>
        </w:rPr>
        <w:t xml:space="preserve">je v likvidaci, proti </w:t>
      </w:r>
      <w:proofErr w:type="gramStart"/>
      <w:r w:rsidRPr="00970D39">
        <w:rPr>
          <w:rFonts w:ascii="Times New Roman" w:hAnsi="Times New Roman"/>
        </w:rPr>
        <w:t>němuž</w:t>
      </w:r>
      <w:proofErr w:type="gramEnd"/>
      <w:r w:rsidRPr="00970D39">
        <w:rPr>
          <w:rFonts w:ascii="Times New Roman" w:hAnsi="Times New Roman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8"/>
    </w:p>
    <w:p w:rsidR="00EF4D7C" w:rsidRPr="00970D39" w:rsidRDefault="00FE10B8" w:rsidP="00FE10B8">
      <w:pPr>
        <w:pStyle w:val="2sltext"/>
        <w:rPr>
          <w:rFonts w:ascii="Times New Roman" w:hAnsi="Times New Roman"/>
        </w:rPr>
      </w:pPr>
      <w:bookmarkStart w:id="19" w:name="_Ref458503897"/>
      <w:r w:rsidRPr="00970D39">
        <w:rPr>
          <w:rFonts w:ascii="Times New Roman" w:hAnsi="Times New Roman"/>
        </w:rPr>
        <w:t xml:space="preserve">Je-li dodavatelem právnická osoba, musí podmínku podle </w:t>
      </w:r>
      <w:proofErr w:type="gramStart"/>
      <w:r w:rsidRPr="00970D39">
        <w:rPr>
          <w:rFonts w:ascii="Times New Roman" w:hAnsi="Times New Roman"/>
        </w:rPr>
        <w:t>odst.</w:t>
      </w:r>
      <w:r w:rsidR="00CA449C" w:rsidRPr="00970D39">
        <w:rPr>
          <w:rFonts w:ascii="Times New Roman" w:hAnsi="Times New Roman"/>
        </w:rPr>
        <w:t xml:space="preserve">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_Ref458504709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a)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</w:t>
      </w:r>
      <w:r w:rsidR="006F12A6" w:rsidRPr="00970D39">
        <w:rPr>
          <w:rFonts w:ascii="Times New Roman" w:hAnsi="Times New Roman"/>
        </w:rPr>
        <w:t xml:space="preserve">výzvy k podání nabídek </w:t>
      </w:r>
      <w:r w:rsidRPr="00970D39">
        <w:rPr>
          <w:rFonts w:ascii="Times New Roman" w:hAnsi="Times New Roman"/>
        </w:rPr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="00CA449C"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_Ref458504709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a)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</w:t>
      </w:r>
      <w:r w:rsidR="006F12A6" w:rsidRPr="00970D39">
        <w:rPr>
          <w:rFonts w:ascii="Times New Roman" w:hAnsi="Times New Roman"/>
        </w:rPr>
        <w:t xml:space="preserve">výzvy k podání nabídek </w:t>
      </w:r>
      <w:r w:rsidRPr="00970D39">
        <w:rPr>
          <w:rFonts w:ascii="Times New Roman" w:hAnsi="Times New Roman"/>
        </w:rPr>
        <w:t>splňovat</w:t>
      </w:r>
      <w:bookmarkEnd w:id="19"/>
      <w:r w:rsidR="00EF4D7C" w:rsidRPr="00970D39">
        <w:rPr>
          <w:rFonts w:ascii="Times New Roman" w:hAnsi="Times New Roman"/>
        </w:rPr>
        <w:t xml:space="preserve"> </w:t>
      </w:r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tato právnická osoba,</w:t>
      </w:r>
    </w:p>
    <w:p w:rsidR="00FE10B8" w:rsidRPr="00970D39" w:rsidRDefault="00FE10B8" w:rsidP="00FE10B8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každý člen statutárního orgánu této právnické osoby a</w:t>
      </w:r>
    </w:p>
    <w:p w:rsidR="00FE10B8" w:rsidRPr="00970D39" w:rsidRDefault="0068589F" w:rsidP="0068589F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osoba zastupující tuto právnickou osobu v statutárním orgánu dodavatele.</w:t>
      </w:r>
    </w:p>
    <w:p w:rsidR="0068589F" w:rsidRPr="00970D39" w:rsidRDefault="0068589F" w:rsidP="0068589F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Účastní-li se zadávacího řízení pobočka závodu</w:t>
      </w:r>
    </w:p>
    <w:p w:rsidR="0068589F" w:rsidRPr="00970D39" w:rsidRDefault="0068589F" w:rsidP="0068589F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zahraniční právnické osoby, musí podmínku podle </w:t>
      </w:r>
      <w:proofErr w:type="gramStart"/>
      <w:r w:rsidR="00CA449C"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_Ref458504709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a)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</w:t>
      </w:r>
      <w:r w:rsidR="006F12A6" w:rsidRPr="00970D39">
        <w:rPr>
          <w:rFonts w:ascii="Times New Roman" w:hAnsi="Times New Roman"/>
        </w:rPr>
        <w:t xml:space="preserve">výzvy k podání nabídek </w:t>
      </w:r>
      <w:r w:rsidRPr="00970D39">
        <w:rPr>
          <w:rFonts w:ascii="Times New Roman" w:hAnsi="Times New Roman"/>
        </w:rPr>
        <w:t>splňovat tato právnická osoba a vedoucí pobočky závodu,</w:t>
      </w:r>
    </w:p>
    <w:p w:rsidR="0068589F" w:rsidRPr="00970D39" w:rsidRDefault="0068589F" w:rsidP="0068589F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české právnické osoby, musí podmínku podle</w:t>
      </w:r>
      <w:r w:rsidR="00CA449C" w:rsidRPr="00970D39">
        <w:rPr>
          <w:rFonts w:ascii="Times New Roman" w:hAnsi="Times New Roman"/>
        </w:rPr>
        <w:t xml:space="preserve"> </w:t>
      </w:r>
      <w:proofErr w:type="gramStart"/>
      <w:r w:rsidR="00CA449C"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_Ref458504709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a)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</w:t>
      </w:r>
      <w:r w:rsidR="006F12A6" w:rsidRPr="00970D39">
        <w:rPr>
          <w:rFonts w:ascii="Times New Roman" w:hAnsi="Times New Roman"/>
        </w:rPr>
        <w:t xml:space="preserve">výzvy k podání nabídek </w:t>
      </w:r>
      <w:r w:rsidRPr="00970D39">
        <w:rPr>
          <w:rFonts w:ascii="Times New Roman" w:hAnsi="Times New Roman"/>
        </w:rPr>
        <w:t>splňovat osoby uvedené v odst. 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_Ref458503897 \n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8.2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a vedoucí pobočky závodu.</w:t>
      </w:r>
    </w:p>
    <w:p w:rsidR="0068589F" w:rsidRPr="00970D39" w:rsidRDefault="0068589F" w:rsidP="0068589F">
      <w:pPr>
        <w:pStyle w:val="2sltext"/>
        <w:rPr>
          <w:rFonts w:ascii="Times New Roman" w:hAnsi="Times New Roman"/>
        </w:rPr>
      </w:pPr>
      <w:bookmarkStart w:id="20" w:name="_Ref458672617"/>
      <w:r w:rsidRPr="00970D39">
        <w:rPr>
          <w:rFonts w:ascii="Times New Roman" w:hAnsi="Times New Roman"/>
        </w:rPr>
        <w:t>Dodavatel prokazuje splnění podmínek základní způsobilosti ve vztahu k České republice předložením</w:t>
      </w:r>
      <w:bookmarkEnd w:id="20"/>
    </w:p>
    <w:p w:rsidR="0068589F" w:rsidRPr="00970D39" w:rsidRDefault="0068589F" w:rsidP="0068589F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výpisu z evidence Rejstříku trestů ve vztahu k </w:t>
      </w:r>
      <w:proofErr w:type="gramStart"/>
      <w:r w:rsidRPr="00970D39">
        <w:rPr>
          <w:rFonts w:ascii="Times New Roman" w:hAnsi="Times New Roman"/>
        </w:rPr>
        <w:t>odst.</w:t>
      </w:r>
      <w:r w:rsidR="00CA449C" w:rsidRPr="00970D39">
        <w:rPr>
          <w:rFonts w:ascii="Times New Roman" w:hAnsi="Times New Roman"/>
        </w:rPr>
        <w:t xml:space="preserve">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_Ref458504709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a)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,</w:t>
      </w:r>
    </w:p>
    <w:p w:rsidR="0068589F" w:rsidRPr="00970D39" w:rsidRDefault="0068589F" w:rsidP="0068589F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potvrzení příslušného finančního úřadu ve vztahu k </w:t>
      </w:r>
      <w:proofErr w:type="gramStart"/>
      <w:r w:rsidRPr="00970D39">
        <w:rPr>
          <w:rFonts w:ascii="Times New Roman" w:hAnsi="Times New Roman"/>
        </w:rPr>
        <w:t>odst.</w:t>
      </w:r>
      <w:r w:rsidR="00CA449C" w:rsidRPr="00970D39">
        <w:rPr>
          <w:rFonts w:ascii="Times New Roman" w:hAnsi="Times New Roman"/>
        </w:rPr>
        <w:t xml:space="preserve"> </w:t>
      </w:r>
      <w:r w:rsidR="001C6118" w:rsidRPr="00970D39">
        <w:rPr>
          <w:rFonts w:ascii="Times New Roman" w:hAnsi="Times New Roman"/>
        </w:rPr>
        <w:fldChar w:fldCharType="begin"/>
      </w:r>
      <w:r w:rsidR="00CA449C" w:rsidRPr="00970D39">
        <w:rPr>
          <w:rFonts w:ascii="Times New Roman" w:hAnsi="Times New Roman"/>
        </w:rPr>
        <w:instrText xml:space="preserve"> REF _Ref458504812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b)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,</w:t>
      </w:r>
    </w:p>
    <w:p w:rsidR="00CA449C" w:rsidRPr="00970D39" w:rsidRDefault="00CA449C" w:rsidP="00CA449C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písemného čestného prohlášení ve vztahu ke spotřební dani ve vztahu k </w:t>
      </w:r>
      <w:proofErr w:type="gramStart"/>
      <w:r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_Ref458504812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b)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,</w:t>
      </w:r>
    </w:p>
    <w:p w:rsidR="00CA449C" w:rsidRPr="00970D39" w:rsidRDefault="00CA449C" w:rsidP="00CA449C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písemného čestného prohlášení ve vztahu k </w:t>
      </w:r>
      <w:proofErr w:type="gramStart"/>
      <w:r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_Ref458504951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c)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,</w:t>
      </w:r>
    </w:p>
    <w:p w:rsidR="00CA449C" w:rsidRPr="00970D39" w:rsidRDefault="00CA449C" w:rsidP="00CA449C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potvrzení příslušné okresní správy sociálního zabezpečení ve vztahu k </w:t>
      </w:r>
      <w:proofErr w:type="gramStart"/>
      <w:r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_Ref458505017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d)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,</w:t>
      </w:r>
    </w:p>
    <w:p w:rsidR="00CA449C" w:rsidRPr="00970D39" w:rsidRDefault="00CA449C" w:rsidP="00CA449C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výpisu z obchodního rejstříku, nebo předložením písemného čestného prohlášení v případě, že není v obchodním rejstříku zapsán, ve vztahu k </w:t>
      </w:r>
      <w:proofErr w:type="gramStart"/>
      <w:r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_Ref458505055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 písm.</w:t>
      </w:r>
      <w:proofErr w:type="gramEnd"/>
      <w:r w:rsidR="005F0130">
        <w:rPr>
          <w:rFonts w:ascii="Times New Roman" w:hAnsi="Times New Roman"/>
        </w:rPr>
        <w:t xml:space="preserve"> e)</w:t>
      </w:r>
      <w:r w:rsidR="001C6118" w:rsidRPr="00970D39">
        <w:rPr>
          <w:rFonts w:ascii="Times New Roman" w:hAnsi="Times New Roman"/>
        </w:rPr>
        <w:fldChar w:fldCharType="end"/>
      </w:r>
      <w:r w:rsidR="006F12A6" w:rsidRPr="00970D39">
        <w:rPr>
          <w:rFonts w:ascii="Times New Roman" w:hAnsi="Times New Roman"/>
        </w:rPr>
        <w:t xml:space="preserve"> výzvy k podání nabídek</w:t>
      </w:r>
      <w:r w:rsidRPr="00970D39">
        <w:rPr>
          <w:rFonts w:ascii="Times New Roman" w:hAnsi="Times New Roman"/>
        </w:rPr>
        <w:t>.</w:t>
      </w:r>
    </w:p>
    <w:p w:rsidR="00C37C0C" w:rsidRPr="00970D39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bookmarkStart w:id="21" w:name="_Toc445822537"/>
      <w:bookmarkStart w:id="22" w:name="_Toc464548313"/>
      <w:r w:rsidRPr="00970D39">
        <w:rPr>
          <w:rFonts w:ascii="Times New Roman" w:hAnsi="Times New Roman"/>
        </w:rPr>
        <w:lastRenderedPageBreak/>
        <w:t xml:space="preserve">Profesní </w:t>
      </w:r>
      <w:bookmarkEnd w:id="21"/>
      <w:bookmarkEnd w:id="22"/>
      <w:r w:rsidRPr="00970D39">
        <w:rPr>
          <w:rFonts w:ascii="Times New Roman" w:hAnsi="Times New Roman"/>
        </w:rPr>
        <w:t>způsobilost</w:t>
      </w:r>
    </w:p>
    <w:p w:rsidR="00C37C0C" w:rsidRPr="00970D39" w:rsidRDefault="00C37C0C" w:rsidP="00C37C0C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Profesní způsobilost podle § 77 odst. 1 zákona</w:t>
      </w:r>
    </w:p>
    <w:p w:rsidR="00F6735E" w:rsidRPr="00970D39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bookmarkStart w:id="23" w:name="_Ref464993478"/>
      <w:r w:rsidRPr="00970D39">
        <w:rPr>
          <w:rFonts w:ascii="Times New Roman" w:hAnsi="Times New Roman"/>
        </w:rPr>
        <w:t>Dodavatel podle § 77 odst. 1 zákona prokazuje splnění pr</w:t>
      </w:r>
      <w:r w:rsidR="00220F44" w:rsidRPr="00970D39">
        <w:rPr>
          <w:rFonts w:ascii="Times New Roman" w:hAnsi="Times New Roman"/>
        </w:rPr>
        <w:t>ofesní způsobilosti ve vztahu k </w:t>
      </w:r>
      <w:r w:rsidRPr="00970D39">
        <w:rPr>
          <w:rFonts w:ascii="Times New Roman" w:hAnsi="Times New Roman"/>
        </w:rPr>
        <w:t>České republice předložením výpisu z obchodního rejstříku nebo jiné obdobné evidence, pokud jiný právní předpis zápis do takové evidence vyžaduje.</w:t>
      </w:r>
      <w:bookmarkEnd w:id="23"/>
    </w:p>
    <w:p w:rsidR="00C37C0C" w:rsidRPr="00970D39" w:rsidRDefault="00C37C0C" w:rsidP="00C37C0C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Profesní způsobilost podle § 77 odst. 2 písm. a) zákona</w:t>
      </w:r>
    </w:p>
    <w:p w:rsidR="00F6735E" w:rsidRPr="00970D39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C37C0C" w:rsidRPr="00970D39" w:rsidRDefault="00C37C0C" w:rsidP="00C37C0C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požaduje, aby dodavatel předložil:</w:t>
      </w:r>
    </w:p>
    <w:p w:rsidR="00C37C0C" w:rsidRPr="00970D39" w:rsidRDefault="00C37C0C" w:rsidP="00C37C0C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příslušné živnostenské oprávnění či licenci</w:t>
      </w:r>
      <w:r w:rsidRPr="00970D39">
        <w:rPr>
          <w:rFonts w:ascii="Times New Roman" w:hAnsi="Times New Roman"/>
        </w:rPr>
        <w:t xml:space="preserve">, a to </w:t>
      </w:r>
      <w:r w:rsidR="00220F44" w:rsidRPr="00970D39">
        <w:rPr>
          <w:rFonts w:ascii="Times New Roman" w:hAnsi="Times New Roman"/>
        </w:rPr>
        <w:t>alespoň</w:t>
      </w:r>
      <w:r w:rsidRPr="00970D39">
        <w:rPr>
          <w:rFonts w:ascii="Times New Roman" w:hAnsi="Times New Roman"/>
        </w:rPr>
        <w:t xml:space="preserve"> pro živnosti:</w:t>
      </w:r>
    </w:p>
    <w:p w:rsidR="00C37C0C" w:rsidRPr="00970D39" w:rsidRDefault="00814DD9" w:rsidP="00C37C0C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Provádění staveb, jejich změn a odstraňování</w:t>
      </w:r>
      <w:r w:rsidR="00C37C0C" w:rsidRPr="00970D39">
        <w:rPr>
          <w:rFonts w:ascii="Times New Roman" w:hAnsi="Times New Roman"/>
          <w:b/>
        </w:rPr>
        <w:t>,</w:t>
      </w:r>
    </w:p>
    <w:p w:rsidR="00F75CC7" w:rsidRPr="00970D39" w:rsidRDefault="00F75CC7" w:rsidP="00C37C0C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Projektová činnost ve výstavbě,</w:t>
      </w:r>
    </w:p>
    <w:p w:rsidR="00C37C0C" w:rsidRPr="00970D39" w:rsidRDefault="00814DD9" w:rsidP="00814DD9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Výkon zeměměřických činností</w:t>
      </w:r>
      <w:r w:rsidR="00C37C0C" w:rsidRPr="00970D39">
        <w:rPr>
          <w:rFonts w:ascii="Times New Roman" w:hAnsi="Times New Roman"/>
          <w:b/>
        </w:rPr>
        <w:t>.</w:t>
      </w:r>
    </w:p>
    <w:p w:rsidR="00C37C0C" w:rsidRPr="00970D39" w:rsidRDefault="00C37C0C" w:rsidP="00C37C0C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Profesní způsobilost podle § 77 odst. 2 písm. c) zákona</w:t>
      </w:r>
    </w:p>
    <w:p w:rsidR="00F6735E" w:rsidRPr="00970D39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F6735E" w:rsidRPr="00970D39" w:rsidRDefault="00F6735E" w:rsidP="00F6735E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požaduje, aby dodavatel předložil:</w:t>
      </w:r>
    </w:p>
    <w:p w:rsidR="00393497" w:rsidRPr="00970D39" w:rsidRDefault="00393497" w:rsidP="00393497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 xml:space="preserve">osvědčení o autorizaci </w:t>
      </w:r>
      <w:r w:rsidRPr="00970D39">
        <w:rPr>
          <w:rFonts w:ascii="Times New Roman" w:hAnsi="Times New Roman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70D39">
        <w:rPr>
          <w:rFonts w:ascii="Times New Roman" w:hAnsi="Times New Roman"/>
          <w:b/>
          <w:i/>
        </w:rPr>
        <w:t>autorizační zákon</w:t>
      </w:r>
      <w:r w:rsidRPr="00970D39">
        <w:rPr>
          <w:rFonts w:ascii="Times New Roman" w:hAnsi="Times New Roman"/>
        </w:rPr>
        <w:t>“), a to v oboru:</w:t>
      </w:r>
    </w:p>
    <w:p w:rsidR="00F75CC7" w:rsidRPr="00970D39" w:rsidRDefault="00F75CC7" w:rsidP="00393497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Dopravní stavby</w:t>
      </w:r>
      <w:r w:rsidR="006777F0">
        <w:rPr>
          <w:rFonts w:ascii="Times New Roman" w:hAnsi="Times New Roman"/>
          <w:b/>
        </w:rPr>
        <w:t xml:space="preserve">, </w:t>
      </w:r>
      <w:r w:rsidR="006777F0">
        <w:rPr>
          <w:rFonts w:ascii="Times New Roman" w:hAnsi="Times New Roman"/>
          <w:b/>
          <w:sz w:val="24"/>
        </w:rPr>
        <w:t>specializace nekolejová doprava</w:t>
      </w:r>
    </w:p>
    <w:p w:rsidR="00393497" w:rsidRPr="00970D39" w:rsidRDefault="00393497" w:rsidP="00393497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úřední oprávnění pro ověřování výsledků zeměměřických činností</w:t>
      </w:r>
      <w:r w:rsidRPr="00970D39">
        <w:rPr>
          <w:rFonts w:ascii="Times New Roman" w:hAnsi="Times New Roman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970D39">
        <w:rPr>
          <w:rFonts w:ascii="Times New Roman" w:hAnsi="Times New Roman"/>
          <w:b/>
          <w:i/>
        </w:rPr>
        <w:t>zeměměřický zákon</w:t>
      </w:r>
      <w:r w:rsidRPr="00970D39">
        <w:rPr>
          <w:rFonts w:ascii="Times New Roman" w:hAnsi="Times New Roman"/>
        </w:rPr>
        <w:t>“), a to v rozsahu podle:</w:t>
      </w:r>
    </w:p>
    <w:p w:rsidR="009451C8" w:rsidRPr="00970D39" w:rsidRDefault="00393497" w:rsidP="009451C8">
      <w:pPr>
        <w:pStyle w:val="4seznam"/>
        <w:numPr>
          <w:ilvl w:val="3"/>
          <w:numId w:val="2"/>
        </w:numPr>
        <w:spacing w:before="120" w:after="120"/>
        <w:ind w:left="2127" w:hanging="709"/>
        <w:contextualSpacing w:val="0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§ 13 odst. 1 písm. a) zeměměřického zákona,</w:t>
      </w:r>
    </w:p>
    <w:p w:rsidR="003E7E3C" w:rsidRPr="00970D39" w:rsidRDefault="00393497" w:rsidP="009451C8">
      <w:pPr>
        <w:pStyle w:val="4seznam"/>
        <w:numPr>
          <w:ilvl w:val="3"/>
          <w:numId w:val="2"/>
        </w:numPr>
        <w:spacing w:before="120" w:after="120"/>
        <w:ind w:left="2127" w:hanging="709"/>
        <w:contextualSpacing w:val="0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§ 13 odst. 1 písm. c) zeměměřického zákona</w:t>
      </w:r>
      <w:r w:rsidR="00851857" w:rsidRPr="00970D39">
        <w:rPr>
          <w:rFonts w:ascii="Times New Roman" w:hAnsi="Times New Roman"/>
        </w:rPr>
        <w:t>.</w:t>
      </w:r>
      <w:r w:rsidR="003E7E3C" w:rsidRPr="00970D39">
        <w:rPr>
          <w:rFonts w:ascii="Times New Roman" w:hAnsi="Times New Roman"/>
        </w:rPr>
        <w:t xml:space="preserve"> </w:t>
      </w:r>
    </w:p>
    <w:p w:rsidR="00C37C0C" w:rsidRPr="00970D39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970D39">
        <w:rPr>
          <w:rFonts w:ascii="Times New Roman" w:hAnsi="Times New Roman"/>
        </w:rPr>
        <w:t>Ekonomická kvalifikace</w:t>
      </w:r>
    </w:p>
    <w:p w:rsidR="00C37C0C" w:rsidRPr="00970D39" w:rsidRDefault="00C37C0C" w:rsidP="00C37C0C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Ekonomická kvalifikace podle § 78 zákona</w:t>
      </w:r>
    </w:p>
    <w:p w:rsidR="00F6735E" w:rsidRPr="00970D39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Zadavatel nepožaduje prokázání ekonomické kvalifikace.</w:t>
      </w:r>
    </w:p>
    <w:p w:rsidR="00C37C0C" w:rsidRPr="00970D39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970D39">
        <w:rPr>
          <w:rFonts w:ascii="Times New Roman" w:hAnsi="Times New Roman"/>
        </w:rPr>
        <w:lastRenderedPageBreak/>
        <w:t>Technická kvalifikace</w:t>
      </w:r>
    </w:p>
    <w:p w:rsidR="00220F44" w:rsidRPr="00970D39" w:rsidRDefault="00220F44" w:rsidP="00220F44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K prokázání kritérií technické kvalifikace zadavatel požaduje:</w:t>
      </w:r>
    </w:p>
    <w:p w:rsidR="00220F44" w:rsidRPr="00970D39" w:rsidRDefault="00220F44" w:rsidP="00220F44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Kritérium technické kvalifikace podle § 79 odst. 2 písm. a) zákona</w:t>
      </w:r>
    </w:p>
    <w:p w:rsidR="00220F44" w:rsidRPr="00970D39" w:rsidRDefault="00220F44" w:rsidP="00220F44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Zadavatel v souladu s § 79 odst. 2 písm. a) zákona požaduje, aby dodavatel předložil </w:t>
      </w:r>
      <w:r w:rsidRPr="00970D39">
        <w:rPr>
          <w:rFonts w:ascii="Times New Roman" w:hAnsi="Times New Roman"/>
          <w:b/>
        </w:rPr>
        <w:t>seznam stavebních prací</w:t>
      </w:r>
      <w:r w:rsidRPr="00970D39">
        <w:rPr>
          <w:rFonts w:ascii="Times New Roman" w:hAnsi="Times New Roman"/>
        </w:rPr>
        <w:t xml:space="preserve"> poskytnutých za </w:t>
      </w:r>
      <w:sdt>
        <w:sdtPr>
          <w:rPr>
            <w:rStyle w:val="Styl6"/>
            <w:rFonts w:ascii="Times New Roman" w:hAnsi="Times New Roman"/>
          </w:rPr>
          <w:id w:val="922604287"/>
          <w:placeholder>
            <w:docPart w:val="D560B35550754BEEBE875039B2BF794D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F75CC7" w:rsidRPr="00970D39">
            <w:rPr>
              <w:rStyle w:val="Styl6"/>
              <w:rFonts w:ascii="Times New Roman" w:hAnsi="Times New Roman"/>
            </w:rPr>
            <w:t>posledních 5 let</w:t>
          </w:r>
        </w:sdtContent>
      </w:sdt>
      <w:r w:rsidRPr="00970D39">
        <w:rPr>
          <w:rFonts w:ascii="Times New Roman" w:hAnsi="Times New Roman"/>
        </w:rPr>
        <w:t xml:space="preserve"> před zahájením zadávacího řízení, včetně osvědčení </w:t>
      </w:r>
      <w:r w:rsidRPr="00970D39">
        <w:rPr>
          <w:rFonts w:ascii="Times New Roman" w:hAnsi="Times New Roman"/>
          <w:b/>
        </w:rPr>
        <w:t>objednatele o řádném poskytnutí a dokončení nejvýznamnějších z těchto prací</w:t>
      </w:r>
      <w:r w:rsidRPr="00970D39">
        <w:rPr>
          <w:rFonts w:ascii="Times New Roman" w:hAnsi="Times New Roman"/>
        </w:rPr>
        <w:t>.</w:t>
      </w:r>
    </w:p>
    <w:p w:rsidR="00374555" w:rsidRPr="00970D39" w:rsidRDefault="00374555" w:rsidP="00374555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Z předložených dokladů musí jednoznačně vyplývat, že dodavatel ve stanovené době poskytnul</w:t>
      </w:r>
      <w:r w:rsidR="00EE472E" w:rsidRPr="00970D39">
        <w:rPr>
          <w:rFonts w:ascii="Times New Roman" w:hAnsi="Times New Roman"/>
          <w:b/>
        </w:rPr>
        <w:t>:</w:t>
      </w:r>
    </w:p>
    <w:p w:rsidR="00EE472E" w:rsidRPr="00970D39" w:rsidRDefault="00EE472E" w:rsidP="00EE472E">
      <w:pPr>
        <w:pStyle w:val="3seznam"/>
        <w:rPr>
          <w:rFonts w:ascii="Times New Roman" w:hAnsi="Times New Roman"/>
        </w:rPr>
      </w:pPr>
      <w:bookmarkStart w:id="24" w:name="_Ref468876885"/>
      <w:r w:rsidRPr="00970D39">
        <w:rPr>
          <w:rFonts w:ascii="Times New Roman" w:hAnsi="Times New Roman"/>
          <w:b/>
        </w:rPr>
        <w:t>nejméně 3 stavební práce</w:t>
      </w:r>
      <w:r w:rsidRPr="00970D39">
        <w:rPr>
          <w:rFonts w:ascii="Times New Roman" w:hAnsi="Times New Roman"/>
        </w:rPr>
        <w:t xml:space="preserve">, jejichž předmětem byla </w:t>
      </w:r>
      <w:r w:rsidRPr="00970D39">
        <w:rPr>
          <w:rFonts w:ascii="Times New Roman" w:hAnsi="Times New Roman"/>
          <w:b/>
        </w:rPr>
        <w:t>výstavba, rekonstrukce nebo oprava pozemních komunikací</w:t>
      </w:r>
      <w:r w:rsidR="00D64A16" w:rsidRPr="00970D39">
        <w:rPr>
          <w:rFonts w:ascii="Times New Roman" w:hAnsi="Times New Roman"/>
          <w:b/>
        </w:rPr>
        <w:t xml:space="preserve"> </w:t>
      </w:r>
      <w:r w:rsidR="00D64A16" w:rsidRPr="00970D39">
        <w:rPr>
          <w:rFonts w:ascii="Times New Roman" w:hAnsi="Times New Roman"/>
        </w:rPr>
        <w:t>(dálnice nebo silnice)</w:t>
      </w:r>
      <w:r w:rsidRPr="00970D39">
        <w:rPr>
          <w:rFonts w:ascii="Times New Roman" w:hAnsi="Times New Roman"/>
        </w:rPr>
        <w:t>, přičemž</w:t>
      </w:r>
      <w:bookmarkEnd w:id="24"/>
    </w:p>
    <w:p w:rsidR="00374555" w:rsidRPr="00970D39" w:rsidRDefault="00EE472E" w:rsidP="00EE472E">
      <w:pPr>
        <w:pStyle w:val="4seznam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finanční objem stavebních prací</w:t>
      </w:r>
      <w:r w:rsidRPr="00970D39">
        <w:rPr>
          <w:rFonts w:ascii="Times New Roman" w:hAnsi="Times New Roman"/>
        </w:rPr>
        <w:t xml:space="preserve"> činil </w:t>
      </w:r>
      <w:r w:rsidRPr="00970D39">
        <w:rPr>
          <w:rFonts w:ascii="Times New Roman" w:hAnsi="Times New Roman"/>
          <w:b/>
        </w:rPr>
        <w:t xml:space="preserve">nejméně </w:t>
      </w:r>
      <w:r w:rsidR="00970D39">
        <w:rPr>
          <w:rFonts w:ascii="Times New Roman" w:hAnsi="Times New Roman"/>
          <w:b/>
        </w:rPr>
        <w:t>4</w:t>
      </w:r>
      <w:r w:rsidR="00743BB4" w:rsidRPr="00970D39">
        <w:rPr>
          <w:rFonts w:ascii="Times New Roman" w:hAnsi="Times New Roman"/>
          <w:b/>
        </w:rPr>
        <w:t>.</w:t>
      </w:r>
      <w:r w:rsidR="00970D39">
        <w:rPr>
          <w:rFonts w:ascii="Times New Roman" w:hAnsi="Times New Roman"/>
          <w:b/>
        </w:rPr>
        <w:t>5</w:t>
      </w:r>
      <w:r w:rsidRPr="00970D39">
        <w:rPr>
          <w:rFonts w:ascii="Times New Roman" w:hAnsi="Times New Roman"/>
          <w:b/>
        </w:rPr>
        <w:t>00.000,- Kč bez DPH u každé z těchto stavebních prací</w:t>
      </w:r>
      <w:r w:rsidR="00374555" w:rsidRPr="00970D39">
        <w:rPr>
          <w:rFonts w:ascii="Times New Roman" w:hAnsi="Times New Roman"/>
        </w:rPr>
        <w:t>,</w:t>
      </w:r>
    </w:p>
    <w:p w:rsidR="00190C75" w:rsidRPr="00970D39" w:rsidRDefault="00190C75" w:rsidP="00D64A16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</w:rPr>
        <w:t>Seznam realizovaných stavebních prací dle bodu 11.3 a) a b) doporučuje zadavatel zpracovat podle dle předlohy (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_Ref464577058 \r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 xml:space="preserve">Příloha č. 1 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Seznam významných stavebních prací</w:t>
      </w:r>
      <w:r w:rsidRPr="00970D39">
        <w:rPr>
          <w:rStyle w:val="FontStyle14"/>
          <w:rFonts w:ascii="Times New Roman" w:hAnsi="Times New Roman" w:cs="Times New Roman"/>
          <w:sz w:val="22"/>
          <w:szCs w:val="22"/>
        </w:rPr>
        <w:t>).</w:t>
      </w:r>
    </w:p>
    <w:p w:rsidR="009D7992" w:rsidRPr="00970D39" w:rsidRDefault="009D7992" w:rsidP="009D7992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Společná ustanovení pro technickou kvalifikaci</w:t>
      </w:r>
    </w:p>
    <w:p w:rsidR="009D7992" w:rsidRPr="00970D39" w:rsidRDefault="009D7992" w:rsidP="009D7992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6D354E" w:rsidRPr="00970D39" w:rsidRDefault="006D354E" w:rsidP="006D354E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bookmarkStart w:id="25" w:name="_Toc427148199"/>
      <w:bookmarkStart w:id="26" w:name="_Toc427760337"/>
      <w:bookmarkStart w:id="27" w:name="_Toc445822540"/>
      <w:bookmarkStart w:id="28" w:name="_Toc464548316"/>
      <w:r w:rsidRPr="00970D39">
        <w:rPr>
          <w:rFonts w:ascii="Times New Roman" w:hAnsi="Times New Roman"/>
          <w:b/>
          <w:u w:val="single"/>
        </w:rPr>
        <w:t>Předmět a rozsah nejvýznamnějších stavebních prací</w:t>
      </w:r>
      <w:r w:rsidRPr="00970D39">
        <w:rPr>
          <w:rFonts w:ascii="Times New Roman" w:hAnsi="Times New Roman"/>
          <w:b/>
        </w:rPr>
        <w:t xml:space="preserve"> (zejm. údaje o charakteru stavebních prací apod.) </w:t>
      </w:r>
      <w:r w:rsidRPr="00970D39">
        <w:rPr>
          <w:rFonts w:ascii="Times New Roman" w:hAnsi="Times New Roman"/>
          <w:b/>
          <w:u w:val="single"/>
        </w:rPr>
        <w:t>musí vyplývat z osvědčení objednatelů o řádném poskytnutí a dokončení nejvýznamnějších stavebních prací</w:t>
      </w:r>
      <w:r w:rsidRPr="00970D39">
        <w:rPr>
          <w:rFonts w:ascii="Times New Roman" w:hAnsi="Times New Roman"/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C37C0C" w:rsidRPr="00970D39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970D39">
        <w:rPr>
          <w:rFonts w:ascii="Times New Roman" w:hAnsi="Times New Roman"/>
        </w:rPr>
        <w:t>Společná ustanovení ke kvalifikaci</w:t>
      </w:r>
      <w:bookmarkEnd w:id="25"/>
      <w:bookmarkEnd w:id="26"/>
      <w:bookmarkEnd w:id="27"/>
      <w:bookmarkEnd w:id="28"/>
    </w:p>
    <w:p w:rsidR="00B823FA" w:rsidRPr="00970D39" w:rsidRDefault="00903BC5" w:rsidP="00B823FA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Prokazování kvalifikace získané v zahraničí</w:t>
      </w:r>
    </w:p>
    <w:p w:rsidR="00B823FA" w:rsidRPr="00970D39" w:rsidRDefault="00B823FA" w:rsidP="00B823F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V případě, že byla kvalifikace získána v zahraničí, prokazuje se doklady vydanými podle právního řádu země, ve které byla získána, a to v rozsahu požadovaném zadavatelem.</w:t>
      </w:r>
    </w:p>
    <w:p w:rsidR="00903BC5" w:rsidRPr="00970D39" w:rsidRDefault="00903BC5" w:rsidP="00903BC5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Kvalifikace v případě společné účasti dodavatelů</w:t>
      </w:r>
    </w:p>
    <w:p w:rsidR="00B823FA" w:rsidRPr="00970D39" w:rsidRDefault="00B823FA" w:rsidP="00B823F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V případě společné účasti dodavatelů prokazuje základní způsobilost a profesní způsobilost podle § 77 odst. 1 každý dodavatel samostatně.</w:t>
      </w:r>
    </w:p>
    <w:p w:rsidR="00903BC5" w:rsidRPr="00970D39" w:rsidRDefault="00903BC5" w:rsidP="00903BC5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lastRenderedPageBreak/>
        <w:t>Prokázání kvalifikace prostřednictvím jiných osob</w:t>
      </w:r>
    </w:p>
    <w:p w:rsidR="00B823FA" w:rsidRPr="00970D39" w:rsidRDefault="00B823FA" w:rsidP="00B823F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B823FA" w:rsidRPr="00970D39" w:rsidRDefault="00B823FA" w:rsidP="00B823FA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doklady prokazující splnění profesní způsobilosti podle § 77 odst. 1</w:t>
      </w:r>
      <w:r w:rsidR="009D7992" w:rsidRPr="00970D39">
        <w:rPr>
          <w:rFonts w:ascii="Times New Roman" w:hAnsi="Times New Roman"/>
        </w:rPr>
        <w:t xml:space="preserve"> zákona</w:t>
      </w:r>
      <w:r w:rsidRPr="00970D39">
        <w:rPr>
          <w:rFonts w:ascii="Times New Roman" w:hAnsi="Times New Roman"/>
        </w:rPr>
        <w:t xml:space="preserve"> jinou osobou,</w:t>
      </w:r>
    </w:p>
    <w:p w:rsidR="00B823FA" w:rsidRPr="00970D39" w:rsidRDefault="00B823FA" w:rsidP="00B823FA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doklady prokazující splnění chybějící části kvalifikace prostřednictvím jiné osoby,</w:t>
      </w:r>
    </w:p>
    <w:p w:rsidR="00B823FA" w:rsidRPr="00970D39" w:rsidRDefault="00B823FA" w:rsidP="00B823FA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doklady o splnění základní způsobilosti podle § 74 zákona jinou osobou a</w:t>
      </w:r>
    </w:p>
    <w:p w:rsidR="00B823FA" w:rsidRPr="00970D39" w:rsidRDefault="00B823FA" w:rsidP="00B823FA">
      <w:pPr>
        <w:pStyle w:val="3seznam"/>
        <w:rPr>
          <w:rFonts w:ascii="Times New Roman" w:hAnsi="Times New Roman"/>
        </w:rPr>
      </w:pPr>
      <w:bookmarkStart w:id="29" w:name="_Ref458671837"/>
      <w:r w:rsidRPr="00970D39">
        <w:rPr>
          <w:rFonts w:ascii="Times New Roman" w:hAnsi="Times New Roman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9"/>
    </w:p>
    <w:p w:rsidR="00B823FA" w:rsidRPr="00970D39" w:rsidRDefault="00B823FA" w:rsidP="00B823F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Má se za to, že požadavek podle 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_Ref458671837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proofErr w:type="gramStart"/>
      <w:r w:rsidR="005F0130">
        <w:rPr>
          <w:rFonts w:ascii="Times New Roman" w:hAnsi="Times New Roman"/>
        </w:rPr>
        <w:t>12.3 písm.</w:t>
      </w:r>
      <w:proofErr w:type="gramEnd"/>
      <w:r w:rsidR="005F0130">
        <w:rPr>
          <w:rFonts w:ascii="Times New Roman" w:hAnsi="Times New Roman"/>
        </w:rPr>
        <w:t xml:space="preserve"> d)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</w:t>
      </w:r>
      <w:r w:rsidR="00733745" w:rsidRPr="00970D39">
        <w:rPr>
          <w:rFonts w:ascii="Times New Roman" w:hAnsi="Times New Roman"/>
        </w:rPr>
        <w:t xml:space="preserve">výzvy k podání nabídek </w:t>
      </w:r>
      <w:r w:rsidRPr="00970D39">
        <w:rPr>
          <w:rFonts w:ascii="Times New Roman" w:hAnsi="Times New Roman"/>
        </w:rPr>
        <w:t>je splněn, pokud obsahem písemného závazku jiné osoby je společná a nerozdílná odpovědnost této osoby za plnění veřejné zakázky společně s dodavatelem.</w:t>
      </w:r>
      <w:r w:rsidR="002A00BB" w:rsidRPr="00970D39">
        <w:rPr>
          <w:rFonts w:ascii="Times New Roman" w:hAnsi="Times New Roman"/>
        </w:rPr>
        <w:t xml:space="preserve"> Prokazuje-li však dodavatel prostřednictvím jiné osoby kvalifikaci a předkládá doklady podle § 79 odst. 2 písm. a), b) nebo d) zákona vztahující se k takové osobě, musí dokument podle odst. </w:t>
      </w:r>
      <w:r w:rsidR="001C6118" w:rsidRPr="00970D39">
        <w:rPr>
          <w:rFonts w:ascii="Times New Roman" w:hAnsi="Times New Roman"/>
        </w:rPr>
        <w:fldChar w:fldCharType="begin"/>
      </w:r>
      <w:r w:rsidR="002A00BB" w:rsidRPr="00970D39">
        <w:rPr>
          <w:rFonts w:ascii="Times New Roman" w:hAnsi="Times New Roman"/>
        </w:rPr>
        <w:instrText xml:space="preserve"> REF _Ref458671837 \w \h \d " písm. "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proofErr w:type="gramStart"/>
      <w:r w:rsidR="005F0130">
        <w:rPr>
          <w:rFonts w:ascii="Times New Roman" w:hAnsi="Times New Roman"/>
        </w:rPr>
        <w:t>12.3 písm.</w:t>
      </w:r>
      <w:proofErr w:type="gramEnd"/>
      <w:r w:rsidR="005F0130">
        <w:rPr>
          <w:rFonts w:ascii="Times New Roman" w:hAnsi="Times New Roman"/>
        </w:rPr>
        <w:t xml:space="preserve"> d)</w:t>
      </w:r>
      <w:r w:rsidR="001C6118" w:rsidRPr="00970D39">
        <w:rPr>
          <w:rFonts w:ascii="Times New Roman" w:hAnsi="Times New Roman"/>
        </w:rPr>
        <w:fldChar w:fldCharType="end"/>
      </w:r>
      <w:r w:rsidR="002A00BB" w:rsidRPr="00970D39">
        <w:rPr>
          <w:rFonts w:ascii="Times New Roman" w:hAnsi="Times New Roman"/>
        </w:rPr>
        <w:t xml:space="preserve"> výzvy k podání nabídek obsahovat závazek, že jiná osoba bude vykonávat stavební práce či služby, ke kterým se prokazované kritérium kvalifikace vztahuje.</w:t>
      </w:r>
    </w:p>
    <w:p w:rsidR="00777E52" w:rsidRPr="00970D39" w:rsidRDefault="00777E52" w:rsidP="00777E52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Doklady o kvalifikaci</w:t>
      </w:r>
    </w:p>
    <w:p w:rsidR="00CC4DAA" w:rsidRPr="00970D39" w:rsidRDefault="00CC4DAA" w:rsidP="00CC4DA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Doklady o kvalifikaci předkládají dodavatelé v nabídkách v</w:t>
      </w:r>
      <w:r w:rsidR="001F09A0" w:rsidRPr="00970D39">
        <w:rPr>
          <w:rFonts w:ascii="Times New Roman" w:hAnsi="Times New Roman"/>
          <w:b/>
        </w:rPr>
        <w:t xml:space="preserve"> prostých</w:t>
      </w:r>
      <w:r w:rsidRPr="00970D39">
        <w:rPr>
          <w:rFonts w:ascii="Times New Roman" w:hAnsi="Times New Roman"/>
          <w:b/>
        </w:rPr>
        <w:t xml:space="preserve"> kopiích a mohou je nahradit čestným prohlášením</w:t>
      </w:r>
      <w:r w:rsidRPr="00970D39">
        <w:rPr>
          <w:rFonts w:ascii="Times New Roman" w:hAnsi="Times New Roman"/>
        </w:rPr>
        <w:t xml:space="preserve"> </w:t>
      </w:r>
      <w:r w:rsidR="0068348C" w:rsidRPr="00970D39">
        <w:rPr>
          <w:rFonts w:ascii="Times New Roman" w:hAnsi="Times New Roman"/>
        </w:rPr>
        <w:t xml:space="preserve">podle § 53 odst. 4 zákona </w:t>
      </w:r>
      <w:r w:rsidRPr="00970D39">
        <w:rPr>
          <w:rFonts w:ascii="Times New Roman" w:hAnsi="Times New Roman"/>
        </w:rPr>
        <w:t>nebo jednotným evropským osvědče</w:t>
      </w:r>
      <w:r w:rsidR="001F09A0" w:rsidRPr="00970D39">
        <w:rPr>
          <w:rFonts w:ascii="Times New Roman" w:hAnsi="Times New Roman"/>
        </w:rPr>
        <w:t>ním pro veřejné zakázky podle § </w:t>
      </w:r>
      <w:r w:rsidRPr="00970D39">
        <w:rPr>
          <w:rFonts w:ascii="Times New Roman" w:hAnsi="Times New Roman"/>
        </w:rPr>
        <w:t xml:space="preserve">87 zákona. </w:t>
      </w:r>
      <w:r w:rsidR="009A7E29" w:rsidRPr="00970D39">
        <w:rPr>
          <w:rFonts w:ascii="Times New Roman" w:hAnsi="Times New Roman"/>
        </w:rPr>
        <w:t xml:space="preserve">Čestné prohlášení doporučuje zadavatel zpracovat </w:t>
      </w:r>
      <w:r w:rsidR="002C461E" w:rsidRPr="00970D39">
        <w:rPr>
          <w:rFonts w:ascii="Times New Roman" w:hAnsi="Times New Roman"/>
        </w:rPr>
        <w:t>po</w:t>
      </w:r>
      <w:r w:rsidR="009A7E29" w:rsidRPr="00970D39">
        <w:rPr>
          <w:rFonts w:ascii="Times New Roman" w:hAnsi="Times New Roman"/>
        </w:rPr>
        <w:t>dle předlohy (</w:t>
      </w:r>
      <w:r w:rsidR="001C6118" w:rsidRPr="00970D39">
        <w:rPr>
          <w:rFonts w:ascii="Times New Roman" w:hAnsi="Times New Roman"/>
        </w:rPr>
        <w:fldChar w:fldCharType="begin"/>
      </w:r>
      <w:r w:rsidR="00D5651A" w:rsidRPr="00970D39">
        <w:rPr>
          <w:rFonts w:ascii="Times New Roman" w:hAnsi="Times New Roman"/>
        </w:rPr>
        <w:instrText xml:space="preserve"> REF _Ref464577058 \r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 xml:space="preserve">Příloha č. 1 </w:t>
      </w:r>
      <w:r w:rsidR="001C6118" w:rsidRPr="00970D39">
        <w:rPr>
          <w:rFonts w:ascii="Times New Roman" w:hAnsi="Times New Roman"/>
        </w:rPr>
        <w:fldChar w:fldCharType="end"/>
      </w:r>
      <w:r w:rsidR="009A7E29" w:rsidRPr="00970D39">
        <w:rPr>
          <w:rFonts w:ascii="Times New Roman" w:hAnsi="Times New Roman"/>
        </w:rPr>
        <w:t>výzvy k podání nabídek</w:t>
      </w:r>
      <w:r w:rsidR="001F09A0" w:rsidRPr="00970D39">
        <w:rPr>
          <w:rFonts w:ascii="Times New Roman" w:hAnsi="Times New Roman"/>
        </w:rPr>
        <w:t>).</w:t>
      </w:r>
    </w:p>
    <w:p w:rsidR="00CC4DAA" w:rsidRPr="00970D39" w:rsidRDefault="00CC4DAA" w:rsidP="00CC4DAA">
      <w:pPr>
        <w:pStyle w:val="2sltext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 xml:space="preserve">Zadavatel si může </w:t>
      </w:r>
      <w:r w:rsidR="001F09A0" w:rsidRPr="00970D39">
        <w:rPr>
          <w:rFonts w:ascii="Times New Roman" w:hAnsi="Times New Roman"/>
          <w:b/>
        </w:rPr>
        <w:t xml:space="preserve">kdykoliv </w:t>
      </w:r>
      <w:r w:rsidRPr="00970D39">
        <w:rPr>
          <w:rFonts w:ascii="Times New Roman" w:hAnsi="Times New Roman"/>
          <w:b/>
        </w:rPr>
        <w:t>v průběhu zadávacího řízení vyžádat předložení originálů nebo úředně ověřených</w:t>
      </w:r>
      <w:r w:rsidR="00D52BBF" w:rsidRPr="00970D39">
        <w:rPr>
          <w:rFonts w:ascii="Times New Roman" w:hAnsi="Times New Roman"/>
          <w:b/>
        </w:rPr>
        <w:t xml:space="preserve"> kopií dokladů o kvalifikaci.</w:t>
      </w:r>
    </w:p>
    <w:p w:rsidR="00B823FA" w:rsidRPr="00970D39" w:rsidRDefault="00CC4DAA" w:rsidP="00CC4DAA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  <w:b/>
        </w:rPr>
        <w:t>Doklady prokazující</w:t>
      </w:r>
      <w:r w:rsidRPr="00970D39">
        <w:rPr>
          <w:rFonts w:ascii="Times New Roman" w:hAnsi="Times New Roman"/>
        </w:rPr>
        <w:t xml:space="preserve"> </w:t>
      </w:r>
      <w:r w:rsidRPr="00970D39">
        <w:rPr>
          <w:rFonts w:ascii="Times New Roman" w:hAnsi="Times New Roman"/>
          <w:b/>
        </w:rPr>
        <w:t>základní způsobilost</w:t>
      </w:r>
      <w:r w:rsidRPr="00970D39">
        <w:rPr>
          <w:rFonts w:ascii="Times New Roman" w:hAnsi="Times New Roman"/>
        </w:rPr>
        <w:t xml:space="preserve"> podle § 74 zákona (</w:t>
      </w:r>
      <w:proofErr w:type="gramStart"/>
      <w:r w:rsidRPr="00970D39">
        <w:rPr>
          <w:rFonts w:ascii="Times New Roman" w:hAnsi="Times New Roman"/>
        </w:rPr>
        <w:t xml:space="preserve">odst. </w:t>
      </w:r>
      <w:r w:rsidR="001C6118" w:rsidRPr="00970D39">
        <w:rPr>
          <w:rFonts w:ascii="Times New Roman" w:hAnsi="Times New Roman"/>
        </w:rPr>
        <w:fldChar w:fldCharType="begin"/>
      </w:r>
      <w:r w:rsidR="00733745" w:rsidRPr="00970D39">
        <w:rPr>
          <w:rFonts w:ascii="Times New Roman" w:hAnsi="Times New Roman"/>
        </w:rPr>
        <w:instrText xml:space="preserve"> REF _Ref464993462 \r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8.1</w:t>
      </w:r>
      <w:r w:rsidR="001C6118" w:rsidRPr="00970D39">
        <w:rPr>
          <w:rFonts w:ascii="Times New Roman" w:hAnsi="Times New Roman"/>
        </w:rPr>
        <w:fldChar w:fldCharType="end"/>
      </w:r>
      <w:r w:rsidR="00733745" w:rsidRPr="00970D39">
        <w:rPr>
          <w:rFonts w:ascii="Times New Roman" w:hAnsi="Times New Roman"/>
        </w:rPr>
        <w:t xml:space="preserve"> </w:t>
      </w:r>
      <w:r w:rsidRPr="00970D39">
        <w:rPr>
          <w:rFonts w:ascii="Times New Roman" w:hAnsi="Times New Roman"/>
        </w:rPr>
        <w:t>výzvy</w:t>
      </w:r>
      <w:proofErr w:type="gramEnd"/>
      <w:r w:rsidRPr="00970D39">
        <w:rPr>
          <w:rFonts w:ascii="Times New Roman" w:hAnsi="Times New Roman"/>
        </w:rPr>
        <w:t xml:space="preserve"> k podání nabídek) </w:t>
      </w:r>
      <w:r w:rsidRPr="00970D39">
        <w:rPr>
          <w:rFonts w:ascii="Times New Roman" w:hAnsi="Times New Roman"/>
          <w:b/>
        </w:rPr>
        <w:t>a profesní způsobilost podle § 77 odst. 1 zákona</w:t>
      </w:r>
      <w:r w:rsidRPr="00970D39">
        <w:rPr>
          <w:rFonts w:ascii="Times New Roman" w:hAnsi="Times New Roman"/>
        </w:rPr>
        <w:t xml:space="preserve"> (odst. </w:t>
      </w:r>
      <w:r w:rsidR="001C6118" w:rsidRPr="00970D39">
        <w:rPr>
          <w:rFonts w:ascii="Times New Roman" w:hAnsi="Times New Roman"/>
        </w:rPr>
        <w:fldChar w:fldCharType="begin"/>
      </w:r>
      <w:r w:rsidR="00733745" w:rsidRPr="00970D39">
        <w:rPr>
          <w:rFonts w:ascii="Times New Roman" w:hAnsi="Times New Roman"/>
        </w:rPr>
        <w:instrText xml:space="preserve"> REF _Ref464993478 \r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r w:rsidR="005F0130">
        <w:rPr>
          <w:rFonts w:ascii="Times New Roman" w:hAnsi="Times New Roman"/>
        </w:rPr>
        <w:t>9.1</w:t>
      </w:r>
      <w:r w:rsidR="001C6118" w:rsidRPr="00970D39">
        <w:rPr>
          <w:rFonts w:ascii="Times New Roman" w:hAnsi="Times New Roman"/>
        </w:rPr>
        <w:fldChar w:fldCharType="end"/>
      </w:r>
      <w:r w:rsidR="00733745" w:rsidRPr="00970D39">
        <w:rPr>
          <w:rFonts w:ascii="Times New Roman" w:hAnsi="Times New Roman"/>
        </w:rPr>
        <w:t xml:space="preserve"> </w:t>
      </w:r>
      <w:r w:rsidRPr="00970D39">
        <w:rPr>
          <w:rFonts w:ascii="Times New Roman" w:hAnsi="Times New Roman"/>
        </w:rPr>
        <w:t xml:space="preserve">výzvy k podání nabídek) </w:t>
      </w:r>
      <w:r w:rsidRPr="00970D39">
        <w:rPr>
          <w:rFonts w:ascii="Times New Roman" w:hAnsi="Times New Roman"/>
          <w:b/>
        </w:rPr>
        <w:t>musí prokazovat splnění požadovaného kritéria způsobilosti nejpozději</w:t>
      </w:r>
      <w:r w:rsidRPr="00970D39">
        <w:rPr>
          <w:rFonts w:ascii="Times New Roman" w:hAnsi="Times New Roman"/>
        </w:rPr>
        <w:t xml:space="preserve"> </w:t>
      </w:r>
      <w:r w:rsidR="00A42CDF" w:rsidRPr="00970D39">
        <w:rPr>
          <w:rFonts w:ascii="Times New Roman" w:hAnsi="Times New Roman"/>
          <w:b/>
        </w:rPr>
        <w:t>v době 3 </w:t>
      </w:r>
      <w:r w:rsidRPr="00970D39">
        <w:rPr>
          <w:rFonts w:ascii="Times New Roman" w:hAnsi="Times New Roman"/>
          <w:b/>
        </w:rPr>
        <w:t xml:space="preserve">měsíců přede dnem </w:t>
      </w:r>
      <w:r w:rsidR="00820A85" w:rsidRPr="00970D39">
        <w:rPr>
          <w:rFonts w:ascii="Times New Roman" w:hAnsi="Times New Roman"/>
          <w:b/>
        </w:rPr>
        <w:t>podání nabídky</w:t>
      </w:r>
      <w:r w:rsidRPr="00970D39">
        <w:rPr>
          <w:rFonts w:ascii="Times New Roman" w:hAnsi="Times New Roman"/>
        </w:rPr>
        <w:t>.</w:t>
      </w:r>
    </w:p>
    <w:p w:rsidR="00777E52" w:rsidRPr="00970D39" w:rsidRDefault="00777E52" w:rsidP="00777E52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Změny kvalifikace účastníka zadávacího řízení</w:t>
      </w:r>
    </w:p>
    <w:p w:rsidR="00777E52" w:rsidRPr="00970D39" w:rsidRDefault="00777E52" w:rsidP="00777E52">
      <w:pPr>
        <w:pStyle w:val="2sltext"/>
        <w:rPr>
          <w:rFonts w:ascii="Times New Roman" w:hAnsi="Times New Roman"/>
        </w:rPr>
      </w:pPr>
      <w:bookmarkStart w:id="30" w:name="_Ref459729667"/>
      <w:r w:rsidRPr="00970D39">
        <w:rPr>
          <w:rFonts w:ascii="Times New Roman" w:hAnsi="Times New Roman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30"/>
    </w:p>
    <w:p w:rsidR="00777E52" w:rsidRPr="00970D39" w:rsidRDefault="00777E52" w:rsidP="00777E52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podmínky kvalifikace jsou nadále splněny,</w:t>
      </w:r>
    </w:p>
    <w:p w:rsidR="00777E52" w:rsidRPr="00970D39" w:rsidRDefault="00777E52" w:rsidP="00777E52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nedošlo k ovlivnění kritérií pro snížení počtu účastníků zadávacího řízení nebo nabídek a</w:t>
      </w:r>
    </w:p>
    <w:p w:rsidR="00777E52" w:rsidRPr="00970D39" w:rsidRDefault="00777E52" w:rsidP="00777E52">
      <w:pPr>
        <w:pStyle w:val="3seznam"/>
        <w:rPr>
          <w:rFonts w:ascii="Times New Roman" w:hAnsi="Times New Roman"/>
        </w:rPr>
      </w:pPr>
      <w:r w:rsidRPr="00970D39">
        <w:rPr>
          <w:rFonts w:ascii="Times New Roman" w:hAnsi="Times New Roman"/>
        </w:rPr>
        <w:t>nedošlo k ovlivnění kritérií hodnocení nabídek.</w:t>
      </w:r>
    </w:p>
    <w:p w:rsidR="00B847A1" w:rsidRPr="00970D39" w:rsidRDefault="00B847A1" w:rsidP="00B847A1">
      <w:pPr>
        <w:pStyle w:val="2sltext"/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Dozví-li se zadavatel, že účastník nesplnil povinnost uvedenou v odst. </w:t>
      </w:r>
      <w:r w:rsidR="001C6118" w:rsidRPr="00970D39">
        <w:rPr>
          <w:rFonts w:ascii="Times New Roman" w:hAnsi="Times New Roman"/>
        </w:rPr>
        <w:fldChar w:fldCharType="begin"/>
      </w:r>
      <w:r w:rsidRPr="00970D39">
        <w:rPr>
          <w:rFonts w:ascii="Times New Roman" w:hAnsi="Times New Roman"/>
        </w:rPr>
        <w:instrText xml:space="preserve"> REF _Ref459729667 \r \h </w:instrText>
      </w:r>
      <w:r w:rsidR="00413BBD" w:rsidRPr="00970D39">
        <w:rPr>
          <w:rFonts w:ascii="Times New Roman" w:hAnsi="Times New Roman"/>
        </w:rPr>
        <w:instrText xml:space="preserve"> \* MERGEFORMAT </w:instrText>
      </w:r>
      <w:r w:rsidR="001C6118" w:rsidRPr="00970D39">
        <w:rPr>
          <w:rFonts w:ascii="Times New Roman" w:hAnsi="Times New Roman"/>
        </w:rPr>
      </w:r>
      <w:r w:rsidR="001C6118" w:rsidRPr="00970D39">
        <w:rPr>
          <w:rFonts w:ascii="Times New Roman" w:hAnsi="Times New Roman"/>
        </w:rPr>
        <w:fldChar w:fldCharType="separate"/>
      </w:r>
      <w:proofErr w:type="gramStart"/>
      <w:r w:rsidR="005F0130">
        <w:rPr>
          <w:rFonts w:ascii="Times New Roman" w:hAnsi="Times New Roman"/>
        </w:rPr>
        <w:t>12.8</w:t>
      </w:r>
      <w:r w:rsidR="001C6118" w:rsidRPr="00970D39">
        <w:rPr>
          <w:rFonts w:ascii="Times New Roman" w:hAnsi="Times New Roman"/>
        </w:rPr>
        <w:fldChar w:fldCharType="end"/>
      </w:r>
      <w:r w:rsidRPr="00970D39">
        <w:rPr>
          <w:rFonts w:ascii="Times New Roman" w:hAnsi="Times New Roman"/>
        </w:rPr>
        <w:t xml:space="preserve"> výzvy</w:t>
      </w:r>
      <w:proofErr w:type="gramEnd"/>
      <w:r w:rsidRPr="00970D39">
        <w:rPr>
          <w:rFonts w:ascii="Times New Roman" w:hAnsi="Times New Roman"/>
        </w:rPr>
        <w:t xml:space="preserve"> k podání nabídek, zadavatel jej bezodkladně vyloučí ze zadávacího řízení.</w:t>
      </w:r>
    </w:p>
    <w:p w:rsidR="000C0E8F" w:rsidRPr="00970D39" w:rsidRDefault="003700C8" w:rsidP="003700C8">
      <w:pPr>
        <w:pStyle w:val="1nadpis"/>
        <w:rPr>
          <w:rFonts w:ascii="Times New Roman" w:hAnsi="Times New Roman"/>
        </w:rPr>
      </w:pPr>
      <w:r w:rsidRPr="00970D39">
        <w:rPr>
          <w:rStyle w:val="FontStyle16"/>
          <w:rFonts w:ascii="Times New Roman" w:hAnsi="Times New Roman" w:cs="Times New Roman"/>
          <w:b/>
          <w:sz w:val="28"/>
          <w:szCs w:val="28"/>
        </w:rPr>
        <w:lastRenderedPageBreak/>
        <w:t>Pravidla pro hodnocení nabídek</w:t>
      </w:r>
    </w:p>
    <w:p w:rsidR="00566EE3" w:rsidRPr="00970D39" w:rsidRDefault="00566EE3" w:rsidP="00566EE3">
      <w:pPr>
        <w:pStyle w:val="2margrubrika"/>
        <w:spacing w:before="240" w:after="240"/>
        <w:rPr>
          <w:rFonts w:ascii="Times New Roman" w:hAnsi="Times New Roman"/>
        </w:rPr>
      </w:pPr>
      <w:r w:rsidRPr="00970D39">
        <w:rPr>
          <w:rFonts w:ascii="Times New Roman" w:hAnsi="Times New Roman"/>
        </w:rPr>
        <w:t>Ekonomická výhodnost nabídek</w:t>
      </w:r>
    </w:p>
    <w:p w:rsidR="00566EE3" w:rsidRPr="00970D39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Hodnocení nabídek bude provedeno v souladu s § 114 odst. 1 zákona podle jejich ekonomické výhodnosti. </w:t>
      </w:r>
    </w:p>
    <w:p w:rsidR="00566EE3" w:rsidRPr="00970D39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970D39">
        <w:rPr>
          <w:rFonts w:ascii="Times New Roman" w:hAnsi="Times New Roman"/>
        </w:rPr>
        <w:t xml:space="preserve">Ekonomická výhodnost nabídek bude hodnocena v souladu s § 114 odst. 2 věta druhá zákona podle </w:t>
      </w:r>
      <w:r w:rsidRPr="00970D39">
        <w:rPr>
          <w:rFonts w:ascii="Times New Roman" w:hAnsi="Times New Roman"/>
          <w:b/>
        </w:rPr>
        <w:t>nejnižší nabídkové ceny</w:t>
      </w:r>
      <w:r w:rsidRPr="00970D39">
        <w:rPr>
          <w:rFonts w:ascii="Times New Roman" w:hAnsi="Times New Roman"/>
        </w:rPr>
        <w:t xml:space="preserve">. </w:t>
      </w:r>
    </w:p>
    <w:p w:rsidR="00566EE3" w:rsidRPr="00970D39" w:rsidRDefault="00566EE3" w:rsidP="00566EE3">
      <w:pPr>
        <w:pStyle w:val="2margrubrika"/>
        <w:rPr>
          <w:rFonts w:ascii="Times New Roman" w:hAnsi="Times New Roman"/>
        </w:rPr>
      </w:pPr>
      <w:r w:rsidRPr="00970D39">
        <w:rPr>
          <w:rFonts w:ascii="Times New Roman" w:hAnsi="Times New Roman"/>
        </w:rPr>
        <w:t>Pravidla pro hodnocení nabídek</w:t>
      </w:r>
    </w:p>
    <w:p w:rsidR="00566EE3" w:rsidRPr="00970D39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</w:rPr>
        <w:t xml:space="preserve">Zadavatel stanovil v souladu s § 115 zákona jako jediné kritérium hodnocení </w:t>
      </w:r>
      <w:r w:rsidRPr="00970D39">
        <w:rPr>
          <w:rFonts w:ascii="Times New Roman" w:hAnsi="Times New Roman"/>
          <w:b/>
        </w:rPr>
        <w:t>Nabídkovou cenu</w:t>
      </w:r>
      <w:r w:rsidRPr="00970D39">
        <w:rPr>
          <w:rFonts w:ascii="Times New Roman" w:hAnsi="Times New Roman"/>
        </w:rPr>
        <w:t>, přičemž</w:t>
      </w:r>
      <w:r w:rsidRPr="00970D39">
        <w:rPr>
          <w:rFonts w:ascii="Times New Roman" w:hAnsi="Times New Roman"/>
          <w:b/>
        </w:rPr>
        <w:t xml:space="preserve"> nabídky budou vyhodnoceny prostým seřazením nabídek podle výše nabídkové ceny</w:t>
      </w:r>
      <w:r w:rsidRPr="00970D39">
        <w:rPr>
          <w:rFonts w:ascii="Times New Roman" w:hAnsi="Times New Roman"/>
        </w:rPr>
        <w:t xml:space="preserve"> od nabídky s nejnižší nabídkovou cenou po nabídku s nejvyšší nabídkovou cenou.</w:t>
      </w:r>
    </w:p>
    <w:p w:rsidR="00566EE3" w:rsidRPr="00970D39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Ekonomicky nejvýhodnější nabídkou je nabídka s nejnižší nabídkovou cenou.</w:t>
      </w:r>
    </w:p>
    <w:p w:rsidR="00566EE3" w:rsidRPr="00970D39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 xml:space="preserve">Pro hodnocení jsou rozhodné ceny </w:t>
      </w:r>
      <w:r w:rsidRPr="00970D39">
        <w:rPr>
          <w:rStyle w:val="Styl6"/>
          <w:rFonts w:ascii="Times New Roman" w:hAnsi="Times New Roman"/>
        </w:rPr>
        <w:t xml:space="preserve"> </w:t>
      </w:r>
      <w:sdt>
        <w:sdtPr>
          <w:rPr>
            <w:rStyle w:val="Styl6"/>
            <w:rFonts w:ascii="Times New Roman" w:hAnsi="Times New Roman"/>
          </w:rPr>
          <w:id w:val="-1500418403"/>
          <w:placeholder>
            <w:docPart w:val="DB94B84787C4427388C244B2B4D24FB2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CB4DC0" w:rsidRPr="00970D39">
            <w:rPr>
              <w:rStyle w:val="Styl6"/>
              <w:rFonts w:ascii="Times New Roman" w:hAnsi="Times New Roman"/>
            </w:rPr>
            <w:t>bez DPH</w:t>
          </w:r>
        </w:sdtContent>
      </w:sdt>
      <w:r w:rsidRPr="00970D39">
        <w:rPr>
          <w:rFonts w:ascii="Times New Roman" w:hAnsi="Times New Roman"/>
          <w:b/>
        </w:rPr>
        <w:t>.</w:t>
      </w:r>
    </w:p>
    <w:p w:rsidR="00A23E04" w:rsidRPr="00970D39" w:rsidRDefault="00A23E04" w:rsidP="00A23E04">
      <w:pPr>
        <w:pStyle w:val="2sltext"/>
        <w:numPr>
          <w:ilvl w:val="1"/>
          <w:numId w:val="14"/>
        </w:numPr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Předmětem hodnocení bude celková nabídková cena za součet plnění pro oba zadavatele.</w:t>
      </w:r>
    </w:p>
    <w:p w:rsidR="009A7E29" w:rsidRPr="00970D39" w:rsidRDefault="009A7E29" w:rsidP="009A7E29">
      <w:pPr>
        <w:pStyle w:val="1nadpis"/>
        <w:rPr>
          <w:rFonts w:ascii="Times New Roman" w:hAnsi="Times New Roman"/>
          <w:sz w:val="22"/>
          <w:szCs w:val="22"/>
        </w:rPr>
      </w:pPr>
      <w:r w:rsidRPr="00970D39">
        <w:rPr>
          <w:rFonts w:ascii="Times New Roman" w:hAnsi="Times New Roman"/>
        </w:rPr>
        <w:t>Přílohy</w:t>
      </w:r>
    </w:p>
    <w:p w:rsidR="00074ECB" w:rsidRPr="00970D39" w:rsidRDefault="00074ECB" w:rsidP="00074ECB">
      <w:pPr>
        <w:pStyle w:val="2sltext"/>
        <w:rPr>
          <w:rFonts w:ascii="Times New Roman" w:hAnsi="Times New Roman"/>
        </w:rPr>
      </w:pPr>
      <w:bookmarkStart w:id="31" w:name="_Ref459367927"/>
      <w:r w:rsidRPr="00970D39">
        <w:rPr>
          <w:rFonts w:ascii="Times New Roman" w:hAnsi="Times New Roman"/>
        </w:rPr>
        <w:t>Součástí výzvy k podání nabídek jsou následující přílohy:</w:t>
      </w:r>
    </w:p>
    <w:p w:rsidR="009A7E29" w:rsidRPr="00970D39" w:rsidRDefault="009A7E29" w:rsidP="009A7E29">
      <w:pPr>
        <w:pStyle w:val="6Plohy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bookmarkStart w:id="32" w:name="_Ref464577058"/>
      <w:r w:rsidRPr="00970D3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Čestné prohlášení o prokázání </w:t>
      </w:r>
      <w:r w:rsidR="00035610" w:rsidRPr="00970D3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způsobilosti a </w:t>
      </w:r>
      <w:r w:rsidRPr="00970D39">
        <w:rPr>
          <w:rStyle w:val="FontStyle14"/>
          <w:rFonts w:ascii="Times New Roman" w:hAnsi="Times New Roman" w:cs="Times New Roman"/>
          <w:b w:val="0"/>
          <w:sz w:val="22"/>
          <w:szCs w:val="22"/>
        </w:rPr>
        <w:t>kvalifikace</w:t>
      </w:r>
      <w:bookmarkEnd w:id="31"/>
      <w:bookmarkEnd w:id="32"/>
    </w:p>
    <w:p w:rsidR="00CC7217" w:rsidRPr="00970D39" w:rsidRDefault="00CC7217" w:rsidP="00CC7217">
      <w:pPr>
        <w:pStyle w:val="6Plohy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 w:rsidRPr="00970D39">
        <w:rPr>
          <w:rStyle w:val="FontStyle14"/>
          <w:rFonts w:ascii="Times New Roman" w:hAnsi="Times New Roman" w:cs="Times New Roman"/>
          <w:b w:val="0"/>
          <w:sz w:val="22"/>
          <w:szCs w:val="22"/>
        </w:rPr>
        <w:t>Seznam významných stavebních prací</w:t>
      </w:r>
    </w:p>
    <w:p w:rsidR="00074ECB" w:rsidRPr="00970D39" w:rsidRDefault="00074ECB" w:rsidP="00074ECB">
      <w:pPr>
        <w:keepNext/>
        <w:spacing w:before="600" w:after="240"/>
        <w:rPr>
          <w:rFonts w:ascii="Times New Roman" w:hAnsi="Times New Roman"/>
          <w:color w:val="808080" w:themeColor="background1" w:themeShade="80"/>
          <w:sz w:val="22"/>
        </w:rPr>
      </w:pPr>
      <w:r w:rsidRPr="00970D39">
        <w:rPr>
          <w:rFonts w:ascii="Times New Roman" w:hAnsi="Times New Roman"/>
          <w:sz w:val="22"/>
        </w:rPr>
        <w:t>V </w:t>
      </w:r>
      <w:r w:rsidR="00376E37" w:rsidRPr="00970D39">
        <w:rPr>
          <w:rFonts w:ascii="Times New Roman" w:hAnsi="Times New Roman"/>
          <w:sz w:val="22"/>
        </w:rPr>
        <w:t>Jihlavě</w:t>
      </w:r>
      <w:r w:rsidRPr="00970D39">
        <w:rPr>
          <w:rFonts w:ascii="Times New Roman" w:hAnsi="Times New Roman"/>
          <w:sz w:val="22"/>
        </w:rPr>
        <w:t xml:space="preserve"> </w:t>
      </w:r>
      <w:r w:rsidRPr="00813B85">
        <w:rPr>
          <w:rFonts w:ascii="Times New Roman" w:hAnsi="Times New Roman"/>
          <w:sz w:val="22"/>
        </w:rPr>
        <w:t xml:space="preserve">dne </w:t>
      </w:r>
      <w:sdt>
        <w:sdtPr>
          <w:rPr>
            <w:rFonts w:ascii="Times New Roman" w:hAnsi="Times New Roman"/>
            <w:sz w:val="22"/>
          </w:rPr>
          <w:id w:val="12955471"/>
          <w:placeholder>
            <w:docPart w:val="49121768912B474BB80F6CF64B0BBF18"/>
          </w:placeholder>
          <w:date w:fullDate="2017-06-13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proofErr w:type="gramStart"/>
          <w:r w:rsidR="00813B85" w:rsidRPr="00813B85">
            <w:rPr>
              <w:rFonts w:ascii="Times New Roman" w:hAnsi="Times New Roman"/>
              <w:sz w:val="22"/>
            </w:rPr>
            <w:t>13.06.2017</w:t>
          </w:r>
          <w:proofErr w:type="gramEnd"/>
        </w:sdtContent>
      </w:sdt>
    </w:p>
    <w:p w:rsidR="00074ECB" w:rsidRPr="00970D39" w:rsidRDefault="00074ECB" w:rsidP="008F2025">
      <w:pPr>
        <w:pStyle w:val="2nesltext"/>
        <w:keepNext/>
        <w:spacing w:before="600"/>
        <w:ind w:left="5040" w:firstLine="720"/>
        <w:rPr>
          <w:rFonts w:ascii="Times New Roman" w:hAnsi="Times New Roman"/>
          <w:b/>
        </w:rPr>
      </w:pPr>
      <w:r w:rsidRPr="00970D39">
        <w:rPr>
          <w:rFonts w:ascii="Times New Roman" w:hAnsi="Times New Roman"/>
        </w:rPr>
        <w:t>___________________________</w:t>
      </w:r>
      <w:r w:rsidR="00CB4DC0" w:rsidRPr="00970D39">
        <w:rPr>
          <w:rFonts w:ascii="Times New Roman" w:hAnsi="Times New Roman"/>
        </w:rPr>
        <w:t>_</w:t>
      </w:r>
    </w:p>
    <w:p w:rsidR="00074ECB" w:rsidRPr="00970D39" w:rsidRDefault="00CB4DC0" w:rsidP="008F2025">
      <w:pPr>
        <w:pStyle w:val="2nesltext"/>
        <w:keepNext/>
        <w:ind w:left="5760"/>
        <w:rPr>
          <w:rFonts w:ascii="Times New Roman" w:hAnsi="Times New Roman"/>
          <w:b/>
        </w:rPr>
      </w:pPr>
      <w:r w:rsidRPr="00970D39">
        <w:rPr>
          <w:rFonts w:ascii="Times New Roman" w:hAnsi="Times New Roman"/>
          <w:b/>
        </w:rPr>
        <w:t>Krajská správa a údržba silnic</w:t>
      </w:r>
      <w:r w:rsidR="008F2025" w:rsidRPr="00970D39">
        <w:rPr>
          <w:rFonts w:ascii="Times New Roman" w:hAnsi="Times New Roman"/>
          <w:b/>
        </w:rPr>
        <w:t xml:space="preserve"> </w:t>
      </w:r>
      <w:r w:rsidRPr="00970D39">
        <w:rPr>
          <w:rFonts w:ascii="Times New Roman" w:hAnsi="Times New Roman"/>
          <w:b/>
        </w:rPr>
        <w:t>Vysočiny, příspěvková organizace</w:t>
      </w:r>
    </w:p>
    <w:p w:rsidR="00074ECB" w:rsidRPr="00970D39" w:rsidRDefault="00CB4DC0" w:rsidP="008F2025">
      <w:pPr>
        <w:pStyle w:val="2nesltext"/>
        <w:keepNext/>
        <w:ind w:left="5954" w:firstLine="526"/>
        <w:rPr>
          <w:rFonts w:ascii="Times New Roman" w:hAnsi="Times New Roman"/>
        </w:rPr>
      </w:pPr>
      <w:r w:rsidRPr="00970D39">
        <w:rPr>
          <w:rFonts w:ascii="Times New Roman" w:hAnsi="Times New Roman"/>
        </w:rPr>
        <w:t>Ing. Jan Míka, MBA</w:t>
      </w:r>
    </w:p>
    <w:p w:rsidR="00074ECB" w:rsidRPr="00970D39" w:rsidRDefault="00CB4DC0" w:rsidP="008F2025">
      <w:pPr>
        <w:pStyle w:val="2nesltext"/>
        <w:keepNext/>
        <w:ind w:left="5954" w:firstLine="526"/>
        <w:rPr>
          <w:rFonts w:ascii="Times New Roman" w:hAnsi="Times New Roman"/>
        </w:rPr>
      </w:pPr>
      <w:r w:rsidRPr="00970D39">
        <w:rPr>
          <w:rFonts w:ascii="Times New Roman" w:hAnsi="Times New Roman"/>
        </w:rPr>
        <w:t>ředitel organizace</w:t>
      </w:r>
    </w:p>
    <w:sectPr w:rsidR="00074ECB" w:rsidRPr="00970D39" w:rsidSect="00081F0D">
      <w:headerReference w:type="default" r:id="rId11"/>
      <w:footerReference w:type="default" r:id="rId12"/>
      <w:footerReference w:type="first" r:id="rId13"/>
      <w:type w:val="continuous"/>
      <w:pgSz w:w="11905" w:h="16837"/>
      <w:pgMar w:top="1126" w:right="1411" w:bottom="1440" w:left="1418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01" w:rsidRDefault="00E56E01">
      <w:r>
        <w:separator/>
      </w:r>
    </w:p>
  </w:endnote>
  <w:endnote w:type="continuationSeparator" w:id="0">
    <w:p w:rsidR="00E56E01" w:rsidRDefault="00E5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52" w:rsidRPr="00191552" w:rsidRDefault="00AB2D25" w:rsidP="00081F0D">
    <w:pPr>
      <w:pStyle w:val="Zpat"/>
      <w:jc w:val="left"/>
      <w:rPr>
        <w:b/>
        <w:bCs/>
        <w:sz w:val="20"/>
        <w:szCs w:val="20"/>
      </w:rPr>
    </w:pPr>
    <w:r w:rsidRPr="00191552">
      <w:rPr>
        <w:sz w:val="20"/>
        <w:szCs w:val="20"/>
      </w:rPr>
      <w:t xml:space="preserve">Výzva k podání nabídek </w:t>
    </w:r>
    <w:r w:rsidR="00C43CC0" w:rsidRPr="00C43CC0">
      <w:rPr>
        <w:b/>
        <w:sz w:val="20"/>
        <w:szCs w:val="20"/>
      </w:rPr>
      <w:t>35/2017/ZPŘ/SFDI/TR/S</w:t>
    </w:r>
    <w:r w:rsidRPr="00191552">
      <w:rPr>
        <w:b/>
        <w:sz w:val="20"/>
        <w:szCs w:val="20"/>
      </w:rPr>
      <w:tab/>
    </w:r>
    <w:r w:rsidRPr="00191552">
      <w:rPr>
        <w:sz w:val="20"/>
        <w:szCs w:val="20"/>
      </w:rPr>
      <w:tab/>
      <w:t xml:space="preserve">Stránka </w:t>
    </w:r>
    <w:r w:rsidR="001C6118" w:rsidRPr="00191552">
      <w:rPr>
        <w:b/>
        <w:bCs/>
        <w:sz w:val="20"/>
        <w:szCs w:val="20"/>
      </w:rPr>
      <w:fldChar w:fldCharType="begin"/>
    </w:r>
    <w:r w:rsidRPr="00191552">
      <w:rPr>
        <w:b/>
        <w:bCs/>
        <w:sz w:val="20"/>
        <w:szCs w:val="20"/>
      </w:rPr>
      <w:instrText>PAGE</w:instrText>
    </w:r>
    <w:r w:rsidR="001C6118" w:rsidRPr="00191552">
      <w:rPr>
        <w:b/>
        <w:bCs/>
        <w:sz w:val="20"/>
        <w:szCs w:val="20"/>
      </w:rPr>
      <w:fldChar w:fldCharType="separate"/>
    </w:r>
    <w:r w:rsidR="00813B85">
      <w:rPr>
        <w:b/>
        <w:bCs/>
        <w:noProof/>
        <w:sz w:val="20"/>
        <w:szCs w:val="20"/>
      </w:rPr>
      <w:t>10</w:t>
    </w:r>
    <w:r w:rsidR="001C6118" w:rsidRPr="00191552">
      <w:rPr>
        <w:b/>
        <w:bCs/>
        <w:sz w:val="20"/>
        <w:szCs w:val="20"/>
      </w:rPr>
      <w:fldChar w:fldCharType="end"/>
    </w:r>
    <w:r w:rsidRPr="00191552">
      <w:rPr>
        <w:sz w:val="20"/>
        <w:szCs w:val="20"/>
      </w:rPr>
      <w:t xml:space="preserve"> z </w:t>
    </w:r>
    <w:r w:rsidR="001C6118" w:rsidRPr="00191552">
      <w:rPr>
        <w:b/>
        <w:bCs/>
        <w:sz w:val="20"/>
        <w:szCs w:val="20"/>
      </w:rPr>
      <w:fldChar w:fldCharType="begin"/>
    </w:r>
    <w:r w:rsidRPr="00191552">
      <w:rPr>
        <w:b/>
        <w:bCs/>
        <w:sz w:val="20"/>
        <w:szCs w:val="20"/>
      </w:rPr>
      <w:instrText>NUMPAGES</w:instrText>
    </w:r>
    <w:r w:rsidR="001C6118" w:rsidRPr="00191552">
      <w:rPr>
        <w:b/>
        <w:bCs/>
        <w:sz w:val="20"/>
        <w:szCs w:val="20"/>
      </w:rPr>
      <w:fldChar w:fldCharType="separate"/>
    </w:r>
    <w:r w:rsidR="00813B85">
      <w:rPr>
        <w:b/>
        <w:bCs/>
        <w:noProof/>
        <w:sz w:val="20"/>
        <w:szCs w:val="20"/>
      </w:rPr>
      <w:t>10</w:t>
    </w:r>
    <w:r w:rsidR="001C6118" w:rsidRPr="00191552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5" w:rsidRPr="00081F0D" w:rsidRDefault="00AB2D25">
    <w:pPr>
      <w:widowControl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01" w:rsidRDefault="00E56E01">
      <w:r>
        <w:separator/>
      </w:r>
    </w:p>
  </w:footnote>
  <w:footnote w:type="continuationSeparator" w:id="0">
    <w:p w:rsidR="00E56E01" w:rsidRDefault="00E5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5" w:rsidRDefault="00AB2D25" w:rsidP="0026064B">
    <w:pPr>
      <w:pStyle w:val="2nesltext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5D"/>
    <w:multiLevelType w:val="hybridMultilevel"/>
    <w:tmpl w:val="0FFEBEDA"/>
    <w:lvl w:ilvl="0" w:tplc="49D6F4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200D"/>
    <w:multiLevelType w:val="multilevel"/>
    <w:tmpl w:val="8C66A82E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0C3D44"/>
    <w:multiLevelType w:val="hybridMultilevel"/>
    <w:tmpl w:val="7C4AB36A"/>
    <w:lvl w:ilvl="0" w:tplc="53FC4BAA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8A7"/>
    <w:multiLevelType w:val="multilevel"/>
    <w:tmpl w:val="03E6E38A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62BA4A81"/>
    <w:multiLevelType w:val="hybridMultilevel"/>
    <w:tmpl w:val="F7A8AB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75D2C08"/>
    <w:multiLevelType w:val="hybridMultilevel"/>
    <w:tmpl w:val="EDCEBE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F05A1"/>
    <w:multiLevelType w:val="hybridMultilevel"/>
    <w:tmpl w:val="0246A30E"/>
    <w:lvl w:ilvl="0" w:tplc="196C8D0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2"/>
  </w:num>
  <w:num w:numId="24">
    <w:abstractNumId w:val="5"/>
  </w:num>
  <w:num w:numId="25">
    <w:abstractNumId w:val="9"/>
  </w:num>
  <w:num w:numId="26">
    <w:abstractNumId w:val="10"/>
  </w:num>
  <w:num w:numId="27">
    <w:abstractNumId w:val="8"/>
  </w:num>
  <w:num w:numId="28">
    <w:abstractNumId w:val="5"/>
  </w:num>
  <w:num w:numId="29">
    <w:abstractNumId w:val="5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48C"/>
    <w:rsid w:val="00002972"/>
    <w:rsid w:val="00005060"/>
    <w:rsid w:val="00010578"/>
    <w:rsid w:val="00010B96"/>
    <w:rsid w:val="00012E25"/>
    <w:rsid w:val="00013EF5"/>
    <w:rsid w:val="00020140"/>
    <w:rsid w:val="00025673"/>
    <w:rsid w:val="00026B27"/>
    <w:rsid w:val="00035610"/>
    <w:rsid w:val="00035DB8"/>
    <w:rsid w:val="00054106"/>
    <w:rsid w:val="00066CAF"/>
    <w:rsid w:val="00072642"/>
    <w:rsid w:val="000748B1"/>
    <w:rsid w:val="00074ECB"/>
    <w:rsid w:val="00075BAC"/>
    <w:rsid w:val="000801A5"/>
    <w:rsid w:val="00081F0D"/>
    <w:rsid w:val="00085A5F"/>
    <w:rsid w:val="00094038"/>
    <w:rsid w:val="000A75FE"/>
    <w:rsid w:val="000B029A"/>
    <w:rsid w:val="000C0E8F"/>
    <w:rsid w:val="000E2997"/>
    <w:rsid w:val="000E58D8"/>
    <w:rsid w:val="000F128D"/>
    <w:rsid w:val="000F5170"/>
    <w:rsid w:val="0010415D"/>
    <w:rsid w:val="0011611F"/>
    <w:rsid w:val="00132CDC"/>
    <w:rsid w:val="00133473"/>
    <w:rsid w:val="00140765"/>
    <w:rsid w:val="00140AF1"/>
    <w:rsid w:val="0014205A"/>
    <w:rsid w:val="001510E9"/>
    <w:rsid w:val="00152037"/>
    <w:rsid w:val="00155973"/>
    <w:rsid w:val="00163C92"/>
    <w:rsid w:val="001643AD"/>
    <w:rsid w:val="0017040A"/>
    <w:rsid w:val="00174B4A"/>
    <w:rsid w:val="00182398"/>
    <w:rsid w:val="00190C75"/>
    <w:rsid w:val="00191552"/>
    <w:rsid w:val="00195472"/>
    <w:rsid w:val="001966C1"/>
    <w:rsid w:val="0019715E"/>
    <w:rsid w:val="001A2D58"/>
    <w:rsid w:val="001A4940"/>
    <w:rsid w:val="001B29DC"/>
    <w:rsid w:val="001B2E9B"/>
    <w:rsid w:val="001C34E3"/>
    <w:rsid w:val="001C6118"/>
    <w:rsid w:val="001C63D8"/>
    <w:rsid w:val="001D635B"/>
    <w:rsid w:val="001E3C93"/>
    <w:rsid w:val="001F09A0"/>
    <w:rsid w:val="001F0FBB"/>
    <w:rsid w:val="001F512A"/>
    <w:rsid w:val="001F5477"/>
    <w:rsid w:val="00203ACD"/>
    <w:rsid w:val="00205611"/>
    <w:rsid w:val="00206C84"/>
    <w:rsid w:val="002141F4"/>
    <w:rsid w:val="00215992"/>
    <w:rsid w:val="00220F44"/>
    <w:rsid w:val="00221024"/>
    <w:rsid w:val="00221D75"/>
    <w:rsid w:val="00223DC5"/>
    <w:rsid w:val="00226CCF"/>
    <w:rsid w:val="00227B2F"/>
    <w:rsid w:val="00250786"/>
    <w:rsid w:val="00252952"/>
    <w:rsid w:val="00254D08"/>
    <w:rsid w:val="0025648D"/>
    <w:rsid w:val="0026064B"/>
    <w:rsid w:val="002634C4"/>
    <w:rsid w:val="00271AC9"/>
    <w:rsid w:val="00273347"/>
    <w:rsid w:val="00274065"/>
    <w:rsid w:val="00276937"/>
    <w:rsid w:val="00280289"/>
    <w:rsid w:val="002928AF"/>
    <w:rsid w:val="00293313"/>
    <w:rsid w:val="002A00BB"/>
    <w:rsid w:val="002A7E28"/>
    <w:rsid w:val="002B003E"/>
    <w:rsid w:val="002B1433"/>
    <w:rsid w:val="002B76F5"/>
    <w:rsid w:val="002C0CA1"/>
    <w:rsid w:val="002C461E"/>
    <w:rsid w:val="002D09B4"/>
    <w:rsid w:val="002D3A0B"/>
    <w:rsid w:val="002E5F0C"/>
    <w:rsid w:val="002E6980"/>
    <w:rsid w:val="003036F5"/>
    <w:rsid w:val="00313C79"/>
    <w:rsid w:val="00316B05"/>
    <w:rsid w:val="0032061A"/>
    <w:rsid w:val="003239DE"/>
    <w:rsid w:val="00326865"/>
    <w:rsid w:val="00336F78"/>
    <w:rsid w:val="003403F1"/>
    <w:rsid w:val="00345998"/>
    <w:rsid w:val="003477DD"/>
    <w:rsid w:val="00347B9C"/>
    <w:rsid w:val="00350FA3"/>
    <w:rsid w:val="003608B2"/>
    <w:rsid w:val="00363377"/>
    <w:rsid w:val="00364FEE"/>
    <w:rsid w:val="00367C17"/>
    <w:rsid w:val="003700C8"/>
    <w:rsid w:val="003701A8"/>
    <w:rsid w:val="00374555"/>
    <w:rsid w:val="00376E37"/>
    <w:rsid w:val="0038035F"/>
    <w:rsid w:val="00386C04"/>
    <w:rsid w:val="00393497"/>
    <w:rsid w:val="0039580D"/>
    <w:rsid w:val="003A306D"/>
    <w:rsid w:val="003A7F58"/>
    <w:rsid w:val="003B1941"/>
    <w:rsid w:val="003B19EF"/>
    <w:rsid w:val="003B6A16"/>
    <w:rsid w:val="003B7CB6"/>
    <w:rsid w:val="003C1A13"/>
    <w:rsid w:val="003C1AC9"/>
    <w:rsid w:val="003C4D7A"/>
    <w:rsid w:val="003D00CC"/>
    <w:rsid w:val="003E7E3C"/>
    <w:rsid w:val="003F0A0A"/>
    <w:rsid w:val="003F74A7"/>
    <w:rsid w:val="0040117B"/>
    <w:rsid w:val="004101F6"/>
    <w:rsid w:val="00413BBD"/>
    <w:rsid w:val="00417191"/>
    <w:rsid w:val="00427A38"/>
    <w:rsid w:val="0044430F"/>
    <w:rsid w:val="004444B1"/>
    <w:rsid w:val="00447B7F"/>
    <w:rsid w:val="00450A3D"/>
    <w:rsid w:val="00462AB4"/>
    <w:rsid w:val="004631E9"/>
    <w:rsid w:val="004650C4"/>
    <w:rsid w:val="004718D1"/>
    <w:rsid w:val="0047246E"/>
    <w:rsid w:val="00472DC8"/>
    <w:rsid w:val="00486402"/>
    <w:rsid w:val="0049514D"/>
    <w:rsid w:val="004A3968"/>
    <w:rsid w:val="004A741B"/>
    <w:rsid w:val="004B0413"/>
    <w:rsid w:val="004B1C54"/>
    <w:rsid w:val="004B3B83"/>
    <w:rsid w:val="004B559E"/>
    <w:rsid w:val="004C6E81"/>
    <w:rsid w:val="004D26A5"/>
    <w:rsid w:val="004D7159"/>
    <w:rsid w:val="004F2DE6"/>
    <w:rsid w:val="004F7A22"/>
    <w:rsid w:val="00504E6B"/>
    <w:rsid w:val="005141E6"/>
    <w:rsid w:val="00527247"/>
    <w:rsid w:val="0053050D"/>
    <w:rsid w:val="0053244B"/>
    <w:rsid w:val="00537A18"/>
    <w:rsid w:val="00555618"/>
    <w:rsid w:val="00555725"/>
    <w:rsid w:val="00556B5A"/>
    <w:rsid w:val="00556CEA"/>
    <w:rsid w:val="00557D38"/>
    <w:rsid w:val="00560ED9"/>
    <w:rsid w:val="00562486"/>
    <w:rsid w:val="00566EE3"/>
    <w:rsid w:val="00567821"/>
    <w:rsid w:val="00570C92"/>
    <w:rsid w:val="005749C1"/>
    <w:rsid w:val="00575DFD"/>
    <w:rsid w:val="0058053A"/>
    <w:rsid w:val="00580DDB"/>
    <w:rsid w:val="00581310"/>
    <w:rsid w:val="00590289"/>
    <w:rsid w:val="005952B8"/>
    <w:rsid w:val="005A39C7"/>
    <w:rsid w:val="005A3E9F"/>
    <w:rsid w:val="005B42B8"/>
    <w:rsid w:val="005B67F4"/>
    <w:rsid w:val="005B6C04"/>
    <w:rsid w:val="005C08AD"/>
    <w:rsid w:val="005C390F"/>
    <w:rsid w:val="005C3EC3"/>
    <w:rsid w:val="005C4EEE"/>
    <w:rsid w:val="005D191C"/>
    <w:rsid w:val="005D2002"/>
    <w:rsid w:val="005D5192"/>
    <w:rsid w:val="005D7B13"/>
    <w:rsid w:val="005E4188"/>
    <w:rsid w:val="005F0130"/>
    <w:rsid w:val="005F1B89"/>
    <w:rsid w:val="005F3BFC"/>
    <w:rsid w:val="005F5996"/>
    <w:rsid w:val="00602BA1"/>
    <w:rsid w:val="00604071"/>
    <w:rsid w:val="00610173"/>
    <w:rsid w:val="0061376C"/>
    <w:rsid w:val="006166FB"/>
    <w:rsid w:val="00624C8E"/>
    <w:rsid w:val="00626882"/>
    <w:rsid w:val="00637B87"/>
    <w:rsid w:val="00643EB2"/>
    <w:rsid w:val="00646A02"/>
    <w:rsid w:val="00653CA6"/>
    <w:rsid w:val="00655971"/>
    <w:rsid w:val="006559C9"/>
    <w:rsid w:val="00656928"/>
    <w:rsid w:val="00667B28"/>
    <w:rsid w:val="00674DCA"/>
    <w:rsid w:val="00676C2E"/>
    <w:rsid w:val="006777F0"/>
    <w:rsid w:val="0068348C"/>
    <w:rsid w:val="0068548C"/>
    <w:rsid w:val="0068589F"/>
    <w:rsid w:val="00687EF4"/>
    <w:rsid w:val="00697920"/>
    <w:rsid w:val="006A721A"/>
    <w:rsid w:val="006A7D16"/>
    <w:rsid w:val="006B38A1"/>
    <w:rsid w:val="006B434A"/>
    <w:rsid w:val="006B65A4"/>
    <w:rsid w:val="006C08A8"/>
    <w:rsid w:val="006C154A"/>
    <w:rsid w:val="006C4FD4"/>
    <w:rsid w:val="006D354E"/>
    <w:rsid w:val="006D63CF"/>
    <w:rsid w:val="006D646B"/>
    <w:rsid w:val="006D65F3"/>
    <w:rsid w:val="006D69DF"/>
    <w:rsid w:val="006D7988"/>
    <w:rsid w:val="006E1BF3"/>
    <w:rsid w:val="006E4B44"/>
    <w:rsid w:val="006F12A6"/>
    <w:rsid w:val="007168AF"/>
    <w:rsid w:val="007170E9"/>
    <w:rsid w:val="0072034E"/>
    <w:rsid w:val="0072389C"/>
    <w:rsid w:val="007249B4"/>
    <w:rsid w:val="00727882"/>
    <w:rsid w:val="00733745"/>
    <w:rsid w:val="00734363"/>
    <w:rsid w:val="00735776"/>
    <w:rsid w:val="00743BB4"/>
    <w:rsid w:val="00752705"/>
    <w:rsid w:val="0076529A"/>
    <w:rsid w:val="00766212"/>
    <w:rsid w:val="00772E35"/>
    <w:rsid w:val="0077349B"/>
    <w:rsid w:val="00774C9E"/>
    <w:rsid w:val="00775466"/>
    <w:rsid w:val="007766E0"/>
    <w:rsid w:val="00777E52"/>
    <w:rsid w:val="00782587"/>
    <w:rsid w:val="0078317A"/>
    <w:rsid w:val="00783FDA"/>
    <w:rsid w:val="007868C0"/>
    <w:rsid w:val="007871D0"/>
    <w:rsid w:val="00787218"/>
    <w:rsid w:val="0079118A"/>
    <w:rsid w:val="007918AB"/>
    <w:rsid w:val="0079747C"/>
    <w:rsid w:val="007A120D"/>
    <w:rsid w:val="007B55F0"/>
    <w:rsid w:val="007B5D01"/>
    <w:rsid w:val="007C0912"/>
    <w:rsid w:val="007C3BA4"/>
    <w:rsid w:val="007C47DE"/>
    <w:rsid w:val="007D2B77"/>
    <w:rsid w:val="007E1269"/>
    <w:rsid w:val="007E5938"/>
    <w:rsid w:val="007E75A4"/>
    <w:rsid w:val="007F6133"/>
    <w:rsid w:val="007F72AE"/>
    <w:rsid w:val="008010B5"/>
    <w:rsid w:val="00804C6F"/>
    <w:rsid w:val="00813B85"/>
    <w:rsid w:val="00814DD9"/>
    <w:rsid w:val="0081548A"/>
    <w:rsid w:val="00815C31"/>
    <w:rsid w:val="00820A85"/>
    <w:rsid w:val="00822100"/>
    <w:rsid w:val="00825825"/>
    <w:rsid w:val="00825FBC"/>
    <w:rsid w:val="00832136"/>
    <w:rsid w:val="00842362"/>
    <w:rsid w:val="00843452"/>
    <w:rsid w:val="008513D9"/>
    <w:rsid w:val="00851857"/>
    <w:rsid w:val="00852874"/>
    <w:rsid w:val="00853A1B"/>
    <w:rsid w:val="00873BBF"/>
    <w:rsid w:val="00873BC2"/>
    <w:rsid w:val="008825BE"/>
    <w:rsid w:val="0089039E"/>
    <w:rsid w:val="00892AB0"/>
    <w:rsid w:val="00897419"/>
    <w:rsid w:val="008A1763"/>
    <w:rsid w:val="008A328A"/>
    <w:rsid w:val="008A6511"/>
    <w:rsid w:val="008B2646"/>
    <w:rsid w:val="008D32F9"/>
    <w:rsid w:val="008D566A"/>
    <w:rsid w:val="008D692D"/>
    <w:rsid w:val="008D6C50"/>
    <w:rsid w:val="008E0C0F"/>
    <w:rsid w:val="008E2E98"/>
    <w:rsid w:val="008F2025"/>
    <w:rsid w:val="008F2B6D"/>
    <w:rsid w:val="008F6525"/>
    <w:rsid w:val="00903BC5"/>
    <w:rsid w:val="0091471C"/>
    <w:rsid w:val="009169D0"/>
    <w:rsid w:val="0092010D"/>
    <w:rsid w:val="009208A2"/>
    <w:rsid w:val="00922577"/>
    <w:rsid w:val="00926017"/>
    <w:rsid w:val="00933DC5"/>
    <w:rsid w:val="00936532"/>
    <w:rsid w:val="00940346"/>
    <w:rsid w:val="00940760"/>
    <w:rsid w:val="00940BAC"/>
    <w:rsid w:val="009451C8"/>
    <w:rsid w:val="00946FBA"/>
    <w:rsid w:val="009532B2"/>
    <w:rsid w:val="00953A91"/>
    <w:rsid w:val="00955377"/>
    <w:rsid w:val="00955DDD"/>
    <w:rsid w:val="00957E05"/>
    <w:rsid w:val="00961996"/>
    <w:rsid w:val="00964246"/>
    <w:rsid w:val="00970AE2"/>
    <w:rsid w:val="00970D39"/>
    <w:rsid w:val="00972F2C"/>
    <w:rsid w:val="00975ECD"/>
    <w:rsid w:val="00980723"/>
    <w:rsid w:val="00982158"/>
    <w:rsid w:val="00982EC8"/>
    <w:rsid w:val="0098388D"/>
    <w:rsid w:val="0099374D"/>
    <w:rsid w:val="00994745"/>
    <w:rsid w:val="00994CD0"/>
    <w:rsid w:val="00996EFC"/>
    <w:rsid w:val="00996FFB"/>
    <w:rsid w:val="00997F89"/>
    <w:rsid w:val="009A3FEA"/>
    <w:rsid w:val="009A7DD3"/>
    <w:rsid w:val="009A7E29"/>
    <w:rsid w:val="009B6B9C"/>
    <w:rsid w:val="009C2963"/>
    <w:rsid w:val="009D018C"/>
    <w:rsid w:val="009D0C2E"/>
    <w:rsid w:val="009D2442"/>
    <w:rsid w:val="009D2606"/>
    <w:rsid w:val="009D7992"/>
    <w:rsid w:val="009E4FA9"/>
    <w:rsid w:val="009F1285"/>
    <w:rsid w:val="009F30F7"/>
    <w:rsid w:val="009F4110"/>
    <w:rsid w:val="00A0196F"/>
    <w:rsid w:val="00A134ED"/>
    <w:rsid w:val="00A15810"/>
    <w:rsid w:val="00A16A76"/>
    <w:rsid w:val="00A177DA"/>
    <w:rsid w:val="00A23E04"/>
    <w:rsid w:val="00A304FF"/>
    <w:rsid w:val="00A30F11"/>
    <w:rsid w:val="00A33A69"/>
    <w:rsid w:val="00A37A0D"/>
    <w:rsid w:val="00A42CDF"/>
    <w:rsid w:val="00A42D18"/>
    <w:rsid w:val="00A510FB"/>
    <w:rsid w:val="00A620DD"/>
    <w:rsid w:val="00A6431F"/>
    <w:rsid w:val="00A73CF3"/>
    <w:rsid w:val="00A7526D"/>
    <w:rsid w:val="00A7721D"/>
    <w:rsid w:val="00A773E6"/>
    <w:rsid w:val="00A823B9"/>
    <w:rsid w:val="00A8365F"/>
    <w:rsid w:val="00A84F20"/>
    <w:rsid w:val="00A8705F"/>
    <w:rsid w:val="00A904E6"/>
    <w:rsid w:val="00A91A36"/>
    <w:rsid w:val="00A920D4"/>
    <w:rsid w:val="00A92811"/>
    <w:rsid w:val="00A94DB9"/>
    <w:rsid w:val="00A975DF"/>
    <w:rsid w:val="00AA39A9"/>
    <w:rsid w:val="00AA4785"/>
    <w:rsid w:val="00AB2D25"/>
    <w:rsid w:val="00AB67F2"/>
    <w:rsid w:val="00AC0F3B"/>
    <w:rsid w:val="00AC3E89"/>
    <w:rsid w:val="00AC75D1"/>
    <w:rsid w:val="00AD1DF0"/>
    <w:rsid w:val="00AD6BA9"/>
    <w:rsid w:val="00AD7169"/>
    <w:rsid w:val="00AE5112"/>
    <w:rsid w:val="00AE5798"/>
    <w:rsid w:val="00AE5A22"/>
    <w:rsid w:val="00AE73B9"/>
    <w:rsid w:val="00AE7497"/>
    <w:rsid w:val="00AF1294"/>
    <w:rsid w:val="00AF2C61"/>
    <w:rsid w:val="00AF3671"/>
    <w:rsid w:val="00B00719"/>
    <w:rsid w:val="00B06CD6"/>
    <w:rsid w:val="00B0759B"/>
    <w:rsid w:val="00B1621D"/>
    <w:rsid w:val="00B16D2C"/>
    <w:rsid w:val="00B174E3"/>
    <w:rsid w:val="00B20332"/>
    <w:rsid w:val="00B227A9"/>
    <w:rsid w:val="00B239F6"/>
    <w:rsid w:val="00B243FB"/>
    <w:rsid w:val="00B263E7"/>
    <w:rsid w:val="00B30DE6"/>
    <w:rsid w:val="00B3360C"/>
    <w:rsid w:val="00B35F0D"/>
    <w:rsid w:val="00B4123B"/>
    <w:rsid w:val="00B463D8"/>
    <w:rsid w:val="00B46648"/>
    <w:rsid w:val="00B50AC1"/>
    <w:rsid w:val="00B705FB"/>
    <w:rsid w:val="00B73EDA"/>
    <w:rsid w:val="00B76960"/>
    <w:rsid w:val="00B823FA"/>
    <w:rsid w:val="00B847A1"/>
    <w:rsid w:val="00B858BB"/>
    <w:rsid w:val="00B87FFB"/>
    <w:rsid w:val="00B92798"/>
    <w:rsid w:val="00B93DCF"/>
    <w:rsid w:val="00B97716"/>
    <w:rsid w:val="00BB2C77"/>
    <w:rsid w:val="00BB30D3"/>
    <w:rsid w:val="00BB3107"/>
    <w:rsid w:val="00BB60D3"/>
    <w:rsid w:val="00BC1727"/>
    <w:rsid w:val="00BC31CC"/>
    <w:rsid w:val="00BD08A1"/>
    <w:rsid w:val="00BE1190"/>
    <w:rsid w:val="00BE21F9"/>
    <w:rsid w:val="00BE7A8F"/>
    <w:rsid w:val="00C0040C"/>
    <w:rsid w:val="00C01D3C"/>
    <w:rsid w:val="00C03AB9"/>
    <w:rsid w:val="00C063EE"/>
    <w:rsid w:val="00C12A05"/>
    <w:rsid w:val="00C15F92"/>
    <w:rsid w:val="00C175A0"/>
    <w:rsid w:val="00C24684"/>
    <w:rsid w:val="00C254AC"/>
    <w:rsid w:val="00C34CD3"/>
    <w:rsid w:val="00C35F75"/>
    <w:rsid w:val="00C363DD"/>
    <w:rsid w:val="00C36FBA"/>
    <w:rsid w:val="00C3717D"/>
    <w:rsid w:val="00C37C0C"/>
    <w:rsid w:val="00C43CC0"/>
    <w:rsid w:val="00C55BDA"/>
    <w:rsid w:val="00C61D2E"/>
    <w:rsid w:val="00C639D1"/>
    <w:rsid w:val="00C648F1"/>
    <w:rsid w:val="00C64FA6"/>
    <w:rsid w:val="00C71351"/>
    <w:rsid w:val="00C879A7"/>
    <w:rsid w:val="00C915C2"/>
    <w:rsid w:val="00C96085"/>
    <w:rsid w:val="00C97CBF"/>
    <w:rsid w:val="00CA449C"/>
    <w:rsid w:val="00CA50C8"/>
    <w:rsid w:val="00CA589C"/>
    <w:rsid w:val="00CB23B0"/>
    <w:rsid w:val="00CB2A29"/>
    <w:rsid w:val="00CB4DC0"/>
    <w:rsid w:val="00CB6B3E"/>
    <w:rsid w:val="00CB6E1D"/>
    <w:rsid w:val="00CB7AE3"/>
    <w:rsid w:val="00CC3CBD"/>
    <w:rsid w:val="00CC44A0"/>
    <w:rsid w:val="00CC4DAA"/>
    <w:rsid w:val="00CC7060"/>
    <w:rsid w:val="00CC7217"/>
    <w:rsid w:val="00CD0F72"/>
    <w:rsid w:val="00CD1F1D"/>
    <w:rsid w:val="00CD618B"/>
    <w:rsid w:val="00CE358B"/>
    <w:rsid w:val="00CF7DC3"/>
    <w:rsid w:val="00D01B8A"/>
    <w:rsid w:val="00D0292A"/>
    <w:rsid w:val="00D075ED"/>
    <w:rsid w:val="00D12F6D"/>
    <w:rsid w:val="00D15F34"/>
    <w:rsid w:val="00D2515F"/>
    <w:rsid w:val="00D27A31"/>
    <w:rsid w:val="00D30247"/>
    <w:rsid w:val="00D344B3"/>
    <w:rsid w:val="00D34B74"/>
    <w:rsid w:val="00D50393"/>
    <w:rsid w:val="00D52BBF"/>
    <w:rsid w:val="00D5651A"/>
    <w:rsid w:val="00D64A16"/>
    <w:rsid w:val="00D64D68"/>
    <w:rsid w:val="00D67944"/>
    <w:rsid w:val="00D732D6"/>
    <w:rsid w:val="00D75C52"/>
    <w:rsid w:val="00D76D65"/>
    <w:rsid w:val="00D7770B"/>
    <w:rsid w:val="00D870A4"/>
    <w:rsid w:val="00D87BE8"/>
    <w:rsid w:val="00D97B9E"/>
    <w:rsid w:val="00DB0C16"/>
    <w:rsid w:val="00DB6691"/>
    <w:rsid w:val="00DC46D8"/>
    <w:rsid w:val="00DD1D0B"/>
    <w:rsid w:val="00DE30E5"/>
    <w:rsid w:val="00DF058A"/>
    <w:rsid w:val="00DF17CF"/>
    <w:rsid w:val="00DF3DD6"/>
    <w:rsid w:val="00E019DA"/>
    <w:rsid w:val="00E01EC8"/>
    <w:rsid w:val="00E02EC5"/>
    <w:rsid w:val="00E051BC"/>
    <w:rsid w:val="00E05D6E"/>
    <w:rsid w:val="00E1142E"/>
    <w:rsid w:val="00E1567B"/>
    <w:rsid w:val="00E176AF"/>
    <w:rsid w:val="00E23B45"/>
    <w:rsid w:val="00E24F82"/>
    <w:rsid w:val="00E35B01"/>
    <w:rsid w:val="00E404CF"/>
    <w:rsid w:val="00E40758"/>
    <w:rsid w:val="00E425EF"/>
    <w:rsid w:val="00E47605"/>
    <w:rsid w:val="00E516B0"/>
    <w:rsid w:val="00E56E01"/>
    <w:rsid w:val="00E75414"/>
    <w:rsid w:val="00E7541B"/>
    <w:rsid w:val="00E764F7"/>
    <w:rsid w:val="00E77483"/>
    <w:rsid w:val="00E878EC"/>
    <w:rsid w:val="00E91DCF"/>
    <w:rsid w:val="00E9646E"/>
    <w:rsid w:val="00EA4759"/>
    <w:rsid w:val="00EB3221"/>
    <w:rsid w:val="00EC0A63"/>
    <w:rsid w:val="00EC1026"/>
    <w:rsid w:val="00EC5AF4"/>
    <w:rsid w:val="00EC6C8C"/>
    <w:rsid w:val="00ED7CCD"/>
    <w:rsid w:val="00EE2033"/>
    <w:rsid w:val="00EE2094"/>
    <w:rsid w:val="00EE2FAC"/>
    <w:rsid w:val="00EE472E"/>
    <w:rsid w:val="00EE6BB5"/>
    <w:rsid w:val="00EE7B79"/>
    <w:rsid w:val="00EF24B8"/>
    <w:rsid w:val="00EF4D7C"/>
    <w:rsid w:val="00EF722B"/>
    <w:rsid w:val="00F06A5A"/>
    <w:rsid w:val="00F07347"/>
    <w:rsid w:val="00F132B5"/>
    <w:rsid w:val="00F16FF6"/>
    <w:rsid w:val="00F172CD"/>
    <w:rsid w:val="00F262DA"/>
    <w:rsid w:val="00F326BE"/>
    <w:rsid w:val="00F345CF"/>
    <w:rsid w:val="00F46B56"/>
    <w:rsid w:val="00F47019"/>
    <w:rsid w:val="00F5187E"/>
    <w:rsid w:val="00F518F8"/>
    <w:rsid w:val="00F655A6"/>
    <w:rsid w:val="00F6735E"/>
    <w:rsid w:val="00F7068A"/>
    <w:rsid w:val="00F75CC7"/>
    <w:rsid w:val="00F77136"/>
    <w:rsid w:val="00F81C96"/>
    <w:rsid w:val="00F84D57"/>
    <w:rsid w:val="00F84FAB"/>
    <w:rsid w:val="00F95AD1"/>
    <w:rsid w:val="00FA2BE5"/>
    <w:rsid w:val="00FA3997"/>
    <w:rsid w:val="00FB0D01"/>
    <w:rsid w:val="00FB1AB9"/>
    <w:rsid w:val="00FB1C13"/>
    <w:rsid w:val="00FC1874"/>
    <w:rsid w:val="00FC4350"/>
    <w:rsid w:val="00FD2041"/>
    <w:rsid w:val="00FD3BEC"/>
    <w:rsid w:val="00FE10B8"/>
    <w:rsid w:val="00FE1463"/>
    <w:rsid w:val="00FE48E5"/>
    <w:rsid w:val="00FF1043"/>
    <w:rsid w:val="00FF192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F4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93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5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687EF4"/>
    <w:pPr>
      <w:spacing w:line="401" w:lineRule="exact"/>
      <w:jc w:val="center"/>
    </w:pPr>
  </w:style>
  <w:style w:type="paragraph" w:customStyle="1" w:styleId="Style2">
    <w:name w:val="Style2"/>
    <w:basedOn w:val="Normln"/>
    <w:rsid w:val="00687EF4"/>
  </w:style>
  <w:style w:type="paragraph" w:customStyle="1" w:styleId="Style3">
    <w:name w:val="Style3"/>
    <w:basedOn w:val="Normln"/>
    <w:rsid w:val="00687EF4"/>
  </w:style>
  <w:style w:type="paragraph" w:customStyle="1" w:styleId="Style4">
    <w:name w:val="Style4"/>
    <w:basedOn w:val="Normln"/>
    <w:rsid w:val="00687EF4"/>
    <w:pPr>
      <w:spacing w:line="264" w:lineRule="exact"/>
      <w:jc w:val="center"/>
    </w:pPr>
  </w:style>
  <w:style w:type="paragraph" w:customStyle="1" w:styleId="Style5">
    <w:name w:val="Style5"/>
    <w:basedOn w:val="Normln"/>
    <w:rsid w:val="00687EF4"/>
  </w:style>
  <w:style w:type="paragraph" w:customStyle="1" w:styleId="Style6">
    <w:name w:val="Style6"/>
    <w:basedOn w:val="Normln"/>
    <w:rsid w:val="00687EF4"/>
    <w:pPr>
      <w:spacing w:line="254" w:lineRule="exact"/>
      <w:jc w:val="both"/>
    </w:pPr>
  </w:style>
  <w:style w:type="paragraph" w:customStyle="1" w:styleId="Style7">
    <w:name w:val="Style7"/>
    <w:basedOn w:val="Normln"/>
    <w:rsid w:val="00687EF4"/>
    <w:pPr>
      <w:spacing w:line="264" w:lineRule="exact"/>
      <w:ind w:hanging="430"/>
    </w:pPr>
  </w:style>
  <w:style w:type="paragraph" w:customStyle="1" w:styleId="Style8">
    <w:name w:val="Style8"/>
    <w:basedOn w:val="Normln"/>
    <w:rsid w:val="00687EF4"/>
    <w:pPr>
      <w:spacing w:line="254" w:lineRule="exact"/>
      <w:ind w:hanging="434"/>
      <w:jc w:val="both"/>
    </w:pPr>
  </w:style>
  <w:style w:type="paragraph" w:customStyle="1" w:styleId="Style9">
    <w:name w:val="Style9"/>
    <w:basedOn w:val="Normln"/>
    <w:rsid w:val="00687EF4"/>
    <w:pPr>
      <w:spacing w:line="256" w:lineRule="exact"/>
      <w:ind w:hanging="358"/>
      <w:jc w:val="both"/>
    </w:pPr>
  </w:style>
  <w:style w:type="character" w:customStyle="1" w:styleId="FontStyle11">
    <w:name w:val="Font Style11"/>
    <w:rsid w:val="00687EF4"/>
    <w:rPr>
      <w:rFonts w:ascii="Arial" w:hAnsi="Arial" w:cs="Arial"/>
      <w:b/>
      <w:bCs/>
      <w:sz w:val="30"/>
      <w:szCs w:val="30"/>
    </w:rPr>
  </w:style>
  <w:style w:type="character" w:customStyle="1" w:styleId="FontStyle12">
    <w:name w:val="Font Style12"/>
    <w:rsid w:val="00687EF4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rsid w:val="00687EF4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687EF4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87EF4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87EF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AE5A22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727882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27882"/>
    <w:rPr>
      <w:rFonts w:ascii="Times New Roman" w:eastAsia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727882"/>
    <w:pPr>
      <w:widowControl/>
      <w:autoSpaceDE/>
      <w:autoSpaceDN/>
      <w:adjustRightInd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ZkladntextChar">
    <w:name w:val="Základní text Char"/>
    <w:link w:val="Zkladntext"/>
    <w:uiPriority w:val="99"/>
    <w:rsid w:val="00727882"/>
    <w:rPr>
      <w:rFonts w:ascii="Times New Roman"/>
      <w:b/>
      <w:bCs/>
      <w:sz w:val="28"/>
      <w:szCs w:val="28"/>
    </w:rPr>
  </w:style>
  <w:style w:type="paragraph" w:styleId="Zhlav">
    <w:name w:val="header"/>
    <w:basedOn w:val="Normln"/>
    <w:link w:val="ZhlavChar"/>
    <w:rsid w:val="007E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E75A4"/>
    <w:rPr>
      <w:rFonts w:hAnsi="Arial"/>
      <w:sz w:val="24"/>
      <w:szCs w:val="24"/>
    </w:rPr>
  </w:style>
  <w:style w:type="paragraph" w:styleId="Textbubliny">
    <w:name w:val="Balloon Text"/>
    <w:basedOn w:val="Normln"/>
    <w:link w:val="TextbublinyChar"/>
    <w:rsid w:val="00E878E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78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20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206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061A"/>
    <w:rPr>
      <w:rFonts w:hAnsi="Arial"/>
    </w:rPr>
  </w:style>
  <w:style w:type="paragraph" w:styleId="Pedmtkomente">
    <w:name w:val="annotation subject"/>
    <w:basedOn w:val="Textkomente"/>
    <w:next w:val="Textkomente"/>
    <w:link w:val="PedmtkomenteChar"/>
    <w:rsid w:val="0032061A"/>
    <w:rPr>
      <w:b/>
      <w:bCs/>
    </w:rPr>
  </w:style>
  <w:style w:type="character" w:customStyle="1" w:styleId="PedmtkomenteChar">
    <w:name w:val="Předmět komentáře Char"/>
    <w:link w:val="Pedmtkomente"/>
    <w:rsid w:val="0032061A"/>
    <w:rPr>
      <w:rFonts w:hAnsi="Arial"/>
      <w:b/>
      <w:bCs/>
    </w:rPr>
  </w:style>
  <w:style w:type="character" w:customStyle="1" w:styleId="TextkomenteChar1">
    <w:name w:val="Text komentáře Char1"/>
    <w:uiPriority w:val="99"/>
    <w:locked/>
    <w:rsid w:val="00C0040C"/>
    <w:rPr>
      <w:rFonts w:eastAsia="Times New Roman"/>
      <w:sz w:val="20"/>
      <w:szCs w:val="20"/>
      <w:lang w:eastAsia="cs-CZ"/>
    </w:rPr>
  </w:style>
  <w:style w:type="character" w:styleId="Hypertextovodkaz">
    <w:name w:val="Hyperlink"/>
    <w:rsid w:val="001F5477"/>
    <w:rPr>
      <w:color w:val="0000FF"/>
      <w:u w:val="single"/>
    </w:rPr>
  </w:style>
  <w:style w:type="numbering" w:customStyle="1" w:styleId="Styl1">
    <w:name w:val="Styl1"/>
    <w:rsid w:val="00367C17"/>
    <w:pPr>
      <w:numPr>
        <w:numId w:val="1"/>
      </w:numPr>
    </w:pPr>
  </w:style>
  <w:style w:type="paragraph" w:customStyle="1" w:styleId="1nadpis">
    <w:name w:val="1nadpis"/>
    <w:basedOn w:val="Normln"/>
    <w:qFormat/>
    <w:rsid w:val="00873BC2"/>
    <w:pPr>
      <w:keepNext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C4EEE"/>
    <w:pPr>
      <w:numPr>
        <w:ilvl w:val="1"/>
        <w:numId w:val="6"/>
      </w:numPr>
      <w:spacing w:before="240" w:after="240"/>
    </w:pPr>
    <w:rPr>
      <w:rFonts w:ascii="Calibri" w:hAnsi="Calibri"/>
      <w:b w:val="0"/>
      <w:bCs w:val="0"/>
      <w:sz w:val="22"/>
      <w:szCs w:val="22"/>
    </w:rPr>
  </w:style>
  <w:style w:type="paragraph" w:customStyle="1" w:styleId="2nesltext">
    <w:name w:val="2nečísl.text"/>
    <w:basedOn w:val="Normln"/>
    <w:qFormat/>
    <w:rsid w:val="007168A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5C4EEE"/>
    <w:pPr>
      <w:keepNext/>
      <w:spacing w:before="360" w:after="120"/>
    </w:pPr>
    <w:rPr>
      <w:b/>
      <w:u w:val="single"/>
    </w:rPr>
  </w:style>
  <w:style w:type="paragraph" w:customStyle="1" w:styleId="2tabulky">
    <w:name w:val="2tabulky"/>
    <w:basedOn w:val="2nesltext"/>
    <w:qFormat/>
    <w:rsid w:val="005C4EEE"/>
    <w:pPr>
      <w:spacing w:after="120"/>
      <w:contextualSpacing w:val="0"/>
    </w:pPr>
  </w:style>
  <w:style w:type="paragraph" w:customStyle="1" w:styleId="3r">
    <w:name w:val="3. úr."/>
    <w:basedOn w:val="Normln"/>
    <w:rsid w:val="005C4EEE"/>
    <w:pPr>
      <w:widowControl/>
      <w:numPr>
        <w:numId w:val="3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5C4EEE"/>
    <w:pPr>
      <w:widowControl/>
      <w:tabs>
        <w:tab w:val="left" w:pos="709"/>
      </w:tabs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5C4EEE"/>
    <w:pPr>
      <w:numPr>
        <w:numId w:val="4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5C4EEE"/>
    <w:pPr>
      <w:widowControl/>
      <w:numPr>
        <w:numId w:val="5"/>
      </w:numPr>
      <w:suppressAutoHyphens/>
      <w:autoSpaceDE/>
      <w:autoSpaceDN/>
      <w:adjustRightInd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B93DCF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B93DCF"/>
    <w:rPr>
      <w:rFonts w:ascii="Times New Roman"/>
      <w:b/>
      <w:bCs/>
      <w:kern w:val="32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9"/>
    <w:rsid w:val="00B93D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seznam">
    <w:name w:val="3seznam"/>
    <w:basedOn w:val="Normln"/>
    <w:qFormat/>
    <w:rsid w:val="005C4EEE"/>
    <w:pPr>
      <w:widowControl/>
      <w:numPr>
        <w:ilvl w:val="2"/>
        <w:numId w:val="6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5C4EEE"/>
    <w:pPr>
      <w:ind w:left="708"/>
    </w:pPr>
  </w:style>
  <w:style w:type="paragraph" w:customStyle="1" w:styleId="4seznam">
    <w:name w:val="4seznam"/>
    <w:basedOn w:val="3rsl"/>
    <w:link w:val="4seznamChar"/>
    <w:qFormat/>
    <w:rsid w:val="005C4EEE"/>
    <w:pPr>
      <w:numPr>
        <w:ilvl w:val="3"/>
        <w:numId w:val="6"/>
      </w:numPr>
      <w:tabs>
        <w:tab w:val="clear" w:pos="709"/>
      </w:tabs>
    </w:pPr>
  </w:style>
  <w:style w:type="paragraph" w:customStyle="1" w:styleId="4text">
    <w:name w:val="4text"/>
    <w:basedOn w:val="3text"/>
    <w:qFormat/>
    <w:rsid w:val="005C4EEE"/>
    <w:pPr>
      <w:ind w:left="1418"/>
    </w:pPr>
  </w:style>
  <w:style w:type="paragraph" w:customStyle="1" w:styleId="5varianta">
    <w:name w:val="5varianta"/>
    <w:basedOn w:val="2margrubrika"/>
    <w:autoRedefine/>
    <w:qFormat/>
    <w:rsid w:val="008513D9"/>
    <w:pPr>
      <w:shd w:val="clear" w:color="auto" w:fill="FFFF00"/>
    </w:pPr>
    <w:rPr>
      <w:i/>
    </w:rPr>
  </w:style>
  <w:style w:type="character" w:styleId="Zstupntext">
    <w:name w:val="Placeholder Text"/>
    <w:basedOn w:val="Standardnpsmoodstavce"/>
    <w:uiPriority w:val="99"/>
    <w:semiHidden/>
    <w:rsid w:val="00DD1D0B"/>
    <w:rPr>
      <w:color w:val="808080"/>
    </w:rPr>
  </w:style>
  <w:style w:type="paragraph" w:customStyle="1" w:styleId="6Plohy">
    <w:name w:val="6Přílohy"/>
    <w:basedOn w:val="4seznam"/>
    <w:qFormat/>
    <w:rsid w:val="00B16D2C"/>
    <w:pPr>
      <w:numPr>
        <w:ilvl w:val="0"/>
        <w:numId w:val="7"/>
      </w:numPr>
      <w:ind w:left="0" w:firstLine="0"/>
    </w:pPr>
    <w:rPr>
      <w:b/>
    </w:rPr>
  </w:style>
  <w:style w:type="character" w:customStyle="1" w:styleId="Styl2">
    <w:name w:val="Styl2"/>
    <w:basedOn w:val="Standardnpsmoodstavce"/>
    <w:uiPriority w:val="1"/>
    <w:rsid w:val="003477DD"/>
    <w:rPr>
      <w:rFonts w:asciiTheme="minorHAnsi" w:hAnsiTheme="minorHAnsi"/>
      <w:b/>
      <w:sz w:val="22"/>
    </w:rPr>
  </w:style>
  <w:style w:type="character" w:customStyle="1" w:styleId="Styl">
    <w:name w:val="Styl"/>
    <w:basedOn w:val="Standardnpsmoodstavce"/>
    <w:uiPriority w:val="1"/>
    <w:rsid w:val="00FA3997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FA3997"/>
    <w:rPr>
      <w:rFonts w:ascii="Calibri" w:hAnsi="Calibri"/>
      <w:b/>
      <w:sz w:val="22"/>
    </w:rPr>
  </w:style>
  <w:style w:type="character" w:customStyle="1" w:styleId="Nadpis3Char">
    <w:name w:val="Nadpis 3 Char"/>
    <w:basedOn w:val="Standardnpsmoodstavce"/>
    <w:link w:val="Nadpis3"/>
    <w:semiHidden/>
    <w:rsid w:val="00955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ln1">
    <w:name w:val="Normální1"/>
    <w:basedOn w:val="Normln"/>
    <w:uiPriority w:val="99"/>
    <w:rsid w:val="002141F4"/>
    <w:pPr>
      <w:suppressAutoHyphens/>
      <w:overflowPunct w:val="0"/>
      <w:autoSpaceDN/>
      <w:adjustRightInd/>
      <w:spacing w:line="242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Seznam">
    <w:name w:val="List"/>
    <w:basedOn w:val="Normln"/>
    <w:rsid w:val="00F84FAB"/>
    <w:pPr>
      <w:widowControl/>
      <w:numPr>
        <w:numId w:val="8"/>
      </w:numPr>
      <w:autoSpaceDE/>
      <w:autoSpaceDN/>
      <w:adjustRightInd/>
      <w:jc w:val="both"/>
    </w:pPr>
    <w:rPr>
      <w:rFonts w:ascii="Times New Roman" w:hAnsi="Times New Roman"/>
      <w:szCs w:val="20"/>
    </w:rPr>
  </w:style>
  <w:style w:type="character" w:customStyle="1" w:styleId="Styl4">
    <w:name w:val="Styl4"/>
    <w:basedOn w:val="Standardnpsmoodstavce"/>
    <w:uiPriority w:val="1"/>
    <w:rsid w:val="00F6735E"/>
    <w:rPr>
      <w:b/>
    </w:rPr>
  </w:style>
  <w:style w:type="character" w:customStyle="1" w:styleId="Styl5">
    <w:name w:val="Styl5"/>
    <w:basedOn w:val="Standardnpsmoodstavce"/>
    <w:uiPriority w:val="1"/>
    <w:rsid w:val="00F6735E"/>
    <w:rPr>
      <w:b/>
    </w:rPr>
  </w:style>
  <w:style w:type="character" w:customStyle="1" w:styleId="4seznamChar">
    <w:name w:val="4seznam Char"/>
    <w:basedOn w:val="Standardnpsmoodstavce"/>
    <w:link w:val="4seznam"/>
    <w:rsid w:val="00F6735E"/>
    <w:rPr>
      <w:rFonts w:ascii="Calibri" w:eastAsia="Calibri" w:hAnsi="Calibri"/>
      <w:iCs/>
      <w:sz w:val="22"/>
      <w:szCs w:val="22"/>
      <w:lang w:eastAsia="en-US"/>
    </w:rPr>
  </w:style>
  <w:style w:type="character" w:customStyle="1" w:styleId="Styl6">
    <w:name w:val="Styl6"/>
    <w:basedOn w:val="Standardnpsmoodstavce"/>
    <w:uiPriority w:val="1"/>
    <w:rsid w:val="00350FA3"/>
    <w:rPr>
      <w:b/>
    </w:rPr>
  </w:style>
  <w:style w:type="character" w:customStyle="1" w:styleId="Styl7">
    <w:name w:val="Styl7"/>
    <w:basedOn w:val="Standardnpsmoodstavce"/>
    <w:uiPriority w:val="1"/>
    <w:rsid w:val="00350FA3"/>
    <w:rPr>
      <w:b w:val="0"/>
    </w:rPr>
  </w:style>
  <w:style w:type="character" w:customStyle="1" w:styleId="Styl3">
    <w:name w:val="Styl3"/>
    <w:basedOn w:val="Standardnpsmoodstavce"/>
    <w:uiPriority w:val="1"/>
    <w:rsid w:val="00F84D57"/>
    <w:rPr>
      <w:b/>
    </w:rPr>
  </w:style>
  <w:style w:type="character" w:customStyle="1" w:styleId="Styl8">
    <w:name w:val="Styl8"/>
    <w:basedOn w:val="Standardnpsmoodstavce"/>
    <w:uiPriority w:val="1"/>
    <w:rsid w:val="00F84D57"/>
    <w:rPr>
      <w:b/>
    </w:rPr>
  </w:style>
  <w:style w:type="character" w:styleId="Sledovanodkaz">
    <w:name w:val="FollowedHyperlink"/>
    <w:basedOn w:val="Standardnpsmoodstavce"/>
    <w:semiHidden/>
    <w:unhideWhenUsed/>
    <w:rsid w:val="00054106"/>
    <w:rPr>
      <w:color w:val="800080" w:themeColor="followedHyperlink"/>
      <w:u w:val="single"/>
    </w:rPr>
  </w:style>
  <w:style w:type="character" w:customStyle="1" w:styleId="detail">
    <w:name w:val="detail"/>
    <w:basedOn w:val="Standardnpsmoodstavce"/>
    <w:rsid w:val="00FE48E5"/>
  </w:style>
  <w:style w:type="character" w:customStyle="1" w:styleId="Zkladntext2">
    <w:name w:val="Základní text (2)_"/>
    <w:basedOn w:val="Standardnpsmoodstavce"/>
    <w:link w:val="Zkladntext20"/>
    <w:rsid w:val="0053244B"/>
    <w:rPr>
      <w:rFonts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3244B"/>
    <w:pPr>
      <w:shd w:val="clear" w:color="auto" w:fill="FFFFFF"/>
      <w:autoSpaceDE/>
      <w:autoSpaceDN/>
      <w:adjustRightInd/>
      <w:spacing w:after="240" w:line="288" w:lineRule="exact"/>
      <w:jc w:val="both"/>
    </w:pPr>
    <w:rPr>
      <w:rFonts w:eastAsia="Arial" w:cs="Arial"/>
      <w:sz w:val="22"/>
      <w:szCs w:val="22"/>
    </w:rPr>
  </w:style>
  <w:style w:type="paragraph" w:customStyle="1" w:styleId="Default">
    <w:name w:val="Default"/>
    <w:rsid w:val="009F4110"/>
    <w:pPr>
      <w:autoSpaceDE w:val="0"/>
      <w:autoSpaceDN w:val="0"/>
      <w:adjustRightInd w:val="0"/>
    </w:pPr>
    <w:rPr>
      <w:rFonts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e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zak.kr-vysocina.cz/profile_display_18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C696730DD47928F9216DF4408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288CA-FB44-4FCA-A0EC-D5B32CF9AA2F}"/>
      </w:docPartPr>
      <w:docPartBody>
        <w:p w:rsidR="007650F9" w:rsidRDefault="00D13B9C" w:rsidP="00D13B9C">
          <w:pPr>
            <w:pStyle w:val="61FC696730DD47928F9216DF4408A4031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076685B1EC6A420BAC5B983EE5ECB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5958A-1C33-40F5-8D21-B217C3EAB0FA}"/>
      </w:docPartPr>
      <w:docPartBody>
        <w:p w:rsidR="007650F9" w:rsidRDefault="00D13B9C" w:rsidP="00D13B9C">
          <w:pPr>
            <w:pStyle w:val="076685B1EC6A420BAC5B983EE5ECBD2B1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D8951AE6462646BDAF0452AC77EDE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88AA3-DC9D-40BE-9A0F-BF0466F16A78}"/>
      </w:docPartPr>
      <w:docPartBody>
        <w:p w:rsidR="007650F9" w:rsidRDefault="00D13B9C" w:rsidP="00D13B9C">
          <w:pPr>
            <w:pStyle w:val="D8951AE6462646BDAF0452AC77EDEE511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49121768912B474BB80F6CF64B0BB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CE046-EA61-4E61-9420-720888F5DCFF}"/>
      </w:docPartPr>
      <w:docPartBody>
        <w:p w:rsidR="00EE2905" w:rsidRDefault="00D13B9C" w:rsidP="00D13B9C">
          <w:pPr>
            <w:pStyle w:val="49121768912B474BB80F6CF64B0BBF181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  <w:docPart>
      <w:docPartPr>
        <w:name w:val="DB94B84787C4427388C244B2B4D24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F20FA-0FEE-4E9C-9F92-D2DC5E7751CF}"/>
      </w:docPartPr>
      <w:docPartBody>
        <w:p w:rsidR="00DA6653" w:rsidRDefault="00B90186" w:rsidP="00B90186">
          <w:pPr>
            <w:pStyle w:val="DB94B84787C4427388C244B2B4D24FB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560B35550754BEEBE875039B2BF7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3F1EC-021D-4631-821F-D160BBB91C85}"/>
      </w:docPartPr>
      <w:docPartBody>
        <w:p w:rsidR="00C422B6" w:rsidRDefault="002B0EA4" w:rsidP="002B0EA4">
          <w:pPr>
            <w:pStyle w:val="D560B35550754BEEBE875039B2BF794D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235E"/>
    <w:multiLevelType w:val="multilevel"/>
    <w:tmpl w:val="18A6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9D1AB5E09414A0A84B9441E64CE388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1BB0C2EE4504489801CBE58F2E9F55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CF3"/>
    <w:rsid w:val="00060988"/>
    <w:rsid w:val="000D1CF3"/>
    <w:rsid w:val="001851EC"/>
    <w:rsid w:val="002038FB"/>
    <w:rsid w:val="00205B5D"/>
    <w:rsid w:val="00206AD8"/>
    <w:rsid w:val="0027455B"/>
    <w:rsid w:val="002A3B17"/>
    <w:rsid w:val="002B0EA4"/>
    <w:rsid w:val="002F26B3"/>
    <w:rsid w:val="00323B15"/>
    <w:rsid w:val="003D4C99"/>
    <w:rsid w:val="0041497A"/>
    <w:rsid w:val="00497C27"/>
    <w:rsid w:val="005962A0"/>
    <w:rsid w:val="006E4A1F"/>
    <w:rsid w:val="006E5984"/>
    <w:rsid w:val="0072410A"/>
    <w:rsid w:val="007316D0"/>
    <w:rsid w:val="007650F9"/>
    <w:rsid w:val="007C5D92"/>
    <w:rsid w:val="008557CE"/>
    <w:rsid w:val="0088323F"/>
    <w:rsid w:val="008B1BCF"/>
    <w:rsid w:val="00955D41"/>
    <w:rsid w:val="00997F57"/>
    <w:rsid w:val="009B1E99"/>
    <w:rsid w:val="009B471C"/>
    <w:rsid w:val="00A26896"/>
    <w:rsid w:val="00AB1D43"/>
    <w:rsid w:val="00AC5E1D"/>
    <w:rsid w:val="00B6324C"/>
    <w:rsid w:val="00B90186"/>
    <w:rsid w:val="00BB4725"/>
    <w:rsid w:val="00C3755F"/>
    <w:rsid w:val="00C422B6"/>
    <w:rsid w:val="00CC0A14"/>
    <w:rsid w:val="00CD5374"/>
    <w:rsid w:val="00D13B9C"/>
    <w:rsid w:val="00D67B45"/>
    <w:rsid w:val="00DA6653"/>
    <w:rsid w:val="00DA7B63"/>
    <w:rsid w:val="00DD7CED"/>
    <w:rsid w:val="00E42C76"/>
    <w:rsid w:val="00E81430"/>
    <w:rsid w:val="00E96D5F"/>
    <w:rsid w:val="00EE2905"/>
    <w:rsid w:val="00F21EE9"/>
    <w:rsid w:val="00F25285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EA4"/>
    <w:rPr>
      <w:color w:val="808080"/>
    </w:rPr>
  </w:style>
  <w:style w:type="paragraph" w:customStyle="1" w:styleId="E7AE27E051B2492082C0F7BA8BA78941">
    <w:name w:val="E7AE27E051B2492082C0F7BA8BA78941"/>
    <w:rsid w:val="000D1CF3"/>
  </w:style>
  <w:style w:type="paragraph" w:customStyle="1" w:styleId="9B5516C9756E48C89B5537034E82A831">
    <w:name w:val="9B5516C9756E48C89B5537034E82A831"/>
    <w:rsid w:val="000D1CF3"/>
  </w:style>
  <w:style w:type="paragraph" w:customStyle="1" w:styleId="C63BA1BB6E4647E5BD80F16A7D41B4C5">
    <w:name w:val="C63BA1BB6E4647E5BD80F16A7D41B4C5"/>
    <w:rsid w:val="000D1CF3"/>
  </w:style>
  <w:style w:type="paragraph" w:customStyle="1" w:styleId="34D8283D7E6943E4A4E4B30F35F55083">
    <w:name w:val="34D8283D7E6943E4A4E4B30F35F55083"/>
    <w:rsid w:val="000D1CF3"/>
  </w:style>
  <w:style w:type="paragraph" w:customStyle="1" w:styleId="74F019EF67EA4DE0B9CE48AF9FCDA7D6">
    <w:name w:val="74F019EF67EA4DE0B9CE48AF9FCDA7D6"/>
    <w:rsid w:val="000D1CF3"/>
  </w:style>
  <w:style w:type="paragraph" w:customStyle="1" w:styleId="3730B3FDEFE646DC9C62D5CCEA9793B8">
    <w:name w:val="3730B3FDEFE646DC9C62D5CCEA9793B8"/>
    <w:rsid w:val="000D1CF3"/>
  </w:style>
  <w:style w:type="paragraph" w:customStyle="1" w:styleId="E76D71967ACB4364A23833C818B19284">
    <w:name w:val="E76D71967ACB4364A23833C818B19284"/>
    <w:rsid w:val="000D1CF3"/>
  </w:style>
  <w:style w:type="paragraph" w:customStyle="1" w:styleId="3A415807F9B34BDAA84F771B8D4CBAAF">
    <w:name w:val="3A415807F9B34BDAA84F771B8D4CBAAF"/>
    <w:rsid w:val="000D1CF3"/>
  </w:style>
  <w:style w:type="paragraph" w:customStyle="1" w:styleId="B79F3646B53E456FA5EB3C65A678D21D">
    <w:name w:val="B79F3646B53E456FA5EB3C65A678D21D"/>
    <w:rsid w:val="00AC5E1D"/>
    <w:pPr>
      <w:spacing w:after="160" w:line="259" w:lineRule="auto"/>
    </w:pPr>
  </w:style>
  <w:style w:type="paragraph" w:customStyle="1" w:styleId="133CD97652314367A8E3442B2B24421D">
    <w:name w:val="133CD97652314367A8E3442B2B24421D"/>
    <w:rsid w:val="00AC5E1D"/>
    <w:pPr>
      <w:spacing w:after="160" w:line="259" w:lineRule="auto"/>
    </w:pPr>
  </w:style>
  <w:style w:type="paragraph" w:customStyle="1" w:styleId="D434561E56C14D0EA4232AE3984FB5B2">
    <w:name w:val="D434561E56C14D0EA4232AE3984FB5B2"/>
    <w:rsid w:val="00AC5E1D"/>
    <w:pPr>
      <w:spacing w:after="160" w:line="259" w:lineRule="auto"/>
    </w:pPr>
  </w:style>
  <w:style w:type="paragraph" w:customStyle="1" w:styleId="A90BD84C91CC4E9B8BCEEC329FD6456D">
    <w:name w:val="A90BD84C91CC4E9B8BCEEC329FD6456D"/>
    <w:rsid w:val="00AC5E1D"/>
    <w:pPr>
      <w:spacing w:after="160" w:line="259" w:lineRule="auto"/>
    </w:pPr>
  </w:style>
  <w:style w:type="paragraph" w:customStyle="1" w:styleId="C1CBDC7DCF844366B368C89932CCAE06">
    <w:name w:val="C1CBDC7DCF844366B368C89932CCAE06"/>
    <w:rsid w:val="00AC5E1D"/>
    <w:pPr>
      <w:spacing w:after="160" w:line="259" w:lineRule="auto"/>
    </w:pPr>
  </w:style>
  <w:style w:type="paragraph" w:customStyle="1" w:styleId="E7BA52204CFB4767950BE44ED08B1EC3">
    <w:name w:val="E7BA52204CFB4767950BE44ED08B1EC3"/>
    <w:rsid w:val="00AC5E1D"/>
    <w:pPr>
      <w:spacing w:after="160" w:line="259" w:lineRule="auto"/>
    </w:pPr>
  </w:style>
  <w:style w:type="paragraph" w:customStyle="1" w:styleId="5FBA3DB618DD4537B9AC52B8927DB781">
    <w:name w:val="5FBA3DB618DD4537B9AC52B8927DB781"/>
    <w:rsid w:val="00AC5E1D"/>
    <w:pPr>
      <w:spacing w:after="160" w:line="259" w:lineRule="auto"/>
    </w:pPr>
  </w:style>
  <w:style w:type="paragraph" w:customStyle="1" w:styleId="3E3665934F7E4A1598BCF3974F16D900">
    <w:name w:val="3E3665934F7E4A1598BCF3974F16D900"/>
    <w:rsid w:val="00AC5E1D"/>
    <w:pPr>
      <w:spacing w:after="160" w:line="259" w:lineRule="auto"/>
    </w:pPr>
  </w:style>
  <w:style w:type="paragraph" w:customStyle="1" w:styleId="7611CE16F61F4DC18E70536356829E96">
    <w:name w:val="7611CE16F61F4DC18E70536356829E96"/>
    <w:rsid w:val="00AC5E1D"/>
    <w:pPr>
      <w:spacing w:after="160" w:line="259" w:lineRule="auto"/>
    </w:pPr>
  </w:style>
  <w:style w:type="paragraph" w:customStyle="1" w:styleId="5DF797250E6B4995AD72E6912147AB98">
    <w:name w:val="5DF797250E6B4995AD72E6912147AB98"/>
    <w:rsid w:val="00AC5E1D"/>
    <w:pPr>
      <w:spacing w:after="160" w:line="259" w:lineRule="auto"/>
    </w:pPr>
  </w:style>
  <w:style w:type="paragraph" w:customStyle="1" w:styleId="D1AF96516E7D49CC8888621ACEDC7697">
    <w:name w:val="D1AF96516E7D49CC8888621ACEDC7697"/>
    <w:rsid w:val="00AC5E1D"/>
    <w:pPr>
      <w:spacing w:after="160" w:line="259" w:lineRule="auto"/>
    </w:pPr>
  </w:style>
  <w:style w:type="paragraph" w:customStyle="1" w:styleId="E90E0C12A3B142868D12D7160061B8E2">
    <w:name w:val="E90E0C12A3B142868D12D7160061B8E2"/>
    <w:rsid w:val="00AC5E1D"/>
    <w:pPr>
      <w:spacing w:after="160" w:line="259" w:lineRule="auto"/>
    </w:pPr>
  </w:style>
  <w:style w:type="paragraph" w:customStyle="1" w:styleId="4F0B8B60C16D4853A250329AD43E6FBF">
    <w:name w:val="4F0B8B60C16D4853A250329AD43E6FBF"/>
    <w:rsid w:val="00CD5374"/>
    <w:pPr>
      <w:spacing w:after="160" w:line="259" w:lineRule="auto"/>
    </w:pPr>
  </w:style>
  <w:style w:type="paragraph" w:customStyle="1" w:styleId="61FC696730DD47928F9216DF4408A403">
    <w:name w:val="61FC696730DD47928F9216DF4408A403"/>
    <w:rsid w:val="00CD5374"/>
    <w:pPr>
      <w:spacing w:after="160" w:line="259" w:lineRule="auto"/>
    </w:pPr>
  </w:style>
  <w:style w:type="paragraph" w:customStyle="1" w:styleId="076685B1EC6A420BAC5B983EE5ECBD2B">
    <w:name w:val="076685B1EC6A420BAC5B983EE5ECBD2B"/>
    <w:rsid w:val="00CD5374"/>
    <w:pPr>
      <w:spacing w:after="160" w:line="259" w:lineRule="auto"/>
    </w:pPr>
  </w:style>
  <w:style w:type="paragraph" w:customStyle="1" w:styleId="A14F07D77A4F475BA4E82DB085387CF3">
    <w:name w:val="A14F07D77A4F475BA4E82DB085387CF3"/>
    <w:rsid w:val="00CD5374"/>
    <w:pPr>
      <w:spacing w:after="160" w:line="259" w:lineRule="auto"/>
    </w:pPr>
  </w:style>
  <w:style w:type="paragraph" w:customStyle="1" w:styleId="D8951AE6462646BDAF0452AC77EDEE51">
    <w:name w:val="D8951AE6462646BDAF0452AC77EDEE51"/>
    <w:rsid w:val="00CD5374"/>
    <w:pPr>
      <w:spacing w:after="160" w:line="259" w:lineRule="auto"/>
    </w:pPr>
  </w:style>
  <w:style w:type="paragraph" w:customStyle="1" w:styleId="5093EAE9D24241DB921DD578544DC1E2">
    <w:name w:val="5093EAE9D24241DB921DD578544DC1E2"/>
    <w:rsid w:val="00CD5374"/>
    <w:pPr>
      <w:spacing w:after="160" w:line="259" w:lineRule="auto"/>
    </w:pPr>
  </w:style>
  <w:style w:type="paragraph" w:customStyle="1" w:styleId="627C516934E549C68FA61EAAB84C0C49">
    <w:name w:val="627C516934E549C68FA61EAAB84C0C49"/>
    <w:rsid w:val="00CD5374"/>
    <w:pPr>
      <w:spacing w:after="160" w:line="259" w:lineRule="auto"/>
    </w:pPr>
  </w:style>
  <w:style w:type="paragraph" w:customStyle="1" w:styleId="F80FEBFE02454720BE2071F1F5BBB62F">
    <w:name w:val="F80FEBFE02454720BE2071F1F5BBB62F"/>
    <w:rsid w:val="00CD5374"/>
    <w:pPr>
      <w:spacing w:after="160" w:line="259" w:lineRule="auto"/>
    </w:pPr>
  </w:style>
  <w:style w:type="paragraph" w:customStyle="1" w:styleId="A66BF8F78BAA477881D99637490CF794">
    <w:name w:val="A66BF8F78BAA477881D99637490CF794"/>
    <w:rsid w:val="00F85283"/>
    <w:pPr>
      <w:spacing w:after="160" w:line="259" w:lineRule="auto"/>
    </w:pPr>
  </w:style>
  <w:style w:type="paragraph" w:customStyle="1" w:styleId="D9D1AB5E09414A0A84B9441E64CE3882">
    <w:name w:val="D9D1AB5E09414A0A84B9441E64CE3882"/>
    <w:rsid w:val="00C3755F"/>
    <w:pPr>
      <w:spacing w:after="160" w:line="259" w:lineRule="auto"/>
    </w:pPr>
  </w:style>
  <w:style w:type="paragraph" w:customStyle="1" w:styleId="7259130372864CFE82F4F5A106D7CE17">
    <w:name w:val="7259130372864CFE82F4F5A106D7CE17"/>
    <w:rsid w:val="00C3755F"/>
    <w:pPr>
      <w:spacing w:after="160" w:line="259" w:lineRule="auto"/>
    </w:pPr>
  </w:style>
  <w:style w:type="paragraph" w:customStyle="1" w:styleId="675911CF9D8B4C588687B4331C5112AE">
    <w:name w:val="675911CF9D8B4C588687B4331C5112AE"/>
    <w:rsid w:val="00C3755F"/>
    <w:pPr>
      <w:spacing w:after="160" w:line="259" w:lineRule="auto"/>
    </w:pPr>
  </w:style>
  <w:style w:type="paragraph" w:customStyle="1" w:styleId="49121768912B474BB80F6CF64B0BBF18">
    <w:name w:val="49121768912B474BB80F6CF64B0BBF18"/>
    <w:rsid w:val="00C3755F"/>
    <w:pPr>
      <w:spacing w:after="160" w:line="259" w:lineRule="auto"/>
    </w:pPr>
  </w:style>
  <w:style w:type="paragraph" w:customStyle="1" w:styleId="0205EABD3C3A45678BC0611AA6283EC3">
    <w:name w:val="0205EABD3C3A45678BC0611AA6283EC3"/>
    <w:rsid w:val="00EE2905"/>
    <w:pPr>
      <w:spacing w:after="160" w:line="259" w:lineRule="auto"/>
    </w:pPr>
  </w:style>
  <w:style w:type="paragraph" w:customStyle="1" w:styleId="E36882D54A4E4887A2240F925D483EE4">
    <w:name w:val="E36882D54A4E4887A2240F925D483EE4"/>
    <w:rsid w:val="00EE2905"/>
    <w:pPr>
      <w:spacing w:after="160" w:line="259" w:lineRule="auto"/>
    </w:pPr>
  </w:style>
  <w:style w:type="paragraph" w:customStyle="1" w:styleId="85271069717F4F05B04C0089D6E32EA4">
    <w:name w:val="85271069717F4F05B04C0089D6E32EA4"/>
    <w:rsid w:val="00EE2905"/>
    <w:pPr>
      <w:spacing w:after="160" w:line="259" w:lineRule="auto"/>
    </w:pPr>
  </w:style>
  <w:style w:type="paragraph" w:customStyle="1" w:styleId="E6D0D4EC2DC04F2D8E36F6E9A879D35B">
    <w:name w:val="E6D0D4EC2DC04F2D8E36F6E9A879D35B"/>
    <w:rsid w:val="00EE2905"/>
    <w:pPr>
      <w:spacing w:after="160" w:line="259" w:lineRule="auto"/>
    </w:pPr>
  </w:style>
  <w:style w:type="paragraph" w:customStyle="1" w:styleId="9B809269215B4F438D971335945CB178">
    <w:name w:val="9B809269215B4F438D971335945CB178"/>
    <w:rsid w:val="00EE2905"/>
    <w:pPr>
      <w:spacing w:after="160" w:line="259" w:lineRule="auto"/>
    </w:pPr>
  </w:style>
  <w:style w:type="paragraph" w:customStyle="1" w:styleId="E23F56E7B19B4F43832C0DE6CA16E54D">
    <w:name w:val="E23F56E7B19B4F43832C0DE6CA16E54D"/>
    <w:rsid w:val="00EE2905"/>
    <w:pPr>
      <w:spacing w:after="160" w:line="259" w:lineRule="auto"/>
    </w:pPr>
  </w:style>
  <w:style w:type="paragraph" w:customStyle="1" w:styleId="341BCE8CF551435DA0CB20D8A21CD81F">
    <w:name w:val="341BCE8CF551435DA0CB20D8A21CD81F"/>
    <w:rsid w:val="00EE2905"/>
    <w:pPr>
      <w:spacing w:after="160" w:line="259" w:lineRule="auto"/>
    </w:pPr>
  </w:style>
  <w:style w:type="paragraph" w:customStyle="1" w:styleId="6B5340EECF4949FB914C6B921334630E">
    <w:name w:val="6B5340EECF4949FB914C6B921334630E"/>
    <w:rsid w:val="00EE2905"/>
    <w:pPr>
      <w:spacing w:after="160" w:line="259" w:lineRule="auto"/>
    </w:pPr>
  </w:style>
  <w:style w:type="paragraph" w:customStyle="1" w:styleId="DE98C51044EF47F4AC38634A16F305EB">
    <w:name w:val="DE98C51044EF47F4AC38634A16F305EB"/>
    <w:rsid w:val="00EE2905"/>
    <w:pPr>
      <w:spacing w:after="160" w:line="259" w:lineRule="auto"/>
    </w:pPr>
  </w:style>
  <w:style w:type="paragraph" w:customStyle="1" w:styleId="6C657B5C709945DFB2FB928B9C231CAB">
    <w:name w:val="6C657B5C709945DFB2FB928B9C231CAB"/>
    <w:rsid w:val="00EE2905"/>
    <w:pPr>
      <w:spacing w:after="160" w:line="259" w:lineRule="auto"/>
    </w:pPr>
  </w:style>
  <w:style w:type="paragraph" w:customStyle="1" w:styleId="E178210BCFE64F51BB29BA4345C45F79">
    <w:name w:val="E178210BCFE64F51BB29BA4345C45F79"/>
    <w:rsid w:val="00EE2905"/>
    <w:pPr>
      <w:spacing w:after="160" w:line="259" w:lineRule="auto"/>
    </w:pPr>
  </w:style>
  <w:style w:type="paragraph" w:customStyle="1" w:styleId="F62C92E7DBEA440E9C052AD77B5A3584">
    <w:name w:val="F62C92E7DBEA440E9C052AD77B5A3584"/>
    <w:rsid w:val="00EE2905"/>
    <w:pPr>
      <w:spacing w:after="160" w:line="259" w:lineRule="auto"/>
    </w:pPr>
  </w:style>
  <w:style w:type="paragraph" w:customStyle="1" w:styleId="4BF4FD4179A343B69FE338E1120C49B7">
    <w:name w:val="4BF4FD4179A343B69FE338E1120C49B7"/>
    <w:rsid w:val="00EE2905"/>
    <w:pPr>
      <w:spacing w:after="160" w:line="259" w:lineRule="auto"/>
    </w:pPr>
  </w:style>
  <w:style w:type="paragraph" w:customStyle="1" w:styleId="14D5CBDA80374162AE10FE607C03B323">
    <w:name w:val="14D5CBDA80374162AE10FE607C03B323"/>
    <w:rsid w:val="00EE2905"/>
    <w:pPr>
      <w:spacing w:after="160" w:line="259" w:lineRule="auto"/>
    </w:pPr>
  </w:style>
  <w:style w:type="paragraph" w:customStyle="1" w:styleId="83477A275ABC496DB348BE68E7DC9718">
    <w:name w:val="83477A275ABC496DB348BE68E7DC9718"/>
    <w:rsid w:val="00EE2905"/>
    <w:pPr>
      <w:spacing w:after="160" w:line="259" w:lineRule="auto"/>
    </w:pPr>
  </w:style>
  <w:style w:type="paragraph" w:customStyle="1" w:styleId="7033833A9AAC454F9788DDFAA769DA29">
    <w:name w:val="7033833A9AAC454F9788DDFAA769DA29"/>
    <w:rsid w:val="00D67B45"/>
    <w:pPr>
      <w:spacing w:after="160" w:line="259" w:lineRule="auto"/>
    </w:pPr>
  </w:style>
  <w:style w:type="paragraph" w:customStyle="1" w:styleId="D9BFDE233210485EAECE18E217DBA7C5">
    <w:name w:val="D9BFDE233210485EAECE18E217DBA7C5"/>
    <w:rsid w:val="00D67B45"/>
    <w:pPr>
      <w:spacing w:after="160" w:line="259" w:lineRule="auto"/>
    </w:pPr>
  </w:style>
  <w:style w:type="paragraph" w:customStyle="1" w:styleId="6AC0D37649514993A42E72C13F453264">
    <w:name w:val="6AC0D37649514993A42E72C13F453264"/>
    <w:rsid w:val="00D67B45"/>
    <w:pPr>
      <w:spacing w:after="160" w:line="259" w:lineRule="auto"/>
    </w:pPr>
  </w:style>
  <w:style w:type="paragraph" w:customStyle="1" w:styleId="1E4B09A5C15D472FA646E2CC46BCB8E9">
    <w:name w:val="1E4B09A5C15D472FA646E2CC46BCB8E9"/>
    <w:rsid w:val="00D67B45"/>
    <w:pPr>
      <w:spacing w:after="160" w:line="259" w:lineRule="auto"/>
    </w:pPr>
  </w:style>
  <w:style w:type="paragraph" w:customStyle="1" w:styleId="0597475D131B41C0B6D54521AC5EA2C3">
    <w:name w:val="0597475D131B41C0B6D54521AC5EA2C3"/>
    <w:rsid w:val="00D67B45"/>
    <w:pPr>
      <w:spacing w:after="160" w:line="259" w:lineRule="auto"/>
    </w:pPr>
  </w:style>
  <w:style w:type="paragraph" w:customStyle="1" w:styleId="86388BE35C94442B8398D70401399674">
    <w:name w:val="86388BE35C94442B8398D70401399674"/>
    <w:rsid w:val="00D67B45"/>
    <w:pPr>
      <w:spacing w:after="160" w:line="259" w:lineRule="auto"/>
    </w:pPr>
  </w:style>
  <w:style w:type="paragraph" w:customStyle="1" w:styleId="A1BB0C2EE4504489801CBE58F2E9F551">
    <w:name w:val="A1BB0C2EE4504489801CBE58F2E9F551"/>
    <w:rsid w:val="00D67B45"/>
    <w:pPr>
      <w:spacing w:after="160" w:line="259" w:lineRule="auto"/>
    </w:pPr>
  </w:style>
  <w:style w:type="paragraph" w:customStyle="1" w:styleId="A875E1DEBC5549BF8236E4881E26F93C">
    <w:name w:val="A875E1DEBC5549BF8236E4881E26F93C"/>
    <w:rsid w:val="00D67B45"/>
    <w:pPr>
      <w:spacing w:after="160" w:line="259" w:lineRule="auto"/>
    </w:pPr>
  </w:style>
  <w:style w:type="paragraph" w:customStyle="1" w:styleId="8E782217F2EA4A0D91D3EA6927539B27">
    <w:name w:val="8E782217F2EA4A0D91D3EA6927539B27"/>
    <w:rsid w:val="00D67B45"/>
    <w:pPr>
      <w:spacing w:after="160" w:line="259" w:lineRule="auto"/>
    </w:pPr>
  </w:style>
  <w:style w:type="paragraph" w:customStyle="1" w:styleId="61FC696730DD47928F9216DF4408A4031">
    <w:name w:val="61FC696730DD47928F9216DF4408A4031"/>
    <w:rsid w:val="00D13B9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76685B1EC6A420BAC5B983EE5ECBD2B1">
    <w:name w:val="076685B1EC6A420BAC5B983EE5ECBD2B1"/>
    <w:rsid w:val="00D1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1AB5E09414A0A84B9441E64CE38821">
    <w:name w:val="D9D1AB5E09414A0A84B9441E64CE38821"/>
    <w:rsid w:val="00D13B9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5DF797250E6B4995AD72E6912147AB981">
    <w:name w:val="5DF797250E6B4995AD72E6912147AB98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7259130372864CFE82F4F5A106D7CE171">
    <w:name w:val="7259130372864CFE82F4F5A106D7CE17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D8951AE6462646BDAF0452AC77EDEE511">
    <w:name w:val="D8951AE6462646BDAF0452AC77EDEE51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BF4FD4179A343B69FE338E1120C49B71">
    <w:name w:val="4BF4FD4179A343B69FE338E1120C49B7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4D5CBDA80374162AE10FE607C03B3231">
    <w:name w:val="14D5CBDA80374162AE10FE607C03B323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7033833A9AAC454F9788DDFAA769DA291">
    <w:name w:val="7033833A9AAC454F9788DDFAA769DA29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D9BFDE233210485EAECE18E217DBA7C51">
    <w:name w:val="D9BFDE233210485EAECE18E217DBA7C5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AC0D37649514993A42E72C13F4532641">
    <w:name w:val="6AC0D37649514993A42E72C13F453264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E4B09A5C15D472FA646E2CC46BCB8E91">
    <w:name w:val="1E4B09A5C15D472FA646E2CC46BCB8E9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0597475D131B41C0B6D54521AC5EA2C31">
    <w:name w:val="0597475D131B41C0B6D54521AC5EA2C3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86388BE35C94442B8398D704013996741">
    <w:name w:val="86388BE35C94442B8398D70401399674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A1BB0C2EE4504489801CBE58F2E9F5511">
    <w:name w:val="A1BB0C2EE4504489801CBE58F2E9F5511"/>
    <w:rsid w:val="00D13B9C"/>
    <w:pPr>
      <w:numPr>
        <w:ilvl w:val="2"/>
        <w:numId w:val="1"/>
      </w:numPr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A875E1DEBC5549BF8236E4881E26F93C1">
    <w:name w:val="A875E1DEBC5549BF8236E4881E26F93C1"/>
    <w:rsid w:val="00D13B9C"/>
    <w:pPr>
      <w:tabs>
        <w:tab w:val="num" w:pos="2160"/>
      </w:tabs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8E782217F2EA4A0D91D3EA6927539B271">
    <w:name w:val="8E782217F2EA4A0D91D3EA6927539B271"/>
    <w:rsid w:val="00D13B9C"/>
    <w:pPr>
      <w:tabs>
        <w:tab w:val="num" w:pos="2160"/>
      </w:tabs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49121768912B474BB80F6CF64B0BBF181">
    <w:name w:val="49121768912B474BB80F6CF64B0BBF181"/>
    <w:rsid w:val="00D1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AD59835A104B83BD83FE5779340724">
    <w:name w:val="08AD59835A104B83BD83FE5779340724"/>
    <w:rsid w:val="00060988"/>
    <w:pPr>
      <w:spacing w:after="160" w:line="259" w:lineRule="auto"/>
    </w:pPr>
  </w:style>
  <w:style w:type="paragraph" w:customStyle="1" w:styleId="5F017CA055684B89931F4774B8A061CB">
    <w:name w:val="5F017CA055684B89931F4774B8A061CB"/>
    <w:rsid w:val="00060988"/>
    <w:pPr>
      <w:spacing w:after="160" w:line="259" w:lineRule="auto"/>
    </w:pPr>
  </w:style>
  <w:style w:type="paragraph" w:customStyle="1" w:styleId="E33965E521AD43C886AAFA4E71CCEC15">
    <w:name w:val="E33965E521AD43C886AAFA4E71CCEC15"/>
    <w:rsid w:val="00060988"/>
    <w:pPr>
      <w:spacing w:after="160" w:line="259" w:lineRule="auto"/>
    </w:pPr>
  </w:style>
  <w:style w:type="paragraph" w:customStyle="1" w:styleId="A86633A9E24F47A49FC78FD45C2C6406">
    <w:name w:val="A86633A9E24F47A49FC78FD45C2C6406"/>
    <w:rsid w:val="00B90186"/>
    <w:pPr>
      <w:spacing w:after="160" w:line="259" w:lineRule="auto"/>
    </w:pPr>
  </w:style>
  <w:style w:type="paragraph" w:customStyle="1" w:styleId="0057C5FA62034607BC8B6819956B71E5">
    <w:name w:val="0057C5FA62034607BC8B6819956B71E5"/>
    <w:rsid w:val="00B90186"/>
    <w:pPr>
      <w:spacing w:after="160" w:line="259" w:lineRule="auto"/>
    </w:pPr>
  </w:style>
  <w:style w:type="paragraph" w:customStyle="1" w:styleId="34CF4D359BEC49868E77526BEB67CF8F">
    <w:name w:val="34CF4D359BEC49868E77526BEB67CF8F"/>
    <w:rsid w:val="00B90186"/>
    <w:pPr>
      <w:spacing w:after="160" w:line="259" w:lineRule="auto"/>
    </w:pPr>
  </w:style>
  <w:style w:type="paragraph" w:customStyle="1" w:styleId="4607D31AA5BB4B7B998AF70585482167">
    <w:name w:val="4607D31AA5BB4B7B998AF70585482167"/>
    <w:rsid w:val="00B90186"/>
    <w:pPr>
      <w:spacing w:after="160" w:line="259" w:lineRule="auto"/>
    </w:pPr>
  </w:style>
  <w:style w:type="paragraph" w:customStyle="1" w:styleId="BD4B52E2ADAF4FFA84CF42C4E14F9BB9">
    <w:name w:val="BD4B52E2ADAF4FFA84CF42C4E14F9BB9"/>
    <w:rsid w:val="00B90186"/>
    <w:pPr>
      <w:spacing w:after="160" w:line="259" w:lineRule="auto"/>
    </w:pPr>
  </w:style>
  <w:style w:type="paragraph" w:customStyle="1" w:styleId="BC38D3DD71DD41DCB2384AFF490710A1">
    <w:name w:val="BC38D3DD71DD41DCB2384AFF490710A1"/>
    <w:rsid w:val="00B90186"/>
    <w:pPr>
      <w:spacing w:after="160" w:line="259" w:lineRule="auto"/>
    </w:pPr>
  </w:style>
  <w:style w:type="paragraph" w:customStyle="1" w:styleId="DB94B84787C4427388C244B2B4D24FB2">
    <w:name w:val="DB94B84787C4427388C244B2B4D24FB2"/>
    <w:rsid w:val="00B90186"/>
    <w:pPr>
      <w:spacing w:after="160" w:line="259" w:lineRule="auto"/>
    </w:pPr>
  </w:style>
  <w:style w:type="paragraph" w:customStyle="1" w:styleId="E3AAFD7AD5C147F29BEC6B19266B284B">
    <w:name w:val="E3AAFD7AD5C147F29BEC6B19266B284B"/>
    <w:rsid w:val="00B90186"/>
    <w:pPr>
      <w:spacing w:after="160" w:line="259" w:lineRule="auto"/>
    </w:pPr>
  </w:style>
  <w:style w:type="paragraph" w:customStyle="1" w:styleId="D560B35550754BEEBE875039B2BF794D">
    <w:name w:val="D560B35550754BEEBE875039B2BF794D"/>
    <w:rsid w:val="002B0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CF1B-3E1E-440E-A946-AD68C3D6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10</Pages>
  <Words>2714</Words>
  <Characters>16800</Characters>
  <Application>Microsoft Office Word</Application>
  <DocSecurity>0</DocSecurity>
  <Lines>140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prokázání splnění kvalifikace</vt:lpstr>
    </vt:vector>
  </TitlesOfParts>
  <Company>Fiala, Tejkal a partneři, advokátní kancelář, s.r.o.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prokázání splnění kvalifikace</dc:title>
  <dc:creator>Mgr. Daniel Jadrníček</dc:creator>
  <cp:lastModifiedBy>Rezničenko Luděk</cp:lastModifiedBy>
  <cp:revision>140</cp:revision>
  <cp:lastPrinted>2017-05-15T10:42:00Z</cp:lastPrinted>
  <dcterms:created xsi:type="dcterms:W3CDTF">2016-10-23T10:39:00Z</dcterms:created>
  <dcterms:modified xsi:type="dcterms:W3CDTF">2017-06-13T08:55:00Z</dcterms:modified>
</cp:coreProperties>
</file>