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F" w:rsidRPr="00D173A9" w:rsidRDefault="0030692F" w:rsidP="004E5083">
      <w:pPr>
        <w:pStyle w:val="2nesltext"/>
        <w:spacing w:before="180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141605</wp:posOffset>
            </wp:positionV>
            <wp:extent cx="3604260" cy="850265"/>
            <wp:effectExtent l="1905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2F" w:rsidRPr="00D173A9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30692F" w:rsidRPr="003E7A4D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3E7A4D">
        <w:rPr>
          <w:rFonts w:ascii="Times New Roman" w:hAnsi="Times New Roman"/>
          <w:b/>
          <w:sz w:val="32"/>
          <w:szCs w:val="32"/>
        </w:rPr>
        <w:t>Výzva k podání nabídek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pro podlimitní veřejnou zakázku na </w:t>
      </w:r>
      <w:sdt>
        <w:sdtPr>
          <w:rPr>
            <w:rFonts w:ascii="Times New Roman" w:hAnsi="Times New Roman"/>
            <w:sz w:val="24"/>
            <w:szCs w:val="24"/>
          </w:rPr>
          <w:id w:val="803358038"/>
          <w:placeholder>
            <w:docPart w:val="40DFA028B47E43D7BA235811138525D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D173A9">
            <w:rPr>
              <w:rFonts w:ascii="Times New Roman" w:hAnsi="Times New Roman"/>
              <w:sz w:val="24"/>
              <w:szCs w:val="24"/>
            </w:rPr>
            <w:t>stavební práce</w:t>
          </w:r>
        </w:sdtContent>
      </w:sdt>
      <w:r w:rsidRPr="00D173A9">
        <w:rPr>
          <w:rFonts w:ascii="Times New Roman" w:hAnsi="Times New Roman"/>
          <w:sz w:val="24"/>
          <w:szCs w:val="24"/>
        </w:rPr>
        <w:br/>
        <w:t>zadávanou ve zjednodušeném podlimitním řízení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podle </w:t>
      </w:r>
      <w:r w:rsidRPr="00D173A9">
        <w:rPr>
          <w:rStyle w:val="FontStyle12"/>
          <w:rFonts w:ascii="Times New Roman" w:hAnsi="Times New Roman" w:cs="Times New Roman"/>
          <w:sz w:val="24"/>
          <w:szCs w:val="24"/>
        </w:rPr>
        <w:t xml:space="preserve">§ 53 odst. 1 zákona </w:t>
      </w:r>
      <w:r w:rsidRPr="00D173A9">
        <w:rPr>
          <w:rFonts w:ascii="Times New Roman" w:hAnsi="Times New Roman"/>
          <w:sz w:val="24"/>
          <w:szCs w:val="24"/>
        </w:rPr>
        <w:t>č. 134/2016 Sb., o zadávání veřejných zakázek</w:t>
      </w:r>
    </w:p>
    <w:p w:rsidR="0030692F" w:rsidRPr="00D173A9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zákon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30692F" w:rsidRDefault="0030692F" w:rsidP="0030692F">
      <w:pPr>
        <w:pStyle w:val="2nesltext"/>
        <w:spacing w:before="60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Název veřejné zakázky:</w:t>
      </w:r>
    </w:p>
    <w:p w:rsidR="00F92B93" w:rsidRDefault="00F92B93" w:rsidP="00F92B93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E87D62" w:rsidRDefault="00E87D62" w:rsidP="0030692F">
      <w:pPr>
        <w:pStyle w:val="2nesltext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E87D62">
        <w:rPr>
          <w:rFonts w:ascii="Times New Roman" w:hAnsi="Times New Roman"/>
          <w:b/>
          <w:sz w:val="36"/>
          <w:szCs w:val="36"/>
        </w:rPr>
        <w:t>II/129 hr.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E87D62">
        <w:rPr>
          <w:rFonts w:ascii="Times New Roman" w:hAnsi="Times New Roman"/>
          <w:b/>
          <w:sz w:val="36"/>
          <w:szCs w:val="36"/>
        </w:rPr>
        <w:t>kr</w:t>
      </w:r>
      <w:r>
        <w:rPr>
          <w:rFonts w:ascii="Times New Roman" w:hAnsi="Times New Roman"/>
          <w:b/>
          <w:sz w:val="36"/>
          <w:szCs w:val="36"/>
        </w:rPr>
        <w:t>aje</w:t>
      </w:r>
      <w:proofErr w:type="gramEnd"/>
      <w:r w:rsidRPr="00E87D62">
        <w:rPr>
          <w:rFonts w:ascii="Times New Roman" w:hAnsi="Times New Roman"/>
          <w:b/>
          <w:sz w:val="36"/>
          <w:szCs w:val="36"/>
        </w:rPr>
        <w:t xml:space="preserve"> JHČ – Cetoraz</w:t>
      </w:r>
    </w:p>
    <w:p w:rsidR="0030692F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veřejná zakázka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F92B93" w:rsidRPr="00D173A9" w:rsidRDefault="00F92B93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lang w:eastAsia="en-US"/>
        </w:rPr>
      </w:pPr>
      <w:r w:rsidRPr="00D173A9">
        <w:rPr>
          <w:rFonts w:ascii="Times New Roman" w:eastAsia="Calibri" w:hAnsi="Times New Roman"/>
          <w:lang w:eastAsia="en-US"/>
        </w:rPr>
        <w:t>Zadávací řízení bylo zahájeno zveřejněním výzvy k podání nabídek na profilu zadavatele dne:</w:t>
      </w:r>
    </w:p>
    <w:p w:rsidR="0030692F" w:rsidRPr="00D173A9" w:rsidRDefault="00DB1CC2" w:rsidP="0030692F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lang w:eastAsia="en-US"/>
        </w:rPr>
      </w:pPr>
      <w:sdt>
        <w:sdtPr>
          <w:rPr>
            <w:rStyle w:val="Styl"/>
            <w:rFonts w:ascii="Times New Roman" w:hAnsi="Times New Roman"/>
            <w:sz w:val="24"/>
          </w:rPr>
          <w:id w:val="-1657444031"/>
          <w:placeholder>
            <w:docPart w:val="E4736AED90C84FD69DAD9347FD2CFF20"/>
          </w:placeholder>
          <w:date w:fullDate="2017-07-17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proofErr w:type="gramStart"/>
          <w:r w:rsidR="00AB5C7D" w:rsidRPr="00AB5C7D">
            <w:rPr>
              <w:rStyle w:val="Styl"/>
              <w:rFonts w:ascii="Times New Roman" w:hAnsi="Times New Roman"/>
              <w:sz w:val="24"/>
            </w:rPr>
            <w:t>17.07.2017</w:t>
          </w:r>
          <w:proofErr w:type="gramEnd"/>
        </w:sdtContent>
      </w:sdt>
    </w:p>
    <w:p w:rsidR="00603302" w:rsidRDefault="00603302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E44CE4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</w:t>
      </w:r>
      <w:r w:rsidR="0030692F" w:rsidRPr="00D173A9">
        <w:rPr>
          <w:rFonts w:ascii="Times New Roman" w:hAnsi="Times New Roman"/>
          <w:sz w:val="24"/>
          <w:szCs w:val="24"/>
        </w:rPr>
        <w:t>: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 sídlem: Kosovská 1122/16, 586 01 Jihlava</w:t>
      </w:r>
    </w:p>
    <w:p w:rsidR="0030692F" w:rsidRDefault="0030692F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 xml:space="preserve">IČO: </w:t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30692F" w:rsidRPr="00D173A9" w:rsidRDefault="0030692F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603302">
      <w:pPr>
        <w:pStyle w:val="2nesltext"/>
        <w:spacing w:before="0"/>
        <w:contextualSpacing w:val="0"/>
        <w:jc w:val="center"/>
        <w:rPr>
          <w:rFonts w:ascii="Times New Roman" w:hAnsi="Times New Roman"/>
          <w:sz w:val="24"/>
          <w:szCs w:val="24"/>
          <w:highlight w:val="lightGray"/>
          <w:lang w:bidi="en-US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E87D62">
        <w:rPr>
          <w:rFonts w:ascii="Times New Roman" w:hAnsi="Times New Roman"/>
          <w:b/>
          <w:sz w:val="24"/>
          <w:szCs w:val="24"/>
          <w:lang w:bidi="en-US"/>
        </w:rPr>
        <w:t>46</w:t>
      </w:r>
      <w:r w:rsidRPr="002A151A">
        <w:rPr>
          <w:rFonts w:ascii="Times New Roman" w:hAnsi="Times New Roman"/>
          <w:b/>
          <w:sz w:val="24"/>
          <w:szCs w:val="24"/>
        </w:rPr>
        <w:t>/2017/ZPŘ/</w:t>
      </w:r>
      <w:r w:rsidR="002A151A" w:rsidRPr="002A151A">
        <w:rPr>
          <w:rFonts w:ascii="Times New Roman" w:hAnsi="Times New Roman"/>
          <w:b/>
          <w:sz w:val="24"/>
          <w:szCs w:val="24"/>
        </w:rPr>
        <w:t>SFDI/PE</w:t>
      </w:r>
      <w:r w:rsidRPr="002A151A">
        <w:rPr>
          <w:rFonts w:ascii="Times New Roman" w:hAnsi="Times New Roman"/>
          <w:b/>
          <w:sz w:val="24"/>
          <w:szCs w:val="24"/>
        </w:rPr>
        <w:t>/S</w:t>
      </w:r>
      <w:r w:rsidRPr="00D173A9">
        <w:rPr>
          <w:rFonts w:ascii="Times New Roman" w:hAnsi="Times New Roman"/>
          <w:sz w:val="24"/>
          <w:szCs w:val="24"/>
        </w:rPr>
        <w:t xml:space="preserve">  </w:t>
      </w:r>
      <w:r w:rsidRPr="00D173A9">
        <w:rPr>
          <w:rFonts w:ascii="Times New Roman" w:hAnsi="Times New Roman"/>
          <w:sz w:val="24"/>
          <w:szCs w:val="24"/>
          <w:highlight w:val="lightGray"/>
          <w:lang w:bidi="en-US"/>
        </w:rPr>
        <w:br w:type="page"/>
      </w:r>
    </w:p>
    <w:p w:rsidR="0030692F" w:rsidRPr="007119E6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7119E6">
        <w:rPr>
          <w:rFonts w:ascii="Times New Roman" w:hAnsi="Times New Roman"/>
        </w:rPr>
        <w:lastRenderedPageBreak/>
        <w:t xml:space="preserve">Identifikační údaje </w:t>
      </w:r>
      <w:bookmarkEnd w:id="0"/>
      <w:r w:rsidRPr="007119E6">
        <w:rPr>
          <w:rFonts w:ascii="Times New Roman" w:hAnsi="Times New Roman"/>
        </w:rPr>
        <w:t>zadavatele</w:t>
      </w:r>
      <w:bookmarkEnd w:id="1"/>
      <w:bookmarkEnd w:id="2"/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Název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IČO: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Sídlo zadavatele:</w:t>
      </w:r>
      <w:r w:rsidRPr="00D173A9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E-mail:</w:t>
      </w:r>
      <w:r w:rsidRPr="00D173A9">
        <w:rPr>
          <w:rFonts w:ascii="Times New Roman" w:hAnsi="Times New Roman"/>
          <w:sz w:val="24"/>
          <w:szCs w:val="24"/>
        </w:rPr>
        <w:tab/>
        <w:t>ksusv@ksusv.cz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ID datové schránky:</w:t>
      </w:r>
      <w:r w:rsidRPr="00D173A9">
        <w:rPr>
          <w:rFonts w:ascii="Times New Roman" w:hAnsi="Times New Roman"/>
          <w:sz w:val="24"/>
          <w:szCs w:val="24"/>
        </w:rPr>
        <w:tab/>
        <w:t>3qdnp8g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Osoba oprávněná zastupovat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Kontaktní osoba: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eastAsia="Times New Roman" w:hAnsi="Times New Roman"/>
          <w:bCs/>
          <w:sz w:val="24"/>
          <w:szCs w:val="24"/>
          <w:lang w:bidi="en-US"/>
        </w:rPr>
        <w:t>Miluše Kostelecká</w:t>
      </w:r>
    </w:p>
    <w:p w:rsidR="0030692F" w:rsidRPr="00D173A9" w:rsidRDefault="0030692F" w:rsidP="0030692F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eastAsia="Times New Roman" w:hAnsi="Times New Roman"/>
          <w:bCs/>
          <w:sz w:val="24"/>
          <w:szCs w:val="24"/>
          <w:lang w:bidi="en-US"/>
        </w:rPr>
        <w:t>referent oddělení zakázek investiční výstavby</w:t>
      </w:r>
    </w:p>
    <w:p w:rsidR="0030692F" w:rsidRPr="00D173A9" w:rsidRDefault="0030692F" w:rsidP="0030692F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e-mail: kostelecka.m@ksusv.cz</w:t>
      </w:r>
    </w:p>
    <w:p w:rsidR="0030692F" w:rsidRPr="00CF795B" w:rsidRDefault="0030692F" w:rsidP="0030692F">
      <w:pPr>
        <w:pStyle w:val="2nesltext"/>
        <w:ind w:left="3969" w:hanging="3969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Adresa profilu zadavatele:</w:t>
      </w:r>
      <w:r w:rsidRPr="00D173A9">
        <w:rPr>
          <w:rFonts w:ascii="Times New Roman" w:hAnsi="Times New Roman"/>
          <w:sz w:val="24"/>
          <w:szCs w:val="24"/>
        </w:rPr>
        <w:tab/>
      </w:r>
      <w:hyperlink r:id="rId9" w:history="1">
        <w:r w:rsidRPr="00CF795B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https://ezak.kr-vysocina.cz/profile_display_189.html</w:t>
        </w:r>
      </w:hyperlink>
    </w:p>
    <w:p w:rsidR="0030692F" w:rsidRDefault="0030692F" w:rsidP="0030692F">
      <w:pPr>
        <w:pStyle w:val="2nesltext"/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Krajská správa a údržba silnic Vysočiny, příspěvková organizace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 xml:space="preserve"> je veřejným 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 xml:space="preserve"> podle § 4 odst. 1 písm. d)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bookmarkStart w:id="3" w:name="_Toc464719282"/>
      <w:r w:rsidRPr="007119E6">
        <w:rPr>
          <w:rFonts w:ascii="Times New Roman" w:hAnsi="Times New Roman"/>
        </w:rPr>
        <w:t>Vymezení některých pojmů</w:t>
      </w:r>
      <w:bookmarkEnd w:id="3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Zadávacími podmínkami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a) zákona rozumí veškeré zadavatelem stanovené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průběhu zadávacího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účasti v zadávacím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snížení počtu účastníků zadávacího řízení nebo snížení počtu předběžných nabídek nebo řešení,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další podmínky pro uzavření smlouvy na veřejnou zakázku podle § 104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 dokumentací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ED7980" w:rsidRPr="00993A4C" w:rsidRDefault="00993A4C" w:rsidP="00BF750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993A4C">
        <w:rPr>
          <w:rFonts w:ascii="Times New Roman" w:hAnsi="Times New Roman"/>
          <w:sz w:val="24"/>
          <w:szCs w:val="24"/>
        </w:rPr>
        <w:t xml:space="preserve">Součástí zadávací dokumentace je </w:t>
      </w:r>
      <w:r w:rsidR="0030692F" w:rsidRPr="00993A4C">
        <w:rPr>
          <w:rFonts w:ascii="Times New Roman" w:hAnsi="Times New Roman"/>
          <w:sz w:val="24"/>
          <w:szCs w:val="24"/>
        </w:rPr>
        <w:t xml:space="preserve">projektová </w:t>
      </w:r>
      <w:r w:rsidR="0030692F" w:rsidRPr="00DF4B59">
        <w:rPr>
          <w:rFonts w:ascii="Times New Roman" w:hAnsi="Times New Roman"/>
          <w:sz w:val="24"/>
          <w:szCs w:val="24"/>
        </w:rPr>
        <w:t xml:space="preserve">dokumentace </w:t>
      </w:r>
      <w:r w:rsidR="00FC6F35" w:rsidRPr="00DF4B59">
        <w:rPr>
          <w:rFonts w:ascii="Times New Roman" w:hAnsi="Times New Roman"/>
          <w:b/>
          <w:sz w:val="24"/>
          <w:szCs w:val="24"/>
        </w:rPr>
        <w:t>„</w:t>
      </w:r>
      <w:r w:rsidR="00DF4B59" w:rsidRPr="00DF4B59">
        <w:rPr>
          <w:rFonts w:ascii="Times New Roman" w:hAnsi="Times New Roman"/>
          <w:b/>
          <w:bCs/>
          <w:color w:val="000000"/>
          <w:sz w:val="24"/>
          <w:szCs w:val="24"/>
        </w:rPr>
        <w:t xml:space="preserve">II/129 Hr. </w:t>
      </w:r>
      <w:proofErr w:type="gramStart"/>
      <w:r w:rsidR="00DF4B59" w:rsidRPr="00DF4B59">
        <w:rPr>
          <w:rFonts w:ascii="Times New Roman" w:hAnsi="Times New Roman"/>
          <w:b/>
          <w:bCs/>
          <w:color w:val="000000"/>
          <w:sz w:val="24"/>
          <w:szCs w:val="24"/>
        </w:rPr>
        <w:t>kraje</w:t>
      </w:r>
      <w:proofErr w:type="gramEnd"/>
      <w:r w:rsidR="00DF4B59" w:rsidRPr="00DF4B59">
        <w:rPr>
          <w:rFonts w:ascii="Times New Roman" w:hAnsi="Times New Roman"/>
          <w:b/>
          <w:bCs/>
          <w:color w:val="000000"/>
          <w:sz w:val="24"/>
          <w:szCs w:val="24"/>
        </w:rPr>
        <w:t xml:space="preserve"> - Cetoraz</w:t>
      </w:r>
      <w:r w:rsidR="00FC6F35" w:rsidRPr="00DF4B59">
        <w:rPr>
          <w:rFonts w:ascii="Times New Roman" w:hAnsi="Times New Roman"/>
          <w:b/>
          <w:sz w:val="24"/>
          <w:szCs w:val="24"/>
        </w:rPr>
        <w:t>“</w:t>
      </w:r>
      <w:r w:rsidR="0030692F" w:rsidRPr="00DF4B59">
        <w:rPr>
          <w:rFonts w:ascii="Times New Roman" w:hAnsi="Times New Roman"/>
          <w:sz w:val="24"/>
          <w:szCs w:val="24"/>
        </w:rPr>
        <w:t xml:space="preserve">; zpracovaná: </w:t>
      </w:r>
      <w:r w:rsidR="00175D76" w:rsidRPr="00DF4B59">
        <w:rPr>
          <w:rFonts w:ascii="Times New Roman" w:hAnsi="Times New Roman"/>
          <w:b/>
          <w:sz w:val="24"/>
          <w:szCs w:val="24"/>
        </w:rPr>
        <w:t>6</w:t>
      </w:r>
      <w:r w:rsidR="003E5DD4" w:rsidRPr="00DF4B59">
        <w:rPr>
          <w:rFonts w:ascii="Times New Roman" w:hAnsi="Times New Roman"/>
          <w:b/>
          <w:sz w:val="24"/>
          <w:szCs w:val="24"/>
        </w:rPr>
        <w:t>/201</w:t>
      </w:r>
      <w:r w:rsidR="00175D76" w:rsidRPr="00DF4B59">
        <w:rPr>
          <w:rFonts w:ascii="Times New Roman" w:hAnsi="Times New Roman"/>
          <w:b/>
          <w:sz w:val="24"/>
          <w:szCs w:val="24"/>
        </w:rPr>
        <w:t>7</w:t>
      </w:r>
      <w:r w:rsidR="0030692F" w:rsidRPr="00DF4B59">
        <w:rPr>
          <w:rFonts w:ascii="Times New Roman" w:hAnsi="Times New Roman"/>
          <w:sz w:val="24"/>
          <w:szCs w:val="24"/>
        </w:rPr>
        <w:t>; zpracova</w:t>
      </w:r>
      <w:r w:rsidR="00BF750F" w:rsidRPr="00DF4B59">
        <w:rPr>
          <w:rFonts w:ascii="Times New Roman" w:hAnsi="Times New Roman"/>
          <w:sz w:val="24"/>
          <w:szCs w:val="24"/>
        </w:rPr>
        <w:t>tel</w:t>
      </w:r>
      <w:r w:rsidR="0030692F" w:rsidRPr="00DF4B59">
        <w:rPr>
          <w:rFonts w:ascii="Times New Roman" w:hAnsi="Times New Roman"/>
          <w:sz w:val="24"/>
          <w:szCs w:val="24"/>
        </w:rPr>
        <w:t xml:space="preserve">: </w:t>
      </w:r>
      <w:r w:rsidR="00175D76" w:rsidRPr="00DF4B59">
        <w:rPr>
          <w:rFonts w:ascii="Times New Roman" w:hAnsi="Times New Roman"/>
          <w:b/>
          <w:sz w:val="24"/>
          <w:szCs w:val="24"/>
        </w:rPr>
        <w:t>Krajská správa a údržba silnic</w:t>
      </w:r>
      <w:r w:rsidR="00175D76" w:rsidRPr="00993A4C">
        <w:rPr>
          <w:rFonts w:ascii="Times New Roman" w:hAnsi="Times New Roman"/>
          <w:b/>
          <w:sz w:val="24"/>
          <w:szCs w:val="24"/>
        </w:rPr>
        <w:t xml:space="preserve"> Vysočiny, příspěvková organizace</w:t>
      </w:r>
      <w:r w:rsidR="00BF750F" w:rsidRPr="00993A4C">
        <w:rPr>
          <w:rFonts w:ascii="Times New Roman" w:hAnsi="Times New Roman"/>
          <w:sz w:val="24"/>
          <w:szCs w:val="24"/>
        </w:rPr>
        <w:t xml:space="preserve">, </w:t>
      </w:r>
      <w:r w:rsidR="00175D76" w:rsidRPr="00993A4C">
        <w:rPr>
          <w:rFonts w:ascii="Times New Roman" w:hAnsi="Times New Roman"/>
          <w:sz w:val="24"/>
          <w:szCs w:val="24"/>
        </w:rPr>
        <w:t>Kosovská 1122/16, 586 01 Jihlava</w:t>
      </w:r>
      <w:r w:rsidR="0030692F" w:rsidRPr="00993A4C">
        <w:rPr>
          <w:rFonts w:ascii="Times New Roman" w:hAnsi="Times New Roman"/>
          <w:sz w:val="24"/>
          <w:szCs w:val="24"/>
        </w:rPr>
        <w:t xml:space="preserve">; </w:t>
      </w:r>
      <w:r w:rsidR="003E5DD4" w:rsidRPr="00993A4C">
        <w:rPr>
          <w:rFonts w:ascii="Times New Roman" w:hAnsi="Times New Roman"/>
          <w:sz w:val="24"/>
          <w:szCs w:val="24"/>
        </w:rPr>
        <w:t xml:space="preserve">IČO: </w:t>
      </w:r>
      <w:r w:rsidR="00175D76" w:rsidRPr="00993A4C">
        <w:rPr>
          <w:rFonts w:ascii="Times New Roman" w:hAnsi="Times New Roman"/>
          <w:b/>
          <w:sz w:val="24"/>
          <w:szCs w:val="24"/>
        </w:rPr>
        <w:t>00090450</w:t>
      </w:r>
      <w:r w:rsidR="003E5DD4" w:rsidRPr="00993A4C">
        <w:rPr>
          <w:rFonts w:ascii="Times New Roman" w:hAnsi="Times New Roman"/>
          <w:sz w:val="24"/>
          <w:szCs w:val="24"/>
        </w:rPr>
        <w:t>; zpracovatel:</w:t>
      </w:r>
      <w:r w:rsidR="003E5DD4" w:rsidRPr="00993A4C">
        <w:rPr>
          <w:rFonts w:ascii="Times New Roman" w:hAnsi="Times New Roman"/>
          <w:b/>
          <w:sz w:val="24"/>
          <w:szCs w:val="24"/>
        </w:rPr>
        <w:t xml:space="preserve"> </w:t>
      </w:r>
      <w:r w:rsidR="004422D0" w:rsidRPr="00993A4C">
        <w:rPr>
          <w:rFonts w:ascii="Times New Roman" w:hAnsi="Times New Roman"/>
          <w:b/>
          <w:sz w:val="24"/>
          <w:szCs w:val="24"/>
        </w:rPr>
        <w:t>Jakub Pavlas</w:t>
      </w:r>
      <w:r w:rsidR="003E5DD4" w:rsidRPr="00993A4C">
        <w:rPr>
          <w:rFonts w:ascii="Times New Roman" w:hAnsi="Times New Roman"/>
          <w:sz w:val="24"/>
          <w:szCs w:val="24"/>
        </w:rPr>
        <w:t>;</w:t>
      </w:r>
      <w:r w:rsidR="003E5DD4" w:rsidRPr="00993A4C">
        <w:rPr>
          <w:rFonts w:ascii="Times New Roman" w:hAnsi="Times New Roman"/>
          <w:b/>
          <w:sz w:val="24"/>
          <w:szCs w:val="24"/>
        </w:rPr>
        <w:t xml:space="preserve"> </w:t>
      </w:r>
      <w:r w:rsidR="004422D0" w:rsidRPr="00993A4C">
        <w:rPr>
          <w:rFonts w:ascii="Times New Roman" w:hAnsi="Times New Roman"/>
          <w:sz w:val="24"/>
          <w:szCs w:val="24"/>
        </w:rPr>
        <w:t>kontrola</w:t>
      </w:r>
      <w:r w:rsidR="0030692F" w:rsidRPr="00993A4C">
        <w:rPr>
          <w:rFonts w:ascii="Times New Roman" w:hAnsi="Times New Roman"/>
          <w:sz w:val="24"/>
          <w:szCs w:val="24"/>
        </w:rPr>
        <w:t xml:space="preserve">: </w:t>
      </w:r>
      <w:r w:rsidR="00BF750F" w:rsidRPr="00993A4C">
        <w:rPr>
          <w:rFonts w:ascii="Times New Roman" w:hAnsi="Times New Roman"/>
          <w:b/>
          <w:sz w:val="24"/>
          <w:szCs w:val="24"/>
        </w:rPr>
        <w:t xml:space="preserve">Ing. </w:t>
      </w:r>
      <w:r w:rsidR="004422D0" w:rsidRPr="00993A4C">
        <w:rPr>
          <w:rFonts w:ascii="Times New Roman" w:hAnsi="Times New Roman"/>
          <w:b/>
          <w:sz w:val="24"/>
          <w:szCs w:val="24"/>
        </w:rPr>
        <w:t>Monika Vavřínková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lastRenderedPageBreak/>
        <w:t>Výzvou k podání nabídek</w:t>
      </w:r>
      <w:r w:rsidRPr="00D173A9">
        <w:rPr>
          <w:rFonts w:ascii="Times New Roman" w:hAnsi="Times New Roman"/>
          <w:sz w:val="24"/>
          <w:szCs w:val="24"/>
        </w:rPr>
        <w:t xml:space="preserve"> se rozumí tento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Výzva k podání nabídek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796EDD" w:rsidRPr="00796EDD" w:rsidRDefault="0030692F" w:rsidP="00796EDD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Dokumentací zadávacího řízení</w:t>
      </w:r>
      <w:r w:rsidRPr="00D173A9">
        <w:rPr>
          <w:rFonts w:ascii="Times New Roman" w:hAnsi="Times New Roman"/>
          <w:sz w:val="24"/>
          <w:szCs w:val="24"/>
        </w:rPr>
        <w:t xml:space="preserve"> se rozumí samostatný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Dokumentace zadávacího řízení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Předmět veřejné zakázky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</w:t>
      </w:r>
    </w:p>
    <w:p w:rsidR="00DF4B59" w:rsidRPr="00DF4B59" w:rsidRDefault="0030692F" w:rsidP="00DF4B59">
      <w:pPr>
        <w:pStyle w:val="4seznam"/>
        <w:numPr>
          <w:ilvl w:val="1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DF4B59">
        <w:rPr>
          <w:rFonts w:ascii="Times New Roman" w:hAnsi="Times New Roman"/>
          <w:sz w:val="24"/>
          <w:szCs w:val="24"/>
        </w:rPr>
        <w:t xml:space="preserve">Předmětem </w:t>
      </w:r>
      <w:r w:rsidR="00796EDD" w:rsidRPr="00DF4B59">
        <w:rPr>
          <w:rFonts w:ascii="Times New Roman" w:hAnsi="Times New Roman"/>
          <w:sz w:val="24"/>
          <w:szCs w:val="24"/>
        </w:rPr>
        <w:t xml:space="preserve">veřejné zakázky je </w:t>
      </w:r>
      <w:r w:rsidR="004422D0" w:rsidRPr="00DF4B59">
        <w:rPr>
          <w:rFonts w:ascii="Times New Roman" w:hAnsi="Times New Roman"/>
          <w:sz w:val="24"/>
          <w:szCs w:val="24"/>
        </w:rPr>
        <w:t xml:space="preserve">oprava silnice </w:t>
      </w:r>
      <w:r w:rsidR="00DF4B59" w:rsidRPr="00DF4B59">
        <w:rPr>
          <w:rFonts w:ascii="Times New Roman" w:hAnsi="Times New Roman"/>
          <w:sz w:val="24"/>
          <w:szCs w:val="24"/>
        </w:rPr>
        <w:t xml:space="preserve">II/129 v  úseku od hranic Kraje Vysočina v km 0,608 po konec úseku v km 4,575 (křižovatka se silnicí III/1292 v Cetorazi). Délka celého úseku je celkem cca 3,967 km. Trasa komunikace se nemění, šířka vozovky bude stávajících 7,5 m. </w:t>
      </w:r>
    </w:p>
    <w:p w:rsidR="00DF4B59" w:rsidRPr="00DF4B59" w:rsidRDefault="00DF4B59" w:rsidP="00DF4B59">
      <w:pPr>
        <w:spacing w:before="120"/>
        <w:jc w:val="both"/>
        <w:rPr>
          <w:rFonts w:ascii="Times New Roman" w:hAnsi="Times New Roman"/>
        </w:rPr>
      </w:pPr>
      <w:r w:rsidRPr="00DF4B59">
        <w:rPr>
          <w:rFonts w:ascii="Times New Roman" w:hAnsi="Times New Roman"/>
        </w:rPr>
        <w:t>Stavba bude probíhat v jedné etapě a bude zahrnovat:</w:t>
      </w:r>
    </w:p>
    <w:p w:rsidR="00DF4B59" w:rsidRPr="00DF4B59" w:rsidRDefault="00DF4B59" w:rsidP="00DF4B59">
      <w:pPr>
        <w:spacing w:before="120"/>
        <w:jc w:val="both"/>
        <w:rPr>
          <w:rFonts w:ascii="Times New Roman" w:hAnsi="Times New Roman"/>
        </w:rPr>
      </w:pPr>
      <w:r w:rsidRPr="00DF4B59">
        <w:rPr>
          <w:rFonts w:ascii="Times New Roman" w:hAnsi="Times New Roman"/>
        </w:rPr>
        <w:t xml:space="preserve">- (v </w:t>
      </w:r>
      <w:proofErr w:type="spellStart"/>
      <w:r w:rsidRPr="00DF4B59">
        <w:rPr>
          <w:rFonts w:ascii="Times New Roman" w:hAnsi="Times New Roman"/>
        </w:rPr>
        <w:t>intravilánu</w:t>
      </w:r>
      <w:proofErr w:type="spellEnd"/>
      <w:r w:rsidRPr="00DF4B59">
        <w:rPr>
          <w:rFonts w:ascii="Times New Roman" w:hAnsi="Times New Roman"/>
        </w:rPr>
        <w:t xml:space="preserve">) frézování </w:t>
      </w:r>
      <w:proofErr w:type="spellStart"/>
      <w:r w:rsidRPr="00DF4B59">
        <w:rPr>
          <w:rFonts w:ascii="Times New Roman" w:hAnsi="Times New Roman"/>
        </w:rPr>
        <w:t>tl</w:t>
      </w:r>
      <w:proofErr w:type="spellEnd"/>
      <w:r w:rsidRPr="00DF4B59">
        <w:rPr>
          <w:rFonts w:ascii="Times New Roman" w:hAnsi="Times New Roman"/>
        </w:rPr>
        <w:t xml:space="preserve">. 50 mm a pokládka ACO </w:t>
      </w:r>
      <w:proofErr w:type="spellStart"/>
      <w:r w:rsidRPr="00DF4B59">
        <w:rPr>
          <w:rFonts w:ascii="Times New Roman" w:hAnsi="Times New Roman"/>
        </w:rPr>
        <w:t>tl</w:t>
      </w:r>
      <w:proofErr w:type="spellEnd"/>
      <w:r w:rsidRPr="00DF4B59">
        <w:rPr>
          <w:rFonts w:ascii="Times New Roman" w:hAnsi="Times New Roman"/>
        </w:rPr>
        <w:t>. 50 mm</w:t>
      </w:r>
    </w:p>
    <w:p w:rsidR="00DF4B59" w:rsidRPr="00DF4B59" w:rsidRDefault="00DF4B59" w:rsidP="00DF4B59">
      <w:pPr>
        <w:spacing w:before="120"/>
        <w:jc w:val="both"/>
        <w:rPr>
          <w:rFonts w:ascii="Times New Roman" w:hAnsi="Times New Roman"/>
        </w:rPr>
      </w:pPr>
      <w:r w:rsidRPr="00DF4B59">
        <w:rPr>
          <w:rFonts w:ascii="Times New Roman" w:hAnsi="Times New Roman"/>
        </w:rPr>
        <w:t xml:space="preserve">- (v </w:t>
      </w:r>
      <w:proofErr w:type="spellStart"/>
      <w:r w:rsidRPr="00DF4B59">
        <w:rPr>
          <w:rFonts w:ascii="Times New Roman" w:hAnsi="Times New Roman"/>
        </w:rPr>
        <w:t>extravilánu</w:t>
      </w:r>
      <w:proofErr w:type="spellEnd"/>
      <w:r w:rsidRPr="00DF4B59">
        <w:rPr>
          <w:rFonts w:ascii="Times New Roman" w:hAnsi="Times New Roman"/>
        </w:rPr>
        <w:t xml:space="preserve">) frézování </w:t>
      </w:r>
      <w:proofErr w:type="spellStart"/>
      <w:r w:rsidRPr="00DF4B59">
        <w:rPr>
          <w:rFonts w:ascii="Times New Roman" w:hAnsi="Times New Roman"/>
        </w:rPr>
        <w:t>tl</w:t>
      </w:r>
      <w:proofErr w:type="spellEnd"/>
      <w:r w:rsidRPr="00DF4B59">
        <w:rPr>
          <w:rFonts w:ascii="Times New Roman" w:hAnsi="Times New Roman"/>
        </w:rPr>
        <w:t xml:space="preserve">. </w:t>
      </w:r>
      <w:proofErr w:type="gramStart"/>
      <w:r w:rsidRPr="00DF4B59">
        <w:rPr>
          <w:rFonts w:ascii="Times New Roman" w:hAnsi="Times New Roman"/>
        </w:rPr>
        <w:t>do</w:t>
      </w:r>
      <w:proofErr w:type="gramEnd"/>
      <w:r w:rsidRPr="00DF4B59">
        <w:rPr>
          <w:rFonts w:ascii="Times New Roman" w:hAnsi="Times New Roman"/>
        </w:rPr>
        <w:t xml:space="preserve"> 30-50 mm, pokládka ACL </w:t>
      </w:r>
      <w:proofErr w:type="spellStart"/>
      <w:r w:rsidRPr="00DF4B59">
        <w:rPr>
          <w:rFonts w:ascii="Times New Roman" w:hAnsi="Times New Roman"/>
        </w:rPr>
        <w:t>tl</w:t>
      </w:r>
      <w:proofErr w:type="spellEnd"/>
      <w:r w:rsidRPr="00DF4B59">
        <w:rPr>
          <w:rFonts w:ascii="Times New Roman" w:hAnsi="Times New Roman"/>
        </w:rPr>
        <w:t xml:space="preserve">. 60 mm a ACO </w:t>
      </w:r>
      <w:proofErr w:type="spellStart"/>
      <w:r w:rsidRPr="00DF4B59">
        <w:rPr>
          <w:rFonts w:ascii="Times New Roman" w:hAnsi="Times New Roman"/>
        </w:rPr>
        <w:t>tl</w:t>
      </w:r>
      <w:proofErr w:type="spellEnd"/>
      <w:r w:rsidRPr="00DF4B59">
        <w:rPr>
          <w:rFonts w:ascii="Times New Roman" w:hAnsi="Times New Roman"/>
        </w:rPr>
        <w:t xml:space="preserve">. 40 </w:t>
      </w:r>
      <w:proofErr w:type="gramStart"/>
      <w:r w:rsidRPr="00DF4B59">
        <w:rPr>
          <w:rFonts w:ascii="Times New Roman" w:hAnsi="Times New Roman"/>
        </w:rPr>
        <w:t>mm  (v celém</w:t>
      </w:r>
      <w:proofErr w:type="gramEnd"/>
      <w:r w:rsidRPr="00DF4B59">
        <w:rPr>
          <w:rFonts w:ascii="Times New Roman" w:hAnsi="Times New Roman"/>
        </w:rPr>
        <w:t xml:space="preserve"> úseku i v zatáčce s vyjetými kolejemi budou po odfrézování provedeny lokální sanace trhlin       </w:t>
      </w:r>
      <w:r w:rsidRPr="00DF4B59">
        <w:rPr>
          <w:rFonts w:ascii="Times New Roman" w:hAnsi="Times New Roman"/>
        </w:rPr>
        <w:br/>
        <w:t xml:space="preserve">spočívající v lokálním frézování 50 mm vozovky, zabudování </w:t>
      </w:r>
      <w:proofErr w:type="spellStart"/>
      <w:r w:rsidRPr="00DF4B59">
        <w:rPr>
          <w:rFonts w:ascii="Times New Roman" w:hAnsi="Times New Roman"/>
        </w:rPr>
        <w:t>geomříží</w:t>
      </w:r>
      <w:proofErr w:type="spellEnd"/>
      <w:r w:rsidRPr="00DF4B59">
        <w:rPr>
          <w:rFonts w:ascii="Times New Roman" w:hAnsi="Times New Roman"/>
        </w:rPr>
        <w:t xml:space="preserve"> a pokládce ACL </w:t>
      </w:r>
      <w:proofErr w:type="spellStart"/>
      <w:r w:rsidRPr="00DF4B59">
        <w:rPr>
          <w:rFonts w:ascii="Times New Roman" w:hAnsi="Times New Roman"/>
        </w:rPr>
        <w:t>tl</w:t>
      </w:r>
      <w:proofErr w:type="spellEnd"/>
      <w:r w:rsidRPr="00DF4B59">
        <w:rPr>
          <w:rFonts w:ascii="Times New Roman" w:hAnsi="Times New Roman"/>
        </w:rPr>
        <w:t>. 50 mm.</w:t>
      </w:r>
    </w:p>
    <w:p w:rsidR="00DF4B59" w:rsidRPr="00DF4B59" w:rsidRDefault="00DF4B59" w:rsidP="00DF4B59">
      <w:pPr>
        <w:spacing w:before="120"/>
        <w:jc w:val="both"/>
        <w:rPr>
          <w:rFonts w:ascii="Times New Roman" w:hAnsi="Times New Roman"/>
        </w:rPr>
      </w:pPr>
      <w:r w:rsidRPr="00DF4B59">
        <w:rPr>
          <w:rFonts w:ascii="Times New Roman" w:hAnsi="Times New Roman"/>
        </w:rPr>
        <w:t xml:space="preserve">- v místech napojení silnice III/1291 a MK řezání </w:t>
      </w:r>
      <w:proofErr w:type="spellStart"/>
      <w:r w:rsidRPr="00DF4B59">
        <w:rPr>
          <w:rFonts w:ascii="Times New Roman" w:hAnsi="Times New Roman"/>
        </w:rPr>
        <w:t>spar</w:t>
      </w:r>
      <w:proofErr w:type="spellEnd"/>
      <w:r w:rsidRPr="00DF4B59">
        <w:rPr>
          <w:rFonts w:ascii="Times New Roman" w:hAnsi="Times New Roman"/>
        </w:rPr>
        <w:t xml:space="preserve"> </w:t>
      </w:r>
      <w:proofErr w:type="spellStart"/>
      <w:r w:rsidRPr="00DF4B59">
        <w:rPr>
          <w:rFonts w:ascii="Times New Roman" w:hAnsi="Times New Roman"/>
        </w:rPr>
        <w:t>tl</w:t>
      </w:r>
      <w:proofErr w:type="spellEnd"/>
      <w:r w:rsidRPr="00DF4B59">
        <w:rPr>
          <w:rFonts w:ascii="Times New Roman" w:hAnsi="Times New Roman"/>
        </w:rPr>
        <w:t>. 50 mm + asfaltová zálivka</w:t>
      </w:r>
    </w:p>
    <w:p w:rsidR="00DF4B59" w:rsidRPr="00DF4B59" w:rsidRDefault="00DF4B59" w:rsidP="00DF4B59">
      <w:pPr>
        <w:spacing w:before="120"/>
        <w:jc w:val="both"/>
        <w:rPr>
          <w:rFonts w:ascii="Times New Roman" w:hAnsi="Times New Roman"/>
        </w:rPr>
      </w:pPr>
      <w:r w:rsidRPr="00DF4B59">
        <w:rPr>
          <w:rFonts w:ascii="Times New Roman" w:hAnsi="Times New Roman"/>
        </w:rPr>
        <w:t>- zhotovení sjezdů a krajnic</w:t>
      </w:r>
    </w:p>
    <w:p w:rsidR="00DF4B59" w:rsidRPr="00DF4B59" w:rsidRDefault="00DF4B59" w:rsidP="00DF4B59">
      <w:pPr>
        <w:spacing w:before="120"/>
        <w:jc w:val="both"/>
        <w:rPr>
          <w:rFonts w:ascii="Times New Roman" w:hAnsi="Times New Roman"/>
        </w:rPr>
      </w:pPr>
      <w:r w:rsidRPr="00DF4B59">
        <w:rPr>
          <w:rFonts w:ascii="Times New Roman" w:hAnsi="Times New Roman"/>
        </w:rPr>
        <w:t>- obnova VDZ a doplnění SDZ</w:t>
      </w:r>
    </w:p>
    <w:p w:rsidR="00DF4B59" w:rsidRPr="00DF4B59" w:rsidRDefault="00DF4B59" w:rsidP="00DF4B59">
      <w:pPr>
        <w:spacing w:before="120"/>
        <w:jc w:val="both"/>
        <w:rPr>
          <w:rFonts w:ascii="Times New Roman" w:hAnsi="Times New Roman"/>
        </w:rPr>
      </w:pPr>
    </w:p>
    <w:p w:rsidR="00AD4D67" w:rsidRPr="00DF4B59" w:rsidRDefault="00AD4D67" w:rsidP="003D1DB3">
      <w:pPr>
        <w:pStyle w:val="4sezna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0692F" w:rsidRPr="00DF4B59" w:rsidRDefault="0030692F" w:rsidP="004422D0">
      <w:pPr>
        <w:pStyle w:val="4seznam"/>
        <w:numPr>
          <w:ilvl w:val="1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DF4B59">
        <w:rPr>
          <w:rFonts w:ascii="Times New Roman" w:hAnsi="Times New Roman"/>
          <w:sz w:val="24"/>
          <w:szCs w:val="24"/>
        </w:rPr>
        <w:t>Zadavatel stanoví, že pro zhotovení jednotlivých stavebních objektů uzavře samostatnou smlouvu o dílo v následujícím rozložení:</w:t>
      </w:r>
    </w:p>
    <w:p w:rsidR="00DF4B59" w:rsidRPr="00DF4B59" w:rsidRDefault="00DF4B59" w:rsidP="00DF693F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/>
          <w:color w:val="000000"/>
        </w:rPr>
      </w:pPr>
      <w:r w:rsidRPr="00DF4B59">
        <w:rPr>
          <w:rFonts w:ascii="Times New Roman" w:hAnsi="Times New Roman"/>
          <w:color w:val="000000"/>
        </w:rPr>
        <w:t>SO 001</w:t>
      </w:r>
      <w:r>
        <w:rPr>
          <w:rFonts w:ascii="Times New Roman" w:hAnsi="Times New Roman"/>
          <w:color w:val="000000"/>
        </w:rPr>
        <w:tab/>
      </w:r>
      <w:r w:rsidRPr="00DF4B59">
        <w:rPr>
          <w:rFonts w:ascii="Times New Roman" w:hAnsi="Times New Roman"/>
          <w:color w:val="000000"/>
        </w:rPr>
        <w:t>Ostatní a vedlejší náklady</w:t>
      </w:r>
    </w:p>
    <w:p w:rsidR="00DF4B59" w:rsidRPr="00DF4B59" w:rsidRDefault="00DF4B59" w:rsidP="00DF693F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/>
          <w:color w:val="000000"/>
        </w:rPr>
      </w:pPr>
      <w:r w:rsidRPr="00DF4B59">
        <w:rPr>
          <w:rFonts w:ascii="Times New Roman" w:hAnsi="Times New Roman"/>
          <w:color w:val="000000"/>
        </w:rPr>
        <w:t>SO 101</w:t>
      </w:r>
      <w:r>
        <w:rPr>
          <w:rFonts w:ascii="Times New Roman" w:hAnsi="Times New Roman"/>
          <w:color w:val="000000"/>
        </w:rPr>
        <w:tab/>
      </w:r>
      <w:r w:rsidRPr="00DF4B59">
        <w:rPr>
          <w:rFonts w:ascii="Times New Roman" w:hAnsi="Times New Roman"/>
          <w:color w:val="000000"/>
        </w:rPr>
        <w:t xml:space="preserve">Rekonstrukce silnice II/129 </w:t>
      </w:r>
      <w:proofErr w:type="spellStart"/>
      <w:r w:rsidRPr="00DF4B59">
        <w:rPr>
          <w:rFonts w:ascii="Times New Roman" w:hAnsi="Times New Roman"/>
          <w:color w:val="000000"/>
        </w:rPr>
        <w:t>extravilán</w:t>
      </w:r>
      <w:proofErr w:type="spellEnd"/>
    </w:p>
    <w:p w:rsidR="00DF4B59" w:rsidRPr="00DF4B59" w:rsidRDefault="00DF4B59" w:rsidP="00DF693F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/>
          <w:color w:val="000000"/>
        </w:rPr>
      </w:pPr>
      <w:r w:rsidRPr="00DF4B59">
        <w:rPr>
          <w:rFonts w:ascii="Times New Roman" w:hAnsi="Times New Roman"/>
          <w:color w:val="000000"/>
        </w:rPr>
        <w:t>SO 101.1</w:t>
      </w:r>
      <w:r>
        <w:rPr>
          <w:rFonts w:ascii="Times New Roman" w:hAnsi="Times New Roman"/>
          <w:color w:val="000000"/>
        </w:rPr>
        <w:tab/>
      </w:r>
      <w:r w:rsidRPr="00DF4B59">
        <w:rPr>
          <w:rFonts w:ascii="Times New Roman" w:hAnsi="Times New Roman"/>
          <w:color w:val="000000"/>
        </w:rPr>
        <w:t>Obnova propustků (pouze po dohodě s TDS)</w:t>
      </w:r>
    </w:p>
    <w:p w:rsidR="00DF4B59" w:rsidRPr="00DF4B59" w:rsidRDefault="00DF4B59" w:rsidP="00DF693F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/>
          <w:color w:val="000000"/>
        </w:rPr>
      </w:pPr>
      <w:r w:rsidRPr="00DF4B59">
        <w:rPr>
          <w:rFonts w:ascii="Times New Roman" w:hAnsi="Times New Roman"/>
          <w:color w:val="000000"/>
        </w:rPr>
        <w:t>SO 101.2</w:t>
      </w:r>
      <w:r>
        <w:rPr>
          <w:rFonts w:ascii="Times New Roman" w:hAnsi="Times New Roman"/>
          <w:color w:val="000000"/>
        </w:rPr>
        <w:tab/>
      </w:r>
      <w:r w:rsidRPr="00DF4B59">
        <w:rPr>
          <w:rFonts w:ascii="Times New Roman" w:hAnsi="Times New Roman"/>
          <w:color w:val="000000"/>
        </w:rPr>
        <w:t>Obnova propustku v </w:t>
      </w:r>
      <w:proofErr w:type="gramStart"/>
      <w:r w:rsidRPr="00DF4B59">
        <w:rPr>
          <w:rFonts w:ascii="Times New Roman" w:hAnsi="Times New Roman"/>
          <w:color w:val="000000"/>
        </w:rPr>
        <w:t>km 3,994</w:t>
      </w:r>
      <w:proofErr w:type="gramEnd"/>
    </w:p>
    <w:p w:rsidR="00DF4B59" w:rsidRPr="00DF4B59" w:rsidRDefault="00DF4B59" w:rsidP="00DF693F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/>
          <w:color w:val="000000"/>
        </w:rPr>
      </w:pPr>
      <w:r w:rsidRPr="00DF4B59">
        <w:rPr>
          <w:rFonts w:ascii="Times New Roman" w:hAnsi="Times New Roman"/>
          <w:color w:val="000000"/>
        </w:rPr>
        <w:t>SO 102</w:t>
      </w:r>
      <w:r>
        <w:rPr>
          <w:rFonts w:ascii="Times New Roman" w:hAnsi="Times New Roman"/>
          <w:color w:val="000000"/>
        </w:rPr>
        <w:tab/>
      </w:r>
      <w:r w:rsidRPr="00DF4B59">
        <w:rPr>
          <w:rFonts w:ascii="Times New Roman" w:hAnsi="Times New Roman"/>
          <w:color w:val="000000"/>
        </w:rPr>
        <w:t xml:space="preserve">Rekonstrukce silnice II/129 </w:t>
      </w:r>
      <w:proofErr w:type="spellStart"/>
      <w:r w:rsidRPr="00DF4B59">
        <w:rPr>
          <w:rFonts w:ascii="Times New Roman" w:hAnsi="Times New Roman"/>
          <w:color w:val="000000"/>
        </w:rPr>
        <w:t>intravilán</w:t>
      </w:r>
      <w:proofErr w:type="spellEnd"/>
    </w:p>
    <w:p w:rsidR="00DF4B59" w:rsidRPr="00DF4B59" w:rsidRDefault="00DF4B59" w:rsidP="00DF693F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/>
          <w:color w:val="000000"/>
        </w:rPr>
      </w:pPr>
      <w:r w:rsidRPr="00DF4B59">
        <w:rPr>
          <w:rFonts w:ascii="Times New Roman" w:hAnsi="Times New Roman"/>
          <w:color w:val="000000"/>
        </w:rPr>
        <w:t>SO 111</w:t>
      </w:r>
      <w:r>
        <w:rPr>
          <w:rFonts w:ascii="Times New Roman" w:hAnsi="Times New Roman"/>
          <w:color w:val="000000"/>
        </w:rPr>
        <w:tab/>
      </w:r>
      <w:r w:rsidRPr="00DF4B59">
        <w:rPr>
          <w:rFonts w:ascii="Times New Roman" w:hAnsi="Times New Roman"/>
          <w:color w:val="000000"/>
        </w:rPr>
        <w:t xml:space="preserve">Přípravné a dokončovací práce – </w:t>
      </w:r>
      <w:proofErr w:type="spellStart"/>
      <w:r w:rsidRPr="00DF4B59">
        <w:rPr>
          <w:rFonts w:ascii="Times New Roman" w:hAnsi="Times New Roman"/>
          <w:color w:val="000000"/>
        </w:rPr>
        <w:t>extravilán</w:t>
      </w:r>
      <w:proofErr w:type="spellEnd"/>
    </w:p>
    <w:p w:rsidR="00DF4B59" w:rsidRPr="00DF4B59" w:rsidRDefault="00DF4B59" w:rsidP="00DF693F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/>
          <w:color w:val="000000"/>
        </w:rPr>
      </w:pPr>
      <w:r w:rsidRPr="00DF4B59">
        <w:rPr>
          <w:rFonts w:ascii="Times New Roman" w:hAnsi="Times New Roman"/>
          <w:color w:val="000000"/>
        </w:rPr>
        <w:t>SO 112</w:t>
      </w:r>
      <w:r>
        <w:rPr>
          <w:rFonts w:ascii="Times New Roman" w:hAnsi="Times New Roman"/>
          <w:color w:val="000000"/>
        </w:rPr>
        <w:tab/>
      </w:r>
      <w:r w:rsidRPr="00DF4B59">
        <w:rPr>
          <w:rFonts w:ascii="Times New Roman" w:hAnsi="Times New Roman"/>
          <w:color w:val="000000"/>
        </w:rPr>
        <w:t xml:space="preserve">Přípravné a dokončovací práce - </w:t>
      </w:r>
      <w:proofErr w:type="spellStart"/>
      <w:r w:rsidRPr="00DF4B59">
        <w:rPr>
          <w:rFonts w:ascii="Times New Roman" w:hAnsi="Times New Roman"/>
          <w:color w:val="000000"/>
        </w:rPr>
        <w:t>intravilán</w:t>
      </w:r>
      <w:proofErr w:type="spellEnd"/>
    </w:p>
    <w:p w:rsidR="00DF4B59" w:rsidRPr="00DF4B59" w:rsidRDefault="00DF4B59" w:rsidP="00DF693F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/>
          <w:color w:val="000000"/>
        </w:rPr>
      </w:pPr>
      <w:r w:rsidRPr="00DF4B59">
        <w:rPr>
          <w:rFonts w:ascii="Times New Roman" w:hAnsi="Times New Roman"/>
          <w:color w:val="000000"/>
        </w:rPr>
        <w:t>SO 901</w:t>
      </w:r>
      <w:r>
        <w:rPr>
          <w:rFonts w:ascii="Times New Roman" w:hAnsi="Times New Roman"/>
          <w:color w:val="000000"/>
        </w:rPr>
        <w:tab/>
      </w:r>
      <w:r w:rsidRPr="00DF4B59">
        <w:rPr>
          <w:rFonts w:ascii="Times New Roman" w:hAnsi="Times New Roman"/>
          <w:color w:val="000000"/>
        </w:rPr>
        <w:t>Dopravně-inženýrské opatření</w:t>
      </w:r>
    </w:p>
    <w:p w:rsidR="0030692F" w:rsidRPr="00DF4B59" w:rsidRDefault="0030692F" w:rsidP="00DF4B59">
      <w:pPr>
        <w:pStyle w:val="4seznam"/>
        <w:numPr>
          <w:ilvl w:val="0"/>
          <w:numId w:val="0"/>
        </w:numPr>
        <w:spacing w:after="0"/>
        <w:ind w:left="1349"/>
        <w:contextualSpacing w:val="0"/>
        <w:rPr>
          <w:rFonts w:ascii="Times New Roman" w:hAnsi="Times New Roman"/>
          <w:sz w:val="24"/>
          <w:szCs w:val="24"/>
        </w:rPr>
      </w:pPr>
    </w:p>
    <w:p w:rsidR="009D4F82" w:rsidRPr="00DF4B59" w:rsidRDefault="009D4F82" w:rsidP="00DF4B59">
      <w:pPr>
        <w:pStyle w:val="4seznam"/>
        <w:numPr>
          <w:ilvl w:val="0"/>
          <w:numId w:val="0"/>
        </w:numPr>
        <w:spacing w:after="0"/>
        <w:ind w:left="2126"/>
        <w:contextualSpacing w:val="0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4sezna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F4B59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(příloha dokumentace zadávacího řízení), technických podmínkách a dalších požadavcích zadavatele (</w:t>
      </w:r>
      <w:r w:rsidR="004422D0" w:rsidRPr="00DF4B59">
        <w:rPr>
          <w:rFonts w:ascii="Times New Roman" w:hAnsi="Times New Roman"/>
          <w:sz w:val="24"/>
          <w:szCs w:val="24"/>
        </w:rPr>
        <w:t xml:space="preserve">Příloha č. 2 </w:t>
      </w:r>
      <w:r w:rsidRPr="00DF4B59">
        <w:rPr>
          <w:rFonts w:ascii="Times New Roman" w:hAnsi="Times New Roman"/>
          <w:sz w:val="24"/>
          <w:szCs w:val="24"/>
        </w:rPr>
        <w:t xml:space="preserve">dokumentace zadávacího řízení), projektové </w:t>
      </w:r>
      <w:r w:rsidRPr="00DF4B59">
        <w:rPr>
          <w:rFonts w:ascii="Times New Roman" w:hAnsi="Times New Roman"/>
          <w:sz w:val="24"/>
          <w:szCs w:val="24"/>
        </w:rPr>
        <w:lastRenderedPageBreak/>
        <w:t xml:space="preserve">dokumentaci a soupisu stavebních prací, dodávek a služeb s výkazem výměr </w:t>
      </w:r>
      <w:r w:rsidRPr="00DF4B59">
        <w:rPr>
          <w:rFonts w:ascii="Times New Roman" w:hAnsi="Times New Roman"/>
          <w:snapToGrid w:val="0"/>
          <w:sz w:val="24"/>
          <w:szCs w:val="24"/>
        </w:rPr>
        <w:t>(dále jen „</w:t>
      </w:r>
      <w:r w:rsidRPr="00DF4B59">
        <w:rPr>
          <w:rFonts w:ascii="Times New Roman" w:hAnsi="Times New Roman"/>
          <w:i/>
          <w:snapToGrid w:val="0"/>
          <w:sz w:val="24"/>
          <w:szCs w:val="24"/>
        </w:rPr>
        <w:t>soup</w:t>
      </w:r>
      <w:r w:rsidRPr="00D173A9">
        <w:rPr>
          <w:rFonts w:ascii="Times New Roman" w:hAnsi="Times New Roman"/>
          <w:b/>
          <w:i/>
          <w:snapToGrid w:val="0"/>
          <w:sz w:val="24"/>
          <w:szCs w:val="24"/>
        </w:rPr>
        <w:t>is prací</w:t>
      </w:r>
      <w:r w:rsidRPr="00D173A9">
        <w:rPr>
          <w:rFonts w:ascii="Times New Roman" w:hAnsi="Times New Roman"/>
          <w:snapToGrid w:val="0"/>
          <w:sz w:val="24"/>
          <w:szCs w:val="24"/>
        </w:rPr>
        <w:t>"),</w:t>
      </w:r>
      <w:r w:rsidRPr="00D173A9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>(</w:t>
      </w:r>
      <w:r w:rsidR="004422D0">
        <w:rPr>
          <w:rFonts w:ascii="Times New Roman" w:hAnsi="Times New Roman"/>
          <w:sz w:val="24"/>
          <w:szCs w:val="24"/>
        </w:rPr>
        <w:t>P</w:t>
      </w:r>
      <w:r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Pr="00D173A9">
        <w:rPr>
          <w:rFonts w:ascii="Times New Roman" w:hAnsi="Times New Roman"/>
          <w:sz w:val="24"/>
          <w:szCs w:val="24"/>
        </w:rPr>
        <w:t xml:space="preserve"> dokumentace zadávacího řízení).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Klasifikace předmětu veřejné zakázky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vymezil předmět veřejné zakázky podle hlavního slovníku jednotného klasifikačního systému pro účely veřejných zakázek:</w:t>
      </w:r>
    </w:p>
    <w:p w:rsidR="0030692F" w:rsidRPr="00D173A9" w:rsidRDefault="0030692F" w:rsidP="0030692F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Kód CPV:</w:t>
      </w:r>
      <w:r w:rsidRPr="00D173A9">
        <w:rPr>
          <w:rFonts w:ascii="Times New Roman" w:hAnsi="Times New Roman"/>
          <w:sz w:val="24"/>
          <w:szCs w:val="24"/>
        </w:rPr>
        <w:tab/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45233100-0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45233142-6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45233220-7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45233223-8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45233228-3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45233290-8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:rsidR="004422D0" w:rsidRPr="00106F05" w:rsidRDefault="004422D0" w:rsidP="004422D0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106F05">
        <w:rPr>
          <w:rStyle w:val="rf-trn-lbl"/>
          <w:rFonts w:ascii="Times New Roman" w:hAnsi="Times New Roman"/>
          <w:sz w:val="24"/>
          <w:szCs w:val="24"/>
        </w:rPr>
        <w:t>45112400-9</w:t>
      </w:r>
      <w:r w:rsidRPr="00106F05">
        <w:rPr>
          <w:rStyle w:val="rf-trn-lbl"/>
          <w:rFonts w:ascii="Times New Roman" w:hAnsi="Times New Roman"/>
          <w:sz w:val="24"/>
          <w:szCs w:val="24"/>
        </w:rPr>
        <w:tab/>
      </w:r>
      <w:r w:rsidRPr="00106F05">
        <w:rPr>
          <w:rStyle w:val="rf-trn-lbl"/>
          <w:rFonts w:ascii="Times New Roman" w:hAnsi="Times New Roman"/>
          <w:sz w:val="24"/>
          <w:szCs w:val="24"/>
        </w:rPr>
        <w:tab/>
        <w:t>Výkopové práce</w:t>
      </w:r>
    </w:p>
    <w:p w:rsidR="004422D0" w:rsidRPr="0025651A" w:rsidRDefault="004422D0" w:rsidP="004422D0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106F05">
        <w:rPr>
          <w:rStyle w:val="detail"/>
          <w:rFonts w:ascii="Times New Roman" w:hAnsi="Times New Roman"/>
          <w:sz w:val="24"/>
          <w:szCs w:val="24"/>
        </w:rPr>
        <w:t xml:space="preserve">45110000-1 </w:t>
      </w:r>
      <w:r w:rsidRPr="00106F05">
        <w:rPr>
          <w:rStyle w:val="detail"/>
          <w:rFonts w:ascii="Times New Roman" w:hAnsi="Times New Roman"/>
          <w:sz w:val="24"/>
          <w:szCs w:val="24"/>
        </w:rPr>
        <w:tab/>
      </w:r>
      <w:r w:rsidRPr="00106F05">
        <w:rPr>
          <w:rStyle w:val="detail"/>
          <w:rFonts w:ascii="Times New Roman" w:hAnsi="Times New Roman"/>
          <w:sz w:val="24"/>
          <w:szCs w:val="24"/>
        </w:rPr>
        <w:tab/>
        <w:t>Demolice a zemní práce</w:t>
      </w:r>
    </w:p>
    <w:p w:rsidR="0030692F" w:rsidRPr="00D173A9" w:rsidRDefault="0030692F" w:rsidP="004422D0">
      <w:pPr>
        <w:pStyle w:val="2nesltext"/>
        <w:spacing w:before="0"/>
        <w:rPr>
          <w:rStyle w:val="detail"/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Předpokládaná hodnota veřejné zakázky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Předpokládaná hodnota veřejné zakázky stanovená zadavatelem podle § 16 a násl. zákona se vztahuje na všechny stavby a stavební objekty a činí v součtu </w:t>
      </w:r>
      <w:r w:rsidR="00E87D62">
        <w:rPr>
          <w:rFonts w:ascii="Times New Roman" w:hAnsi="Times New Roman"/>
          <w:b/>
          <w:sz w:val="24"/>
          <w:szCs w:val="24"/>
        </w:rPr>
        <w:t>18</w:t>
      </w:r>
      <w:r w:rsidRPr="009C5FFC">
        <w:rPr>
          <w:rFonts w:ascii="Times New Roman" w:hAnsi="Times New Roman"/>
          <w:b/>
          <w:sz w:val="24"/>
          <w:szCs w:val="24"/>
        </w:rPr>
        <w:t>.</w:t>
      </w:r>
      <w:r w:rsidR="00E87D62">
        <w:rPr>
          <w:rFonts w:ascii="Times New Roman" w:hAnsi="Times New Roman"/>
          <w:b/>
          <w:sz w:val="24"/>
          <w:szCs w:val="24"/>
        </w:rPr>
        <w:t>678</w:t>
      </w:r>
      <w:r w:rsidRPr="009C5FFC">
        <w:rPr>
          <w:rFonts w:ascii="Times New Roman" w:hAnsi="Times New Roman"/>
          <w:b/>
          <w:sz w:val="24"/>
          <w:szCs w:val="24"/>
        </w:rPr>
        <w:t>.000,-</w:t>
      </w:r>
      <w:r w:rsidR="008F107B">
        <w:rPr>
          <w:rFonts w:ascii="Times New Roman" w:hAnsi="Times New Roman"/>
          <w:b/>
          <w:sz w:val="24"/>
          <w:szCs w:val="24"/>
        </w:rPr>
        <w:t>-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Kč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bez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DPH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Financování veřejné zakázky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Veřejná zakázka bude </w:t>
      </w:r>
      <w:r w:rsidR="004422D0" w:rsidRPr="004422D0">
        <w:rPr>
          <w:rFonts w:ascii="Times New Roman" w:hAnsi="Times New Roman"/>
          <w:sz w:val="24"/>
          <w:szCs w:val="24"/>
        </w:rPr>
        <w:t>financována z rozpočtu Státního fondu dopravní infrastruktury.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Zadavatel nepožaduje, aby významné činnosti </w:t>
      </w:r>
      <w:r w:rsidR="004422D0" w:rsidRPr="004422D0">
        <w:rPr>
          <w:rFonts w:ascii="Times New Roman" w:hAnsi="Times New Roman"/>
          <w:sz w:val="24"/>
          <w:szCs w:val="24"/>
        </w:rPr>
        <w:t>při plnění veřejné zakázky byly plněny přímo vybraným dodavatelem, a zároveň si vyhrazuje požadavek, že zhotovitel nepředá předmět plnění zakázky jako celek jinému poddodavateli.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Ostatní podmínky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 zadávací dokumentaci.</w:t>
      </w:r>
    </w:p>
    <w:p w:rsidR="0030692F" w:rsidRPr="007119E6" w:rsidRDefault="0030692F" w:rsidP="0030692F">
      <w:pPr>
        <w:pStyle w:val="1nadpis"/>
        <w:rPr>
          <w:rStyle w:val="FontStyle16"/>
          <w:rFonts w:ascii="Times New Roman" w:eastAsia="Calibri" w:hAnsi="Times New Roman" w:cs="Times New Roman"/>
          <w:b/>
          <w:bCs/>
          <w:sz w:val="28"/>
          <w:szCs w:val="28"/>
        </w:rPr>
      </w:pPr>
      <w:r w:rsidRPr="007119E6">
        <w:rPr>
          <w:rFonts w:ascii="Times New Roman" w:hAnsi="Times New Roman"/>
        </w:rPr>
        <w:t>Přístup k zadávací dokumentaci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uveřejnil v souladu s § 96 odst. 1 zákona na svém profilu zadavatele zadávací dokumentaci v plném rozsahu.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lastRenderedPageBreak/>
        <w:t>Lhůta a místo pro podání nabídek</w:t>
      </w:r>
    </w:p>
    <w:p w:rsidR="0030692F" w:rsidRPr="00AB5C7D" w:rsidRDefault="0030692F" w:rsidP="0030692F">
      <w:pPr>
        <w:pStyle w:val="2sltext"/>
        <w:tabs>
          <w:tab w:val="clear" w:pos="360"/>
          <w:tab w:val="left" w:pos="709"/>
        </w:tabs>
        <w:ind w:left="4253" w:hanging="4253"/>
        <w:rPr>
          <w:rFonts w:ascii="Times New Roman" w:hAnsi="Times New Roman"/>
          <w:sz w:val="24"/>
          <w:szCs w:val="24"/>
        </w:rPr>
      </w:pPr>
      <w:bookmarkStart w:id="4" w:name="_Ref409601007"/>
      <w:r w:rsidRPr="00D173A9">
        <w:rPr>
          <w:rFonts w:ascii="Times New Roman" w:hAnsi="Times New Roman"/>
          <w:b/>
          <w:sz w:val="24"/>
          <w:szCs w:val="24"/>
        </w:rPr>
        <w:t>Lhůta pro podání nabídek:</w:t>
      </w:r>
      <w:r w:rsidRPr="00D173A9">
        <w:rPr>
          <w:rFonts w:ascii="Times New Roman" w:hAnsi="Times New Roman"/>
          <w:sz w:val="24"/>
          <w:szCs w:val="24"/>
        </w:rPr>
        <w:tab/>
      </w:r>
      <w:bookmarkEnd w:id="4"/>
      <w:r w:rsidRPr="00D173A9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Style w:val="Styl"/>
            <w:rFonts w:ascii="Times New Roman" w:hAnsi="Times New Roman"/>
            <w:sz w:val="24"/>
            <w:szCs w:val="24"/>
          </w:rPr>
          <w:id w:val="1427389134"/>
          <w:placeholder>
            <w:docPart w:val="F96AD82A632A45E293F20214A6C0AA36"/>
          </w:placeholder>
          <w:date w:fullDate="2017-08-02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proofErr w:type="gramStart"/>
          <w:r w:rsidR="00AB5C7D" w:rsidRPr="00AB5C7D">
            <w:rPr>
              <w:rStyle w:val="Styl"/>
              <w:rFonts w:ascii="Times New Roman" w:hAnsi="Times New Roman"/>
              <w:sz w:val="24"/>
              <w:szCs w:val="24"/>
            </w:rPr>
            <w:t>02.08.2017</w:t>
          </w:r>
          <w:proofErr w:type="gramEnd"/>
        </w:sdtContent>
      </w:sdt>
      <w:r w:rsidRPr="00AB5C7D">
        <w:rPr>
          <w:rStyle w:val="Tun"/>
          <w:rFonts w:ascii="Times New Roman" w:hAnsi="Times New Roman"/>
          <w:sz w:val="24"/>
          <w:szCs w:val="24"/>
        </w:rPr>
        <w:t>,</w:t>
      </w:r>
      <w:r w:rsidRPr="00AB5C7D">
        <w:rPr>
          <w:rFonts w:ascii="Times New Roman" w:hAnsi="Times New Roman"/>
          <w:b/>
          <w:sz w:val="24"/>
          <w:szCs w:val="24"/>
        </w:rPr>
        <w:t xml:space="preserve"> do </w:t>
      </w:r>
      <w:r w:rsidR="00AB5C7D">
        <w:rPr>
          <w:rFonts w:ascii="Times New Roman" w:hAnsi="Times New Roman"/>
          <w:b/>
          <w:sz w:val="24"/>
          <w:szCs w:val="24"/>
        </w:rPr>
        <w:t xml:space="preserve">12:30 </w:t>
      </w:r>
      <w:r w:rsidRPr="00AB5C7D">
        <w:rPr>
          <w:rFonts w:ascii="Times New Roman" w:hAnsi="Times New Roman"/>
          <w:b/>
          <w:sz w:val="24"/>
          <w:szCs w:val="24"/>
        </w:rPr>
        <w:t>hod.</w:t>
      </w:r>
    </w:p>
    <w:p w:rsidR="0030692F" w:rsidRPr="00D173A9" w:rsidRDefault="0030692F" w:rsidP="0030692F">
      <w:pPr>
        <w:pStyle w:val="2sltext"/>
        <w:tabs>
          <w:tab w:val="clear" w:pos="360"/>
          <w:tab w:val="left" w:pos="709"/>
          <w:tab w:val="left" w:pos="4253"/>
        </w:tabs>
        <w:ind w:left="4253" w:hanging="4253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Místo podání nabídek: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</w:rPr>
        <w:t>v sídle zadavatele.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účastník zadávacího řízení.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Miluše Kostelecké nebo v její nepřítomnosti asistentce ředitele; v době od 7:00 do 14:00 hod.</w:t>
      </w:r>
    </w:p>
    <w:p w:rsidR="0030692F" w:rsidRPr="000A53AD" w:rsidRDefault="0030692F" w:rsidP="000A53AD">
      <w:pPr>
        <w:pStyle w:val="1nadpis"/>
        <w:pBdr>
          <w:top w:val="single" w:sz="4" w:space="0" w:color="auto"/>
        </w:pBdr>
        <w:rPr>
          <w:rFonts w:ascii="Times New Roman" w:hAnsi="Times New Roman"/>
        </w:rPr>
      </w:pPr>
      <w:r w:rsidRPr="000A53AD">
        <w:rPr>
          <w:rFonts w:ascii="Times New Roman" w:hAnsi="Times New Roman"/>
        </w:rPr>
        <w:t>Způsob podání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se podávají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</w:t>
      </w:r>
      <w:r w:rsidRPr="00D173A9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Cs/>
          <w:sz w:val="24"/>
          <w:szCs w:val="24"/>
        </w:rPr>
        <w:t xml:space="preserve">Nabídky mohou být podány </w:t>
      </w:r>
      <w:r w:rsidRPr="00D173A9">
        <w:rPr>
          <w:rFonts w:ascii="Times New Roman" w:hAnsi="Times New Roman"/>
          <w:b/>
          <w:bCs/>
          <w:sz w:val="24"/>
          <w:szCs w:val="24"/>
        </w:rPr>
        <w:t>pouze v českém jazyce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bookmarkStart w:id="5" w:name="_Toc464548311"/>
      <w:bookmarkStart w:id="6" w:name="_Toc427760502"/>
      <w:bookmarkStart w:id="7" w:name="_Toc432164516"/>
      <w:r w:rsidRPr="000A53AD">
        <w:rPr>
          <w:rFonts w:ascii="Times New Roman" w:hAnsi="Times New Roman"/>
        </w:rPr>
        <w:t>Požadavky na prokázání kvalifikace</w:t>
      </w:r>
      <w:bookmarkEnd w:id="5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8" w:name="_Toc445822536"/>
      <w:bookmarkStart w:id="9" w:name="_Toc464548312"/>
      <w:bookmarkStart w:id="10" w:name="_Ref427156912"/>
      <w:bookmarkStart w:id="11" w:name="_Ref458501183"/>
      <w:bookmarkEnd w:id="6"/>
      <w:bookmarkEnd w:id="7"/>
      <w:r w:rsidRPr="00D173A9">
        <w:rPr>
          <w:rFonts w:ascii="Times New Roman" w:hAnsi="Times New Roman"/>
          <w:sz w:val="24"/>
          <w:szCs w:val="24"/>
        </w:rPr>
        <w:t>Zadavatel v souladu s § 73 zákona 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způsobilosti podle § 74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způsobilosti podle § 77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technické kvalifikace podle § 79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 souladu s § 73 zákona nepožaduje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ekonomické kvalifikace podle § 78 zákona.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 xml:space="preserve">Základní </w:t>
      </w:r>
      <w:bookmarkEnd w:id="8"/>
      <w:r w:rsidRPr="000A53AD">
        <w:rPr>
          <w:rFonts w:ascii="Times New Roman" w:hAnsi="Times New Roman"/>
        </w:rPr>
        <w:t>způsobilost</w:t>
      </w:r>
      <w:bookmarkEnd w:id="9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 podle § 74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2" w:name="_Ref464993462"/>
      <w:bookmarkEnd w:id="10"/>
      <w:proofErr w:type="gramStart"/>
      <w:r w:rsidRPr="00D173A9">
        <w:rPr>
          <w:rFonts w:ascii="Times New Roman" w:hAnsi="Times New Roman"/>
          <w:sz w:val="24"/>
          <w:szCs w:val="24"/>
        </w:rPr>
        <w:t>Způsobilým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není podle § 74 odst. 1 zákona dodavatel, </w:t>
      </w:r>
      <w:proofErr w:type="gramStart"/>
      <w:r w:rsidRPr="00D173A9">
        <w:rPr>
          <w:rFonts w:ascii="Times New Roman" w:hAnsi="Times New Roman"/>
          <w:sz w:val="24"/>
          <w:szCs w:val="24"/>
        </w:rPr>
        <w:t>který</w:t>
      </w:r>
      <w:bookmarkEnd w:id="11"/>
      <w:bookmarkEnd w:id="12"/>
      <w:r w:rsidR="007B0A50">
        <w:rPr>
          <w:rFonts w:ascii="Times New Roman" w:hAnsi="Times New Roman"/>
          <w:sz w:val="24"/>
          <w:szCs w:val="24"/>
        </w:rPr>
        <w:t>:</w:t>
      </w:r>
      <w:proofErr w:type="gramEnd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3" w:name="_Ref458504709"/>
      <w:r w:rsidRPr="00D173A9">
        <w:rPr>
          <w:rFonts w:ascii="Times New Roman" w:hAnsi="Times New Roman"/>
          <w:sz w:val="24"/>
          <w:szCs w:val="24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3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4" w:name="_Ref458504812"/>
      <w:r w:rsidRPr="00D173A9">
        <w:rPr>
          <w:rFonts w:ascii="Times New Roman" w:hAnsi="Times New Roman"/>
          <w:sz w:val="24"/>
          <w:szCs w:val="24"/>
        </w:rPr>
        <w:lastRenderedPageBreak/>
        <w:t>má v České republice nebo v zemi svého sídla v evidenci daní zachycen splatný daňový nedoplatek,</w:t>
      </w:r>
      <w:bookmarkEnd w:id="14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5" w:name="_Ref458504951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pojištění,</w:t>
      </w:r>
      <w:bookmarkEnd w:id="15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6" w:name="_Ref458505017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  <w:bookmarkEnd w:id="16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7" w:name="_Ref458505055"/>
      <w:r w:rsidRPr="00D173A9">
        <w:rPr>
          <w:rFonts w:ascii="Times New Roman" w:hAnsi="Times New Roman"/>
          <w:sz w:val="24"/>
          <w:szCs w:val="24"/>
        </w:rPr>
        <w:t xml:space="preserve">je v likvidaci, proti </w:t>
      </w:r>
      <w:proofErr w:type="gramStart"/>
      <w:r w:rsidRPr="00D173A9">
        <w:rPr>
          <w:rFonts w:ascii="Times New Roman" w:hAnsi="Times New Roman"/>
          <w:sz w:val="24"/>
          <w:szCs w:val="24"/>
        </w:rPr>
        <w:t>němuž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  <w:bookmarkEnd w:id="17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8" w:name="_Ref458503897"/>
      <w:r w:rsidRPr="00D173A9">
        <w:rPr>
          <w:rFonts w:ascii="Times New Roman" w:hAnsi="Times New Roman"/>
          <w:sz w:val="24"/>
          <w:szCs w:val="24"/>
        </w:rPr>
        <w:t xml:space="preserve">Je-li dodavatelem právnická osoba,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zároveň každý člen statutárního orgánu. Je-li členem statutárního orgánu dodavatele právnická osoba,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</w:t>
      </w:r>
      <w:bookmarkEnd w:id="18"/>
      <w:r w:rsidRPr="00D173A9">
        <w:rPr>
          <w:rFonts w:ascii="Times New Roman" w:hAnsi="Times New Roman"/>
          <w:sz w:val="24"/>
          <w:szCs w:val="24"/>
        </w:rPr>
        <w:t xml:space="preserve"> 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tato právnická osoba,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každý člen statutárního orgánu této právnické osoby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Účastní-li se zadávacího řízení pobočka závodu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zahraniční právnické osoby,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vedoucí pobočky závodu,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české právnické osoby,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osoby uvedené v odst. </w:t>
      </w:r>
      <w:r w:rsidR="006E0F09">
        <w:fldChar w:fldCharType="begin"/>
      </w:r>
      <w:r w:rsidR="006E0F09">
        <w:instrText xml:space="preserve"> REF _Ref458503897 \n \h  \* MERGEFORMAT </w:instrText>
      </w:r>
      <w:r w:rsidR="006E0F09">
        <w:fldChar w:fldCharType="separate"/>
      </w:r>
      <w:r w:rsidR="00E10EEB" w:rsidRPr="00E10EEB">
        <w:rPr>
          <w:rFonts w:ascii="Times New Roman" w:hAnsi="Times New Roman"/>
          <w:sz w:val="24"/>
          <w:szCs w:val="24"/>
        </w:rPr>
        <w:t>8.2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a vedoucí pobočky závodu.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9" w:name="_Ref458672617"/>
      <w:r w:rsidRPr="00D173A9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</w:t>
      </w:r>
      <w:bookmarkEnd w:id="19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výpisu z evidence Rejstříku trestů ve vztahu k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potvrzení příslušného finančního úřadu ve vztahu k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písemného čestného prohlášení ve vztahu k 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_Ref458504951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c)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potvrzení příslušné okresní správy sociálního zabezpečení ve vztahu k 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_Ref458505017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výpisu z obchodního rejstříku, nebo předložením písemného čestného prohlášení v případě, že není v obchodním rejstříku zapsán, ve vztahu k 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_Ref458505055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e)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20" w:name="_Toc445822537"/>
      <w:bookmarkStart w:id="21" w:name="_Toc464548313"/>
      <w:r w:rsidRPr="000A53AD">
        <w:rPr>
          <w:rFonts w:ascii="Times New Roman" w:hAnsi="Times New Roman"/>
        </w:rPr>
        <w:lastRenderedPageBreak/>
        <w:t xml:space="preserve">Profesní </w:t>
      </w:r>
      <w:bookmarkEnd w:id="20"/>
      <w:bookmarkEnd w:id="21"/>
      <w:r w:rsidRPr="000A53AD">
        <w:rPr>
          <w:rFonts w:ascii="Times New Roman" w:hAnsi="Times New Roman"/>
        </w:rPr>
        <w:t>způsobilost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1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2" w:name="_Ref464993478"/>
      <w:r w:rsidRPr="00D173A9">
        <w:rPr>
          <w:rFonts w:ascii="Times New Roman" w:hAnsi="Times New Roman"/>
          <w:sz w:val="24"/>
          <w:szCs w:val="24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22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2 písm. a)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D173A9">
        <w:rPr>
          <w:rFonts w:ascii="Times New Roman" w:hAnsi="Times New Roman"/>
          <w:sz w:val="24"/>
          <w:szCs w:val="24"/>
        </w:rPr>
        <w:t>, a to alespoň pro živnosti:</w:t>
      </w:r>
    </w:p>
    <w:p w:rsidR="0030692F" w:rsidRPr="00D173A9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30692F" w:rsidRPr="00993A4C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30692F" w:rsidRPr="00993A4C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2 písm. c)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D173A9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D173A9">
        <w:rPr>
          <w:rFonts w:ascii="Times New Roman" w:hAnsi="Times New Roman"/>
          <w:sz w:val="24"/>
          <w:szCs w:val="24"/>
        </w:rPr>
        <w:t>“), a to v oboru:</w:t>
      </w:r>
    </w:p>
    <w:p w:rsidR="00993A4C" w:rsidRPr="002237B7" w:rsidRDefault="0030692F" w:rsidP="00993A4C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Dopravní stavby</w:t>
      </w:r>
      <w:r w:rsidR="00993A4C">
        <w:rPr>
          <w:rFonts w:ascii="Times New Roman" w:hAnsi="Times New Roman"/>
          <w:b/>
          <w:sz w:val="24"/>
          <w:szCs w:val="24"/>
        </w:rPr>
        <w:t xml:space="preserve"> </w:t>
      </w:r>
      <w:r w:rsidR="00993A4C" w:rsidRPr="002237B7">
        <w:rPr>
          <w:rFonts w:ascii="Times New Roman" w:hAnsi="Times New Roman"/>
          <w:sz w:val="24"/>
          <w:szCs w:val="24"/>
        </w:rPr>
        <w:t>(v případě autorizovaného technika či stavitele</w:t>
      </w:r>
      <w:r w:rsidR="00993A4C" w:rsidRPr="002237B7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="00993A4C" w:rsidRPr="002237B7">
        <w:rPr>
          <w:rFonts w:ascii="Times New Roman" w:hAnsi="Times New Roman"/>
          <w:sz w:val="24"/>
          <w:szCs w:val="24"/>
        </w:rPr>
        <w:t>)</w:t>
      </w:r>
    </w:p>
    <w:p w:rsidR="0030692F" w:rsidRPr="00993A4C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993A4C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993A4C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993A4C">
        <w:rPr>
          <w:rFonts w:ascii="Times New Roman" w:hAnsi="Times New Roman"/>
          <w:sz w:val="24"/>
          <w:szCs w:val="24"/>
        </w:rPr>
        <w:t>“), a to v rozsahu podle:</w:t>
      </w:r>
    </w:p>
    <w:p w:rsidR="0030692F" w:rsidRPr="00993A4C" w:rsidRDefault="0030692F" w:rsidP="009C5FFC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30692F" w:rsidRPr="00993A4C" w:rsidRDefault="0030692F" w:rsidP="009C5FFC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 xml:space="preserve">§ 13 odst. 1 písm. c) zeměměřického zákona. 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lastRenderedPageBreak/>
        <w:t>Ekonomická kvalifikace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kvalifikace podle § 78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nepožaduje prokázání ekonomické kvalifikace.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Technická kvalifikace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 prokázání kritérií technické kvalifikace zadavatel požaduje: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Kritérium technické kvalifikace podle § 79 odst. 2 písm. a)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v souladu s § 79 odst. 2 písm. a) zákona požaduje, aby dodavatel předložil </w:t>
      </w:r>
      <w:r w:rsidRPr="00D173A9">
        <w:rPr>
          <w:rFonts w:ascii="Times New Roman" w:hAnsi="Times New Roman"/>
          <w:b/>
          <w:sz w:val="24"/>
          <w:szCs w:val="24"/>
        </w:rPr>
        <w:t>seznam stavebních prací</w:t>
      </w:r>
      <w:r w:rsidRPr="00D173A9">
        <w:rPr>
          <w:rFonts w:ascii="Times New Roman" w:hAnsi="Times New Roman"/>
          <w:sz w:val="24"/>
          <w:szCs w:val="24"/>
        </w:rPr>
        <w:t xml:space="preserve"> poskytnutých za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922604287"/>
          <w:placeholder>
            <w:docPart w:val="B68BA225E8E644B9A38E09DB1BAB86B1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posledních 5 let</w:t>
          </w:r>
        </w:sdtContent>
      </w:sdt>
      <w:r w:rsidRPr="00D173A9">
        <w:rPr>
          <w:rFonts w:ascii="Times New Roman" w:hAnsi="Times New Roman"/>
          <w:sz w:val="24"/>
          <w:szCs w:val="24"/>
        </w:rPr>
        <w:t xml:space="preserve"> před zahájením zadávacího řízení, včetně osvědčení </w:t>
      </w:r>
      <w:r w:rsidRPr="00D173A9">
        <w:rPr>
          <w:rFonts w:ascii="Times New Roman" w:hAnsi="Times New Roman"/>
          <w:b/>
          <w:sz w:val="24"/>
          <w:szCs w:val="24"/>
        </w:rPr>
        <w:t>objednatele o řádném poskytnutí a dokončení nejvýznamnějších z těchto prací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 předložených dokladů musí jednoznačně vyplývat, že dodavatel ve stanovené době poskytnul</w:t>
      </w:r>
      <w:r w:rsidRPr="00D173A9">
        <w:rPr>
          <w:rFonts w:ascii="Times New Roman" w:hAnsi="Times New Roman"/>
          <w:b/>
          <w:sz w:val="24"/>
          <w:szCs w:val="24"/>
        </w:rPr>
        <w:t>:</w:t>
      </w:r>
    </w:p>
    <w:p w:rsidR="0030692F" w:rsidRPr="00993A4C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3" w:name="_Ref468876885"/>
      <w:r w:rsidRPr="00993A4C">
        <w:rPr>
          <w:rFonts w:ascii="Times New Roman" w:hAnsi="Times New Roman"/>
          <w:b/>
          <w:sz w:val="24"/>
          <w:szCs w:val="24"/>
        </w:rPr>
        <w:t>nejméně 3 stavební práce</w:t>
      </w:r>
      <w:r w:rsidRPr="00993A4C">
        <w:rPr>
          <w:rFonts w:ascii="Times New Roman" w:hAnsi="Times New Roman"/>
          <w:sz w:val="24"/>
          <w:szCs w:val="24"/>
        </w:rPr>
        <w:t xml:space="preserve">, jejichž předmětem byla </w:t>
      </w:r>
      <w:r w:rsidRPr="00993A4C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993A4C">
        <w:rPr>
          <w:rFonts w:ascii="Times New Roman" w:hAnsi="Times New Roman"/>
          <w:sz w:val="24"/>
          <w:szCs w:val="24"/>
        </w:rPr>
        <w:t>(silnice</w:t>
      </w:r>
      <w:r w:rsidR="000D34AB" w:rsidRPr="00993A4C">
        <w:rPr>
          <w:rFonts w:ascii="Times New Roman" w:hAnsi="Times New Roman"/>
          <w:sz w:val="24"/>
          <w:szCs w:val="24"/>
        </w:rPr>
        <w:t xml:space="preserve"> </w:t>
      </w:r>
      <w:r w:rsidR="00993A4C" w:rsidRPr="00993A4C">
        <w:rPr>
          <w:rFonts w:ascii="Times New Roman" w:hAnsi="Times New Roman"/>
          <w:sz w:val="24"/>
          <w:szCs w:val="24"/>
        </w:rPr>
        <w:t>I.</w:t>
      </w:r>
      <w:r w:rsidR="006E0F09">
        <w:rPr>
          <w:rFonts w:ascii="Times New Roman" w:hAnsi="Times New Roman"/>
          <w:sz w:val="24"/>
          <w:szCs w:val="24"/>
        </w:rPr>
        <w:t xml:space="preserve"> </w:t>
      </w:r>
      <w:r w:rsidR="00993A4C" w:rsidRPr="00993A4C">
        <w:rPr>
          <w:rFonts w:ascii="Times New Roman" w:hAnsi="Times New Roman"/>
          <w:sz w:val="24"/>
          <w:szCs w:val="24"/>
        </w:rPr>
        <w:t>-</w:t>
      </w:r>
      <w:r w:rsidR="006E0F09">
        <w:rPr>
          <w:rFonts w:ascii="Times New Roman" w:hAnsi="Times New Roman"/>
          <w:sz w:val="24"/>
          <w:szCs w:val="24"/>
        </w:rPr>
        <w:t xml:space="preserve"> </w:t>
      </w:r>
      <w:r w:rsidR="00993A4C" w:rsidRPr="00993A4C">
        <w:rPr>
          <w:rFonts w:ascii="Times New Roman" w:hAnsi="Times New Roman"/>
          <w:sz w:val="24"/>
          <w:szCs w:val="24"/>
        </w:rPr>
        <w:t>III. třídy</w:t>
      </w:r>
      <w:r w:rsidRPr="00993A4C">
        <w:rPr>
          <w:rFonts w:ascii="Times New Roman" w:hAnsi="Times New Roman"/>
          <w:sz w:val="24"/>
          <w:szCs w:val="24"/>
        </w:rPr>
        <w:t>), přičemž</w:t>
      </w:r>
      <w:bookmarkEnd w:id="23"/>
    </w:p>
    <w:p w:rsidR="0030692F" w:rsidRPr="00993A4C" w:rsidRDefault="0030692F" w:rsidP="0030692F">
      <w:pPr>
        <w:pStyle w:val="4seznam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finanční objem stavebních prací</w:t>
      </w:r>
      <w:r w:rsidRPr="00993A4C">
        <w:rPr>
          <w:rFonts w:ascii="Times New Roman" w:hAnsi="Times New Roman"/>
          <w:sz w:val="24"/>
          <w:szCs w:val="24"/>
        </w:rPr>
        <w:t xml:space="preserve"> činil </w:t>
      </w:r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 w:rsidR="001342E5">
        <w:rPr>
          <w:rFonts w:ascii="Times New Roman" w:hAnsi="Times New Roman"/>
          <w:b/>
          <w:sz w:val="24"/>
          <w:szCs w:val="24"/>
        </w:rPr>
        <w:t>6</w:t>
      </w:r>
      <w:r w:rsidRPr="00993A4C">
        <w:rPr>
          <w:rFonts w:ascii="Times New Roman" w:hAnsi="Times New Roman"/>
          <w:b/>
          <w:sz w:val="24"/>
          <w:szCs w:val="24"/>
        </w:rPr>
        <w:t>.</w:t>
      </w:r>
      <w:r w:rsidR="001342E5">
        <w:rPr>
          <w:rFonts w:ascii="Times New Roman" w:hAnsi="Times New Roman"/>
          <w:b/>
          <w:sz w:val="24"/>
          <w:szCs w:val="24"/>
        </w:rPr>
        <w:t>0</w:t>
      </w:r>
      <w:r w:rsidRPr="00993A4C">
        <w:rPr>
          <w:rFonts w:ascii="Times New Roman" w:hAnsi="Times New Roman"/>
          <w:b/>
          <w:sz w:val="24"/>
          <w:szCs w:val="24"/>
        </w:rPr>
        <w:t>00.000,- Kč bez DPH u každé z těchto stavebních prací</w:t>
      </w:r>
      <w:r w:rsidRPr="00993A4C">
        <w:rPr>
          <w:rFonts w:ascii="Times New Roman" w:hAnsi="Times New Roman"/>
          <w:sz w:val="24"/>
          <w:szCs w:val="24"/>
        </w:rPr>
        <w:t>,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Seznam realizovaných stavebních prací dle bodu 11.3 a) a b) doporučuje zadavatel zpracovat podle 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E10EEB" w:rsidRPr="00E10EEB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Style w:val="FontStyle14"/>
          <w:rFonts w:ascii="Times New Roman" w:hAnsi="Times New Roman" w:cs="Times New Roman"/>
          <w:sz w:val="24"/>
          <w:szCs w:val="24"/>
        </w:rPr>
        <w:t xml:space="preserve"> Seznam významných stavebních prací).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Společná ustanovení pro technickou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bookmarkStart w:id="24" w:name="_Toc427148199"/>
      <w:bookmarkStart w:id="25" w:name="_Toc427760337"/>
      <w:bookmarkStart w:id="26" w:name="_Toc445822540"/>
      <w:bookmarkStart w:id="27" w:name="_Toc464548316"/>
      <w:r w:rsidRPr="00D173A9">
        <w:rPr>
          <w:rFonts w:ascii="Times New Roman" w:hAnsi="Times New Roman"/>
          <w:b/>
          <w:sz w:val="24"/>
          <w:szCs w:val="24"/>
          <w:u w:val="single"/>
        </w:rPr>
        <w:t>Předmět a rozsah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 (zejm. údaje o charakteru stavebních prací apod.)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musí vyplývat z osvědčení objednatelů o řádném poskytnutí a dokončení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, nikoli pouze ze seznamu stavebních prací, </w:t>
      </w:r>
      <w:r w:rsidRPr="009A0C88">
        <w:rPr>
          <w:rFonts w:ascii="Times New Roman" w:hAnsi="Times New Roman"/>
          <w:b/>
          <w:sz w:val="24"/>
          <w:szCs w:val="24"/>
        </w:rPr>
        <w:t>čestného prohlášení dodavatele</w:t>
      </w:r>
      <w:r w:rsidRPr="00D173A9">
        <w:rPr>
          <w:rFonts w:ascii="Times New Roman" w:hAnsi="Times New Roman"/>
          <w:b/>
          <w:sz w:val="24"/>
          <w:szCs w:val="24"/>
        </w:rPr>
        <w:t xml:space="preserve">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lastRenderedPageBreak/>
        <w:t>Společná ustanovení ke kvalifikaci</w:t>
      </w:r>
      <w:bookmarkEnd w:id="24"/>
      <w:bookmarkEnd w:id="25"/>
      <w:bookmarkEnd w:id="26"/>
      <w:bookmarkEnd w:id="27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Prokazování kvalifikace získané v zahraničí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případě, že byla kvalifikace získána v zahraničí, prokazuje se doklady vydanými podle právního řádu země, ve které byla získána, a to v rozsahu požadovaném zadavatelem.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Kvalifikace v případě společné účasti dodavatelů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 společné účasti dodavatelů prokazuje základní způsobilost a profesní způsobilost podle § 77 odst. 1 každý dodavatel samostatně.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Prokázání kvalifikace prostřednictvím jiných osob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profesní způsobilosti podle § 77 odst. 1 zákona jinou osobou,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chybějící části kvalifikace prostřednictvím jiné osoby,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splnění základní způsobilosti podle § 74 zákona jinou osobou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8" w:name="_Ref458671837"/>
      <w:r w:rsidRPr="00D173A9">
        <w:rPr>
          <w:rFonts w:ascii="Times New Roman" w:hAnsi="Times New Roman"/>
          <w:sz w:val="24"/>
          <w:szCs w:val="24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8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Má se za to, že požadavek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="00E10EEB">
        <w:rPr>
          <w:rFonts w:ascii="Times New Roman" w:hAnsi="Times New Roman"/>
          <w:sz w:val="24"/>
          <w:szCs w:val="24"/>
        </w:rPr>
        <w:t>12.3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="00E10EEB">
        <w:rPr>
          <w:rFonts w:ascii="Times New Roman" w:hAnsi="Times New Roman"/>
          <w:sz w:val="24"/>
          <w:szCs w:val="24"/>
        </w:rPr>
        <w:t>12.3 písm.</w:t>
      </w:r>
      <w:proofErr w:type="gramEnd"/>
      <w:r w:rsidR="00E10EEB">
        <w:rPr>
          <w:rFonts w:ascii="Times New Roman" w:hAnsi="Times New Roman"/>
          <w:sz w:val="24"/>
          <w:szCs w:val="24"/>
        </w:rPr>
        <w:t xml:space="preserve">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obsahovat závazek, že jiná osoba bude vykonávat stavební práce či služby, ke kterým se prokazované kritérium kvalifikace vztahuje.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o kvalifikaci předkládají dodavatelé v nabídkách v prostých kopiích a mohou je nahradit čestným prohlášením</w:t>
      </w:r>
      <w:r w:rsidRPr="00D173A9">
        <w:rPr>
          <w:rFonts w:ascii="Times New Roman" w:hAnsi="Times New Roman"/>
          <w:sz w:val="24"/>
          <w:szCs w:val="24"/>
        </w:rPr>
        <w:t xml:space="preserve"> podle § 53 odst. 4 zákona nebo jednotným evropským osvědčením pro veřejné zakázky podle § 87 zákona. Čestné prohlášení doporučuje zadavatel zpracovat podle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E10EEB" w:rsidRPr="00E10EEB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>výzvy k podání nabídek).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Zadavatel si může kdykoliv v průběhu zadávacího řízení vyžádat předložení originálů nebo úředně ověřených kopií dokladů o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prokazující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základní způsobilost</w:t>
      </w:r>
      <w:r w:rsidRPr="00D173A9">
        <w:rPr>
          <w:rFonts w:ascii="Times New Roman" w:hAnsi="Times New Roman"/>
          <w:sz w:val="24"/>
          <w:szCs w:val="24"/>
        </w:rPr>
        <w:t xml:space="preserve"> podle § 74 zákona (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_Ref464993462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E10EEB">
        <w:rPr>
          <w:rFonts w:ascii="Times New Roman" w:hAnsi="Times New Roman"/>
          <w:sz w:val="24"/>
          <w:szCs w:val="24"/>
        </w:rPr>
        <w:t>8.1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k podání nabídek) </w:t>
      </w:r>
      <w:r w:rsidRPr="00D173A9">
        <w:rPr>
          <w:rFonts w:ascii="Times New Roman" w:hAnsi="Times New Roman"/>
          <w:b/>
          <w:sz w:val="24"/>
          <w:szCs w:val="24"/>
        </w:rPr>
        <w:t>a profesní způsobilost podle § 77 odst. 1 zákona</w:t>
      </w:r>
      <w:r w:rsidRPr="00D173A9">
        <w:rPr>
          <w:rFonts w:ascii="Times New Roman" w:hAnsi="Times New Roman"/>
          <w:sz w:val="24"/>
          <w:szCs w:val="24"/>
        </w:rPr>
        <w:t xml:space="preserve"> (odst. </w:t>
      </w:r>
      <w:r w:rsidR="006E0F09">
        <w:fldChar w:fldCharType="begin"/>
      </w:r>
      <w:r w:rsidR="006E0F09">
        <w:instrText xml:space="preserve"> REF _Ref464993478 \r \h  \* MERGEFORMAT </w:instrText>
      </w:r>
      <w:r w:rsidR="006E0F09">
        <w:fldChar w:fldCharType="separate"/>
      </w:r>
      <w:r w:rsidR="00E10EEB" w:rsidRPr="00E10EEB">
        <w:rPr>
          <w:rFonts w:ascii="Times New Roman" w:hAnsi="Times New Roman"/>
          <w:sz w:val="24"/>
          <w:szCs w:val="24"/>
        </w:rPr>
        <w:t>9.1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</w:t>
      </w:r>
      <w:r w:rsidRPr="00D173A9">
        <w:rPr>
          <w:rFonts w:ascii="Times New Roman" w:hAnsi="Times New Roman"/>
          <w:sz w:val="24"/>
          <w:szCs w:val="24"/>
        </w:rPr>
        <w:lastRenderedPageBreak/>
        <w:t xml:space="preserve">k podání nabídek) </w:t>
      </w:r>
      <w:r w:rsidRPr="00D173A9">
        <w:rPr>
          <w:rFonts w:ascii="Times New Roman" w:hAnsi="Times New Roman"/>
          <w:b/>
          <w:sz w:val="24"/>
          <w:szCs w:val="24"/>
        </w:rPr>
        <w:t>musí prokazovat splnění požadovaného kritéria způsobilosti nejpozději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v době 3 měsíců přede dnem podání nabídky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Změny kvalifikace účastníka zadávacího řízení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9" w:name="_Ref459729667"/>
      <w:r w:rsidRPr="00D173A9">
        <w:rPr>
          <w:rFonts w:ascii="Times New Roman" w:hAnsi="Times New Roman"/>
          <w:sz w:val="24"/>
          <w:szCs w:val="24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29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kvalifikace jsou nadále splněny,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nedošlo k ovlivnění kritérií pro snížení počtu účastníků zadávacího řízení nebo nabídek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nedošlo k ovlivnění kritérií hodnocení nabídek.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Dozví-li se zadavatel, že účastník nesplnil povinnost uvedenou v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_Ref459729667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="00E10EEB">
        <w:rPr>
          <w:rFonts w:ascii="Times New Roman" w:hAnsi="Times New Roman"/>
          <w:sz w:val="24"/>
          <w:szCs w:val="24"/>
        </w:rPr>
        <w:t>12.8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k podání nabídek, zadavatel jej bezodkladně vyloučí ze zadávacího řízení.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Pravidla pro hodnocení nabídek</w:t>
      </w:r>
    </w:p>
    <w:p w:rsidR="0030692F" w:rsidRPr="00D173A9" w:rsidRDefault="0030692F" w:rsidP="0030692F">
      <w:pPr>
        <w:pStyle w:val="2margrubrika"/>
        <w:spacing w:before="240" w:after="24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výhodnost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Hodnocení nabídek bude provedeno v souladu s § 114 odst. 1 zákona podle jejich ekonomické výhodnosti. 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Ekonomická výhodnost nabídek bude hodnocena v souladu s § 114 odst. 2 věta druhá zákona podle </w:t>
      </w:r>
      <w:r w:rsidRPr="00D173A9">
        <w:rPr>
          <w:rFonts w:ascii="Times New Roman" w:hAnsi="Times New Roman"/>
          <w:b/>
          <w:sz w:val="24"/>
          <w:szCs w:val="24"/>
        </w:rPr>
        <w:t>nejnižší nabídkové ceny</w:t>
      </w:r>
      <w:r w:rsidRPr="00D173A9">
        <w:rPr>
          <w:rFonts w:ascii="Times New Roman" w:hAnsi="Times New Roman"/>
          <w:sz w:val="24"/>
          <w:szCs w:val="24"/>
        </w:rPr>
        <w:t xml:space="preserve">. 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stanovil v souladu s § 115 zákona jako jediné kritérium hodnocení </w:t>
      </w:r>
      <w:r w:rsidRPr="00D173A9">
        <w:rPr>
          <w:rFonts w:ascii="Times New Roman" w:hAnsi="Times New Roman"/>
          <w:b/>
          <w:sz w:val="24"/>
          <w:szCs w:val="24"/>
        </w:rPr>
        <w:t>Nabídkovou cenu</w:t>
      </w:r>
      <w:r w:rsidRPr="00D173A9">
        <w:rPr>
          <w:rFonts w:ascii="Times New Roman" w:hAnsi="Times New Roman"/>
          <w:sz w:val="24"/>
          <w:szCs w:val="24"/>
        </w:rPr>
        <w:t>, přičemž</w:t>
      </w:r>
      <w:r w:rsidRPr="00D173A9">
        <w:rPr>
          <w:rFonts w:ascii="Times New Roman" w:hAnsi="Times New Roman"/>
          <w:b/>
          <w:sz w:val="24"/>
          <w:szCs w:val="24"/>
        </w:rPr>
        <w:t xml:space="preserve"> nabídky budou vyhodnoceny prostým seřazením nabídek podle výše nabídkové ceny</w:t>
      </w:r>
      <w:r w:rsidRPr="00D173A9">
        <w:rPr>
          <w:rFonts w:ascii="Times New Roman" w:hAnsi="Times New Roman"/>
          <w:sz w:val="24"/>
          <w:szCs w:val="24"/>
        </w:rPr>
        <w:t xml:space="preserve"> od nabídky s nejnižší nabídkovou cenou po nabídku s nejvyšší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Ekonomicky nejvýhodnější nabídkou je nabídka s nejnižší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Pro hodnocení jsou rozhodné ceny </w:t>
      </w:r>
      <w:r w:rsidRPr="00D173A9">
        <w:rPr>
          <w:rStyle w:val="Styl6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-1500418403"/>
          <w:placeholder>
            <w:docPart w:val="4FCD78A501774E0DB6C44456688EB11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bez DPH</w:t>
          </w:r>
        </w:sdtContent>
      </w:sdt>
      <w:r w:rsidRPr="00D173A9">
        <w:rPr>
          <w:rFonts w:ascii="Times New Roman" w:hAnsi="Times New Roman"/>
          <w:b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Předmětem hodnocení bude celková nabídková cena za součet plnění pro oba zadavatele.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>Přílohy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30" w:name="_Ref459367927"/>
      <w:r w:rsidRPr="00D173A9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bookmarkStart w:id="31" w:name="_Ref464577058"/>
      <w:r w:rsidRPr="000A53AD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Čestné prohlášení o prokázání způsobilosti a kvalifikace</w:t>
      </w:r>
      <w:bookmarkEnd w:id="30"/>
      <w:bookmarkEnd w:id="31"/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Seznam významných stavebních prací</w:t>
      </w:r>
    </w:p>
    <w:p w:rsidR="0030692F" w:rsidRPr="00D173A9" w:rsidRDefault="0030692F" w:rsidP="001036D5">
      <w:pPr>
        <w:keepNext/>
        <w:spacing w:before="480" w:after="120"/>
        <w:rPr>
          <w:rFonts w:ascii="Times New Roman" w:hAnsi="Times New Roman"/>
          <w:color w:val="808080" w:themeColor="background1" w:themeShade="80"/>
        </w:rPr>
      </w:pPr>
      <w:r w:rsidRPr="00D173A9">
        <w:rPr>
          <w:rFonts w:ascii="Times New Roman" w:hAnsi="Times New Roman"/>
        </w:rPr>
        <w:t xml:space="preserve">V Jihlavě dne </w:t>
      </w:r>
      <w:sdt>
        <w:sdtPr>
          <w:rPr>
            <w:rFonts w:ascii="Times New Roman" w:hAnsi="Times New Roman"/>
          </w:rPr>
          <w:id w:val="12955471"/>
          <w:placeholder>
            <w:docPart w:val="4E666AC10BA34E11ADB4B5F1BCEAF386"/>
          </w:placeholder>
          <w:date w:fullDate="2017-07-17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proofErr w:type="gramStart"/>
          <w:r w:rsidR="00DB1CC2" w:rsidRPr="00DB1CC2">
            <w:rPr>
              <w:rFonts w:ascii="Times New Roman" w:hAnsi="Times New Roman"/>
            </w:rPr>
            <w:t>17.07.2017</w:t>
          </w:r>
          <w:proofErr w:type="gramEnd"/>
        </w:sdtContent>
      </w:sdt>
    </w:p>
    <w:p w:rsidR="00DD50BD" w:rsidRDefault="000D34AB" w:rsidP="001036D5">
      <w:pPr>
        <w:pStyle w:val="2nesltext"/>
        <w:keepNext/>
        <w:spacing w:before="36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30692F" w:rsidRPr="00D173A9">
        <w:rPr>
          <w:rFonts w:ascii="Times New Roman" w:hAnsi="Times New Roman"/>
          <w:sz w:val="24"/>
          <w:szCs w:val="24"/>
        </w:rPr>
        <w:t>____________________________</w:t>
      </w:r>
    </w:p>
    <w:p w:rsidR="00DD50BD" w:rsidRPr="00DD50BD" w:rsidRDefault="0030692F" w:rsidP="00DD50BD">
      <w:pPr>
        <w:pStyle w:val="2nesltext"/>
        <w:keepNext/>
        <w:spacing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Krajská správa a údržba silnic</w:t>
      </w:r>
      <w:r w:rsidR="000D34AB" w:rsidRPr="00DD50BD">
        <w:rPr>
          <w:rFonts w:ascii="Times New Roman" w:hAnsi="Times New Roman"/>
          <w:sz w:val="24"/>
          <w:szCs w:val="24"/>
        </w:rPr>
        <w:t xml:space="preserve"> </w:t>
      </w:r>
      <w:r w:rsidR="00DD50BD" w:rsidRPr="00DD50BD">
        <w:rPr>
          <w:rFonts w:ascii="Times New Roman" w:hAnsi="Times New Roman"/>
          <w:sz w:val="24"/>
          <w:szCs w:val="24"/>
        </w:rPr>
        <w:t>Vysočiny,</w:t>
      </w:r>
    </w:p>
    <w:p w:rsidR="0030692F" w:rsidRPr="00DD50BD" w:rsidRDefault="0030692F" w:rsidP="00DD50BD">
      <w:pPr>
        <w:pStyle w:val="2nesltext"/>
        <w:keepNext/>
        <w:spacing w:before="0" w:after="0"/>
        <w:ind w:left="5246" w:firstLine="708"/>
        <w:jc w:val="lef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příspěvková organizace</w:t>
      </w:r>
    </w:p>
    <w:p w:rsidR="0030692F" w:rsidRPr="00DD50BD" w:rsidRDefault="0030692F" w:rsidP="00DD50BD">
      <w:pPr>
        <w:pStyle w:val="2nesltext"/>
        <w:keepNext/>
        <w:spacing w:before="0" w:after="0"/>
        <w:ind w:left="5954"/>
        <w:rPr>
          <w:rFonts w:ascii="Times New Roman" w:hAnsi="Times New Roman"/>
          <w:b/>
          <w:sz w:val="24"/>
          <w:szCs w:val="24"/>
        </w:rPr>
      </w:pPr>
      <w:bookmarkStart w:id="32" w:name="_GoBack"/>
      <w:r w:rsidRPr="00DD50BD">
        <w:rPr>
          <w:rFonts w:ascii="Times New Roman" w:hAnsi="Times New Roman"/>
          <w:b/>
          <w:sz w:val="24"/>
          <w:szCs w:val="24"/>
        </w:rPr>
        <w:t>Ing. Jan Míka, MBA</w:t>
      </w:r>
    </w:p>
    <w:bookmarkEnd w:id="32"/>
    <w:p w:rsidR="00DD50BD" w:rsidRDefault="00DD50BD" w:rsidP="00DD50BD">
      <w:pPr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692F" w:rsidRPr="00D173A9">
        <w:rPr>
          <w:rFonts w:ascii="Times New Roman" w:hAnsi="Times New Roman"/>
        </w:rPr>
        <w:t>ředitel organiza</w:t>
      </w:r>
      <w:r>
        <w:rPr>
          <w:rFonts w:ascii="Times New Roman" w:hAnsi="Times New Roman"/>
        </w:rPr>
        <w:t>ce</w:t>
      </w:r>
    </w:p>
    <w:p w:rsidR="00B44286" w:rsidRPr="00DD50BD" w:rsidRDefault="00B44286" w:rsidP="00DD50BD">
      <w:pPr>
        <w:tabs>
          <w:tab w:val="left" w:pos="6363"/>
        </w:tabs>
        <w:rPr>
          <w:rFonts w:ascii="Times New Roman" w:hAnsi="Times New Roman"/>
        </w:rPr>
      </w:pPr>
    </w:p>
    <w:sectPr w:rsidR="00B44286" w:rsidRPr="00DD50BD" w:rsidSect="0035557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E7" w:rsidRDefault="00F946E7" w:rsidP="00D173A9">
      <w:r>
        <w:separator/>
      </w:r>
    </w:p>
  </w:endnote>
  <w:endnote w:type="continuationSeparator" w:id="0">
    <w:p w:rsidR="00F946E7" w:rsidRDefault="00F946E7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A9" w:rsidRPr="00603302" w:rsidRDefault="00D173A9" w:rsidP="00D173A9">
    <w:pPr>
      <w:pStyle w:val="Zpat"/>
      <w:rPr>
        <w:rFonts w:ascii="Times New Roman" w:hAnsi="Times New Roman"/>
        <w:b/>
        <w:bCs/>
        <w:sz w:val="20"/>
        <w:szCs w:val="20"/>
      </w:rPr>
    </w:pPr>
    <w:r w:rsidRPr="00603302">
      <w:rPr>
        <w:rFonts w:ascii="Times New Roman" w:hAnsi="Times New Roman"/>
        <w:sz w:val="20"/>
        <w:szCs w:val="20"/>
      </w:rPr>
      <w:t xml:space="preserve">Výzva k podání nabídek </w:t>
    </w:r>
    <w:r w:rsidR="002A151A" w:rsidRPr="002A151A">
      <w:rPr>
        <w:rFonts w:ascii="Times New Roman" w:hAnsi="Times New Roman"/>
        <w:b/>
        <w:sz w:val="20"/>
        <w:szCs w:val="20"/>
        <w:lang w:bidi="en-US"/>
      </w:rPr>
      <w:t>4</w:t>
    </w:r>
    <w:r w:rsidR="001342E5">
      <w:rPr>
        <w:rFonts w:ascii="Times New Roman" w:hAnsi="Times New Roman"/>
        <w:b/>
        <w:sz w:val="20"/>
        <w:szCs w:val="20"/>
        <w:lang w:bidi="en-US"/>
      </w:rPr>
      <w:t>6</w:t>
    </w:r>
    <w:r w:rsidR="002A151A" w:rsidRPr="002A151A">
      <w:rPr>
        <w:rFonts w:ascii="Times New Roman" w:hAnsi="Times New Roman"/>
        <w:b/>
        <w:sz w:val="20"/>
        <w:szCs w:val="20"/>
      </w:rPr>
      <w:t>/2017/ZPŘ/SFDI/PE/S</w:t>
    </w:r>
    <w:r w:rsidRPr="002A151A">
      <w:rPr>
        <w:rFonts w:ascii="Times New Roman" w:hAnsi="Times New Roman"/>
        <w:b/>
        <w:sz w:val="20"/>
        <w:szCs w:val="20"/>
      </w:rPr>
      <w:tab/>
    </w:r>
    <w:r w:rsidRPr="00603302">
      <w:rPr>
        <w:rFonts w:ascii="Times New Roman" w:hAnsi="Times New Roman"/>
        <w:sz w:val="20"/>
        <w:szCs w:val="20"/>
      </w:rPr>
      <w:tab/>
      <w:t xml:space="preserve">Stránka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PAGE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DB1CC2">
      <w:rPr>
        <w:rFonts w:ascii="Times New Roman" w:hAnsi="Times New Roman"/>
        <w:b/>
        <w:bCs/>
        <w:noProof/>
        <w:sz w:val="20"/>
        <w:szCs w:val="20"/>
      </w:rPr>
      <w:t>11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  <w:r w:rsidRPr="00603302">
      <w:rPr>
        <w:rFonts w:ascii="Times New Roman" w:hAnsi="Times New Roman"/>
        <w:sz w:val="20"/>
        <w:szCs w:val="20"/>
      </w:rPr>
      <w:t xml:space="preserve"> z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NUMPAGES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DB1CC2">
      <w:rPr>
        <w:rFonts w:ascii="Times New Roman" w:hAnsi="Times New Roman"/>
        <w:b/>
        <w:bCs/>
        <w:noProof/>
        <w:sz w:val="20"/>
        <w:szCs w:val="20"/>
      </w:rPr>
      <w:t>11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</w:p>
  <w:p w:rsidR="00D173A9" w:rsidRDefault="00D17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E7" w:rsidRDefault="00F946E7" w:rsidP="00D173A9">
      <w:r>
        <w:separator/>
      </w:r>
    </w:p>
  </w:footnote>
  <w:footnote w:type="continuationSeparator" w:id="0">
    <w:p w:rsidR="00F946E7" w:rsidRDefault="00F946E7" w:rsidP="00D1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09C"/>
    <w:multiLevelType w:val="hybridMultilevel"/>
    <w:tmpl w:val="B42EDA5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79A2906"/>
    <w:multiLevelType w:val="hybridMultilevel"/>
    <w:tmpl w:val="A84E54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DA5200D"/>
    <w:multiLevelType w:val="multilevel"/>
    <w:tmpl w:val="C630988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02"/>
    <w:rsid w:val="00047762"/>
    <w:rsid w:val="00054226"/>
    <w:rsid w:val="000644C7"/>
    <w:rsid w:val="000A53AD"/>
    <w:rsid w:val="000D34AB"/>
    <w:rsid w:val="000D5F25"/>
    <w:rsid w:val="000E7D16"/>
    <w:rsid w:val="001036D5"/>
    <w:rsid w:val="00130C32"/>
    <w:rsid w:val="001312E1"/>
    <w:rsid w:val="001342E5"/>
    <w:rsid w:val="00175D76"/>
    <w:rsid w:val="002A151A"/>
    <w:rsid w:val="002F2A17"/>
    <w:rsid w:val="002F6392"/>
    <w:rsid w:val="0030692F"/>
    <w:rsid w:val="00332E10"/>
    <w:rsid w:val="003503E9"/>
    <w:rsid w:val="00355576"/>
    <w:rsid w:val="003A7E2F"/>
    <w:rsid w:val="003D1DB3"/>
    <w:rsid w:val="003E44E4"/>
    <w:rsid w:val="003E5DD4"/>
    <w:rsid w:val="003E7A4D"/>
    <w:rsid w:val="00426419"/>
    <w:rsid w:val="004422D0"/>
    <w:rsid w:val="00466802"/>
    <w:rsid w:val="00481988"/>
    <w:rsid w:val="004A1390"/>
    <w:rsid w:val="004E5083"/>
    <w:rsid w:val="004F0F02"/>
    <w:rsid w:val="0052348E"/>
    <w:rsid w:val="00580C36"/>
    <w:rsid w:val="005A116B"/>
    <w:rsid w:val="00603302"/>
    <w:rsid w:val="006E0F09"/>
    <w:rsid w:val="007111A6"/>
    <w:rsid w:val="007119E6"/>
    <w:rsid w:val="00726AF3"/>
    <w:rsid w:val="00781265"/>
    <w:rsid w:val="00796EDD"/>
    <w:rsid w:val="007B0A50"/>
    <w:rsid w:val="007F0463"/>
    <w:rsid w:val="00842502"/>
    <w:rsid w:val="008A6F06"/>
    <w:rsid w:val="008D6003"/>
    <w:rsid w:val="008F107B"/>
    <w:rsid w:val="0091033D"/>
    <w:rsid w:val="0096727D"/>
    <w:rsid w:val="00993A4C"/>
    <w:rsid w:val="009A0C88"/>
    <w:rsid w:val="009B0C47"/>
    <w:rsid w:val="009C5FFC"/>
    <w:rsid w:val="009D4F82"/>
    <w:rsid w:val="00A26AEB"/>
    <w:rsid w:val="00A47D7C"/>
    <w:rsid w:val="00AB5C7D"/>
    <w:rsid w:val="00AC7865"/>
    <w:rsid w:val="00AD4D67"/>
    <w:rsid w:val="00B44286"/>
    <w:rsid w:val="00B76563"/>
    <w:rsid w:val="00B85F3A"/>
    <w:rsid w:val="00BA3BEE"/>
    <w:rsid w:val="00BD28DE"/>
    <w:rsid w:val="00BF750F"/>
    <w:rsid w:val="00C33C5F"/>
    <w:rsid w:val="00CF795B"/>
    <w:rsid w:val="00D07DD3"/>
    <w:rsid w:val="00D173A9"/>
    <w:rsid w:val="00D81EC2"/>
    <w:rsid w:val="00D84A29"/>
    <w:rsid w:val="00DB1CC2"/>
    <w:rsid w:val="00DD50BD"/>
    <w:rsid w:val="00DF4B59"/>
    <w:rsid w:val="00DF693F"/>
    <w:rsid w:val="00DF6BE5"/>
    <w:rsid w:val="00DF7003"/>
    <w:rsid w:val="00E10EEB"/>
    <w:rsid w:val="00E44CE4"/>
    <w:rsid w:val="00E8046F"/>
    <w:rsid w:val="00E87D62"/>
    <w:rsid w:val="00ED7980"/>
    <w:rsid w:val="00EE2BF1"/>
    <w:rsid w:val="00F1370D"/>
    <w:rsid w:val="00F37B27"/>
    <w:rsid w:val="00F46058"/>
    <w:rsid w:val="00F748DD"/>
    <w:rsid w:val="00F92B93"/>
    <w:rsid w:val="00F946E7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numPr>
        <w:ilvl w:val="3"/>
        <w:numId w:val="1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ilvl w:val="0"/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C6F35"/>
    <w:pPr>
      <w:widowControl/>
      <w:suppressAutoHyphens/>
      <w:autoSpaceDE/>
      <w:autoSpaceDN/>
      <w:adjustRightInd/>
      <w:ind w:left="3240"/>
      <w:jc w:val="both"/>
    </w:pPr>
    <w:rPr>
      <w:rFonts w:ascii="Times New Roman" w:hAnsi="Times New Roman"/>
      <w:sz w:val="22"/>
      <w:lang w:eastAsia="ar-SA"/>
    </w:rPr>
  </w:style>
  <w:style w:type="character" w:customStyle="1" w:styleId="rf-trn-lbl">
    <w:name w:val="rf-trn-lbl"/>
    <w:basedOn w:val="Standardnpsmoodstavce"/>
    <w:rsid w:val="004422D0"/>
  </w:style>
  <w:style w:type="paragraph" w:styleId="Odstavecseseznamem">
    <w:name w:val="List Paragraph"/>
    <w:basedOn w:val="Normln"/>
    <w:uiPriority w:val="34"/>
    <w:qFormat/>
    <w:rsid w:val="00DF4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numPr>
        <w:ilvl w:val="3"/>
        <w:numId w:val="1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ilvl w:val="0"/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k.kr-vysocina.cz/profile_display_189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FA028B47E43D7BA2358111385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08C2-406D-43F6-8197-422BAC204C26}"/>
      </w:docPartPr>
      <w:docPartBody>
        <w:p w:rsidR="001C51FB" w:rsidRDefault="0090122F" w:rsidP="0090122F">
          <w:pPr>
            <w:pStyle w:val="40DFA028B47E43D7BA235811138525D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4736AED90C84FD69DAD9347FD2CF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ECFA-FBDA-410D-9AD7-6B93F3206873}"/>
      </w:docPartPr>
      <w:docPartBody>
        <w:p w:rsidR="001C51FB" w:rsidRDefault="0090122F" w:rsidP="0090122F">
          <w:pPr>
            <w:pStyle w:val="E4736AED90C84FD69DAD9347FD2CFF20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F96AD82A632A45E293F20214A6C0A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C20D0-F4B1-43D6-B70D-7AD0BE89F202}"/>
      </w:docPartPr>
      <w:docPartBody>
        <w:p w:rsidR="001C51FB" w:rsidRDefault="0090122F" w:rsidP="0090122F">
          <w:pPr>
            <w:pStyle w:val="F96AD82A632A45E293F20214A6C0AA36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68BA225E8E644B9A38E09DB1BAB8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8A715-2681-4288-8A87-F13305F4CE0B}"/>
      </w:docPartPr>
      <w:docPartBody>
        <w:p w:rsidR="001C51FB" w:rsidRDefault="0090122F" w:rsidP="0090122F">
          <w:pPr>
            <w:pStyle w:val="B68BA225E8E644B9A38E09DB1BAB86B1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4FCD78A501774E0DB6C44456688EB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585C-4020-42F5-8FF5-7562F9611622}"/>
      </w:docPartPr>
      <w:docPartBody>
        <w:p w:rsidR="001C51FB" w:rsidRDefault="0090122F" w:rsidP="0090122F">
          <w:pPr>
            <w:pStyle w:val="4FCD78A501774E0DB6C44456688EB11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E666AC10BA34E11ADB4B5F1BCEA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635B-241B-44DC-A314-314F8D744B98}"/>
      </w:docPartPr>
      <w:docPartBody>
        <w:p w:rsidR="001C51FB" w:rsidRDefault="0090122F" w:rsidP="0090122F">
          <w:pPr>
            <w:pStyle w:val="4E666AC10BA34E11ADB4B5F1BCEAF386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22F"/>
    <w:rsid w:val="001C51FB"/>
    <w:rsid w:val="002D27FC"/>
    <w:rsid w:val="004A1CDD"/>
    <w:rsid w:val="005359CB"/>
    <w:rsid w:val="007072AA"/>
    <w:rsid w:val="00842C91"/>
    <w:rsid w:val="0090122F"/>
    <w:rsid w:val="00C769A7"/>
    <w:rsid w:val="00C9280D"/>
    <w:rsid w:val="00E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22F"/>
    <w:rPr>
      <w:color w:val="808080"/>
    </w:rPr>
  </w:style>
  <w:style w:type="paragraph" w:customStyle="1" w:styleId="40DFA028B47E43D7BA235811138525D4">
    <w:name w:val="40DFA028B47E43D7BA235811138525D4"/>
    <w:rsid w:val="0090122F"/>
  </w:style>
  <w:style w:type="paragraph" w:customStyle="1" w:styleId="E4736AED90C84FD69DAD9347FD2CFF20">
    <w:name w:val="E4736AED90C84FD69DAD9347FD2CFF20"/>
    <w:rsid w:val="0090122F"/>
  </w:style>
  <w:style w:type="paragraph" w:customStyle="1" w:styleId="F96AD82A632A45E293F20214A6C0AA36">
    <w:name w:val="F96AD82A632A45E293F20214A6C0AA36"/>
    <w:rsid w:val="0090122F"/>
  </w:style>
  <w:style w:type="paragraph" w:customStyle="1" w:styleId="B68BA225E8E644B9A38E09DB1BAB86B1">
    <w:name w:val="B68BA225E8E644B9A38E09DB1BAB86B1"/>
    <w:rsid w:val="0090122F"/>
  </w:style>
  <w:style w:type="paragraph" w:customStyle="1" w:styleId="4FCD78A501774E0DB6C44456688EB115">
    <w:name w:val="4FCD78A501774E0DB6C44456688EB115"/>
    <w:rsid w:val="0090122F"/>
  </w:style>
  <w:style w:type="paragraph" w:customStyle="1" w:styleId="4E666AC10BA34E11ADB4B5F1BCEAF386">
    <w:name w:val="4E666AC10BA34E11ADB4B5F1BCEAF386"/>
    <w:rsid w:val="00901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2734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60</cp:revision>
  <cp:lastPrinted>2017-07-04T06:13:00Z</cp:lastPrinted>
  <dcterms:created xsi:type="dcterms:W3CDTF">2017-03-14T09:27:00Z</dcterms:created>
  <dcterms:modified xsi:type="dcterms:W3CDTF">2017-07-17T10:50:00Z</dcterms:modified>
</cp:coreProperties>
</file>