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19" w:rsidRPr="00A35589" w:rsidRDefault="008D4319" w:rsidP="008D4319">
      <w:pPr>
        <w:spacing w:before="240" w:after="24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b/>
          <w:sz w:val="44"/>
          <w:szCs w:val="48"/>
        </w:rPr>
        <w:t>Výzva k podání nabídek</w:t>
      </w:r>
      <w:r w:rsidRPr="008D4319">
        <w:rPr>
          <w:rFonts w:ascii="Times New Roman" w:hAnsi="Times New Roman"/>
          <w:b/>
          <w:sz w:val="44"/>
          <w:szCs w:val="48"/>
        </w:rPr>
        <w:br/>
        <w:t>na veřejnou zakázku malého rozsahu</w:t>
      </w:r>
      <w:r w:rsidRPr="008D4319">
        <w:rPr>
          <w:rFonts w:ascii="Times New Roman" w:hAnsi="Times New Roman"/>
          <w:b/>
          <w:sz w:val="44"/>
          <w:szCs w:val="48"/>
        </w:rPr>
        <w:br/>
      </w:r>
      <w:r w:rsidRPr="00A35589">
        <w:rPr>
          <w:rFonts w:ascii="Times New Roman" w:hAnsi="Times New Roman"/>
          <w:szCs w:val="22"/>
        </w:rPr>
        <w:t xml:space="preserve">na </w:t>
      </w:r>
      <w:sdt>
        <w:sdtPr>
          <w:rPr>
            <w:rFonts w:ascii="Times New Roman" w:hAnsi="Times New Roman"/>
            <w:szCs w:val="22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Pr="00A35589">
            <w:rPr>
              <w:rFonts w:ascii="Times New Roman" w:hAnsi="Times New Roman"/>
              <w:szCs w:val="22"/>
            </w:rPr>
            <w:t>stavební práce</w:t>
          </w:r>
        </w:sdtContent>
      </w:sdt>
    </w:p>
    <w:p w:rsidR="00B64678" w:rsidRPr="00A35589" w:rsidRDefault="00B64678" w:rsidP="008D4319">
      <w:pPr>
        <w:spacing w:before="240" w:after="240"/>
        <w:contextualSpacing/>
        <w:jc w:val="center"/>
        <w:rPr>
          <w:rFonts w:ascii="Times New Roman" w:hAnsi="Times New Roman"/>
          <w:szCs w:val="22"/>
        </w:rPr>
      </w:pPr>
    </w:p>
    <w:p w:rsidR="008D4319" w:rsidRPr="00A35589" w:rsidRDefault="008D4319" w:rsidP="008D4319">
      <w:pPr>
        <w:spacing w:before="240" w:after="240"/>
        <w:contextualSpacing/>
        <w:jc w:val="center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>podle § 27 ve spojení s § 31 a § 6 zákona č. 134/2016 Sb., o zadávání veřejných zakázek</w:t>
      </w:r>
    </w:p>
    <w:p w:rsidR="008D4319" w:rsidRPr="00A35589" w:rsidRDefault="008D4319" w:rsidP="008D4319">
      <w:pPr>
        <w:spacing w:before="240" w:after="240"/>
        <w:jc w:val="center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>(dále jen „</w:t>
      </w:r>
      <w:r w:rsidRPr="00A35589">
        <w:rPr>
          <w:rFonts w:ascii="Times New Roman" w:hAnsi="Times New Roman"/>
          <w:b/>
          <w:i/>
          <w:szCs w:val="22"/>
        </w:rPr>
        <w:t>zákon</w:t>
      </w:r>
      <w:r w:rsidRPr="00A35589">
        <w:rPr>
          <w:rFonts w:ascii="Times New Roman" w:hAnsi="Times New Roman"/>
          <w:szCs w:val="22"/>
        </w:rPr>
        <w:t>“),</w:t>
      </w:r>
      <w:r w:rsidR="000D056A" w:rsidRPr="00A35589">
        <w:rPr>
          <w:rFonts w:ascii="Times New Roman" w:hAnsi="Times New Roman"/>
          <w:szCs w:val="22"/>
        </w:rPr>
        <w:t xml:space="preserve"> platných</w:t>
      </w:r>
      <w:r w:rsidRPr="00A35589">
        <w:rPr>
          <w:rFonts w:ascii="Times New Roman" w:hAnsi="Times New Roman"/>
          <w:szCs w:val="22"/>
        </w:rPr>
        <w:t xml:space="preserve"> Pravidel Rady Kraje Vysočina (dále jen „</w:t>
      </w:r>
      <w:r w:rsidRPr="00A35589">
        <w:rPr>
          <w:rFonts w:ascii="Times New Roman" w:hAnsi="Times New Roman"/>
          <w:b/>
          <w:i/>
          <w:szCs w:val="22"/>
        </w:rPr>
        <w:t>pravidla</w:t>
      </w:r>
      <w:r w:rsidRPr="00A35589">
        <w:rPr>
          <w:rFonts w:ascii="Times New Roman" w:hAnsi="Times New Roman"/>
          <w:szCs w:val="22"/>
        </w:rPr>
        <w:t>“) a vnitřních předpisů zadavatele</w:t>
      </w:r>
    </w:p>
    <w:p w:rsidR="008D4319" w:rsidRPr="00A35589" w:rsidRDefault="008D4319" w:rsidP="008D4319">
      <w:pPr>
        <w:spacing w:before="1200" w:after="240"/>
        <w:jc w:val="center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>Název veřejné zakázky:</w:t>
      </w:r>
    </w:p>
    <w:p w:rsidR="008D5765" w:rsidRDefault="008D5765" w:rsidP="008D5765">
      <w:pPr>
        <w:pStyle w:val="Default"/>
      </w:pPr>
    </w:p>
    <w:p w:rsidR="00A312A9" w:rsidRDefault="008D5765" w:rsidP="00A312A9">
      <w:pPr>
        <w:pStyle w:val="2nesltext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8D5765">
        <w:rPr>
          <w:rFonts w:ascii="Times New Roman" w:hAnsi="Times New Roman"/>
          <w:sz w:val="44"/>
          <w:szCs w:val="44"/>
        </w:rPr>
        <w:t xml:space="preserve"> </w:t>
      </w:r>
      <w:r w:rsidR="00A312A9">
        <w:rPr>
          <w:rFonts w:ascii="Times New Roman" w:hAnsi="Times New Roman"/>
          <w:b/>
          <w:sz w:val="36"/>
          <w:szCs w:val="36"/>
        </w:rPr>
        <w:t>III/1332 Nový Rychnov – Chrástov - Černov</w:t>
      </w:r>
    </w:p>
    <w:p w:rsidR="008D4319" w:rsidRPr="00A35589" w:rsidRDefault="00A312A9" w:rsidP="00A312A9">
      <w:pPr>
        <w:spacing w:before="240" w:after="240"/>
        <w:jc w:val="center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 </w:t>
      </w:r>
      <w:r w:rsidR="008D4319" w:rsidRPr="00A35589">
        <w:rPr>
          <w:rFonts w:ascii="Times New Roman" w:hAnsi="Times New Roman"/>
          <w:szCs w:val="22"/>
        </w:rPr>
        <w:t>(dále jen „</w:t>
      </w:r>
      <w:r w:rsidR="008D4319" w:rsidRPr="00A35589">
        <w:rPr>
          <w:rFonts w:ascii="Times New Roman" w:hAnsi="Times New Roman"/>
          <w:b/>
          <w:i/>
          <w:szCs w:val="22"/>
        </w:rPr>
        <w:t>veřejná zakázka</w:t>
      </w:r>
      <w:r w:rsidR="008D4319" w:rsidRPr="00A35589">
        <w:rPr>
          <w:rFonts w:ascii="Times New Roman" w:hAnsi="Times New Roman"/>
          <w:szCs w:val="22"/>
        </w:rPr>
        <w:t>“)</w:t>
      </w:r>
    </w:p>
    <w:p w:rsidR="008D4319" w:rsidRPr="00A35589" w:rsidRDefault="008D4319" w:rsidP="00B64678">
      <w:pPr>
        <w:pStyle w:val="2nesltext"/>
        <w:spacing w:before="960"/>
        <w:contextualSpacing w:val="0"/>
        <w:jc w:val="center"/>
        <w:rPr>
          <w:rFonts w:ascii="Times New Roman" w:hAnsi="Times New Roman"/>
        </w:rPr>
      </w:pPr>
      <w:r w:rsidRPr="00A35589">
        <w:rPr>
          <w:rFonts w:ascii="Times New Roman" w:hAnsi="Times New Roman"/>
        </w:rPr>
        <w:t>Zadavatel:</w:t>
      </w:r>
    </w:p>
    <w:p w:rsidR="008D4319" w:rsidRPr="00A35589" w:rsidRDefault="008D4319" w:rsidP="008D4319">
      <w:pPr>
        <w:pStyle w:val="2nesltext"/>
        <w:jc w:val="center"/>
        <w:rPr>
          <w:rFonts w:ascii="Times New Roman" w:hAnsi="Times New Roman"/>
          <w:b/>
          <w:bCs/>
        </w:rPr>
      </w:pPr>
      <w:r w:rsidRPr="00A35589">
        <w:rPr>
          <w:rFonts w:ascii="Times New Roman" w:hAnsi="Times New Roman"/>
          <w:b/>
          <w:lang w:bidi="en-US"/>
        </w:rPr>
        <w:t>Krajská správa a údržba silnic Vysočiny, příspěvková organizace</w:t>
      </w:r>
    </w:p>
    <w:p w:rsidR="008D4319" w:rsidRPr="00A35589" w:rsidRDefault="008D4319" w:rsidP="008D4319">
      <w:pPr>
        <w:pStyle w:val="2nesltext"/>
        <w:jc w:val="center"/>
        <w:rPr>
          <w:rFonts w:ascii="Times New Roman" w:hAnsi="Times New Roman"/>
        </w:rPr>
      </w:pPr>
      <w:r w:rsidRPr="00A35589">
        <w:rPr>
          <w:rFonts w:ascii="Times New Roman" w:hAnsi="Times New Roman"/>
        </w:rPr>
        <w:t>se sídlem: Kosovská 1122/16, 586 01 Jihlava</w:t>
      </w:r>
    </w:p>
    <w:p w:rsidR="008D4319" w:rsidRPr="00A3558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</w:rPr>
        <w:t xml:space="preserve">IČO: </w:t>
      </w:r>
      <w:r w:rsidRPr="00A35589">
        <w:rPr>
          <w:rFonts w:ascii="Times New Roman" w:hAnsi="Times New Roman"/>
          <w:lang w:bidi="en-US"/>
        </w:rPr>
        <w:t>00090450</w:t>
      </w:r>
      <w:r w:rsidRPr="00A35589">
        <w:rPr>
          <w:rFonts w:ascii="Times New Roman" w:hAnsi="Times New Roman"/>
          <w:lang w:bidi="en-US"/>
        </w:rPr>
        <w:br/>
        <w:t>(dále je „</w:t>
      </w:r>
      <w:r w:rsidRPr="00A35589">
        <w:rPr>
          <w:rFonts w:ascii="Times New Roman" w:hAnsi="Times New Roman"/>
          <w:b/>
          <w:i/>
          <w:lang w:bidi="en-US"/>
        </w:rPr>
        <w:t>zadavatel</w:t>
      </w:r>
      <w:r w:rsidRPr="00A35589">
        <w:rPr>
          <w:rFonts w:ascii="Times New Roman" w:hAnsi="Times New Roman"/>
          <w:lang w:bidi="en-US"/>
        </w:rPr>
        <w:t>“)</w:t>
      </w:r>
    </w:p>
    <w:p w:rsidR="008D4319" w:rsidRPr="00A3558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35589">
        <w:rPr>
          <w:rFonts w:ascii="Times New Roman" w:hAnsi="Times New Roman"/>
          <w:lang w:bidi="en-US"/>
        </w:rPr>
        <w:t xml:space="preserve">Evidenční číslo zakázky: </w:t>
      </w:r>
      <w:r w:rsidR="00A312A9" w:rsidRPr="00A35589">
        <w:rPr>
          <w:rFonts w:ascii="Times New Roman" w:hAnsi="Times New Roman"/>
          <w:b/>
          <w:lang w:bidi="en-US"/>
        </w:rPr>
        <w:t>51</w:t>
      </w:r>
      <w:r w:rsidR="00A312A9" w:rsidRPr="00A35589">
        <w:rPr>
          <w:rFonts w:ascii="Times New Roman" w:hAnsi="Times New Roman"/>
          <w:b/>
        </w:rPr>
        <w:t>/2017/</w:t>
      </w:r>
      <w:r w:rsidR="00B93ABF" w:rsidRPr="00A35589">
        <w:rPr>
          <w:rFonts w:ascii="Times New Roman" w:hAnsi="Times New Roman"/>
          <w:b/>
        </w:rPr>
        <w:t>VZMR</w:t>
      </w:r>
      <w:r w:rsidR="00A312A9" w:rsidRPr="00A35589">
        <w:rPr>
          <w:rFonts w:ascii="Times New Roman" w:hAnsi="Times New Roman"/>
          <w:b/>
        </w:rPr>
        <w:t>/D1/PE/S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35589" w:rsidRDefault="008378DC" w:rsidP="008D4319">
      <w:pPr>
        <w:pStyle w:val="2margrubrika"/>
        <w:rPr>
          <w:rFonts w:ascii="Times New Roman" w:hAnsi="Times New Roman"/>
        </w:rPr>
      </w:pPr>
      <w:bookmarkStart w:id="3" w:name="_Toc465724216"/>
      <w:r w:rsidRPr="00A35589">
        <w:rPr>
          <w:rFonts w:ascii="Times New Roman" w:hAnsi="Times New Roman"/>
        </w:rPr>
        <w:t>Zadavatel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  <w:b/>
          <w:lang w:bidi="en-US"/>
        </w:rPr>
      </w:pPr>
      <w:r w:rsidRPr="00A35589">
        <w:rPr>
          <w:rFonts w:ascii="Times New Roman" w:hAnsi="Times New Roman"/>
        </w:rPr>
        <w:t>Název zadavatele:</w:t>
      </w:r>
      <w:r w:rsidRPr="00A35589">
        <w:rPr>
          <w:rFonts w:ascii="Times New Roman" w:hAnsi="Times New Roman"/>
        </w:rPr>
        <w:tab/>
      </w:r>
      <w:r w:rsidRPr="00A35589">
        <w:rPr>
          <w:rFonts w:ascii="Times New Roman" w:hAnsi="Times New Roman"/>
          <w:b/>
          <w:lang w:bidi="en-US"/>
        </w:rPr>
        <w:t>Krajská správa a údržba silnic Vysočiny,</w:t>
      </w:r>
    </w:p>
    <w:p w:rsidR="008D4319" w:rsidRPr="00A35589" w:rsidRDefault="008D4319" w:rsidP="008D4319">
      <w:pPr>
        <w:pStyle w:val="2nesltext"/>
        <w:ind w:left="3969"/>
        <w:rPr>
          <w:rFonts w:ascii="Times New Roman" w:hAnsi="Times New Roman"/>
        </w:rPr>
      </w:pPr>
      <w:r w:rsidRPr="00A35589">
        <w:rPr>
          <w:rFonts w:ascii="Times New Roman" w:hAnsi="Times New Roman"/>
          <w:b/>
          <w:lang w:bidi="en-US"/>
        </w:rPr>
        <w:t>příspěvková organizace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  <w:r w:rsidRPr="00A35589">
        <w:rPr>
          <w:rFonts w:ascii="Times New Roman" w:hAnsi="Times New Roman"/>
        </w:rPr>
        <w:t>IČO:</w:t>
      </w:r>
      <w:r w:rsidRPr="00A35589">
        <w:rPr>
          <w:rFonts w:ascii="Times New Roman" w:hAnsi="Times New Roman"/>
        </w:rPr>
        <w:tab/>
      </w:r>
      <w:r w:rsidRPr="00A35589">
        <w:rPr>
          <w:rFonts w:ascii="Times New Roman" w:hAnsi="Times New Roman"/>
          <w:lang w:bidi="en-US"/>
        </w:rPr>
        <w:t>00090450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  <w:r w:rsidRPr="00A35589">
        <w:rPr>
          <w:rFonts w:ascii="Times New Roman" w:hAnsi="Times New Roman"/>
        </w:rPr>
        <w:t>Sídlo zadavatele:</w:t>
      </w:r>
      <w:r w:rsidRPr="00A35589">
        <w:rPr>
          <w:rFonts w:ascii="Times New Roman" w:hAnsi="Times New Roman"/>
        </w:rPr>
        <w:tab/>
        <w:t>Kosovská 1122/16, 586 01 Jihlava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  <w:r w:rsidRPr="00A35589">
        <w:rPr>
          <w:rFonts w:ascii="Times New Roman" w:hAnsi="Times New Roman"/>
        </w:rPr>
        <w:t>E-mail:</w:t>
      </w:r>
      <w:r w:rsidRPr="00A35589">
        <w:rPr>
          <w:rFonts w:ascii="Times New Roman" w:hAnsi="Times New Roman"/>
        </w:rPr>
        <w:tab/>
        <w:t>ksusv@ksusv.cz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  <w:r w:rsidRPr="00A35589">
        <w:rPr>
          <w:rFonts w:ascii="Times New Roman" w:hAnsi="Times New Roman"/>
        </w:rPr>
        <w:t>ID datové schránky:</w:t>
      </w:r>
      <w:r w:rsidRPr="00A35589">
        <w:rPr>
          <w:rFonts w:ascii="Times New Roman" w:hAnsi="Times New Roman"/>
        </w:rPr>
        <w:tab/>
        <w:t>3qdnp8g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</w:rPr>
        <w:t>Osoba oprávněná zastupovat zadavatele:</w:t>
      </w:r>
      <w:r w:rsidRPr="00A35589">
        <w:rPr>
          <w:rFonts w:ascii="Times New Roman" w:hAnsi="Times New Roman"/>
        </w:rPr>
        <w:tab/>
      </w:r>
      <w:r w:rsidRPr="00A35589">
        <w:rPr>
          <w:rFonts w:ascii="Times New Roman" w:hAnsi="Times New Roman"/>
          <w:lang w:bidi="en-US"/>
        </w:rPr>
        <w:t>Ing. Jan Míka, MBA</w:t>
      </w:r>
    </w:p>
    <w:p w:rsidR="008D4319" w:rsidRPr="00A35589" w:rsidRDefault="008D4319" w:rsidP="008D4319">
      <w:pPr>
        <w:pStyle w:val="2nesltext"/>
        <w:ind w:left="3969"/>
        <w:rPr>
          <w:rFonts w:ascii="Times New Roman" w:hAnsi="Times New Roman"/>
        </w:rPr>
      </w:pPr>
      <w:r w:rsidRPr="00A35589">
        <w:rPr>
          <w:rFonts w:ascii="Times New Roman" w:hAnsi="Times New Roman"/>
          <w:lang w:bidi="en-US"/>
        </w:rPr>
        <w:t>ředitel organizace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</w:p>
    <w:p w:rsidR="008D4319" w:rsidRPr="00A35589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A35589">
        <w:rPr>
          <w:rFonts w:ascii="Times New Roman" w:hAnsi="Times New Roman"/>
        </w:rPr>
        <w:t>Kontaktní osoba:</w:t>
      </w:r>
      <w:r w:rsidRPr="00A35589">
        <w:rPr>
          <w:rFonts w:ascii="Times New Roman" w:hAnsi="Times New Roman"/>
        </w:rPr>
        <w:tab/>
      </w:r>
      <w:r w:rsidR="00177898" w:rsidRPr="00A35589">
        <w:rPr>
          <w:rFonts w:ascii="Times New Roman" w:hAnsi="Times New Roman"/>
        </w:rPr>
        <w:t>Miluše Kostelecká</w:t>
      </w:r>
    </w:p>
    <w:p w:rsidR="008D4319" w:rsidRPr="00A35589" w:rsidRDefault="00177898" w:rsidP="008D4319">
      <w:pPr>
        <w:pStyle w:val="2nesltext"/>
        <w:ind w:left="3969"/>
        <w:rPr>
          <w:rFonts w:ascii="Times New Roman" w:eastAsia="Times New Roman" w:hAnsi="Times New Roman"/>
          <w:bCs/>
          <w:lang w:bidi="en-US"/>
        </w:rPr>
      </w:pPr>
      <w:r w:rsidRPr="00A35589">
        <w:rPr>
          <w:rFonts w:ascii="Times New Roman" w:eastAsia="Times New Roman" w:hAnsi="Times New Roman"/>
          <w:bCs/>
          <w:lang w:bidi="en-US"/>
        </w:rPr>
        <w:t>referent</w:t>
      </w:r>
      <w:r w:rsidR="008D4319" w:rsidRPr="00A35589">
        <w:rPr>
          <w:rFonts w:ascii="Times New Roman" w:eastAsia="Times New Roman" w:hAnsi="Times New Roman"/>
          <w:bCs/>
          <w:lang w:bidi="en-US"/>
        </w:rPr>
        <w:t xml:space="preserve"> oddělení zakázek investiční výstavby</w:t>
      </w:r>
    </w:p>
    <w:p w:rsidR="008D4319" w:rsidRPr="00A35589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lang w:bidi="en-US"/>
        </w:rPr>
      </w:pPr>
      <w:r w:rsidRPr="00A35589">
        <w:rPr>
          <w:rFonts w:ascii="Times New Roman" w:hAnsi="Times New Roman"/>
        </w:rPr>
        <w:t xml:space="preserve">e-mail: </w:t>
      </w:r>
      <w:r w:rsidR="00177898" w:rsidRPr="00A35589">
        <w:rPr>
          <w:rFonts w:ascii="Times New Roman" w:hAnsi="Times New Roman"/>
        </w:rPr>
        <w:t>kostelecka.m</w:t>
      </w:r>
      <w:r w:rsidRPr="00A35589">
        <w:rPr>
          <w:rFonts w:ascii="Times New Roman" w:hAnsi="Times New Roman"/>
        </w:rPr>
        <w:t>@ksusv.cz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</w:rPr>
      </w:pPr>
      <w:r w:rsidRPr="00A35589">
        <w:rPr>
          <w:rFonts w:ascii="Times New Roman" w:hAnsi="Times New Roman"/>
        </w:rPr>
        <w:t>Adresa profilu zadavatele:</w:t>
      </w:r>
      <w:r w:rsidRPr="00A35589">
        <w:rPr>
          <w:rFonts w:ascii="Times New Roman" w:hAnsi="Times New Roman"/>
        </w:rPr>
        <w:tab/>
        <w:t>https://ezak.kr-vysocina.cz/profile_display_189.html</w:t>
      </w:r>
    </w:p>
    <w:p w:rsidR="008D4319" w:rsidRPr="00A35589" w:rsidRDefault="008D4319" w:rsidP="008D4319">
      <w:pPr>
        <w:pStyle w:val="2nesltext"/>
        <w:ind w:left="3969" w:hanging="3969"/>
        <w:rPr>
          <w:rFonts w:ascii="Times New Roman" w:hAnsi="Times New Roman"/>
          <w:highlight w:val="yellow"/>
        </w:rPr>
      </w:pPr>
    </w:p>
    <w:p w:rsidR="00AE33DD" w:rsidRPr="00A35589" w:rsidRDefault="00AE33DD" w:rsidP="008D4319">
      <w:pPr>
        <w:pStyle w:val="2nesltext"/>
        <w:ind w:left="3969" w:hanging="3969"/>
        <w:rPr>
          <w:rFonts w:ascii="Times New Roman" w:hAnsi="Times New Roman"/>
          <w:highlight w:val="yellow"/>
        </w:rPr>
      </w:pP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eastAsia="Calibri" w:hAnsi="Times New Roman"/>
        </w:rPr>
        <w:t>Krajská správa a údržba silnic Vysočiny, příspěvková organizace je veřejný zadavatel podle § 4 odst. 1 písm. d) zákona.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Předmět plnění veřejné zakázky</w:t>
      </w:r>
    </w:p>
    <w:p w:rsidR="001831EA" w:rsidRPr="00A35589" w:rsidRDefault="008D4319" w:rsidP="00126D99">
      <w:pPr>
        <w:pStyle w:val="2sltext"/>
        <w:spacing w:before="0" w:after="120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Předmětem stavby </w:t>
      </w:r>
      <w:r w:rsidR="00DE1F47">
        <w:rPr>
          <w:rFonts w:ascii="Times New Roman" w:hAnsi="Times New Roman"/>
        </w:rPr>
        <w:t xml:space="preserve">je </w:t>
      </w:r>
      <w:r w:rsidR="001831EA" w:rsidRPr="00A35589">
        <w:rPr>
          <w:rFonts w:ascii="Times New Roman" w:hAnsi="Times New Roman"/>
        </w:rPr>
        <w:t xml:space="preserve">oprava silnice III. třídy č. 1332 ve dvou úsecích mezi obcemi Nový Rychnov, Chrástov a Černov. Cílem stavby je oprava degradované obrusné vrstvy včetně zbývajících částí vozovkového souvrství při použití technologie recyklace za studena a následné pokládky ložní a obrusné vrstvy (v průtahu Černovem pak zesílení obrusné vrstvy ACO). </w:t>
      </w:r>
      <w:r w:rsidR="00B93ABF" w:rsidRPr="00A35589">
        <w:rPr>
          <w:rFonts w:ascii="Times New Roman" w:hAnsi="Times New Roman"/>
        </w:rPr>
        <w:t>Vozovka je navržena v průměrné šíři 4,9 m. Vedení trasy, šířkové upořádání a niveleta se stavbou měnit nebudou.</w:t>
      </w:r>
    </w:p>
    <w:p w:rsidR="001831EA" w:rsidRPr="00A35589" w:rsidRDefault="001831EA" w:rsidP="001831EA">
      <w:pPr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b/>
          <w:szCs w:val="22"/>
        </w:rPr>
        <w:t xml:space="preserve">Stavba je členěna na </w:t>
      </w:r>
      <w:r w:rsidR="00B93ABF" w:rsidRPr="00A35589">
        <w:rPr>
          <w:rFonts w:ascii="Times New Roman" w:hAnsi="Times New Roman"/>
          <w:b/>
          <w:szCs w:val="22"/>
        </w:rPr>
        <w:t>dva</w:t>
      </w:r>
      <w:r w:rsidRPr="00A35589">
        <w:rPr>
          <w:rFonts w:ascii="Times New Roman" w:hAnsi="Times New Roman"/>
          <w:b/>
          <w:szCs w:val="22"/>
        </w:rPr>
        <w:t xml:space="preserve"> úseky</w:t>
      </w:r>
      <w:r w:rsidRPr="00A35589">
        <w:rPr>
          <w:rFonts w:ascii="Times New Roman" w:hAnsi="Times New Roman"/>
          <w:szCs w:val="22"/>
        </w:rPr>
        <w:t>:</w:t>
      </w:r>
    </w:p>
    <w:p w:rsidR="001831EA" w:rsidRPr="00A35589" w:rsidRDefault="001831EA" w:rsidP="001831E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t xml:space="preserve">1. úsek – SO </w:t>
      </w:r>
      <w:proofErr w:type="gramStart"/>
      <w:r w:rsidRPr="00A35589">
        <w:rPr>
          <w:rFonts w:ascii="Times New Roman" w:hAnsi="Times New Roman"/>
          <w:b/>
        </w:rPr>
        <w:t>01.A km</w:t>
      </w:r>
      <w:proofErr w:type="gramEnd"/>
      <w:r w:rsidRPr="00A35589">
        <w:rPr>
          <w:rFonts w:ascii="Times New Roman" w:hAnsi="Times New Roman"/>
          <w:b/>
        </w:rPr>
        <w:t xml:space="preserve"> 4,725 - 5,500 </w:t>
      </w:r>
      <w:r w:rsidRPr="00A35589">
        <w:rPr>
          <w:rFonts w:ascii="Times New Roman" w:hAnsi="Times New Roman"/>
        </w:rPr>
        <w:t>(autobus. zastávka "Lesní mlýn" - začátek Chrástova)</w:t>
      </w:r>
    </w:p>
    <w:p w:rsidR="001831EA" w:rsidRPr="00A35589" w:rsidRDefault="00B93ABF" w:rsidP="00B93AB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t>2</w:t>
      </w:r>
      <w:r w:rsidR="001831EA" w:rsidRPr="00A35589">
        <w:rPr>
          <w:rFonts w:ascii="Times New Roman" w:hAnsi="Times New Roman"/>
          <w:b/>
        </w:rPr>
        <w:t xml:space="preserve">. úsek – SO </w:t>
      </w:r>
      <w:proofErr w:type="gramStart"/>
      <w:r w:rsidR="001831EA" w:rsidRPr="00A35589">
        <w:rPr>
          <w:rFonts w:ascii="Times New Roman" w:hAnsi="Times New Roman"/>
          <w:b/>
        </w:rPr>
        <w:t>01.C km</w:t>
      </w:r>
      <w:proofErr w:type="gramEnd"/>
      <w:r w:rsidR="001831EA" w:rsidRPr="00A35589">
        <w:rPr>
          <w:rFonts w:ascii="Times New Roman" w:hAnsi="Times New Roman"/>
          <w:b/>
        </w:rPr>
        <w:t xml:space="preserve"> 7,365 – 7,780 </w:t>
      </w:r>
      <w:r w:rsidR="001831EA" w:rsidRPr="00A35589">
        <w:rPr>
          <w:rFonts w:ascii="Times New Roman" w:hAnsi="Times New Roman"/>
        </w:rPr>
        <w:t>(Černov, průtah)</w:t>
      </w:r>
    </w:p>
    <w:p w:rsidR="00B93ABF" w:rsidRPr="00A35589" w:rsidRDefault="00B93ABF" w:rsidP="00B93ABF">
      <w:pPr>
        <w:autoSpaceDE w:val="0"/>
        <w:autoSpaceDN w:val="0"/>
        <w:adjustRightInd w:val="0"/>
        <w:spacing w:before="120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Úsek SO </w:t>
      </w:r>
      <w:proofErr w:type="gramStart"/>
      <w:r w:rsidRPr="00A35589">
        <w:rPr>
          <w:rFonts w:ascii="Times New Roman" w:hAnsi="Times New Roman"/>
          <w:szCs w:val="22"/>
        </w:rPr>
        <w:t>01.B km</w:t>
      </w:r>
      <w:proofErr w:type="gramEnd"/>
      <w:r w:rsidRPr="00A35589">
        <w:rPr>
          <w:rFonts w:ascii="Times New Roman" w:hAnsi="Times New Roman"/>
          <w:szCs w:val="22"/>
        </w:rPr>
        <w:t xml:space="preserve"> 6,000 - 6,441</w:t>
      </w:r>
      <w:r w:rsidRPr="00A35589">
        <w:rPr>
          <w:rFonts w:ascii="Times New Roman" w:hAnsi="Times New Roman"/>
          <w:b/>
          <w:szCs w:val="22"/>
        </w:rPr>
        <w:t xml:space="preserve"> </w:t>
      </w:r>
      <w:r w:rsidRPr="00A35589">
        <w:rPr>
          <w:rFonts w:ascii="Times New Roman" w:hAnsi="Times New Roman"/>
          <w:szCs w:val="22"/>
        </w:rPr>
        <w:t>(konec Chrástova – nový povrch v zatáčce k Černovu) byl ze stavby vyčleněn a bude realizován jiným způsobem.</w:t>
      </w:r>
    </w:p>
    <w:p w:rsidR="00B93ABF" w:rsidRPr="00A35589" w:rsidRDefault="00B93ABF" w:rsidP="00B93A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1831EA" w:rsidRPr="00A35589" w:rsidRDefault="001831EA" w:rsidP="001831EA">
      <w:pPr>
        <w:spacing w:before="120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Celková délka </w:t>
      </w:r>
      <w:r w:rsidR="00B93ABF" w:rsidRPr="00A35589">
        <w:rPr>
          <w:rFonts w:ascii="Times New Roman" w:hAnsi="Times New Roman"/>
          <w:szCs w:val="22"/>
        </w:rPr>
        <w:t xml:space="preserve">obou </w:t>
      </w:r>
      <w:r w:rsidRPr="00A35589">
        <w:rPr>
          <w:rFonts w:ascii="Times New Roman" w:hAnsi="Times New Roman"/>
          <w:szCs w:val="22"/>
        </w:rPr>
        <w:t>oprav</w:t>
      </w:r>
      <w:r w:rsidR="00B93ABF" w:rsidRPr="00A35589">
        <w:rPr>
          <w:rFonts w:ascii="Times New Roman" w:hAnsi="Times New Roman"/>
          <w:szCs w:val="22"/>
        </w:rPr>
        <w:t>ovaných úseků</w:t>
      </w:r>
      <w:r w:rsidRPr="00A35589">
        <w:rPr>
          <w:rFonts w:ascii="Times New Roman" w:hAnsi="Times New Roman"/>
          <w:szCs w:val="22"/>
        </w:rPr>
        <w:t xml:space="preserve"> je 1,</w:t>
      </w:r>
      <w:r w:rsidR="00B93ABF" w:rsidRPr="00A35589">
        <w:rPr>
          <w:rFonts w:ascii="Times New Roman" w:hAnsi="Times New Roman"/>
          <w:szCs w:val="22"/>
        </w:rPr>
        <w:t>190</w:t>
      </w:r>
      <w:r w:rsidRPr="00A35589">
        <w:rPr>
          <w:rFonts w:ascii="Times New Roman" w:hAnsi="Times New Roman"/>
          <w:szCs w:val="22"/>
        </w:rPr>
        <w:t xml:space="preserve"> km.</w:t>
      </w:r>
    </w:p>
    <w:p w:rsidR="001831EA" w:rsidRPr="00A35589" w:rsidRDefault="001831EA" w:rsidP="001831EA">
      <w:pPr>
        <w:spacing w:before="120" w:line="252" w:lineRule="auto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Stavba bude prováděna za vyloučení provozu pro </w:t>
      </w:r>
      <w:r w:rsidR="00B93ABF" w:rsidRPr="00A35589">
        <w:rPr>
          <w:rFonts w:ascii="Times New Roman" w:hAnsi="Times New Roman"/>
          <w:szCs w:val="22"/>
        </w:rPr>
        <w:t>oba dva</w:t>
      </w:r>
      <w:r w:rsidRPr="00A35589">
        <w:rPr>
          <w:rFonts w:ascii="Times New Roman" w:hAnsi="Times New Roman"/>
          <w:szCs w:val="22"/>
        </w:rPr>
        <w:t xml:space="preserve"> úseky. Návrh a projednání DIO zajistí zhotovitel.</w:t>
      </w:r>
    </w:p>
    <w:p w:rsidR="001831EA" w:rsidRPr="00A35589" w:rsidRDefault="001831EA" w:rsidP="00B93ABF">
      <w:pPr>
        <w:spacing w:before="240" w:after="240"/>
        <w:rPr>
          <w:rFonts w:ascii="Times New Roman" w:hAnsi="Times New Roman"/>
          <w:b/>
          <w:szCs w:val="22"/>
        </w:rPr>
      </w:pPr>
      <w:r w:rsidRPr="00A35589">
        <w:rPr>
          <w:rFonts w:ascii="Times New Roman" w:hAnsi="Times New Roman"/>
          <w:b/>
          <w:szCs w:val="22"/>
        </w:rPr>
        <w:t>Objekt SO 02</w:t>
      </w:r>
      <w:r w:rsidRPr="00A35589">
        <w:rPr>
          <w:rFonts w:ascii="Times New Roman" w:hAnsi="Times New Roman"/>
          <w:szCs w:val="22"/>
        </w:rPr>
        <w:t xml:space="preserve"> </w:t>
      </w:r>
      <w:r w:rsidR="00B93ABF" w:rsidRPr="00A35589">
        <w:rPr>
          <w:rFonts w:ascii="Times New Roman" w:hAnsi="Times New Roman"/>
          <w:szCs w:val="22"/>
        </w:rPr>
        <w:t xml:space="preserve">práce KSÚSV - </w:t>
      </w:r>
      <w:r w:rsidRPr="00A35589">
        <w:rPr>
          <w:rFonts w:ascii="Times New Roman" w:hAnsi="Times New Roman"/>
          <w:b/>
          <w:szCs w:val="22"/>
        </w:rPr>
        <w:t xml:space="preserve">není </w:t>
      </w:r>
      <w:r w:rsidR="00B93ABF" w:rsidRPr="00A35589">
        <w:rPr>
          <w:rFonts w:ascii="Times New Roman" w:hAnsi="Times New Roman"/>
          <w:b/>
          <w:szCs w:val="22"/>
        </w:rPr>
        <w:t>předmětem plnění</w:t>
      </w:r>
      <w:r w:rsidR="00DE1F47">
        <w:rPr>
          <w:rFonts w:ascii="Times New Roman" w:hAnsi="Times New Roman"/>
          <w:b/>
          <w:szCs w:val="22"/>
        </w:rPr>
        <w:t>.</w:t>
      </w:r>
    </w:p>
    <w:p w:rsidR="001831EA" w:rsidRPr="00A35589" w:rsidRDefault="001831EA" w:rsidP="00126D99">
      <w:pPr>
        <w:pStyle w:val="2sltext"/>
        <w:spacing w:before="0" w:after="120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t>Zadavatel</w:t>
      </w:r>
      <w:r w:rsidRPr="00A35589">
        <w:rPr>
          <w:rFonts w:ascii="Times New Roman" w:hAnsi="Times New Roman"/>
        </w:rPr>
        <w:t xml:space="preserve"> stanoví, že pro zhotovení jednotlivých stavebních objektů </w:t>
      </w:r>
      <w:r w:rsidRPr="00A35589">
        <w:rPr>
          <w:rFonts w:ascii="Times New Roman" w:hAnsi="Times New Roman"/>
          <w:b/>
        </w:rPr>
        <w:t xml:space="preserve">uzavře </w:t>
      </w:r>
      <w:r w:rsidRPr="00A35589">
        <w:rPr>
          <w:rFonts w:ascii="Times New Roman" w:hAnsi="Times New Roman"/>
        </w:rPr>
        <w:t>samostatnou</w:t>
      </w:r>
      <w:r w:rsidRPr="00A35589">
        <w:rPr>
          <w:rFonts w:ascii="Times New Roman" w:hAnsi="Times New Roman"/>
          <w:b/>
        </w:rPr>
        <w:t xml:space="preserve"> smlouvu o dílo</w:t>
      </w:r>
      <w:r w:rsidRPr="00A35589">
        <w:rPr>
          <w:rFonts w:ascii="Times New Roman" w:hAnsi="Times New Roman"/>
        </w:rPr>
        <w:t xml:space="preserve"> v následujícím rozložení:</w:t>
      </w:r>
    </w:p>
    <w:p w:rsidR="001831EA" w:rsidRPr="00A35589" w:rsidRDefault="001831EA" w:rsidP="001831E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lastRenderedPageBreak/>
        <w:t xml:space="preserve">SO 01.A </w:t>
      </w:r>
      <w:r w:rsidRPr="00A35589">
        <w:rPr>
          <w:rFonts w:ascii="Times New Roman" w:hAnsi="Times New Roman"/>
          <w:b/>
        </w:rPr>
        <w:tab/>
      </w:r>
      <w:r w:rsidRPr="00A35589">
        <w:rPr>
          <w:rFonts w:ascii="Times New Roman" w:hAnsi="Times New Roman"/>
        </w:rPr>
        <w:t xml:space="preserve">km 4,725 - 5,500 (autobus. </w:t>
      </w:r>
      <w:proofErr w:type="gramStart"/>
      <w:r w:rsidRPr="00A35589">
        <w:rPr>
          <w:rFonts w:ascii="Times New Roman" w:hAnsi="Times New Roman"/>
        </w:rPr>
        <w:t>zastávka</w:t>
      </w:r>
      <w:proofErr w:type="gramEnd"/>
      <w:r w:rsidRPr="00A35589">
        <w:rPr>
          <w:rFonts w:ascii="Times New Roman" w:hAnsi="Times New Roman"/>
        </w:rPr>
        <w:t xml:space="preserve"> "Lesní mlýn" - začátek Chrástova) </w:t>
      </w:r>
    </w:p>
    <w:p w:rsidR="001831EA" w:rsidRPr="00A35589" w:rsidRDefault="001831EA" w:rsidP="00126D9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851" w:hanging="284"/>
        <w:contextualSpacing w:val="0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 xml:space="preserve">SO </w:t>
      </w:r>
      <w:proofErr w:type="gramStart"/>
      <w:r w:rsidRPr="00A35589">
        <w:rPr>
          <w:rFonts w:ascii="Times New Roman" w:hAnsi="Times New Roman"/>
          <w:b/>
        </w:rPr>
        <w:t xml:space="preserve">01.C </w:t>
      </w:r>
      <w:r w:rsidRPr="00A35589">
        <w:rPr>
          <w:rFonts w:ascii="Times New Roman" w:hAnsi="Times New Roman"/>
          <w:b/>
        </w:rPr>
        <w:tab/>
      </w:r>
      <w:r w:rsidRPr="00A35589">
        <w:rPr>
          <w:rFonts w:ascii="Times New Roman" w:hAnsi="Times New Roman"/>
        </w:rPr>
        <w:t>km</w:t>
      </w:r>
      <w:proofErr w:type="gramEnd"/>
      <w:r w:rsidRPr="00A35589">
        <w:rPr>
          <w:rFonts w:ascii="Times New Roman" w:hAnsi="Times New Roman"/>
        </w:rPr>
        <w:t xml:space="preserve"> 7,365 – 7,780 (Černov, průtah)</w:t>
      </w:r>
      <w:r w:rsidRPr="00A35589">
        <w:rPr>
          <w:rFonts w:ascii="Times New Roman" w:hAnsi="Times New Roman"/>
          <w:b/>
        </w:rPr>
        <w:t xml:space="preserve"> </w:t>
      </w:r>
    </w:p>
    <w:p w:rsidR="00B808B7" w:rsidRPr="00A35589" w:rsidRDefault="00B808B7" w:rsidP="001831EA">
      <w:pPr>
        <w:pStyle w:val="2sltext"/>
        <w:spacing w:before="0" w:after="120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Předmět plnění veřejné zakázky je blíže specifikován v obchodních a platebních podmínkách (Příloha č. 2 dokumentace výběrového řízení), technických podmínkách a dalších požadavcích zadavatele (Příloha č. 3 dokumentace výběrového řízení), soupisu stavebních prací, dodávek a služeb s výkazem výměr </w:t>
      </w:r>
      <w:r w:rsidRPr="00A35589">
        <w:rPr>
          <w:rFonts w:ascii="Times New Roman" w:hAnsi="Times New Roman"/>
          <w:snapToGrid w:val="0"/>
        </w:rPr>
        <w:t>(dále jen „</w:t>
      </w:r>
      <w:r w:rsidRPr="00A35589">
        <w:rPr>
          <w:rFonts w:ascii="Times New Roman" w:hAnsi="Times New Roman"/>
          <w:b/>
          <w:i/>
          <w:snapToGrid w:val="0"/>
        </w:rPr>
        <w:t>soupis prací</w:t>
      </w:r>
      <w:r w:rsidRPr="00A35589">
        <w:rPr>
          <w:rFonts w:ascii="Times New Roman" w:hAnsi="Times New Roman"/>
          <w:snapToGrid w:val="0"/>
        </w:rPr>
        <w:t>"),</w:t>
      </w:r>
      <w:r w:rsidRPr="00A35589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A35589">
        <w:rPr>
          <w:rFonts w:ascii="Times New Roman" w:hAnsi="Times New Roman"/>
        </w:rPr>
        <w:t>(Příloha č. 4 dokumentace výběrového řízení).</w:t>
      </w:r>
      <w:r w:rsidR="00D5164A" w:rsidRPr="00A35589">
        <w:rPr>
          <w:rFonts w:ascii="Times New Roman" w:hAnsi="Times New Roman"/>
        </w:rPr>
        <w:t xml:space="preserve"> Projektová dokumentace zpracovaná nebyla.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Klasifikace předmětu veřejné zakázky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Zadavatel vymezil předmět veřejné zakázky podle hlavního slovníku jednotného klasifikačního systému pro účely veřejných zakázek:</w:t>
      </w:r>
    </w:p>
    <w:p w:rsidR="008D4319" w:rsidRPr="00A35589" w:rsidRDefault="008D4319" w:rsidP="008D4319">
      <w:pPr>
        <w:pStyle w:val="2nesltext"/>
        <w:keepNext/>
        <w:contextualSpacing w:val="0"/>
        <w:rPr>
          <w:rFonts w:ascii="Times New Roman" w:hAnsi="Times New Roman"/>
        </w:rPr>
      </w:pPr>
      <w:r w:rsidRPr="00A35589">
        <w:rPr>
          <w:rFonts w:ascii="Times New Roman" w:hAnsi="Times New Roman"/>
        </w:rPr>
        <w:t>Kód CPV:</w:t>
      </w:r>
    </w:p>
    <w:p w:rsidR="008D4319" w:rsidRPr="00A35589" w:rsidRDefault="008D4319" w:rsidP="008D4319">
      <w:pPr>
        <w:pStyle w:val="2nesltext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  <w:lang w:bidi="en-US"/>
        </w:rPr>
        <w:t>45233100-0</w:t>
      </w:r>
      <w:r w:rsidRPr="00A35589">
        <w:rPr>
          <w:rFonts w:ascii="Times New Roman" w:hAnsi="Times New Roman"/>
          <w:lang w:bidi="en-US"/>
        </w:rPr>
        <w:tab/>
      </w:r>
      <w:r w:rsidRPr="00A35589">
        <w:rPr>
          <w:rFonts w:ascii="Times New Roman" w:hAnsi="Times New Roman"/>
          <w:lang w:bidi="en-US"/>
        </w:rPr>
        <w:tab/>
        <w:t>Stavební úpravy komunikací</w:t>
      </w:r>
    </w:p>
    <w:p w:rsidR="008D4319" w:rsidRPr="00A35589" w:rsidRDefault="008D4319" w:rsidP="008D4319">
      <w:pPr>
        <w:pStyle w:val="2nesltext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  <w:lang w:bidi="en-US"/>
        </w:rPr>
        <w:t>45233142-6</w:t>
      </w:r>
      <w:r w:rsidRPr="00A35589">
        <w:rPr>
          <w:rFonts w:ascii="Times New Roman" w:hAnsi="Times New Roman"/>
          <w:lang w:bidi="en-US"/>
        </w:rPr>
        <w:tab/>
      </w:r>
      <w:r w:rsidRPr="00A35589">
        <w:rPr>
          <w:rFonts w:ascii="Times New Roman" w:hAnsi="Times New Roman"/>
          <w:lang w:bidi="en-US"/>
        </w:rPr>
        <w:tab/>
        <w:t>Práce na opravě silnic</w:t>
      </w:r>
    </w:p>
    <w:p w:rsidR="00A35589" w:rsidRPr="00A35589" w:rsidRDefault="00A35589" w:rsidP="00A35589">
      <w:pPr>
        <w:pStyle w:val="2nesltext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  <w:lang w:bidi="en-US"/>
        </w:rPr>
        <w:t>45233220-7</w:t>
      </w:r>
      <w:r w:rsidRPr="00A35589">
        <w:rPr>
          <w:rFonts w:ascii="Times New Roman" w:hAnsi="Times New Roman"/>
          <w:lang w:bidi="en-US"/>
        </w:rPr>
        <w:tab/>
      </w:r>
      <w:r w:rsidRPr="00A35589">
        <w:rPr>
          <w:rFonts w:ascii="Times New Roman" w:hAnsi="Times New Roman"/>
          <w:lang w:bidi="en-US"/>
        </w:rPr>
        <w:tab/>
        <w:t>Povrchová úprava silnic</w:t>
      </w:r>
    </w:p>
    <w:p w:rsidR="00A35589" w:rsidRPr="00A35589" w:rsidRDefault="00A35589" w:rsidP="00A35589">
      <w:pPr>
        <w:pStyle w:val="2nesltext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  <w:lang w:bidi="en-US"/>
        </w:rPr>
        <w:t>45233223-8</w:t>
      </w:r>
      <w:r w:rsidRPr="00A35589">
        <w:rPr>
          <w:rFonts w:ascii="Times New Roman" w:hAnsi="Times New Roman"/>
          <w:lang w:bidi="en-US"/>
        </w:rPr>
        <w:tab/>
      </w:r>
      <w:r w:rsidRPr="00A35589">
        <w:rPr>
          <w:rFonts w:ascii="Times New Roman" w:hAnsi="Times New Roman"/>
          <w:lang w:bidi="en-US"/>
        </w:rPr>
        <w:tab/>
        <w:t>Obnova povrchu vozovky</w:t>
      </w:r>
    </w:p>
    <w:p w:rsidR="00A35589" w:rsidRPr="00A35589" w:rsidRDefault="00A35589" w:rsidP="00A35589">
      <w:pPr>
        <w:pStyle w:val="2nesltext"/>
        <w:rPr>
          <w:rFonts w:ascii="Times New Roman" w:hAnsi="Times New Roman"/>
          <w:lang w:bidi="en-US"/>
        </w:rPr>
      </w:pPr>
      <w:r w:rsidRPr="00A35589">
        <w:rPr>
          <w:rFonts w:ascii="Times New Roman" w:hAnsi="Times New Roman"/>
          <w:lang w:bidi="en-US"/>
        </w:rPr>
        <w:t>45233228-3</w:t>
      </w:r>
      <w:r w:rsidRPr="00A35589">
        <w:rPr>
          <w:rFonts w:ascii="Times New Roman" w:hAnsi="Times New Roman"/>
          <w:lang w:bidi="en-US"/>
        </w:rPr>
        <w:tab/>
      </w:r>
      <w:r w:rsidRPr="00A35589">
        <w:rPr>
          <w:rFonts w:ascii="Times New Roman" w:hAnsi="Times New Roman"/>
          <w:lang w:bidi="en-US"/>
        </w:rPr>
        <w:tab/>
        <w:t>Stavební práce na obrusné vrstvě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Předpokládaná hodnota veřejné zakázky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Předpokládaná hodnota veřejné zakázky určená zadavatelem činí: </w:t>
      </w:r>
      <w:r w:rsidR="00A35589" w:rsidRPr="00A35589">
        <w:rPr>
          <w:rFonts w:ascii="Times New Roman" w:hAnsi="Times New Roman"/>
          <w:b/>
        </w:rPr>
        <w:t>5.250</w:t>
      </w:r>
      <w:r w:rsidRPr="00A35589">
        <w:rPr>
          <w:rFonts w:ascii="Times New Roman" w:hAnsi="Times New Roman"/>
          <w:b/>
          <w:color w:val="auto"/>
        </w:rPr>
        <w:t>.000,-</w:t>
      </w:r>
      <w:r w:rsidRPr="00A35589">
        <w:rPr>
          <w:rFonts w:ascii="Times New Roman" w:hAnsi="Times New Roman"/>
          <w:color w:val="auto"/>
        </w:rPr>
        <w:t xml:space="preserve"> </w:t>
      </w:r>
      <w:r w:rsidRPr="00A35589">
        <w:rPr>
          <w:rFonts w:ascii="Times New Roman" w:hAnsi="Times New Roman"/>
          <w:b/>
          <w:color w:val="auto"/>
        </w:rPr>
        <w:t>Kč bez DPH</w:t>
      </w:r>
      <w:r w:rsidR="00106F05" w:rsidRPr="00A35589">
        <w:rPr>
          <w:rFonts w:ascii="Times New Roman" w:hAnsi="Times New Roman"/>
          <w:b/>
          <w:color w:val="auto"/>
        </w:rPr>
        <w:t>.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t xml:space="preserve">Nejvýše přípustná hodnota nabídkové ceny pro veřejnou zakázku (s ohledem na způsob financování veřejné zakázky a dostupné finanční prostředky zadavatele) činí </w:t>
      </w:r>
      <w:r w:rsidR="005C38E1" w:rsidRPr="00A35589">
        <w:rPr>
          <w:rFonts w:ascii="Times New Roman" w:hAnsi="Times New Roman"/>
          <w:b/>
        </w:rPr>
        <w:t>6.000.000,--</w:t>
      </w:r>
      <w:r w:rsidRPr="00A35589">
        <w:rPr>
          <w:rFonts w:ascii="Times New Roman" w:hAnsi="Times New Roman"/>
          <w:b/>
        </w:rPr>
        <w:t xml:space="preserve"> Kč bez DPH</w:t>
      </w:r>
      <w:r w:rsidRPr="00A35589">
        <w:rPr>
          <w:rFonts w:ascii="Times New Roman" w:hAnsi="Times New Roman"/>
        </w:rPr>
        <w:t>. Překročení nejvýše přípustné hodnoty nabídkové ceny znamená nesplnění podmínek výběrového řízení veřejné zakázky.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Financování veřejné zakázky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Veřejná zakázka bude financována z rozpočtu zadavatele</w:t>
      </w:r>
      <w:r w:rsidR="0025651A" w:rsidRPr="00A35589">
        <w:rPr>
          <w:rFonts w:ascii="Times New Roman" w:hAnsi="Times New Roman"/>
        </w:rPr>
        <w:t>.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Významné činnosti při plnění veřejné zakázky, jež musí být plněny přímo vybraným dodavatelem</w:t>
      </w:r>
    </w:p>
    <w:p w:rsidR="008D4319" w:rsidRPr="00A35589" w:rsidRDefault="008D4319" w:rsidP="009D0DF9">
      <w:pPr>
        <w:pStyle w:val="2sltext"/>
      </w:pPr>
      <w:r w:rsidRPr="00A35589">
        <w:rPr>
          <w:rFonts w:ascii="Times New Roman" w:hAnsi="Times New Roman"/>
        </w:rPr>
        <w:t>Zadavatel nepožaduje, aby významné činnosti při plnění veřejné zakázky byly plněny přímo vybraným dodavatelem</w:t>
      </w:r>
      <w:r w:rsidR="009D0DF9" w:rsidRPr="00A35589">
        <w:rPr>
          <w:rFonts w:ascii="Times New Roman" w:hAnsi="Times New Roman"/>
        </w:rPr>
        <w:t>, a zároveň si vyhrazuje požadavek, že zhotovitel nepředá předmět plnění zakázky jako celek jinému poddodavateli.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t>Další podmínky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8D4319" w:rsidRPr="00A35589" w:rsidRDefault="008D4319" w:rsidP="008D4319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>Lhůta pro podání nabídek:</w:t>
      </w:r>
      <w:r w:rsidRPr="00A35589">
        <w:rPr>
          <w:rFonts w:ascii="Times New Roman" w:hAnsi="Times New Roman"/>
          <w:b/>
        </w:rPr>
        <w:tab/>
      </w:r>
      <w:r w:rsidRPr="00A35589">
        <w:rPr>
          <w:rFonts w:ascii="Times New Roman" w:hAnsi="Times New Roman"/>
          <w:b/>
        </w:rPr>
        <w:tab/>
        <w:t xml:space="preserve">do </w:t>
      </w:r>
      <w:sdt>
        <w:sdtPr>
          <w:rPr>
            <w:rFonts w:ascii="Times New Roman" w:hAnsi="Times New Roman"/>
            <w:b/>
          </w:rPr>
          <w:id w:val="1895156668"/>
          <w:placeholder>
            <w:docPart w:val="08F4C79D66CE46CCB644A23ADD2C8060"/>
          </w:placeholder>
          <w:date w:fullDate="2017-08-2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C42AA">
            <w:rPr>
              <w:rFonts w:ascii="Times New Roman" w:hAnsi="Times New Roman"/>
              <w:b/>
            </w:rPr>
            <w:t>22.08.2017</w:t>
          </w:r>
          <w:proofErr w:type="gramEnd"/>
        </w:sdtContent>
      </w:sdt>
      <w:r w:rsidRPr="00A35589">
        <w:rPr>
          <w:rFonts w:ascii="Times New Roman" w:hAnsi="Times New Roman"/>
          <w:b/>
        </w:rPr>
        <w:t xml:space="preserve">, do </w:t>
      </w:r>
      <w:r w:rsidR="00690378">
        <w:rPr>
          <w:rFonts w:ascii="Times New Roman" w:hAnsi="Times New Roman"/>
          <w:b/>
        </w:rPr>
        <w:t>10</w:t>
      </w:r>
      <w:r w:rsidR="003F0A4F" w:rsidRPr="00A35589">
        <w:rPr>
          <w:rFonts w:ascii="Times New Roman" w:hAnsi="Times New Roman"/>
          <w:b/>
        </w:rPr>
        <w:t>:</w:t>
      </w:r>
      <w:r w:rsidR="00690378">
        <w:rPr>
          <w:rFonts w:ascii="Times New Roman" w:hAnsi="Times New Roman"/>
          <w:b/>
        </w:rPr>
        <w:t>00</w:t>
      </w:r>
      <w:r w:rsidRPr="00A35589">
        <w:rPr>
          <w:rFonts w:ascii="Times New Roman" w:hAnsi="Times New Roman"/>
          <w:b/>
        </w:rPr>
        <w:t xml:space="preserve"> hod.</w:t>
      </w:r>
    </w:p>
    <w:p w:rsidR="008D4319" w:rsidRPr="00A35589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</w:rPr>
      </w:pPr>
      <w:r w:rsidRPr="00A35589">
        <w:rPr>
          <w:rFonts w:ascii="Times New Roman" w:hAnsi="Times New Roman"/>
          <w:b/>
        </w:rPr>
        <w:t>Místo pro podání nabídek:</w:t>
      </w:r>
      <w:r w:rsidRPr="00A35589">
        <w:rPr>
          <w:rFonts w:ascii="Times New Roman" w:hAnsi="Times New Roman"/>
          <w:b/>
        </w:rPr>
        <w:tab/>
      </w:r>
      <w:r w:rsidRPr="00A35589">
        <w:rPr>
          <w:rFonts w:ascii="Times New Roman" w:hAnsi="Times New Roman"/>
          <w:b/>
        </w:rPr>
        <w:tab/>
        <w:t>v sídle zadavatele</w:t>
      </w:r>
    </w:p>
    <w:p w:rsidR="008D4319" w:rsidRPr="00A35589" w:rsidRDefault="008D4319" w:rsidP="008D4319">
      <w:pPr>
        <w:pStyle w:val="2margrubrika"/>
        <w:rPr>
          <w:rFonts w:ascii="Times New Roman" w:hAnsi="Times New Roman"/>
        </w:rPr>
      </w:pPr>
      <w:r w:rsidRPr="00A35589">
        <w:rPr>
          <w:rFonts w:ascii="Times New Roman" w:hAnsi="Times New Roman"/>
        </w:rPr>
        <w:lastRenderedPageBreak/>
        <w:t>Způsob podání nabídek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Nabídky se podávají </w:t>
      </w:r>
      <w:r w:rsidRPr="00A35589">
        <w:rPr>
          <w:rFonts w:ascii="Times New Roman" w:hAnsi="Times New Roman"/>
          <w:b/>
          <w:u w:val="single"/>
        </w:rPr>
        <w:t>písemně v listinné podobě</w:t>
      </w:r>
      <w:r w:rsidRPr="00A35589">
        <w:rPr>
          <w:rFonts w:ascii="Times New Roman" w:hAnsi="Times New Roman"/>
        </w:rPr>
        <w:t>.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Zadavatel </w:t>
      </w:r>
      <w:r w:rsidRPr="00A35589">
        <w:rPr>
          <w:rFonts w:ascii="Times New Roman" w:hAnsi="Times New Roman"/>
          <w:b/>
        </w:rPr>
        <w:t>neumožňuje podávat nabídky prostřednictvím elektronického nástroje</w:t>
      </w:r>
      <w:r w:rsidRPr="00A35589">
        <w:rPr>
          <w:rFonts w:ascii="Times New Roman" w:hAnsi="Times New Roman"/>
          <w:bCs w:val="0"/>
        </w:rPr>
        <w:t>.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Nabídka v listinné podobě musí být doručena </w:t>
      </w:r>
      <w:r w:rsidRPr="00A35589">
        <w:rPr>
          <w:rFonts w:ascii="Times New Roman" w:hAnsi="Times New Roman"/>
          <w:b/>
        </w:rPr>
        <w:t>v řádně uzavřené obálce označené názvem veřejné zakázky s uvedením výzvy „</w:t>
      </w:r>
      <w:r w:rsidRPr="00A35589">
        <w:rPr>
          <w:rFonts w:ascii="Times New Roman" w:hAnsi="Times New Roman"/>
          <w:b/>
          <w:i/>
        </w:rPr>
        <w:t>Neotevírat</w:t>
      </w:r>
      <w:r w:rsidRPr="00A35589">
        <w:rPr>
          <w:rFonts w:ascii="Times New Roman" w:hAnsi="Times New Roman"/>
          <w:b/>
        </w:rPr>
        <w:t>“.</w:t>
      </w:r>
      <w:r w:rsidRPr="00A35589">
        <w:rPr>
          <w:rFonts w:ascii="Times New Roman" w:hAnsi="Times New Roman"/>
        </w:rPr>
        <w:t xml:space="preserve"> V případě, že obálka s nabídkou bude umístěna do další obálky, musí být i tato (vnější) obálka označena názvem veřejné zakázky.</w:t>
      </w:r>
    </w:p>
    <w:p w:rsidR="008D4319" w:rsidRPr="00A35589" w:rsidRDefault="008D4319" w:rsidP="008D4319">
      <w:pPr>
        <w:pStyle w:val="2nesltext"/>
        <w:contextualSpacing w:val="0"/>
        <w:jc w:val="center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>Veřejná zakázka</w:t>
      </w:r>
    </w:p>
    <w:p w:rsidR="00A35589" w:rsidRPr="00A35589" w:rsidRDefault="00A35589" w:rsidP="00A35589">
      <w:pPr>
        <w:pStyle w:val="2nesltext"/>
        <w:contextualSpacing w:val="0"/>
        <w:jc w:val="center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>III/1332 Nový Rychnov – Chrástov - Černov</w:t>
      </w:r>
    </w:p>
    <w:p w:rsidR="008D4319" w:rsidRPr="00A35589" w:rsidRDefault="008D4319" w:rsidP="008D4319">
      <w:pPr>
        <w:pStyle w:val="2nesltext"/>
        <w:jc w:val="center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>Neotevírat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Nabídka musí být podána nejpozději do konce lhůty pro podání nabídek stanovené výše. Za včasné doručení nabídky nese odpovědnost dodavatel.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25651A" w:rsidRPr="00A35589">
        <w:rPr>
          <w:rFonts w:ascii="Times New Roman" w:hAnsi="Times New Roman"/>
        </w:rPr>
        <w:t>Miluše Kostelecké</w:t>
      </w:r>
      <w:r w:rsidRPr="00A35589">
        <w:rPr>
          <w:rFonts w:ascii="Times New Roman" w:hAnsi="Times New Roman"/>
        </w:rPr>
        <w:t xml:space="preserve"> nebo v je</w:t>
      </w:r>
      <w:r w:rsidR="0025651A" w:rsidRPr="00A35589">
        <w:rPr>
          <w:rFonts w:ascii="Times New Roman" w:hAnsi="Times New Roman"/>
        </w:rPr>
        <w:t>jí</w:t>
      </w:r>
      <w:r w:rsidRPr="00A35589">
        <w:rPr>
          <w:rFonts w:ascii="Times New Roman" w:hAnsi="Times New Roman"/>
        </w:rPr>
        <w:t xml:space="preserve"> nepřítomnosti asistentce ředitele; v době od 7:00 do 14:00 hod.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A35589" w:rsidRDefault="008D4319" w:rsidP="00A35589">
      <w:pPr>
        <w:pStyle w:val="2sltext"/>
        <w:spacing w:after="120"/>
        <w:rPr>
          <w:rFonts w:ascii="Times New Roman" w:hAnsi="Times New Roman"/>
        </w:rPr>
      </w:pPr>
      <w:r w:rsidRPr="00A35589">
        <w:rPr>
          <w:rFonts w:ascii="Times New Roman" w:hAnsi="Times New Roman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35589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A35589" w:rsidRDefault="008D4319" w:rsidP="008D4319">
      <w:pPr>
        <w:pStyle w:val="2sltext"/>
        <w:rPr>
          <w:rFonts w:ascii="Times New Roman" w:hAnsi="Times New Roman"/>
        </w:rPr>
      </w:pPr>
      <w:r w:rsidRPr="00A35589">
        <w:rPr>
          <w:rFonts w:ascii="Times New Roman" w:hAnsi="Times New Roman"/>
        </w:rPr>
        <w:t>Součástí výzvy k podání nabídek jsou následující příloh</w:t>
      </w:r>
      <w:bookmarkStart w:id="4" w:name="_GoBack"/>
      <w:bookmarkEnd w:id="4"/>
      <w:r w:rsidRPr="00A35589">
        <w:rPr>
          <w:rFonts w:ascii="Times New Roman" w:hAnsi="Times New Roman"/>
        </w:rPr>
        <w:t>y:</w:t>
      </w:r>
    </w:p>
    <w:p w:rsidR="008D4319" w:rsidRPr="00A35589" w:rsidRDefault="008D4319" w:rsidP="00A35589">
      <w:pPr>
        <w:pStyle w:val="6Plohy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A35589">
        <w:rPr>
          <w:rStyle w:val="FontStyle14"/>
          <w:rFonts w:ascii="Times New Roman" w:hAnsi="Times New Roman" w:cs="Times New Roman"/>
          <w:sz w:val="22"/>
          <w:szCs w:val="22"/>
        </w:rPr>
        <w:t>Dokumentace výběrového řízení</w:t>
      </w:r>
    </w:p>
    <w:p w:rsidR="00A35589" w:rsidRDefault="008D4319" w:rsidP="00A35589">
      <w:pPr>
        <w:keepNext/>
        <w:spacing w:before="600" w:after="360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V Jihlavě dne </w:t>
      </w:r>
      <w:sdt>
        <w:sdtPr>
          <w:rPr>
            <w:rFonts w:ascii="Times New Roman" w:hAnsi="Times New Roman"/>
            <w:szCs w:val="22"/>
          </w:rPr>
          <w:id w:val="1097977983"/>
          <w:placeholder>
            <w:docPart w:val="173F88C36D944C658A4A7853D317A4A2"/>
          </w:placeholder>
          <w:date w:fullDate="2017-08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C42AA">
            <w:rPr>
              <w:rFonts w:ascii="Times New Roman" w:hAnsi="Times New Roman"/>
              <w:szCs w:val="22"/>
            </w:rPr>
            <w:t>14.08.2017</w:t>
          </w:r>
          <w:proofErr w:type="gramEnd"/>
        </w:sdtContent>
      </w:sdt>
    </w:p>
    <w:p w:rsidR="00261AFB" w:rsidRPr="00A35589" w:rsidRDefault="00261AFB" w:rsidP="00A35589">
      <w:pPr>
        <w:keepNext/>
        <w:spacing w:before="240" w:after="120"/>
        <w:ind w:left="4394" w:firstLine="709"/>
        <w:rPr>
          <w:rFonts w:ascii="Times New Roman" w:hAnsi="Times New Roman"/>
          <w:szCs w:val="22"/>
        </w:rPr>
      </w:pPr>
      <w:r w:rsidRPr="00A35589">
        <w:rPr>
          <w:rFonts w:ascii="Times New Roman" w:hAnsi="Times New Roman"/>
          <w:szCs w:val="22"/>
        </w:rPr>
        <w:t xml:space="preserve">     ______________________________</w:t>
      </w:r>
    </w:p>
    <w:p w:rsidR="00261AFB" w:rsidRPr="00A35589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 xml:space="preserve"> Krajská správa a údržba silnic</w:t>
      </w:r>
    </w:p>
    <w:p w:rsidR="00261AFB" w:rsidRPr="00A35589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</w:rPr>
      </w:pPr>
      <w:r w:rsidRPr="00A35589">
        <w:rPr>
          <w:rFonts w:ascii="Times New Roman" w:hAnsi="Times New Roman"/>
          <w:b/>
        </w:rPr>
        <w:t xml:space="preserve">        Vysočiny, příspěvková organizace</w:t>
      </w:r>
    </w:p>
    <w:p w:rsidR="00261AFB" w:rsidRPr="00A35589" w:rsidRDefault="00261AFB" w:rsidP="00261AFB">
      <w:pPr>
        <w:pStyle w:val="2nesltext"/>
        <w:widowControl w:val="0"/>
        <w:ind w:left="5954"/>
        <w:rPr>
          <w:rFonts w:ascii="Times New Roman" w:hAnsi="Times New Roman"/>
        </w:rPr>
      </w:pPr>
      <w:r w:rsidRPr="00A35589">
        <w:rPr>
          <w:rFonts w:ascii="Times New Roman" w:hAnsi="Times New Roman"/>
        </w:rPr>
        <w:t xml:space="preserve">       Ing. Jan Míka, MBA</w:t>
      </w:r>
    </w:p>
    <w:p w:rsidR="00523B1B" w:rsidRPr="00261AFB" w:rsidRDefault="00261AFB" w:rsidP="00A35589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ředitel organizace</w:t>
      </w:r>
    </w:p>
    <w:sectPr w:rsidR="00523B1B" w:rsidRPr="00261AFB" w:rsidSect="00A35589"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F0" w:rsidRDefault="004E1DF0" w:rsidP="008D4319">
      <w:r>
        <w:separator/>
      </w:r>
    </w:p>
  </w:endnote>
  <w:endnote w:type="continuationSeparator" w:id="0">
    <w:p w:rsidR="004E1DF0" w:rsidRDefault="004E1DF0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F5" w:rsidRPr="00244F89" w:rsidRDefault="008D4319">
    <w:pPr>
      <w:pStyle w:val="Zpat"/>
      <w:rPr>
        <w:rFonts w:ascii="Times New Roman" w:hAnsi="Times New Roman"/>
        <w:sz w:val="20"/>
        <w:szCs w:val="20"/>
      </w:rPr>
    </w:pPr>
    <w:r w:rsidRPr="00244F89">
      <w:rPr>
        <w:rFonts w:ascii="Times New Roman" w:hAnsi="Times New Roman"/>
        <w:sz w:val="20"/>
        <w:szCs w:val="20"/>
      </w:rPr>
      <w:t>Výzva k podání nabídek</w:t>
    </w:r>
    <w:r w:rsidRPr="00244F89">
      <w:rPr>
        <w:rFonts w:ascii="Times New Roman" w:hAnsi="Times New Roman"/>
        <w:b/>
        <w:sz w:val="20"/>
        <w:szCs w:val="20"/>
      </w:rPr>
      <w:t xml:space="preserve"> </w:t>
    </w:r>
    <w:r w:rsidRPr="00244F89">
      <w:rPr>
        <w:rFonts w:ascii="Times New Roman" w:hAnsi="Times New Roman"/>
        <w:sz w:val="20"/>
        <w:szCs w:val="20"/>
      </w:rPr>
      <w:t xml:space="preserve">ev. č. </w:t>
    </w:r>
    <w:r w:rsidR="00B93ABF" w:rsidRPr="00244F89">
      <w:rPr>
        <w:rFonts w:ascii="Times New Roman" w:hAnsi="Times New Roman"/>
        <w:b/>
        <w:sz w:val="20"/>
        <w:szCs w:val="20"/>
        <w:lang w:bidi="en-US"/>
      </w:rPr>
      <w:t>51</w:t>
    </w:r>
    <w:r w:rsidR="00B93ABF" w:rsidRPr="00244F89">
      <w:rPr>
        <w:rFonts w:ascii="Times New Roman" w:hAnsi="Times New Roman"/>
        <w:b/>
        <w:sz w:val="20"/>
        <w:szCs w:val="20"/>
      </w:rPr>
      <w:t>/2017/VZMR/D1/PE/S</w:t>
    </w:r>
    <w:r w:rsidR="00B93ABF" w:rsidRPr="00244F89">
      <w:rPr>
        <w:rFonts w:ascii="Times New Roman" w:hAnsi="Times New Roman"/>
        <w:sz w:val="20"/>
        <w:szCs w:val="20"/>
      </w:rPr>
      <w:t xml:space="preserve">  </w:t>
    </w:r>
    <w:r w:rsidRPr="00244F89">
      <w:rPr>
        <w:rFonts w:ascii="Times New Roman" w:hAnsi="Times New Roman"/>
        <w:sz w:val="20"/>
        <w:szCs w:val="20"/>
      </w:rPr>
      <w:tab/>
    </w:r>
    <w:proofErr w:type="gramStart"/>
    <w:r w:rsidRPr="00244F89">
      <w:rPr>
        <w:rFonts w:ascii="Times New Roman" w:hAnsi="Times New Roman"/>
        <w:sz w:val="20"/>
        <w:szCs w:val="20"/>
      </w:rPr>
      <w:t xml:space="preserve">Stránka </w:t>
    </w:r>
    <w:proofErr w:type="gramEnd"/>
    <w:r w:rsidR="00704AEC" w:rsidRPr="00244F89">
      <w:rPr>
        <w:rFonts w:ascii="Times New Roman" w:hAnsi="Times New Roman"/>
        <w:b/>
        <w:sz w:val="20"/>
        <w:szCs w:val="20"/>
      </w:rPr>
      <w:fldChar w:fldCharType="begin"/>
    </w:r>
    <w:r w:rsidRPr="00244F89">
      <w:rPr>
        <w:rFonts w:ascii="Times New Roman" w:hAnsi="Times New Roman"/>
        <w:b/>
        <w:sz w:val="20"/>
        <w:szCs w:val="20"/>
      </w:rPr>
      <w:instrText>PAGE</w:instrText>
    </w:r>
    <w:r w:rsidR="00704AEC" w:rsidRPr="00244F89">
      <w:rPr>
        <w:rFonts w:ascii="Times New Roman" w:hAnsi="Times New Roman"/>
        <w:b/>
        <w:sz w:val="20"/>
        <w:szCs w:val="20"/>
      </w:rPr>
      <w:fldChar w:fldCharType="separate"/>
    </w:r>
    <w:r w:rsidR="007C42AA">
      <w:rPr>
        <w:rFonts w:ascii="Times New Roman" w:hAnsi="Times New Roman"/>
        <w:b/>
        <w:noProof/>
        <w:sz w:val="20"/>
        <w:szCs w:val="20"/>
      </w:rPr>
      <w:t>4</w:t>
    </w:r>
    <w:r w:rsidR="00704AEC" w:rsidRPr="00244F89">
      <w:rPr>
        <w:rFonts w:ascii="Times New Roman" w:hAnsi="Times New Roman"/>
        <w:b/>
        <w:sz w:val="20"/>
        <w:szCs w:val="20"/>
      </w:rPr>
      <w:fldChar w:fldCharType="end"/>
    </w:r>
    <w:proofErr w:type="gramStart"/>
    <w:r w:rsidRPr="00244F89">
      <w:rPr>
        <w:rFonts w:ascii="Times New Roman" w:hAnsi="Times New Roman"/>
        <w:sz w:val="20"/>
        <w:szCs w:val="20"/>
      </w:rPr>
      <w:t xml:space="preserve"> z </w:t>
    </w:r>
    <w:proofErr w:type="gramEnd"/>
    <w:r w:rsidR="00704AEC" w:rsidRPr="00244F89">
      <w:rPr>
        <w:rFonts w:ascii="Times New Roman" w:hAnsi="Times New Roman"/>
        <w:b/>
        <w:sz w:val="20"/>
        <w:szCs w:val="20"/>
      </w:rPr>
      <w:fldChar w:fldCharType="begin"/>
    </w:r>
    <w:r w:rsidRPr="00244F89">
      <w:rPr>
        <w:rFonts w:ascii="Times New Roman" w:hAnsi="Times New Roman"/>
        <w:b/>
        <w:sz w:val="20"/>
        <w:szCs w:val="20"/>
      </w:rPr>
      <w:instrText>NUMPAGES</w:instrText>
    </w:r>
    <w:r w:rsidR="00704AEC" w:rsidRPr="00244F89">
      <w:rPr>
        <w:rFonts w:ascii="Times New Roman" w:hAnsi="Times New Roman"/>
        <w:b/>
        <w:sz w:val="20"/>
        <w:szCs w:val="20"/>
      </w:rPr>
      <w:fldChar w:fldCharType="separate"/>
    </w:r>
    <w:r w:rsidR="007C42AA">
      <w:rPr>
        <w:rFonts w:ascii="Times New Roman" w:hAnsi="Times New Roman"/>
        <w:b/>
        <w:noProof/>
        <w:sz w:val="20"/>
        <w:szCs w:val="20"/>
      </w:rPr>
      <w:t>4</w:t>
    </w:r>
    <w:r w:rsidR="00704AEC" w:rsidRPr="00244F89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F0" w:rsidRDefault="004E1DF0" w:rsidP="008D4319">
      <w:r>
        <w:separator/>
      </w:r>
    </w:p>
  </w:footnote>
  <w:footnote w:type="continuationSeparator" w:id="0">
    <w:p w:rsidR="004E1DF0" w:rsidRDefault="004E1DF0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A2906"/>
    <w:multiLevelType w:val="hybridMultilevel"/>
    <w:tmpl w:val="A84E54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D1026E"/>
    <w:multiLevelType w:val="hybridMultilevel"/>
    <w:tmpl w:val="1900957C"/>
    <w:lvl w:ilvl="0" w:tplc="3D06A2A6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4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A5200D"/>
    <w:multiLevelType w:val="multilevel"/>
    <w:tmpl w:val="4F062B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0A6FEE"/>
    <w:multiLevelType w:val="hybridMultilevel"/>
    <w:tmpl w:val="99E2FD72"/>
    <w:lvl w:ilvl="0" w:tplc="CCA46106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A682715C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72DA9C7A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867A6D9A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2F48502A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DC9037CC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190456C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1421916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A95CC890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7">
    <w:nsid w:val="5D0C563A"/>
    <w:multiLevelType w:val="hybridMultilevel"/>
    <w:tmpl w:val="5BC2B0E2"/>
    <w:lvl w:ilvl="0" w:tplc="EB328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A5E2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88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2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02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00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4B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85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8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55D86"/>
    <w:multiLevelType w:val="multilevel"/>
    <w:tmpl w:val="4F0CD5BC"/>
    <w:lvl w:ilvl="0">
      <w:start w:val="1"/>
      <w:numFmt w:val="decimal"/>
      <w:pStyle w:val="1nadpis"/>
      <w:lvlText w:val="%1."/>
      <w:lvlJc w:val="left"/>
      <w:pPr>
        <w:ind w:left="5246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6B2C4F9B"/>
    <w:multiLevelType w:val="hybridMultilevel"/>
    <w:tmpl w:val="7F8A393C"/>
    <w:lvl w:ilvl="0" w:tplc="40288BE6">
      <w:start w:val="1"/>
      <w:numFmt w:val="lowerLetter"/>
      <w:lvlText w:val="%1)"/>
      <w:lvlJc w:val="left"/>
      <w:pPr>
        <w:ind w:left="927" w:hanging="360"/>
      </w:pPr>
    </w:lvl>
    <w:lvl w:ilvl="1" w:tplc="04050003">
      <w:start w:val="1"/>
      <w:numFmt w:val="lowerLetter"/>
      <w:lvlText w:val="%2."/>
      <w:lvlJc w:val="left"/>
      <w:pPr>
        <w:ind w:left="1647" w:hanging="360"/>
      </w:pPr>
    </w:lvl>
    <w:lvl w:ilvl="2" w:tplc="04050005">
      <w:start w:val="1"/>
      <w:numFmt w:val="lowerRoman"/>
      <w:lvlText w:val="%3."/>
      <w:lvlJc w:val="right"/>
      <w:pPr>
        <w:ind w:left="2367" w:hanging="180"/>
      </w:pPr>
    </w:lvl>
    <w:lvl w:ilvl="3" w:tplc="04050001" w:tentative="1">
      <w:start w:val="1"/>
      <w:numFmt w:val="decimal"/>
      <w:lvlText w:val="%4."/>
      <w:lvlJc w:val="left"/>
      <w:pPr>
        <w:ind w:left="3087" w:hanging="360"/>
      </w:pPr>
    </w:lvl>
    <w:lvl w:ilvl="4" w:tplc="04050003" w:tentative="1">
      <w:start w:val="1"/>
      <w:numFmt w:val="lowerLetter"/>
      <w:lvlText w:val="%5."/>
      <w:lvlJc w:val="left"/>
      <w:pPr>
        <w:ind w:left="3807" w:hanging="360"/>
      </w:pPr>
    </w:lvl>
    <w:lvl w:ilvl="5" w:tplc="04050005" w:tentative="1">
      <w:start w:val="1"/>
      <w:numFmt w:val="lowerRoman"/>
      <w:lvlText w:val="%6."/>
      <w:lvlJc w:val="right"/>
      <w:pPr>
        <w:ind w:left="4527" w:hanging="180"/>
      </w:pPr>
    </w:lvl>
    <w:lvl w:ilvl="6" w:tplc="04050001" w:tentative="1">
      <w:start w:val="1"/>
      <w:numFmt w:val="decimal"/>
      <w:lvlText w:val="%7."/>
      <w:lvlJc w:val="left"/>
      <w:pPr>
        <w:ind w:left="5247" w:hanging="360"/>
      </w:pPr>
    </w:lvl>
    <w:lvl w:ilvl="7" w:tplc="04050003" w:tentative="1">
      <w:start w:val="1"/>
      <w:numFmt w:val="lowerLetter"/>
      <w:lvlText w:val="%8."/>
      <w:lvlJc w:val="left"/>
      <w:pPr>
        <w:ind w:left="5967" w:hanging="360"/>
      </w:pPr>
    </w:lvl>
    <w:lvl w:ilvl="8" w:tplc="0405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8"/>
  </w:num>
  <w:num w:numId="17">
    <w:abstractNumId w:val="5"/>
  </w:num>
  <w:num w:numId="18">
    <w:abstractNumId w:val="1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724B"/>
    <w:rsid w:val="00044361"/>
    <w:rsid w:val="0005600D"/>
    <w:rsid w:val="000A6A6D"/>
    <w:rsid w:val="000B4EFC"/>
    <w:rsid w:val="000C42E0"/>
    <w:rsid w:val="000D0402"/>
    <w:rsid w:val="000D056A"/>
    <w:rsid w:val="00106F05"/>
    <w:rsid w:val="00120964"/>
    <w:rsid w:val="00126D99"/>
    <w:rsid w:val="001446FA"/>
    <w:rsid w:val="00170A43"/>
    <w:rsid w:val="00177898"/>
    <w:rsid w:val="00182DBE"/>
    <w:rsid w:val="001831EA"/>
    <w:rsid w:val="001D0174"/>
    <w:rsid w:val="00244F89"/>
    <w:rsid w:val="0025651A"/>
    <w:rsid w:val="00261AFB"/>
    <w:rsid w:val="002A61F4"/>
    <w:rsid w:val="002B285E"/>
    <w:rsid w:val="002D7F27"/>
    <w:rsid w:val="002F2BF5"/>
    <w:rsid w:val="002F3415"/>
    <w:rsid w:val="002F56CA"/>
    <w:rsid w:val="00310DD6"/>
    <w:rsid w:val="003B33F4"/>
    <w:rsid w:val="003E3059"/>
    <w:rsid w:val="003F0A4F"/>
    <w:rsid w:val="00402B26"/>
    <w:rsid w:val="0042569A"/>
    <w:rsid w:val="004307F1"/>
    <w:rsid w:val="004765C3"/>
    <w:rsid w:val="00477FB2"/>
    <w:rsid w:val="00485877"/>
    <w:rsid w:val="004B5485"/>
    <w:rsid w:val="004E1DF0"/>
    <w:rsid w:val="00523B1B"/>
    <w:rsid w:val="005262B5"/>
    <w:rsid w:val="00530B88"/>
    <w:rsid w:val="005924D1"/>
    <w:rsid w:val="005C38E1"/>
    <w:rsid w:val="005C5EC0"/>
    <w:rsid w:val="005F49A3"/>
    <w:rsid w:val="00632A76"/>
    <w:rsid w:val="00690378"/>
    <w:rsid w:val="006A11F1"/>
    <w:rsid w:val="006C298F"/>
    <w:rsid w:val="006D15DD"/>
    <w:rsid w:val="00704AEC"/>
    <w:rsid w:val="007765B4"/>
    <w:rsid w:val="007811B7"/>
    <w:rsid w:val="007B0651"/>
    <w:rsid w:val="007B5582"/>
    <w:rsid w:val="007C42AA"/>
    <w:rsid w:val="008378DC"/>
    <w:rsid w:val="0089460A"/>
    <w:rsid w:val="008D4319"/>
    <w:rsid w:val="008D5765"/>
    <w:rsid w:val="00973302"/>
    <w:rsid w:val="009A0714"/>
    <w:rsid w:val="009B0C47"/>
    <w:rsid w:val="009B757D"/>
    <w:rsid w:val="009D0DF9"/>
    <w:rsid w:val="00A24BF0"/>
    <w:rsid w:val="00A26328"/>
    <w:rsid w:val="00A312A9"/>
    <w:rsid w:val="00A3147E"/>
    <w:rsid w:val="00A35589"/>
    <w:rsid w:val="00AA4F25"/>
    <w:rsid w:val="00AE33DD"/>
    <w:rsid w:val="00B44286"/>
    <w:rsid w:val="00B64678"/>
    <w:rsid w:val="00B808B7"/>
    <w:rsid w:val="00B87857"/>
    <w:rsid w:val="00B93ABF"/>
    <w:rsid w:val="00BA7AAA"/>
    <w:rsid w:val="00BB01D3"/>
    <w:rsid w:val="00BD683D"/>
    <w:rsid w:val="00C07622"/>
    <w:rsid w:val="00C27203"/>
    <w:rsid w:val="00C75CCD"/>
    <w:rsid w:val="00C83AB0"/>
    <w:rsid w:val="00CA211A"/>
    <w:rsid w:val="00CB7994"/>
    <w:rsid w:val="00D5164A"/>
    <w:rsid w:val="00D76170"/>
    <w:rsid w:val="00D8615B"/>
    <w:rsid w:val="00D907E2"/>
    <w:rsid w:val="00DE1F47"/>
    <w:rsid w:val="00EB4569"/>
    <w:rsid w:val="00F34EBA"/>
    <w:rsid w:val="00F92F04"/>
    <w:rsid w:val="00FA42A7"/>
    <w:rsid w:val="00FE082C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ind w:left="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A35589"/>
    <w:pPr>
      <w:numPr>
        <w:numId w:val="2"/>
      </w:numPr>
      <w:spacing w:after="120"/>
      <w:ind w:left="357" w:hanging="357"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Default">
    <w:name w:val="Default"/>
    <w:rsid w:val="008D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5CC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9D0DF9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1831EA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Default">
    <w:name w:val="Default"/>
    <w:rsid w:val="008D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08F4C79D66CE46CCB644A23ADD2C8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17273-1AF1-42DB-B3C5-043A5A63870F}"/>
      </w:docPartPr>
      <w:docPartBody>
        <w:p w:rsidR="009C42A0" w:rsidRDefault="001F2DD8" w:rsidP="001F2DD8">
          <w:pPr>
            <w:pStyle w:val="08F4C79D66CE46CCB644A23ADD2C8060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1F2DD8"/>
    <w:rsid w:val="00224CC1"/>
    <w:rsid w:val="0031097B"/>
    <w:rsid w:val="003262D6"/>
    <w:rsid w:val="003F7378"/>
    <w:rsid w:val="00440CC9"/>
    <w:rsid w:val="005A45A7"/>
    <w:rsid w:val="00674A5D"/>
    <w:rsid w:val="00960EFF"/>
    <w:rsid w:val="009C42A0"/>
    <w:rsid w:val="00D06517"/>
    <w:rsid w:val="00D17FCF"/>
    <w:rsid w:val="00F32C9D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2DD8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65</cp:revision>
  <cp:lastPrinted>2017-08-03T07:33:00Z</cp:lastPrinted>
  <dcterms:created xsi:type="dcterms:W3CDTF">2017-03-15T14:15:00Z</dcterms:created>
  <dcterms:modified xsi:type="dcterms:W3CDTF">2017-08-14T08:53:00Z</dcterms:modified>
</cp:coreProperties>
</file>