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2348D3" w:rsidRPr="00433348" w:rsidRDefault="002348D3" w:rsidP="002348D3">
      <w:pPr>
        <w:pStyle w:val="2nesltext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33348">
        <w:rPr>
          <w:rFonts w:ascii="Times New Roman" w:eastAsia="Times New Roman" w:hAnsi="Times New Roman"/>
          <w:b/>
          <w:sz w:val="40"/>
          <w:szCs w:val="40"/>
          <w:lang w:eastAsia="cs-CZ"/>
        </w:rPr>
        <w:t>II/</w:t>
      </w:r>
      <w:r w:rsidR="00363AA6">
        <w:rPr>
          <w:rFonts w:ascii="Times New Roman" w:eastAsia="Times New Roman" w:hAnsi="Times New Roman"/>
          <w:b/>
          <w:sz w:val="40"/>
          <w:szCs w:val="40"/>
          <w:lang w:eastAsia="cs-CZ"/>
        </w:rPr>
        <w:t>130 Křiž. Točilka - Senožaty</w:t>
      </w:r>
    </w:p>
    <w:p w:rsidR="002348D3" w:rsidRDefault="002348D3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D83163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8-05-15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>
            <w:rPr>
              <w:rStyle w:val="Styl"/>
              <w:rFonts w:ascii="Times New Roman" w:hAnsi="Times New Roman"/>
              <w:sz w:val="24"/>
            </w:rPr>
            <w:t>15.05.2018</w:t>
          </w:r>
        </w:sdtContent>
      </w:sdt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</w:t>
      </w:r>
      <w:r w:rsidR="0030692F" w:rsidRPr="00D173A9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30692F" w:rsidRPr="00D173A9" w:rsidRDefault="0030692F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363AA6">
        <w:rPr>
          <w:rFonts w:ascii="Times New Roman" w:hAnsi="Times New Roman"/>
          <w:b/>
          <w:sz w:val="24"/>
          <w:szCs w:val="24"/>
          <w:lang w:bidi="en-US"/>
        </w:rPr>
        <w:t>56</w:t>
      </w:r>
      <w:r w:rsidR="000579D6">
        <w:rPr>
          <w:rFonts w:ascii="Times New Roman" w:hAnsi="Times New Roman"/>
          <w:b/>
          <w:sz w:val="24"/>
          <w:szCs w:val="24"/>
          <w:lang w:bidi="en-US"/>
        </w:rPr>
        <w:t>/2018/ZPŘ/SFDI/</w:t>
      </w:r>
      <w:r w:rsidR="002348D3">
        <w:rPr>
          <w:rFonts w:ascii="Times New Roman" w:hAnsi="Times New Roman"/>
          <w:b/>
          <w:sz w:val="24"/>
          <w:szCs w:val="24"/>
          <w:lang w:bidi="en-US"/>
        </w:rPr>
        <w:t>PE</w:t>
      </w:r>
      <w:r w:rsidR="0019462F" w:rsidRPr="0019462F">
        <w:rPr>
          <w:rFonts w:ascii="Times New Roman" w:hAnsi="Times New Roman"/>
          <w:b/>
          <w:sz w:val="24"/>
          <w:szCs w:val="24"/>
          <w:lang w:bidi="en-US"/>
        </w:rPr>
        <w:t>/S</w:t>
      </w:r>
      <w:r w:rsidR="0019462F" w:rsidRPr="0019462F">
        <w:rPr>
          <w:rFonts w:ascii="Times New Roman" w:hAnsi="Times New Roman"/>
          <w:sz w:val="24"/>
          <w:szCs w:val="24"/>
          <w:highlight w:val="lightGray"/>
          <w:lang w:bidi="en-US"/>
        </w:rPr>
        <w:t xml:space="preserve">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Název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="0019462F">
        <w:rPr>
          <w:rFonts w:ascii="Times New Roman" w:eastAsia="Times New Roman" w:hAnsi="Times New Roman"/>
          <w:bCs/>
          <w:sz w:val="24"/>
          <w:szCs w:val="24"/>
          <w:lang w:bidi="en-US"/>
        </w:rPr>
        <w:t>Mgr. Luděk Rezničenko, MBA</w:t>
      </w:r>
    </w:p>
    <w:p w:rsidR="0030692F" w:rsidRPr="00D173A9" w:rsidRDefault="0019462F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vedoucí</w:t>
      </w:r>
      <w:r w:rsidR="0030692F"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oddělení zakázek investiční výstavby</w:t>
      </w:r>
    </w:p>
    <w:p w:rsidR="0030692F" w:rsidRPr="00D173A9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e-mail: </w:t>
      </w:r>
      <w:r w:rsidR="0019462F">
        <w:rPr>
          <w:rFonts w:ascii="Times New Roman" w:hAnsi="Times New Roman"/>
          <w:sz w:val="24"/>
          <w:szCs w:val="24"/>
        </w:rPr>
        <w:t>reznicenko.l</w:t>
      </w:r>
      <w:r w:rsidRPr="00D173A9">
        <w:rPr>
          <w:rFonts w:ascii="Times New Roman" w:hAnsi="Times New Roman"/>
          <w:sz w:val="24"/>
          <w:szCs w:val="24"/>
        </w:rPr>
        <w:t>@ksusv.cz</w:t>
      </w:r>
    </w:p>
    <w:p w:rsidR="0030692F" w:rsidRPr="00CF795B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8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30692F" w:rsidRDefault="0030692F" w:rsidP="0030692F">
      <w:pPr>
        <w:pStyle w:val="2nesltext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 xml:space="preserve"> je veřejným 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363AA6" w:rsidRPr="00CE2DEE" w:rsidRDefault="00363AA6" w:rsidP="00363AA6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C6676C">
        <w:rPr>
          <w:rFonts w:ascii="Times New Roman" w:hAnsi="Times New Roman"/>
          <w:sz w:val="24"/>
          <w:szCs w:val="24"/>
        </w:rPr>
        <w:t>Součástí zadávací dokumentace je projektová dokumentace</w:t>
      </w:r>
      <w:r w:rsidRPr="002E7D22">
        <w:rPr>
          <w:rFonts w:ascii="Times New Roman" w:hAnsi="Times New Roman"/>
          <w:sz w:val="24"/>
          <w:szCs w:val="24"/>
        </w:rPr>
        <w:t xml:space="preserve"> </w:t>
      </w:r>
      <w:r w:rsidRPr="001C606F">
        <w:rPr>
          <w:rFonts w:ascii="Times New Roman" w:hAnsi="Times New Roman"/>
          <w:sz w:val="24"/>
          <w:szCs w:val="24"/>
        </w:rPr>
        <w:t>II/130 křižovatka „Točilka“ - Senožaty; zpracovatel: WAY project s.r.o., Jarošovská 1126/II, Jindřichův Hradec; IČO: 63906601; 12/2017; zodpovědný projektant Ing. Lubomír Hlom; číslo ČKAIT 0100069.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6C7ED1" w:rsidRPr="00960835" w:rsidRDefault="006C7ED1" w:rsidP="006C7ED1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895921">
        <w:rPr>
          <w:rFonts w:ascii="Times New Roman" w:hAnsi="Times New Roman"/>
          <w:sz w:val="24"/>
          <w:szCs w:val="24"/>
        </w:rPr>
        <w:t xml:space="preserve">Předmětem veřejné zakázky je </w:t>
      </w:r>
      <w:r w:rsidRPr="001C606F">
        <w:rPr>
          <w:rFonts w:ascii="Times New Roman" w:hAnsi="Times New Roman"/>
          <w:sz w:val="24"/>
          <w:szCs w:val="24"/>
        </w:rPr>
        <w:t xml:space="preserve">oprava silnice </w:t>
      </w:r>
      <w:r w:rsidRPr="0011234C">
        <w:rPr>
          <w:rFonts w:ascii="Times New Roman" w:hAnsi="Times New Roman"/>
          <w:sz w:val="24"/>
          <w:szCs w:val="24"/>
        </w:rPr>
        <w:t xml:space="preserve">II/130 mezi obcemi Miletín a Senožaty včetně jejich průtahů. Rozsah řešeného úseku je od křižovatky se silnicemi III/12936 a III/12928 na pracovní spáře silnice III/12936 v km 37,820 (silnice II/130) po pracovní spáru v Senožatech v km 41,827 – délka celkem cca 4 007 m. </w:t>
      </w:r>
      <w:r>
        <w:rPr>
          <w:rFonts w:ascii="Times New Roman" w:hAnsi="Times New Roman"/>
          <w:sz w:val="24"/>
          <w:szCs w:val="24"/>
        </w:rPr>
        <w:t xml:space="preserve">Na trase se nachází most ev.č. 130-011, který není zahrnutý do této stavby z důvodu nového povrchu vozovky. </w:t>
      </w:r>
      <w:r w:rsidRPr="003F67AA">
        <w:rPr>
          <w:rFonts w:ascii="Times New Roman" w:hAnsi="Times New Roman"/>
          <w:sz w:val="24"/>
          <w:szCs w:val="24"/>
        </w:rPr>
        <w:t>Trasa komunikace se nemění, průměrná šířka vozovky bude 5,7 – 5,9 m. Stavba bude rozdělena na tři úseky (úsek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7AA">
        <w:rPr>
          <w:rFonts w:ascii="Times New Roman" w:hAnsi="Times New Roman"/>
          <w:sz w:val="24"/>
          <w:szCs w:val="24"/>
        </w:rPr>
        <w:t>1: křižovatka „Točilka“ – most ev.č. 130-011 km 37,820 – 39,287 o délce cca 1 467 m; 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7AA">
        <w:rPr>
          <w:rFonts w:ascii="Times New Roman" w:hAnsi="Times New Roman"/>
          <w:sz w:val="24"/>
          <w:szCs w:val="24"/>
        </w:rPr>
        <w:t>2: most ev.č. 130-011 – křižovatka se silnicí III/12939 km 39,397 – 40,270 o délce cca 873 m; 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7AA">
        <w:rPr>
          <w:rFonts w:ascii="Times New Roman" w:hAnsi="Times New Roman"/>
          <w:sz w:val="24"/>
          <w:szCs w:val="24"/>
        </w:rPr>
        <w:t xml:space="preserve">3: křižovatka se silnicí III/12939 – Senožaty km 40,270 – 41,827 o délce cca 1 557 m). Stavba bude zahrnovat pro </w:t>
      </w:r>
      <w:r>
        <w:rPr>
          <w:rFonts w:ascii="Times New Roman" w:hAnsi="Times New Roman"/>
          <w:sz w:val="24"/>
          <w:szCs w:val="24"/>
        </w:rPr>
        <w:t>všechny</w:t>
      </w:r>
      <w:r w:rsidRPr="003F67AA">
        <w:rPr>
          <w:rFonts w:ascii="Times New Roman" w:hAnsi="Times New Roman"/>
          <w:sz w:val="24"/>
          <w:szCs w:val="24"/>
        </w:rPr>
        <w:t xml:space="preserve"> úseky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06F">
        <w:rPr>
          <w:rFonts w:ascii="Times New Roman" w:hAnsi="Times New Roman"/>
          <w:sz w:val="24"/>
          <w:szCs w:val="24"/>
        </w:rPr>
        <w:t>výměnu vrchních živičných vrstev z asfaltového betonu</w:t>
      </w:r>
      <w:r>
        <w:rPr>
          <w:rFonts w:ascii="Times New Roman" w:hAnsi="Times New Roman"/>
          <w:sz w:val="24"/>
          <w:szCs w:val="24"/>
        </w:rPr>
        <w:t>. V</w:t>
      </w:r>
      <w:r w:rsidRPr="001C606F">
        <w:rPr>
          <w:rFonts w:ascii="Times New Roman" w:hAnsi="Times New Roman"/>
          <w:sz w:val="24"/>
          <w:szCs w:val="24"/>
        </w:rPr>
        <w:t> rámci stavby dojde k sanaci krajů, k dosypání krajnic a k obnově vodorovného dopravního značení.</w:t>
      </w:r>
    </w:p>
    <w:p w:rsidR="006C7ED1" w:rsidRPr="006C7ED1" w:rsidRDefault="00464148" w:rsidP="006C7ED1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 v následujícím rozložení:</w:t>
      </w:r>
    </w:p>
    <w:p w:rsidR="006C7ED1" w:rsidRPr="00CE2DEE" w:rsidRDefault="006C7ED1" w:rsidP="006C7ED1">
      <w:pPr>
        <w:pStyle w:val="4seznam"/>
        <w:numPr>
          <w:ilvl w:val="0"/>
          <w:numId w:val="27"/>
        </w:numPr>
        <w:spacing w:before="120" w:after="240"/>
        <w:contextualSpacing w:val="0"/>
        <w:rPr>
          <w:rFonts w:ascii="Times New Roman" w:hAnsi="Times New Roman"/>
          <w:sz w:val="24"/>
          <w:szCs w:val="24"/>
        </w:rPr>
      </w:pPr>
      <w:r w:rsidRPr="00CE2DEE">
        <w:rPr>
          <w:rFonts w:ascii="Times New Roman" w:hAnsi="Times New Roman"/>
          <w:sz w:val="24"/>
          <w:szCs w:val="24"/>
        </w:rPr>
        <w:t>SO 001 – Všeobecné položky a práce</w:t>
      </w:r>
    </w:p>
    <w:p w:rsidR="006C7ED1" w:rsidRPr="00CE2DEE" w:rsidRDefault="006C7ED1" w:rsidP="006C7ED1">
      <w:pPr>
        <w:pStyle w:val="4seznam"/>
        <w:numPr>
          <w:ilvl w:val="0"/>
          <w:numId w:val="27"/>
        </w:numPr>
        <w:spacing w:before="120" w:after="240"/>
        <w:contextualSpacing w:val="0"/>
        <w:rPr>
          <w:rFonts w:ascii="Times New Roman" w:hAnsi="Times New Roman"/>
          <w:sz w:val="24"/>
          <w:szCs w:val="24"/>
        </w:rPr>
      </w:pPr>
      <w:r w:rsidRPr="00CE2DEE">
        <w:rPr>
          <w:rFonts w:ascii="Times New Roman" w:hAnsi="Times New Roman"/>
          <w:sz w:val="24"/>
          <w:szCs w:val="24"/>
        </w:rPr>
        <w:t>SO 101 – Silnice II/130, úsek č.1</w:t>
      </w:r>
    </w:p>
    <w:p w:rsidR="006C7ED1" w:rsidRPr="00CE2DEE" w:rsidRDefault="006C7ED1" w:rsidP="006C7ED1">
      <w:pPr>
        <w:pStyle w:val="4seznam"/>
        <w:numPr>
          <w:ilvl w:val="0"/>
          <w:numId w:val="27"/>
        </w:numPr>
        <w:spacing w:before="120" w:after="240"/>
        <w:contextualSpacing w:val="0"/>
        <w:rPr>
          <w:rFonts w:ascii="Times New Roman" w:hAnsi="Times New Roman"/>
          <w:sz w:val="24"/>
          <w:szCs w:val="24"/>
        </w:rPr>
      </w:pPr>
      <w:r w:rsidRPr="00CE2DEE">
        <w:rPr>
          <w:rFonts w:ascii="Times New Roman" w:hAnsi="Times New Roman"/>
          <w:sz w:val="24"/>
          <w:szCs w:val="24"/>
        </w:rPr>
        <w:t>SO 102 – Silnice II/130, úsek č.2</w:t>
      </w:r>
    </w:p>
    <w:p w:rsidR="006C7ED1" w:rsidRPr="00CE2DEE" w:rsidRDefault="006C7ED1" w:rsidP="006C7ED1">
      <w:pPr>
        <w:pStyle w:val="4seznam"/>
        <w:numPr>
          <w:ilvl w:val="0"/>
          <w:numId w:val="27"/>
        </w:numPr>
        <w:spacing w:before="120" w:after="240"/>
        <w:contextualSpacing w:val="0"/>
        <w:rPr>
          <w:rFonts w:ascii="Times New Roman" w:hAnsi="Times New Roman"/>
          <w:sz w:val="24"/>
          <w:szCs w:val="24"/>
        </w:rPr>
      </w:pPr>
      <w:r w:rsidRPr="00CE2DEE">
        <w:rPr>
          <w:rFonts w:ascii="Times New Roman" w:hAnsi="Times New Roman"/>
          <w:sz w:val="24"/>
          <w:szCs w:val="24"/>
        </w:rPr>
        <w:t>SO 103 – Silnice II/130, úsek č.3</w:t>
      </w:r>
    </w:p>
    <w:p w:rsidR="006C7ED1" w:rsidRPr="00CE2DEE" w:rsidRDefault="006C7ED1" w:rsidP="006C7ED1">
      <w:pPr>
        <w:pStyle w:val="4seznam"/>
        <w:numPr>
          <w:ilvl w:val="0"/>
          <w:numId w:val="27"/>
        </w:numPr>
        <w:spacing w:before="120" w:after="240"/>
        <w:contextualSpacing w:val="0"/>
        <w:rPr>
          <w:rFonts w:ascii="Times New Roman" w:hAnsi="Times New Roman"/>
          <w:sz w:val="24"/>
          <w:szCs w:val="24"/>
        </w:rPr>
      </w:pPr>
      <w:r w:rsidRPr="00CE2DEE">
        <w:rPr>
          <w:rFonts w:ascii="Times New Roman" w:hAnsi="Times New Roman"/>
          <w:sz w:val="24"/>
          <w:szCs w:val="24"/>
        </w:rPr>
        <w:t>SO 901 – Dopravně inženýrské opatření</w:t>
      </w:r>
    </w:p>
    <w:p w:rsidR="006C7ED1" w:rsidRPr="007D650C" w:rsidRDefault="006C7ED1" w:rsidP="006C7ED1">
      <w:pPr>
        <w:pStyle w:val="4seznam"/>
        <w:shd w:val="clear" w:color="auto" w:fill="D9D9D9" w:themeFill="background1" w:themeFillShade="D9"/>
        <w:tabs>
          <w:tab w:val="left" w:pos="708"/>
        </w:tabs>
        <w:ind w:left="1" w:hanging="1"/>
        <w:rPr>
          <w:rFonts w:ascii="Times New Roman" w:hAnsi="Times New Roman"/>
          <w:b/>
          <w:i/>
          <w:sz w:val="24"/>
          <w:szCs w:val="24"/>
          <w:u w:val="single"/>
        </w:rPr>
      </w:pPr>
      <w:r w:rsidRPr="007D650C">
        <w:rPr>
          <w:rFonts w:ascii="Times New Roman" w:hAnsi="Times New Roman"/>
          <w:b/>
          <w:i/>
          <w:sz w:val="24"/>
          <w:szCs w:val="24"/>
          <w:u w:val="single"/>
        </w:rPr>
        <w:t>Předmětem plnění není provedení Dopravně inženýrských opatření (DIO), uvedené v soupisu prací, které bude řešeno samostatně - NENACEŇOVAT.</w:t>
      </w:r>
    </w:p>
    <w:p w:rsidR="00094D07" w:rsidRPr="006C49C0" w:rsidRDefault="00094D07" w:rsidP="00094D07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6C49C0">
        <w:rPr>
          <w:rFonts w:ascii="Times New Roman" w:hAnsi="Times New Roman"/>
          <w:sz w:val="24"/>
          <w:szCs w:val="24"/>
        </w:rPr>
        <w:t>Zadavatel z důvodu koordinace všech akcí na silniční síti v Kraji Vysočina zajistil projednání DIO včetně osazení dopravního značení pro reali</w:t>
      </w:r>
      <w:r>
        <w:rPr>
          <w:rFonts w:ascii="Times New Roman" w:hAnsi="Times New Roman"/>
          <w:sz w:val="24"/>
          <w:szCs w:val="24"/>
        </w:rPr>
        <w:t>zaci stavby v termínu 15. 6. – 29</w:t>
      </w:r>
      <w:r w:rsidRPr="006C49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6C49C0">
        <w:rPr>
          <w:rFonts w:ascii="Times New Roman" w:hAnsi="Times New Roman"/>
          <w:sz w:val="24"/>
          <w:szCs w:val="24"/>
        </w:rPr>
        <w:t>. 2018.</w:t>
      </w:r>
    </w:p>
    <w:p w:rsidR="00094D07" w:rsidRPr="008B5C24" w:rsidRDefault="00094D07" w:rsidP="00094D07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6C49C0">
        <w:rPr>
          <w:rFonts w:ascii="Times New Roman" w:hAnsi="Times New Roman"/>
          <w:sz w:val="24"/>
          <w:szCs w:val="24"/>
        </w:rPr>
        <w:t>Pokud zhotovitel nebude tento termín akceptovat, je povinen si projednat vlastní DIO včetně jeho osazení na vlastní náklady.</w:t>
      </w:r>
    </w:p>
    <w:p w:rsidR="00094D07" w:rsidRPr="00D173A9" w:rsidRDefault="00094D07" w:rsidP="00094D07">
      <w:pPr>
        <w:pStyle w:val="4seznam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>
        <w:rPr>
          <w:rFonts w:ascii="Times New Roman" w:hAnsi="Times New Roman"/>
          <w:sz w:val="24"/>
          <w:szCs w:val="24"/>
        </w:rPr>
        <w:t>P</w:t>
      </w:r>
      <w:r w:rsidR="004422D0"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="004422D0"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D173A9">
        <w:rPr>
          <w:rFonts w:ascii="Times New Roman" w:hAnsi="Times New Roman"/>
          <w:snapToGrid w:val="0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Klasifikace předmětu veřejné zakázky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464148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Kód CPV:</w:t>
      </w:r>
      <w:r w:rsidRPr="00464148">
        <w:rPr>
          <w:rFonts w:ascii="Times New Roman" w:hAnsi="Times New Roman"/>
          <w:sz w:val="24"/>
          <w:szCs w:val="24"/>
        </w:rPr>
        <w:tab/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45233100-0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45233142-6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45233220-7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45233223-8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45233228-3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45233290-8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464148" w:rsidRPr="00895921" w:rsidRDefault="00464148" w:rsidP="00464148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F136F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6F136F">
        <w:rPr>
          <w:rStyle w:val="detail"/>
          <w:rFonts w:ascii="Times New Roman" w:hAnsi="Times New Roman"/>
          <w:sz w:val="24"/>
          <w:szCs w:val="24"/>
        </w:rPr>
        <w:tab/>
      </w:r>
      <w:r w:rsidRPr="006F136F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 stanovená zadavatelem podle § 16</w:t>
      </w:r>
      <w:r w:rsidR="004D34C1">
        <w:rPr>
          <w:rFonts w:ascii="Times New Roman" w:hAnsi="Times New Roman"/>
          <w:sz w:val="24"/>
          <w:szCs w:val="24"/>
        </w:rPr>
        <w:t xml:space="preserve"> a násl. zákona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="00B94AEC">
        <w:rPr>
          <w:rFonts w:ascii="Times New Roman" w:hAnsi="Times New Roman"/>
          <w:sz w:val="24"/>
          <w:szCs w:val="24"/>
        </w:rPr>
        <w:t xml:space="preserve">činí </w:t>
      </w:r>
      <w:r w:rsidR="006C7ED1" w:rsidRPr="006C7ED1">
        <w:rPr>
          <w:rFonts w:ascii="Times New Roman" w:hAnsi="Times New Roman"/>
          <w:b/>
          <w:sz w:val="24"/>
          <w:szCs w:val="24"/>
        </w:rPr>
        <w:t>10</w:t>
      </w:r>
      <w:r w:rsidR="000579D6" w:rsidRPr="000579D6">
        <w:rPr>
          <w:rFonts w:ascii="Times New Roman" w:hAnsi="Times New Roman"/>
          <w:b/>
          <w:sz w:val="24"/>
          <w:szCs w:val="24"/>
        </w:rPr>
        <w:t>.</w:t>
      </w:r>
      <w:r w:rsidR="006C7ED1">
        <w:rPr>
          <w:rFonts w:ascii="Times New Roman" w:hAnsi="Times New Roman"/>
          <w:b/>
          <w:sz w:val="24"/>
          <w:szCs w:val="24"/>
        </w:rPr>
        <w:t>0</w:t>
      </w:r>
      <w:r w:rsidR="00B94AEC">
        <w:rPr>
          <w:rFonts w:ascii="Times New Roman" w:hAnsi="Times New Roman"/>
          <w:b/>
          <w:sz w:val="24"/>
          <w:szCs w:val="24"/>
        </w:rPr>
        <w:t>00.000,00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Kč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bez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DPH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4422D0">
        <w:rPr>
          <w:rFonts w:ascii="Times New Roman" w:hAnsi="Times New Roman"/>
          <w:sz w:val="24"/>
          <w:szCs w:val="24"/>
        </w:rPr>
        <w:t>(spolu)financována z rozpočtu Státního fondu dopravní infrastruktury.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4"/>
      <w:r w:rsidRPr="00D173A9">
        <w:rPr>
          <w:rFonts w:ascii="Times New Roman" w:hAnsi="Times New Roman"/>
          <w:b/>
          <w:sz w:val="24"/>
          <w:szCs w:val="24"/>
        </w:rPr>
        <w:t>do</w:t>
      </w:r>
      <w:r w:rsidR="00BE1F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8-05-3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D83163">
            <w:rPr>
              <w:rStyle w:val="Styl"/>
              <w:rFonts w:ascii="Times New Roman" w:hAnsi="Times New Roman"/>
              <w:sz w:val="24"/>
              <w:szCs w:val="24"/>
            </w:rPr>
            <w:t>31.05.2018</w:t>
          </w:r>
        </w:sdtContent>
      </w:sdt>
      <w:r w:rsidRPr="00BE1F2F">
        <w:rPr>
          <w:rStyle w:val="Tun"/>
          <w:rFonts w:ascii="Times New Roman" w:hAnsi="Times New Roman"/>
          <w:sz w:val="24"/>
          <w:szCs w:val="24"/>
        </w:rPr>
        <w:t>,</w:t>
      </w:r>
      <w:r w:rsidRPr="00BE1F2F">
        <w:rPr>
          <w:rFonts w:ascii="Times New Roman" w:hAnsi="Times New Roman"/>
          <w:b/>
          <w:sz w:val="24"/>
          <w:szCs w:val="24"/>
        </w:rPr>
        <w:t xml:space="preserve"> do</w:t>
      </w: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="00D83163">
        <w:rPr>
          <w:rFonts w:ascii="Times New Roman" w:hAnsi="Times New Roman"/>
          <w:b/>
          <w:sz w:val="24"/>
          <w:szCs w:val="24"/>
        </w:rPr>
        <w:t xml:space="preserve">10:00 </w:t>
      </w:r>
      <w:r w:rsidRPr="00D173A9">
        <w:rPr>
          <w:rFonts w:ascii="Times New Roman" w:hAnsi="Times New Roman"/>
          <w:b/>
          <w:sz w:val="24"/>
          <w:szCs w:val="24"/>
        </w:rPr>
        <w:t>hod.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0579D6">
        <w:rPr>
          <w:rFonts w:ascii="Times New Roman" w:hAnsi="Times New Roman"/>
          <w:sz w:val="24"/>
          <w:szCs w:val="24"/>
        </w:rPr>
        <w:t>Mgr. Luďka Rezničenka, MBA</w:t>
      </w:r>
      <w:r w:rsidRPr="00D173A9">
        <w:rPr>
          <w:rFonts w:ascii="Times New Roman" w:hAnsi="Times New Roman"/>
          <w:sz w:val="24"/>
          <w:szCs w:val="24"/>
        </w:rPr>
        <w:t xml:space="preserve"> nebo v je</w:t>
      </w:r>
      <w:r w:rsidR="00464148">
        <w:rPr>
          <w:rFonts w:ascii="Times New Roman" w:hAnsi="Times New Roman"/>
          <w:sz w:val="24"/>
          <w:szCs w:val="24"/>
        </w:rPr>
        <w:t>ho</w:t>
      </w:r>
      <w:r w:rsidRPr="00D173A9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4D63FB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r w:rsidRPr="00D173A9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1"/>
      <w:bookmarkEnd w:id="12"/>
      <w:r w:rsidR="007B0A50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D173A9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D173A9">
        <w:rPr>
          <w:rFonts w:ascii="Times New Roman" w:hAnsi="Times New Roman"/>
          <w:sz w:val="24"/>
          <w:szCs w:val="24"/>
        </w:rPr>
        <w:lastRenderedPageBreak/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8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094D07" w:rsidRPr="00094D07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9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 písm.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2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Profesní způsobilost podle § 77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příslušné </w:t>
      </w:r>
      <w:r w:rsidRPr="00464148">
        <w:rPr>
          <w:rFonts w:ascii="Times New Roman" w:hAnsi="Times New Roman"/>
          <w:b/>
          <w:sz w:val="24"/>
          <w:szCs w:val="24"/>
        </w:rPr>
        <w:t>živnostenské oprávnění či licenci</w:t>
      </w:r>
      <w:r w:rsidRPr="00464148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2348D3" w:rsidRDefault="0030692F" w:rsidP="00FA1371">
      <w:pPr>
        <w:pStyle w:val="4seznam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2348D3" w:rsidRPr="00464148" w:rsidRDefault="002348D3" w:rsidP="00FA1371">
      <w:pPr>
        <w:pStyle w:val="4seznam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Projektová činnost ve výstavbě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0692F" w:rsidRPr="00464148" w:rsidRDefault="0030692F" w:rsidP="00FA1371">
      <w:pPr>
        <w:pStyle w:val="4seznam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46414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464148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464148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46414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46414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464148">
        <w:rPr>
          <w:rFonts w:ascii="Times New Roman" w:hAnsi="Times New Roman"/>
          <w:sz w:val="24"/>
          <w:szCs w:val="24"/>
        </w:rPr>
        <w:t>“), a to v oboru:</w:t>
      </w:r>
    </w:p>
    <w:p w:rsidR="00347522" w:rsidRPr="00FA1371" w:rsidRDefault="0030692F" w:rsidP="00347522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Dopravní stavby</w:t>
      </w:r>
      <w:r w:rsidR="00993A4C" w:rsidRPr="00464148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464148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464148">
        <w:rPr>
          <w:rFonts w:ascii="Times New Roman" w:hAnsi="Times New Roman"/>
          <w:sz w:val="24"/>
          <w:szCs w:val="24"/>
        </w:rPr>
        <w:t>)</w:t>
      </w:r>
      <w:r w:rsidR="00464148">
        <w:rPr>
          <w:rFonts w:ascii="Times New Roman" w:hAnsi="Times New Roman"/>
          <w:b/>
          <w:sz w:val="24"/>
          <w:szCs w:val="24"/>
        </w:rPr>
        <w:t>.</w:t>
      </w:r>
    </w:p>
    <w:p w:rsidR="00FA1371" w:rsidRPr="001D0F18" w:rsidRDefault="00FA1371" w:rsidP="00FA1371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D0F1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D0F18">
        <w:rPr>
          <w:rFonts w:ascii="Times New Roman" w:hAnsi="Times New Roman"/>
          <w:sz w:val="24"/>
          <w:szCs w:val="24"/>
        </w:rPr>
        <w:t>“), a to v rozsahu podle:</w:t>
      </w:r>
    </w:p>
    <w:p w:rsidR="00FA1371" w:rsidRPr="001D0F18" w:rsidRDefault="00FA1371" w:rsidP="00FA1371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FA1371" w:rsidRDefault="00FA1371" w:rsidP="00FA1371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Technická kvalifikace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3" w:name="_Ref468876885"/>
      <w:r w:rsidRPr="00464148">
        <w:rPr>
          <w:rFonts w:ascii="Times New Roman" w:hAnsi="Times New Roman"/>
          <w:b/>
          <w:sz w:val="24"/>
          <w:szCs w:val="24"/>
        </w:rPr>
        <w:t>nejméně 3 stavební práce</w:t>
      </w:r>
      <w:r w:rsidRPr="00464148">
        <w:rPr>
          <w:rFonts w:ascii="Times New Roman" w:hAnsi="Times New Roman"/>
          <w:sz w:val="24"/>
          <w:szCs w:val="24"/>
        </w:rPr>
        <w:t xml:space="preserve">, jejichž předmětem byla </w:t>
      </w:r>
      <w:r w:rsidRPr="00464148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464148">
        <w:rPr>
          <w:rFonts w:ascii="Times New Roman" w:hAnsi="Times New Roman"/>
          <w:sz w:val="24"/>
          <w:szCs w:val="24"/>
        </w:rPr>
        <w:t>(silnice</w:t>
      </w:r>
      <w:r w:rsidR="000D34AB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I.</w:t>
      </w:r>
      <w:r w:rsidR="006E0F09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-</w:t>
      </w:r>
      <w:r w:rsidR="006E0F09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III. třídy</w:t>
      </w:r>
      <w:r w:rsidR="002348D3">
        <w:rPr>
          <w:rFonts w:ascii="Times New Roman" w:hAnsi="Times New Roman"/>
          <w:sz w:val="24"/>
          <w:szCs w:val="24"/>
        </w:rPr>
        <w:t xml:space="preserve"> nebo v intravilánu</w:t>
      </w:r>
      <w:r w:rsidRPr="00464148">
        <w:rPr>
          <w:rFonts w:ascii="Times New Roman" w:hAnsi="Times New Roman"/>
          <w:sz w:val="24"/>
          <w:szCs w:val="24"/>
        </w:rPr>
        <w:t>), přičemž</w:t>
      </w:r>
      <w:bookmarkEnd w:id="23"/>
    </w:p>
    <w:p w:rsidR="0030692F" w:rsidRPr="00464148" w:rsidRDefault="0030692F" w:rsidP="0030692F">
      <w:pPr>
        <w:pStyle w:val="4seznam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finanční objem stavebních prací</w:t>
      </w:r>
      <w:r w:rsidRPr="00464148">
        <w:rPr>
          <w:rFonts w:ascii="Times New Roman" w:hAnsi="Times New Roman"/>
          <w:sz w:val="24"/>
          <w:szCs w:val="24"/>
        </w:rPr>
        <w:t xml:space="preserve"> činil </w:t>
      </w:r>
      <w:r w:rsidRPr="00464148">
        <w:rPr>
          <w:rFonts w:ascii="Times New Roman" w:hAnsi="Times New Roman"/>
          <w:b/>
          <w:sz w:val="24"/>
          <w:szCs w:val="24"/>
        </w:rPr>
        <w:t xml:space="preserve">nejméně </w:t>
      </w:r>
      <w:r w:rsidR="002348D3">
        <w:rPr>
          <w:rFonts w:ascii="Times New Roman" w:hAnsi="Times New Roman"/>
          <w:b/>
          <w:sz w:val="24"/>
          <w:szCs w:val="24"/>
        </w:rPr>
        <w:t>3</w:t>
      </w:r>
      <w:r w:rsidRPr="00464148">
        <w:rPr>
          <w:rFonts w:ascii="Times New Roman" w:hAnsi="Times New Roman"/>
          <w:b/>
          <w:sz w:val="24"/>
          <w:szCs w:val="24"/>
        </w:rPr>
        <w:t>.</w:t>
      </w:r>
      <w:r w:rsidR="00A57FAA">
        <w:rPr>
          <w:rFonts w:ascii="Times New Roman" w:hAnsi="Times New Roman"/>
          <w:b/>
          <w:sz w:val="24"/>
          <w:szCs w:val="24"/>
        </w:rPr>
        <w:t>4</w:t>
      </w:r>
      <w:r w:rsidRPr="00464148">
        <w:rPr>
          <w:rFonts w:ascii="Times New Roman" w:hAnsi="Times New Roman"/>
          <w:b/>
          <w:sz w:val="24"/>
          <w:szCs w:val="24"/>
        </w:rPr>
        <w:t>00.000,</w:t>
      </w:r>
      <w:r w:rsidR="000579D6" w:rsidRPr="00464148">
        <w:rPr>
          <w:rFonts w:ascii="Times New Roman" w:hAnsi="Times New Roman"/>
          <w:b/>
          <w:sz w:val="24"/>
          <w:szCs w:val="24"/>
        </w:rPr>
        <w:t>00</w:t>
      </w:r>
      <w:r w:rsidRPr="00464148">
        <w:rPr>
          <w:rFonts w:ascii="Times New Roman" w:hAnsi="Times New Roman"/>
          <w:b/>
          <w:sz w:val="24"/>
          <w:szCs w:val="24"/>
        </w:rPr>
        <w:t> Kč bez DPH u každé z těchto stavebních prací</w:t>
      </w:r>
      <w:r w:rsidR="00464148" w:rsidRPr="00464148">
        <w:rPr>
          <w:rFonts w:ascii="Times New Roman" w:hAnsi="Times New Roman"/>
          <w:b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</w:t>
      </w:r>
      <w:r w:rsidR="00B94AEC">
        <w:rPr>
          <w:rFonts w:ascii="Times New Roman" w:hAnsi="Times New Roman"/>
          <w:sz w:val="24"/>
          <w:szCs w:val="24"/>
        </w:rPr>
        <w:t xml:space="preserve">avebních prací dle bodu 11.3 a) </w:t>
      </w:r>
      <w:r w:rsidRPr="00D173A9">
        <w:rPr>
          <w:rFonts w:ascii="Times New Roman" w:hAnsi="Times New Roman"/>
          <w:sz w:val="24"/>
          <w:szCs w:val="24"/>
        </w:rPr>
        <w:t>doporučuje zadavatel zpracovat podle 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094D07" w:rsidRPr="00094D0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bookmarkStart w:id="24" w:name="_Toc427148199"/>
      <w:bookmarkStart w:id="25" w:name="_Toc427760337"/>
      <w:bookmarkStart w:id="26" w:name="_Toc445822540"/>
      <w:bookmarkStart w:id="27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4"/>
      <w:bookmarkEnd w:id="25"/>
      <w:bookmarkEnd w:id="26"/>
      <w:bookmarkEnd w:id="27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Prokázání kvalifikace prostřednictvím jiných osob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8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8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094D07" w:rsidRPr="00094D0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094D07" w:rsidRPr="00094D07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9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094D07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Pr="00464148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Předmětem hodnocení bude celková nabídková cena za plnění pro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0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1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0"/>
      <w:bookmarkEnd w:id="31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  <w:b/>
          </w:rPr>
          <w:id w:val="12955471"/>
          <w:placeholder>
            <w:docPart w:val="4E666AC10BA34E11ADB4B5F1BCEAF386"/>
          </w:placeholder>
          <w:date w:fullDate="2018-05-15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D83163">
            <w:rPr>
              <w:rFonts w:ascii="Times New Roman" w:hAnsi="Times New Roman"/>
              <w:b/>
            </w:rPr>
            <w:t>15.05.2018</w:t>
          </w:r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bookmarkStart w:id="32" w:name="_GoBack"/>
      <w:bookmarkEnd w:id="32"/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</w:p>
    <w:sectPr w:rsidR="00B44286" w:rsidRPr="00DD50BD" w:rsidSect="0035557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BA" w:rsidRDefault="001B7BBA" w:rsidP="00D173A9">
      <w:r>
        <w:separator/>
      </w:r>
    </w:p>
  </w:endnote>
  <w:endnote w:type="continuationSeparator" w:id="0">
    <w:p w:rsidR="001B7BBA" w:rsidRDefault="001B7BBA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2348D3" w:rsidRPr="002348D3">
      <w:rPr>
        <w:rFonts w:ascii="Times New Roman" w:hAnsi="Times New Roman"/>
        <w:b/>
        <w:sz w:val="20"/>
        <w:szCs w:val="20"/>
      </w:rPr>
      <w:t>5</w:t>
    </w:r>
    <w:r w:rsidR="00363AA6">
      <w:rPr>
        <w:rFonts w:ascii="Times New Roman" w:hAnsi="Times New Roman"/>
        <w:b/>
        <w:sz w:val="20"/>
        <w:szCs w:val="20"/>
      </w:rPr>
      <w:t>6</w:t>
    </w:r>
    <w:r w:rsidR="00B94AEC" w:rsidRPr="000579D6">
      <w:rPr>
        <w:rFonts w:ascii="Times New Roman" w:hAnsi="Times New Roman"/>
        <w:b/>
        <w:sz w:val="20"/>
        <w:szCs w:val="20"/>
      </w:rPr>
      <w:t>/</w:t>
    </w:r>
    <w:r w:rsidR="000579D6">
      <w:rPr>
        <w:rFonts w:ascii="Times New Roman" w:hAnsi="Times New Roman"/>
        <w:b/>
        <w:sz w:val="20"/>
        <w:szCs w:val="20"/>
      </w:rPr>
      <w:t>2018/ZPŘ/SFDI/</w:t>
    </w:r>
    <w:r w:rsidR="002348D3">
      <w:rPr>
        <w:rFonts w:ascii="Times New Roman" w:hAnsi="Times New Roman"/>
        <w:b/>
        <w:sz w:val="20"/>
        <w:szCs w:val="20"/>
      </w:rPr>
      <w:t>PE</w:t>
    </w:r>
    <w:r w:rsidR="00B94AEC" w:rsidRPr="00B94AEC">
      <w:rPr>
        <w:rFonts w:ascii="Times New Roman" w:hAnsi="Times New Roman"/>
        <w:b/>
        <w:sz w:val="20"/>
        <w:szCs w:val="20"/>
      </w:rPr>
      <w:t>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83163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83163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BA" w:rsidRDefault="001B7BBA" w:rsidP="00D173A9">
      <w:r>
        <w:separator/>
      </w:r>
    </w:p>
  </w:footnote>
  <w:footnote w:type="continuationSeparator" w:id="0">
    <w:p w:rsidR="001B7BBA" w:rsidRDefault="001B7BBA" w:rsidP="00D1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49" w:rsidRDefault="005B5F49" w:rsidP="005B5F49">
    <w:pPr>
      <w:pStyle w:val="Zhlav"/>
      <w:jc w:val="center"/>
    </w:pPr>
    <w:r>
      <w:rPr>
        <w:noProof/>
      </w:rPr>
      <w:drawing>
        <wp:inline distT="0" distB="0" distL="0" distR="0">
          <wp:extent cx="14859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0B6"/>
    <w:multiLevelType w:val="hybridMultilevel"/>
    <w:tmpl w:val="69487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00D55"/>
    <w:multiLevelType w:val="hybridMultilevel"/>
    <w:tmpl w:val="71123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A5200D"/>
    <w:multiLevelType w:val="multilevel"/>
    <w:tmpl w:val="C63098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DB0EB1"/>
    <w:multiLevelType w:val="hybridMultilevel"/>
    <w:tmpl w:val="B24E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8"/>
  </w:num>
  <w:num w:numId="26">
    <w:abstractNumId w:val="6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11106"/>
    <w:rsid w:val="00047762"/>
    <w:rsid w:val="00054226"/>
    <w:rsid w:val="000579D6"/>
    <w:rsid w:val="000644C7"/>
    <w:rsid w:val="00065E2A"/>
    <w:rsid w:val="00094D07"/>
    <w:rsid w:val="000A53AD"/>
    <w:rsid w:val="000D34AB"/>
    <w:rsid w:val="000D5F25"/>
    <w:rsid w:val="000E7D16"/>
    <w:rsid w:val="001036D5"/>
    <w:rsid w:val="00130C32"/>
    <w:rsid w:val="001312E1"/>
    <w:rsid w:val="00175D76"/>
    <w:rsid w:val="0019462F"/>
    <w:rsid w:val="001B7BBA"/>
    <w:rsid w:val="002348D3"/>
    <w:rsid w:val="0026282B"/>
    <w:rsid w:val="002A151A"/>
    <w:rsid w:val="002D502E"/>
    <w:rsid w:val="002F18A7"/>
    <w:rsid w:val="002F2A17"/>
    <w:rsid w:val="002F6392"/>
    <w:rsid w:val="0030692F"/>
    <w:rsid w:val="00332E10"/>
    <w:rsid w:val="00347522"/>
    <w:rsid w:val="003503E9"/>
    <w:rsid w:val="003552B4"/>
    <w:rsid w:val="00355576"/>
    <w:rsid w:val="00363AA6"/>
    <w:rsid w:val="003641D9"/>
    <w:rsid w:val="003A7E2F"/>
    <w:rsid w:val="003D1DB3"/>
    <w:rsid w:val="003E44E4"/>
    <w:rsid w:val="003E5DD4"/>
    <w:rsid w:val="003E7A4D"/>
    <w:rsid w:val="00412085"/>
    <w:rsid w:val="00426419"/>
    <w:rsid w:val="004422D0"/>
    <w:rsid w:val="00464148"/>
    <w:rsid w:val="00466802"/>
    <w:rsid w:val="00481988"/>
    <w:rsid w:val="004A1390"/>
    <w:rsid w:val="004D34C1"/>
    <w:rsid w:val="004D63FB"/>
    <w:rsid w:val="004E5083"/>
    <w:rsid w:val="004F0F02"/>
    <w:rsid w:val="0052348E"/>
    <w:rsid w:val="0057176A"/>
    <w:rsid w:val="00580C36"/>
    <w:rsid w:val="005A116B"/>
    <w:rsid w:val="005B5F49"/>
    <w:rsid w:val="005D1035"/>
    <w:rsid w:val="00603302"/>
    <w:rsid w:val="006473FD"/>
    <w:rsid w:val="006C7ED1"/>
    <w:rsid w:val="006E0F09"/>
    <w:rsid w:val="006F136F"/>
    <w:rsid w:val="007111A6"/>
    <w:rsid w:val="007119E6"/>
    <w:rsid w:val="00726AF3"/>
    <w:rsid w:val="0075100B"/>
    <w:rsid w:val="00796EDD"/>
    <w:rsid w:val="007B0A50"/>
    <w:rsid w:val="007C5010"/>
    <w:rsid w:val="007F0463"/>
    <w:rsid w:val="00842502"/>
    <w:rsid w:val="0088174B"/>
    <w:rsid w:val="008A6F06"/>
    <w:rsid w:val="0096727D"/>
    <w:rsid w:val="00993A4C"/>
    <w:rsid w:val="009A0C88"/>
    <w:rsid w:val="009B0C47"/>
    <w:rsid w:val="009B65D6"/>
    <w:rsid w:val="009C5FFC"/>
    <w:rsid w:val="009D4F82"/>
    <w:rsid w:val="009E7660"/>
    <w:rsid w:val="00A26AEB"/>
    <w:rsid w:val="00A47D7C"/>
    <w:rsid w:val="00A57FAA"/>
    <w:rsid w:val="00A97887"/>
    <w:rsid w:val="00AB6962"/>
    <w:rsid w:val="00AC7865"/>
    <w:rsid w:val="00AD4D67"/>
    <w:rsid w:val="00B44286"/>
    <w:rsid w:val="00B76563"/>
    <w:rsid w:val="00B85F3A"/>
    <w:rsid w:val="00B94AEC"/>
    <w:rsid w:val="00BA3BEE"/>
    <w:rsid w:val="00BD28DE"/>
    <w:rsid w:val="00BE1F2F"/>
    <w:rsid w:val="00BF750F"/>
    <w:rsid w:val="00C10B43"/>
    <w:rsid w:val="00C33C5F"/>
    <w:rsid w:val="00C42B3D"/>
    <w:rsid w:val="00CF795B"/>
    <w:rsid w:val="00D07DD3"/>
    <w:rsid w:val="00D102E4"/>
    <w:rsid w:val="00D173A9"/>
    <w:rsid w:val="00D61693"/>
    <w:rsid w:val="00D83163"/>
    <w:rsid w:val="00DD50BD"/>
    <w:rsid w:val="00DF6BE5"/>
    <w:rsid w:val="00DF7003"/>
    <w:rsid w:val="00E44CE4"/>
    <w:rsid w:val="00E8046F"/>
    <w:rsid w:val="00ED7980"/>
    <w:rsid w:val="00EE2BF1"/>
    <w:rsid w:val="00EF4128"/>
    <w:rsid w:val="00F1370D"/>
    <w:rsid w:val="00F23BBC"/>
    <w:rsid w:val="00F37B27"/>
    <w:rsid w:val="00F46058"/>
    <w:rsid w:val="00F64B1E"/>
    <w:rsid w:val="00F748DD"/>
    <w:rsid w:val="00F92B93"/>
    <w:rsid w:val="00F946E7"/>
    <w:rsid w:val="00FA1371"/>
    <w:rsid w:val="00FA7459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B5B8BD"/>
  <w15:docId w15:val="{197020A3-011D-491F-A637-254DF1F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vysocina.cz/profile_display_1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7D704F"/>
    <w:rsid w:val="00842C91"/>
    <w:rsid w:val="0090122F"/>
    <w:rsid w:val="00C769A7"/>
    <w:rsid w:val="00C9280D"/>
    <w:rsid w:val="00E62A49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2787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87</cp:revision>
  <cp:lastPrinted>2018-05-02T06:58:00Z</cp:lastPrinted>
  <dcterms:created xsi:type="dcterms:W3CDTF">2017-03-14T09:27:00Z</dcterms:created>
  <dcterms:modified xsi:type="dcterms:W3CDTF">2018-05-15T04:51:00Z</dcterms:modified>
</cp:coreProperties>
</file>