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A80" w:rsidRDefault="008F3A80" w:rsidP="008F3A80">
      <w:bookmarkStart w:id="0" w:name="_GoBack"/>
      <w:bookmarkEnd w:id="0"/>
      <w:r w:rsidRPr="008F3A80">
        <w:t>Název akce</w:t>
      </w:r>
      <w:r w:rsidR="00E46094">
        <w:t>: S</w:t>
      </w:r>
      <w:r w:rsidR="00187AB8">
        <w:t>tavební úpravy učeben</w:t>
      </w:r>
      <w:r w:rsidR="00D76DE9">
        <w:t xml:space="preserve"> č. 148,</w:t>
      </w:r>
      <w:r>
        <w:t>149</w:t>
      </w:r>
    </w:p>
    <w:p w:rsidR="008F3A80" w:rsidRDefault="008F3A80" w:rsidP="008F3A80">
      <w:r>
        <w:t xml:space="preserve">Místo akce: Gymnázium Třebíč Masarykovo nám. 116/9 </w:t>
      </w:r>
    </w:p>
    <w:p w:rsidR="008F3A80" w:rsidRDefault="008F3A80" w:rsidP="008F3A80"/>
    <w:p w:rsidR="008F3A80" w:rsidRPr="008F3A80" w:rsidRDefault="008F3A80" w:rsidP="008F3A80"/>
    <w:p w:rsidR="008F3A80" w:rsidRPr="008F3A80" w:rsidRDefault="008F3A80" w:rsidP="003F321D">
      <w:pPr>
        <w:ind w:left="2832"/>
        <w:rPr>
          <w:b/>
          <w:u w:val="single"/>
        </w:rPr>
      </w:pPr>
    </w:p>
    <w:p w:rsidR="00F05BD3" w:rsidRDefault="003F321D" w:rsidP="003F321D">
      <w:pPr>
        <w:ind w:left="2832"/>
        <w:rPr>
          <w:u w:val="single"/>
        </w:rPr>
      </w:pPr>
      <w:r w:rsidRPr="003F321D">
        <w:rPr>
          <w:u w:val="single"/>
        </w:rPr>
        <w:t>TECHNICKÁ ZPRÁVA</w:t>
      </w:r>
    </w:p>
    <w:p w:rsidR="00961F07" w:rsidRDefault="008F3A80" w:rsidP="00961F07">
      <w:r>
        <w:t>Přesun příčky,</w:t>
      </w:r>
      <w:r w:rsidR="00961F07" w:rsidRPr="00961F07">
        <w:t xml:space="preserve"> </w:t>
      </w:r>
      <w:r w:rsidR="00961F07">
        <w:t xml:space="preserve">vybourání betonové mazaniny, </w:t>
      </w:r>
      <w:r>
        <w:t>osazení umyvadla včetně připojení na stávající rozvody ZT</w:t>
      </w:r>
      <w:r w:rsidR="00961F07">
        <w:t>I, rozvod elektroinstalace, vybetonování podlahy,</w:t>
      </w:r>
      <w:r w:rsidR="00961F07" w:rsidRPr="00961F07">
        <w:t xml:space="preserve"> </w:t>
      </w:r>
      <w:r w:rsidR="00961F07">
        <w:t>výměna svítidel, montáž podlahové krytiny</w:t>
      </w:r>
      <w:r w:rsidR="00685A32">
        <w:t>, výmalba, zatemnění oken</w:t>
      </w:r>
      <w:r w:rsidR="00961F07">
        <w:t>.</w:t>
      </w:r>
    </w:p>
    <w:p w:rsidR="00961F07" w:rsidRPr="00E910D0" w:rsidRDefault="00E910D0" w:rsidP="00E910D0">
      <w:pPr>
        <w:rPr>
          <w:u w:val="single"/>
        </w:rPr>
      </w:pPr>
      <w:r>
        <w:rPr>
          <w:u w:val="single"/>
        </w:rPr>
        <w:t xml:space="preserve">1. </w:t>
      </w:r>
      <w:r w:rsidR="00961F07" w:rsidRPr="00E910D0">
        <w:rPr>
          <w:u w:val="single"/>
        </w:rPr>
        <w:t>Úvod</w:t>
      </w:r>
      <w:r w:rsidR="00187AB8">
        <w:rPr>
          <w:u w:val="single"/>
        </w:rPr>
        <w:t>:</w:t>
      </w:r>
    </w:p>
    <w:p w:rsidR="00961F07" w:rsidRDefault="00961F07" w:rsidP="00961F07">
      <w:r w:rsidRPr="00961F07">
        <w:t>Předmětem</w:t>
      </w:r>
      <w:r>
        <w:t xml:space="preserve"> předkládaného pro</w:t>
      </w:r>
      <w:r w:rsidR="009F38E2">
        <w:t>jektu jsou stavební úpravy učeben</w:t>
      </w:r>
      <w:r>
        <w:t xml:space="preserve"> č.</w:t>
      </w:r>
      <w:r w:rsidR="00981604">
        <w:t xml:space="preserve"> </w:t>
      </w:r>
      <w:r>
        <w:t>14</w:t>
      </w:r>
      <w:r w:rsidR="00362145">
        <w:t>8</w:t>
      </w:r>
      <w:r w:rsidR="009F38E2">
        <w:t xml:space="preserve"> a</w:t>
      </w:r>
      <w:r w:rsidR="00362145">
        <w:t xml:space="preserve"> </w:t>
      </w:r>
      <w:r w:rsidR="00436863">
        <w:t>149. Při montáži je nutné dodržovat technologické postupy uvedené v</w:t>
      </w:r>
      <w:r w:rsidR="00685A32">
        <w:t xml:space="preserve"> platných </w:t>
      </w:r>
      <w:r w:rsidR="00436863">
        <w:t>normách a pokynech výrobců.</w:t>
      </w:r>
    </w:p>
    <w:p w:rsidR="00961F07" w:rsidRPr="00D76DE9" w:rsidRDefault="00D76DE9" w:rsidP="00D76DE9">
      <w:pPr>
        <w:rPr>
          <w:u w:val="single"/>
        </w:rPr>
      </w:pPr>
      <w:r>
        <w:rPr>
          <w:u w:val="single"/>
        </w:rPr>
        <w:t>2.</w:t>
      </w:r>
      <w:r w:rsidR="00E910D0">
        <w:rPr>
          <w:u w:val="single"/>
        </w:rPr>
        <w:t xml:space="preserve"> </w:t>
      </w:r>
      <w:r w:rsidR="00961F07" w:rsidRPr="00D76DE9">
        <w:rPr>
          <w:u w:val="single"/>
        </w:rPr>
        <w:t>Přesun příčky</w:t>
      </w:r>
      <w:r w:rsidR="00187AB8">
        <w:rPr>
          <w:u w:val="single"/>
        </w:rPr>
        <w:t>:</w:t>
      </w:r>
    </w:p>
    <w:p w:rsidR="00961F07" w:rsidRDefault="00730555" w:rsidP="00961F07">
      <w:r w:rsidRPr="00730555">
        <w:t xml:space="preserve">Mezi učebnou </w:t>
      </w:r>
      <w:r>
        <w:t>č.</w:t>
      </w:r>
      <w:r w:rsidR="00981604">
        <w:t xml:space="preserve"> </w:t>
      </w:r>
      <w:r>
        <w:t>148 a 149 bude demontována stávající sádrokartonová příčka, poté proběhnou stavební úpra</w:t>
      </w:r>
      <w:r w:rsidR="0050058C">
        <w:t>vy</w:t>
      </w:r>
      <w:r>
        <w:t xml:space="preserve"> a následně bude provedena montáž nové SDK příčky </w:t>
      </w:r>
      <w:r w:rsidR="00493E73">
        <w:t>opláštěné z obou stran s minerální hlukovou izolací</w:t>
      </w:r>
      <w:r>
        <w:t>.</w:t>
      </w:r>
    </w:p>
    <w:p w:rsidR="008D785B" w:rsidRPr="00D76DE9" w:rsidRDefault="00D76DE9" w:rsidP="00D76DE9">
      <w:pPr>
        <w:rPr>
          <w:u w:val="single"/>
        </w:rPr>
      </w:pPr>
      <w:r>
        <w:rPr>
          <w:u w:val="single"/>
        </w:rPr>
        <w:t>3.</w:t>
      </w:r>
      <w:r w:rsidR="00E910D0">
        <w:rPr>
          <w:u w:val="single"/>
        </w:rPr>
        <w:t xml:space="preserve"> </w:t>
      </w:r>
      <w:r w:rsidR="00EA2EBE" w:rsidRPr="00D76DE9">
        <w:rPr>
          <w:u w:val="single"/>
        </w:rPr>
        <w:t xml:space="preserve">Vybourání </w:t>
      </w:r>
      <w:r w:rsidR="00187AB8">
        <w:rPr>
          <w:u w:val="single"/>
        </w:rPr>
        <w:t xml:space="preserve">ocelových žlabů a </w:t>
      </w:r>
      <w:r w:rsidR="00EA2EBE" w:rsidRPr="00D76DE9">
        <w:rPr>
          <w:u w:val="single"/>
        </w:rPr>
        <w:t>betonové mazaniny</w:t>
      </w:r>
      <w:r w:rsidR="00187AB8">
        <w:rPr>
          <w:u w:val="single"/>
        </w:rPr>
        <w:t>:</w:t>
      </w:r>
    </w:p>
    <w:p w:rsidR="00EA2EBE" w:rsidRDefault="00EA2EBE" w:rsidP="00EA2EBE">
      <w:r w:rsidRPr="00EA2EBE">
        <w:t>V</w:t>
      </w:r>
      <w:r>
        <w:t xml:space="preserve"> uč. </w:t>
      </w:r>
      <w:r w:rsidR="008E3266">
        <w:t xml:space="preserve">149 budou </w:t>
      </w:r>
      <w:r w:rsidR="00A64045">
        <w:t>vybourány podlahové ocelové žlaby</w:t>
      </w:r>
      <w:r w:rsidR="0050058C">
        <w:t xml:space="preserve"> určené k rozvodům elektroinstalace</w:t>
      </w:r>
      <w:r>
        <w:t>,</w:t>
      </w:r>
      <w:r w:rsidR="0050058C">
        <w:t xml:space="preserve"> osazeny podlahové krabice a</w:t>
      </w:r>
      <w:r>
        <w:t xml:space="preserve"> dle situace a stavu mazaniny bude posouzeno, zda je nutné bourat celou plochu</w:t>
      </w:r>
      <w:r w:rsidR="00981604">
        <w:t xml:space="preserve"> podlahy</w:t>
      </w:r>
      <w:r w:rsidR="0050058C">
        <w:t>. V</w:t>
      </w:r>
      <w:r>
        <w:t> případě soudržnost</w:t>
      </w:r>
      <w:r w:rsidR="00A64045">
        <w:t>i a celi</w:t>
      </w:r>
      <w:r w:rsidR="0050058C">
        <w:t>stvosti mazaniny</w:t>
      </w:r>
      <w:r w:rsidR="00A64045">
        <w:t xml:space="preserve"> bude provedena jenom lokální o</w:t>
      </w:r>
      <w:r w:rsidR="0050058C">
        <w:t>prava poškozených míst.</w:t>
      </w:r>
      <w:r w:rsidR="00A960B5">
        <w:t xml:space="preserve"> Vybourané stavební hmoty budou </w:t>
      </w:r>
      <w:r w:rsidR="00D10810">
        <w:t>přesouvány shozem do kontejneru, který je možno umístit na přístupovou cestu u studentského vchodu.</w:t>
      </w:r>
    </w:p>
    <w:p w:rsidR="00981604" w:rsidRPr="00D76DE9" w:rsidRDefault="00D76DE9" w:rsidP="00D76DE9">
      <w:pPr>
        <w:rPr>
          <w:u w:val="single"/>
        </w:rPr>
      </w:pPr>
      <w:r>
        <w:rPr>
          <w:u w:val="single"/>
        </w:rPr>
        <w:t>4.</w:t>
      </w:r>
      <w:r w:rsidR="00E910D0">
        <w:rPr>
          <w:u w:val="single"/>
        </w:rPr>
        <w:t xml:space="preserve"> </w:t>
      </w:r>
      <w:r w:rsidR="00981604" w:rsidRPr="00D76DE9">
        <w:rPr>
          <w:u w:val="single"/>
        </w:rPr>
        <w:t>Umyvadlo</w:t>
      </w:r>
      <w:r w:rsidR="00187AB8">
        <w:rPr>
          <w:u w:val="single"/>
        </w:rPr>
        <w:t>:</w:t>
      </w:r>
    </w:p>
    <w:p w:rsidR="008D785B" w:rsidRDefault="00730555" w:rsidP="008D785B">
      <w:r>
        <w:t>V uč. 149 bude osazeno nové umyvadlo se stojánkovou baterií, napojení a rozvod potrubí ZTI bude proveden</w:t>
      </w:r>
      <w:r w:rsidR="00386CDA">
        <w:t>o</w:t>
      </w:r>
      <w:r>
        <w:t xml:space="preserve"> z vedlejší </w:t>
      </w:r>
      <w:r w:rsidR="008D785B">
        <w:t>sociální místnosti, kde bude proveden výřez na stávajícím vedení vodoinstalace.</w:t>
      </w:r>
      <w:r w:rsidR="00436863">
        <w:t xml:space="preserve"> Odbočky použité na připojovacím odpadním potrubí musí mít úhel 45 až 60°. </w:t>
      </w:r>
      <w:r w:rsidR="008D785B">
        <w:t xml:space="preserve"> Rozvod potrubí bude veden v rýze pod omítkou.</w:t>
      </w:r>
      <w:r w:rsidR="0050058C">
        <w:t xml:space="preserve">  Rýhy po sekání a vrtání budou po tlakových zkouškách </w:t>
      </w:r>
      <w:r w:rsidR="00E46094">
        <w:t>zapraveny omítkou.</w:t>
      </w:r>
    </w:p>
    <w:p w:rsidR="00981604" w:rsidRPr="00D76DE9" w:rsidRDefault="00D76DE9" w:rsidP="00D76DE9">
      <w:pPr>
        <w:rPr>
          <w:u w:val="single"/>
        </w:rPr>
      </w:pPr>
      <w:r>
        <w:t>5.</w:t>
      </w:r>
      <w:r w:rsidR="008D785B">
        <w:t xml:space="preserve"> </w:t>
      </w:r>
      <w:r w:rsidR="00981604" w:rsidRPr="00D76DE9">
        <w:rPr>
          <w:u w:val="single"/>
        </w:rPr>
        <w:t>Elektroinstalace</w:t>
      </w:r>
      <w:r w:rsidR="00187AB8">
        <w:rPr>
          <w:u w:val="single"/>
        </w:rPr>
        <w:t>:</w:t>
      </w:r>
    </w:p>
    <w:p w:rsidR="00981604" w:rsidRDefault="00981604" w:rsidP="00981604">
      <w:r w:rsidRPr="009F38E2">
        <w:rPr>
          <w:b/>
        </w:rPr>
        <w:t>V uč. 149</w:t>
      </w:r>
      <w:r>
        <w:t xml:space="preserve"> bude </w:t>
      </w:r>
      <w:r w:rsidR="0070584A">
        <w:t xml:space="preserve">kompletně </w:t>
      </w:r>
      <w:r>
        <w:t>demon</w:t>
      </w:r>
      <w:r w:rsidR="0070584A">
        <w:t>t</w:t>
      </w:r>
      <w:r>
        <w:t>ov</w:t>
      </w:r>
      <w:r w:rsidR="0070584A">
        <w:t>ána stávající elektroinstalace včetně svítidel,</w:t>
      </w:r>
      <w:r w:rsidR="00571A0B">
        <w:t xml:space="preserve"> bude provedena montáž podlahových krabic pro připojení PS</w:t>
      </w:r>
      <w:r w:rsidR="00EA5511">
        <w:t>, rozvod ke krabicím bude veden v chráničkách v</w:t>
      </w:r>
      <w:r w:rsidR="002B6E77">
        <w:t> podlaze,</w:t>
      </w:r>
      <w:r w:rsidR="00C74FA3">
        <w:t xml:space="preserve"> </w:t>
      </w:r>
      <w:r w:rsidR="002B6E77">
        <w:t xml:space="preserve">dále </w:t>
      </w:r>
      <w:r w:rsidR="00C74FA3">
        <w:t xml:space="preserve">proběhne </w:t>
      </w:r>
      <w:r w:rsidR="00571A0B">
        <w:t>montáž nové elektroinstalace</w:t>
      </w:r>
      <w:r w:rsidR="00EA5511">
        <w:t xml:space="preserve"> pro světla a zásuvky</w:t>
      </w:r>
      <w:r w:rsidR="00571A0B">
        <w:t>.</w:t>
      </w:r>
      <w:r w:rsidR="0070584A">
        <w:t xml:space="preserve"> </w:t>
      </w:r>
      <w:r w:rsidR="00571A0B" w:rsidRPr="00E46094">
        <w:rPr>
          <w:b/>
        </w:rPr>
        <w:t>V</w:t>
      </w:r>
      <w:r w:rsidR="0070584A" w:rsidRPr="00E46094">
        <w:rPr>
          <w:b/>
        </w:rPr>
        <w:t> uč. 148</w:t>
      </w:r>
      <w:r w:rsidR="0070584A">
        <w:t xml:space="preserve"> budou demontovány všechna svítidla a částečně (dle stavu), provedena demontáž elektroinstalace. Následně proběhne osazení nových svítidel a elektroinstalace současně s napojením do stávajícího rozvaděče. </w:t>
      </w:r>
    </w:p>
    <w:p w:rsidR="00571A0B" w:rsidRPr="00D76DE9" w:rsidRDefault="00D76DE9" w:rsidP="00D76DE9">
      <w:pPr>
        <w:rPr>
          <w:u w:val="single"/>
        </w:rPr>
      </w:pPr>
      <w:r>
        <w:rPr>
          <w:u w:val="single"/>
        </w:rPr>
        <w:t>6.</w:t>
      </w:r>
      <w:r w:rsidR="00436863">
        <w:rPr>
          <w:u w:val="single"/>
        </w:rPr>
        <w:t xml:space="preserve"> </w:t>
      </w:r>
      <w:r w:rsidR="00571A0B" w:rsidRPr="00D76DE9">
        <w:rPr>
          <w:u w:val="single"/>
        </w:rPr>
        <w:t>Podlaha</w:t>
      </w:r>
      <w:r w:rsidR="00187AB8">
        <w:rPr>
          <w:u w:val="single"/>
        </w:rPr>
        <w:t>:</w:t>
      </w:r>
    </w:p>
    <w:p w:rsidR="00571A0B" w:rsidRDefault="00571A0B" w:rsidP="00571A0B">
      <w:r>
        <w:t>Po kompletním dokončení hrubých</w:t>
      </w:r>
      <w:r w:rsidR="00DD5C59">
        <w:t xml:space="preserve"> rozvod</w:t>
      </w:r>
      <w:r w:rsidR="009F38E2">
        <w:t>ů ZTI a elektroinstalace</w:t>
      </w:r>
      <w:r w:rsidR="00685A32">
        <w:t xml:space="preserve"> </w:t>
      </w:r>
      <w:r>
        <w:t>bude provedeno vybetonování podlahy v uč.</w:t>
      </w:r>
      <w:r w:rsidR="00F261E1">
        <w:t xml:space="preserve"> 149,</w:t>
      </w:r>
      <w:r w:rsidR="00C04D0D">
        <w:t xml:space="preserve"> </w:t>
      </w:r>
      <w:r>
        <w:t xml:space="preserve"> </w:t>
      </w:r>
      <w:r w:rsidR="00685A32">
        <w:t xml:space="preserve">dále </w:t>
      </w:r>
      <w:r>
        <w:t>bude provedena nivelace celé plochy a po vyzrání vrchní vrstvy na stanovené procento vlhkosti bude pol</w:t>
      </w:r>
      <w:r w:rsidR="00242094">
        <w:t>o</w:t>
      </w:r>
      <w:r>
        <w:t>žena finální podlahová kr</w:t>
      </w:r>
      <w:r w:rsidR="00F261E1">
        <w:t>ytina.</w:t>
      </w:r>
    </w:p>
    <w:p w:rsidR="00F261E1" w:rsidRPr="00D76DE9" w:rsidRDefault="00D76DE9" w:rsidP="00D76DE9">
      <w:pPr>
        <w:rPr>
          <w:u w:val="single"/>
        </w:rPr>
      </w:pPr>
      <w:r>
        <w:rPr>
          <w:u w:val="single"/>
        </w:rPr>
        <w:lastRenderedPageBreak/>
        <w:t>7.</w:t>
      </w:r>
      <w:r w:rsidR="00E910D0">
        <w:rPr>
          <w:u w:val="single"/>
        </w:rPr>
        <w:t xml:space="preserve"> </w:t>
      </w:r>
      <w:r w:rsidR="00F261E1" w:rsidRPr="00D76DE9">
        <w:rPr>
          <w:u w:val="single"/>
        </w:rPr>
        <w:t>Revize a tlakové zkoušky</w:t>
      </w:r>
      <w:r w:rsidR="00187AB8">
        <w:rPr>
          <w:u w:val="single"/>
        </w:rPr>
        <w:t>:</w:t>
      </w:r>
    </w:p>
    <w:p w:rsidR="00F261E1" w:rsidRDefault="00F261E1" w:rsidP="00F261E1">
      <w:r>
        <w:t>Na rozvodech elektroinstalace bude provedena revize, dle platné ČSN.  Na rozvodec</w:t>
      </w:r>
      <w:r w:rsidR="00640558">
        <w:t>h ZTI bude provedeno propláchnutí potrubí,</w:t>
      </w:r>
      <w:r w:rsidR="00685A32">
        <w:t xml:space="preserve"> desinfekce,</w:t>
      </w:r>
      <w:r>
        <w:t xml:space="preserve"> </w:t>
      </w:r>
      <w:r w:rsidR="006C5005">
        <w:t>tlaková a funkční zkouška, dle ČSN.</w:t>
      </w:r>
    </w:p>
    <w:p w:rsidR="00F23F44" w:rsidRPr="00F23F44" w:rsidRDefault="00F23F44" w:rsidP="00F261E1">
      <w:pPr>
        <w:rPr>
          <w:u w:val="single"/>
        </w:rPr>
      </w:pPr>
      <w:r w:rsidRPr="00F23F44">
        <w:rPr>
          <w:u w:val="single"/>
        </w:rPr>
        <w:t>8. Výmalba</w:t>
      </w:r>
      <w:r w:rsidR="00187AB8">
        <w:rPr>
          <w:u w:val="single"/>
        </w:rPr>
        <w:t>:</w:t>
      </w:r>
      <w:r w:rsidRPr="00F23F44">
        <w:rPr>
          <w:u w:val="single"/>
        </w:rPr>
        <w:t xml:space="preserve"> </w:t>
      </w:r>
    </w:p>
    <w:p w:rsidR="00F23F44" w:rsidRDefault="00F23F44" w:rsidP="00F261E1">
      <w:r>
        <w:t xml:space="preserve">Po dokončení stavebních prací bude v učebnách </w:t>
      </w:r>
      <w:r w:rsidR="00E46094">
        <w:t>148,</w:t>
      </w:r>
      <w:r>
        <w:t xml:space="preserve"> 149 </w:t>
      </w:r>
      <w:r w:rsidR="00E46094">
        <w:t xml:space="preserve">a v přilehlém sociálním zařízení </w:t>
      </w:r>
      <w:r>
        <w:t xml:space="preserve">provedena kompletní výmalba, barevný odstín určí objednatel.  </w:t>
      </w:r>
    </w:p>
    <w:p w:rsidR="009F38E2" w:rsidRPr="00F17CB6" w:rsidRDefault="009F38E2" w:rsidP="009F38E2">
      <w:pPr>
        <w:rPr>
          <w:u w:val="single"/>
        </w:rPr>
      </w:pPr>
      <w:r w:rsidRPr="00F17CB6">
        <w:rPr>
          <w:u w:val="single"/>
        </w:rPr>
        <w:t xml:space="preserve">9. Zatemnění: </w:t>
      </w:r>
    </w:p>
    <w:p w:rsidR="009F38E2" w:rsidRDefault="009F38E2" w:rsidP="009F38E2">
      <w:r w:rsidRPr="00F17CB6">
        <w:t>V uč. 149 bude provedena dodávka</w:t>
      </w:r>
      <w:r w:rsidR="00F17CB6" w:rsidRPr="00F17CB6">
        <w:t xml:space="preserve"> a montáž zatemnění látkovými roletami</w:t>
      </w:r>
      <w:r w:rsidRPr="00F17CB6">
        <w:t xml:space="preserve"> na dvě okna v rozměrech: 2750 x 2500 mm a 2600 x 1200 mm(v x š).</w:t>
      </w:r>
      <w:r>
        <w:t xml:space="preserve"> </w:t>
      </w:r>
    </w:p>
    <w:p w:rsidR="00F23F44" w:rsidRPr="00F23F44" w:rsidRDefault="009F38E2" w:rsidP="00F261E1">
      <w:pPr>
        <w:rPr>
          <w:u w:val="single"/>
        </w:rPr>
      </w:pPr>
      <w:r>
        <w:rPr>
          <w:u w:val="single"/>
        </w:rPr>
        <w:t>10</w:t>
      </w:r>
      <w:r w:rsidR="00F23F44" w:rsidRPr="00F23F44">
        <w:rPr>
          <w:u w:val="single"/>
        </w:rPr>
        <w:t>. Závěr</w:t>
      </w:r>
      <w:r w:rsidR="00187AB8">
        <w:rPr>
          <w:u w:val="single"/>
        </w:rPr>
        <w:t>:</w:t>
      </w:r>
    </w:p>
    <w:p w:rsidR="00F23F44" w:rsidRDefault="00F23F44" w:rsidP="00F261E1">
      <w:r>
        <w:t>Při provádění prací budou dodrženy veškeré příslušné předpisy a ČSN. Pokud se bě</w:t>
      </w:r>
      <w:r w:rsidR="009F38E2">
        <w:t>hem stavby vyskytnou nejasnosti</w:t>
      </w:r>
      <w:r>
        <w:t xml:space="preserve"> nebo změny, bude objednatel informovat dodavatele stavby.</w:t>
      </w:r>
    </w:p>
    <w:p w:rsidR="00E46094" w:rsidRDefault="00E46094" w:rsidP="00F261E1"/>
    <w:p w:rsidR="00E46094" w:rsidRDefault="00E46094" w:rsidP="00F261E1"/>
    <w:p w:rsidR="00E46094" w:rsidRDefault="00E46094" w:rsidP="00F261E1"/>
    <w:p w:rsidR="00E46094" w:rsidRPr="00981604" w:rsidRDefault="00E46094" w:rsidP="00F261E1">
      <w:r>
        <w:t>V</w:t>
      </w:r>
      <w:r w:rsidR="00187AB8">
        <w:t> </w:t>
      </w:r>
      <w:r>
        <w:t>Třebíči</w:t>
      </w:r>
      <w:r w:rsidR="00187AB8">
        <w:t>,</w:t>
      </w:r>
      <w:r w:rsidR="00685A32">
        <w:t xml:space="preserve"> 7</w:t>
      </w:r>
      <w:r>
        <w:t>.6.2018</w:t>
      </w:r>
      <w:r w:rsidR="00187AB8">
        <w:t xml:space="preserve">                                                                                         Vypracoval: Robert Dvořák</w:t>
      </w:r>
    </w:p>
    <w:sectPr w:rsidR="00E46094" w:rsidRPr="00981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120" w:rsidRDefault="00DF4120" w:rsidP="008F3A80">
      <w:pPr>
        <w:spacing w:after="0" w:line="240" w:lineRule="auto"/>
      </w:pPr>
      <w:r>
        <w:separator/>
      </w:r>
    </w:p>
  </w:endnote>
  <w:endnote w:type="continuationSeparator" w:id="0">
    <w:p w:rsidR="00DF4120" w:rsidRDefault="00DF4120" w:rsidP="008F3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120" w:rsidRDefault="00DF4120" w:rsidP="008F3A80">
      <w:pPr>
        <w:spacing w:after="0" w:line="240" w:lineRule="auto"/>
      </w:pPr>
      <w:r>
        <w:separator/>
      </w:r>
    </w:p>
  </w:footnote>
  <w:footnote w:type="continuationSeparator" w:id="0">
    <w:p w:rsidR="00DF4120" w:rsidRDefault="00DF4120" w:rsidP="008F3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45310"/>
    <w:multiLevelType w:val="hybridMultilevel"/>
    <w:tmpl w:val="7DF47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56B70"/>
    <w:multiLevelType w:val="hybridMultilevel"/>
    <w:tmpl w:val="2C5C45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56C41"/>
    <w:multiLevelType w:val="hybridMultilevel"/>
    <w:tmpl w:val="6226D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A76"/>
    <w:multiLevelType w:val="hybridMultilevel"/>
    <w:tmpl w:val="550652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04A44"/>
    <w:multiLevelType w:val="hybridMultilevel"/>
    <w:tmpl w:val="63A0481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21D"/>
    <w:rsid w:val="00020E02"/>
    <w:rsid w:val="00101266"/>
    <w:rsid w:val="00187AB8"/>
    <w:rsid w:val="00242094"/>
    <w:rsid w:val="002B6E77"/>
    <w:rsid w:val="002C1D6E"/>
    <w:rsid w:val="00362145"/>
    <w:rsid w:val="00386CDA"/>
    <w:rsid w:val="003F321D"/>
    <w:rsid w:val="00436863"/>
    <w:rsid w:val="00493E73"/>
    <w:rsid w:val="0050058C"/>
    <w:rsid w:val="00571A0B"/>
    <w:rsid w:val="00640558"/>
    <w:rsid w:val="00685A32"/>
    <w:rsid w:val="006C5005"/>
    <w:rsid w:val="0070584A"/>
    <w:rsid w:val="00730555"/>
    <w:rsid w:val="0078073C"/>
    <w:rsid w:val="008D785B"/>
    <w:rsid w:val="008E3266"/>
    <w:rsid w:val="008F3A80"/>
    <w:rsid w:val="00961F07"/>
    <w:rsid w:val="00981604"/>
    <w:rsid w:val="009F1E57"/>
    <w:rsid w:val="009F38E2"/>
    <w:rsid w:val="00A64045"/>
    <w:rsid w:val="00A8472F"/>
    <w:rsid w:val="00A960B5"/>
    <w:rsid w:val="00BE796C"/>
    <w:rsid w:val="00C04D0D"/>
    <w:rsid w:val="00C74FA3"/>
    <w:rsid w:val="00D10810"/>
    <w:rsid w:val="00D76DE9"/>
    <w:rsid w:val="00DD5C59"/>
    <w:rsid w:val="00DF4120"/>
    <w:rsid w:val="00E46094"/>
    <w:rsid w:val="00E910D0"/>
    <w:rsid w:val="00EA2EBE"/>
    <w:rsid w:val="00EA5511"/>
    <w:rsid w:val="00F05BD3"/>
    <w:rsid w:val="00F17CB6"/>
    <w:rsid w:val="00F23F44"/>
    <w:rsid w:val="00F261E1"/>
    <w:rsid w:val="00F30DF3"/>
    <w:rsid w:val="00F5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BF900-3FB5-43E5-B1FE-7DCC1E4F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3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A80"/>
  </w:style>
  <w:style w:type="paragraph" w:styleId="Zpat">
    <w:name w:val="footer"/>
    <w:basedOn w:val="Normln"/>
    <w:link w:val="ZpatChar"/>
    <w:uiPriority w:val="99"/>
    <w:unhideWhenUsed/>
    <w:rsid w:val="008F3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3A80"/>
  </w:style>
  <w:style w:type="paragraph" w:styleId="Odstavecseseznamem">
    <w:name w:val="List Paragraph"/>
    <w:basedOn w:val="Normln"/>
    <w:uiPriority w:val="34"/>
    <w:qFormat/>
    <w:rsid w:val="00961F0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46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094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9F38E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Robert</dc:creator>
  <cp:keywords/>
  <dc:description/>
  <cp:lastModifiedBy>Rychnovský Radek</cp:lastModifiedBy>
  <cp:revision>2</cp:revision>
  <cp:lastPrinted>2018-06-04T11:28:00Z</cp:lastPrinted>
  <dcterms:created xsi:type="dcterms:W3CDTF">2018-06-07T11:32:00Z</dcterms:created>
  <dcterms:modified xsi:type="dcterms:W3CDTF">2018-06-07T11:32:00Z</dcterms:modified>
</cp:coreProperties>
</file>