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00A07BD9">
        <w:rPr>
          <w:rFonts w:ascii="Times New Roman" w:hAnsi="Times New Roman"/>
          <w:b/>
          <w:sz w:val="28"/>
        </w:rPr>
        <w:t>a</w:t>
      </w:r>
      <w:r w:rsidRPr="0047272D">
        <w:rPr>
          <w:rFonts w:ascii="Times New Roman" w:hAnsi="Times New Roman"/>
          <w:b/>
          <w:sz w:val="28"/>
        </w:rPr>
        <w:t xml:space="preserve">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Default="00DA5C05" w:rsidP="00DA5C05">
      <w:pPr>
        <w:pStyle w:val="2nesltext"/>
        <w:widowControl w:val="0"/>
        <w:jc w:val="center"/>
        <w:rPr>
          <w:rFonts w:ascii="Times New Roman" w:hAnsi="Times New Roman"/>
          <w:b/>
          <w:sz w:val="28"/>
        </w:rPr>
      </w:pPr>
      <w:r>
        <w:rPr>
          <w:rFonts w:ascii="Times New Roman" w:hAnsi="Times New Roman"/>
          <w:b/>
          <w:sz w:val="28"/>
        </w:rPr>
        <w:t>Návrh smlouvy</w:t>
      </w:r>
      <w:r w:rsidRPr="0047272D">
        <w:rPr>
          <w:rFonts w:ascii="Times New Roman" w:hAnsi="Times New Roman"/>
          <w:b/>
          <w:sz w:val="28"/>
        </w:rPr>
        <w:t xml:space="preserve"> </w:t>
      </w:r>
    </w:p>
    <w:p w:rsidR="00A07BD9" w:rsidRPr="0047272D" w:rsidRDefault="00A07BD9" w:rsidP="00DA5C05">
      <w:pPr>
        <w:pStyle w:val="2nesltext"/>
        <w:widowControl w:val="0"/>
        <w:jc w:val="center"/>
        <w:rPr>
          <w:rFonts w:ascii="Times New Roman" w:eastAsia="Times New Roman" w:hAnsi="Times New Roman"/>
          <w:b/>
          <w:bCs/>
          <w:sz w:val="28"/>
          <w:szCs w:val="28"/>
          <w:lang w:eastAsia="cs-CZ"/>
        </w:rPr>
      </w:pPr>
    </w:p>
    <w:p w:rsidR="001C6DAE" w:rsidRDefault="00DA5C05" w:rsidP="001C6DAE">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DD1A66" w:rsidRDefault="00DD1A66" w:rsidP="00DD1A66">
      <w:pPr>
        <w:widowControl w:val="0"/>
        <w:spacing w:after="0" w:line="240" w:lineRule="auto"/>
        <w:jc w:val="center"/>
        <w:rPr>
          <w:rFonts w:ascii="Times New Roman" w:hAnsi="Times New Roman"/>
          <w:b/>
          <w:sz w:val="44"/>
          <w:szCs w:val="44"/>
        </w:rPr>
      </w:pPr>
      <w:r w:rsidRPr="00DD1A66">
        <w:rPr>
          <w:rFonts w:ascii="Times New Roman" w:hAnsi="Times New Roman"/>
          <w:b/>
          <w:sz w:val="44"/>
          <w:szCs w:val="44"/>
        </w:rPr>
        <w:t>II/150 Havlíčkův Brod – Perknov, přestavba propustku na most v km 85,340</w:t>
      </w:r>
    </w:p>
    <w:p w:rsidR="00DD1A66" w:rsidRDefault="00DD1A66" w:rsidP="00DA5C05">
      <w:pPr>
        <w:widowControl w:val="0"/>
        <w:spacing w:after="0" w:line="240" w:lineRule="auto"/>
        <w:rPr>
          <w:rFonts w:ascii="Times New Roman" w:eastAsia="Times New Roman" w:hAnsi="Times New Roman"/>
          <w:snapToGrid w:val="0"/>
          <w:sz w:val="20"/>
          <w:szCs w:val="20"/>
          <w:lang w:eastAsia="cs-CZ"/>
        </w:rPr>
      </w:pPr>
    </w:p>
    <w:p w:rsidR="00C16764" w:rsidRDefault="00DA5C05" w:rsidP="00DA5C05">
      <w:pPr>
        <w:widowControl w:val="0"/>
        <w:spacing w:after="0" w:line="240" w:lineRule="auto"/>
      </w:pPr>
      <w:r w:rsidRPr="0047272D">
        <w:rPr>
          <w:rFonts w:ascii="Times New Roman" w:eastAsia="Times New Roman" w:hAnsi="Times New Roman"/>
          <w:snapToGrid w:val="0"/>
          <w:sz w:val="20"/>
          <w:szCs w:val="20"/>
          <w:lang w:eastAsia="cs-CZ"/>
        </w:rPr>
        <w:t>Číslo smlouvy objednatele:</w:t>
      </w:r>
      <w:r w:rsidR="00C16764" w:rsidRPr="00C16764">
        <w:rPr>
          <w:rFonts w:ascii="Times New Roman" w:eastAsia="Times New Roman" w:hAnsi="Times New Roman"/>
          <w:snapToGrid w:val="0"/>
          <w:sz w:val="20"/>
          <w:szCs w:val="20"/>
          <w:lang w:eastAsia="cs-CZ"/>
        </w:rPr>
        <w:tab/>
      </w:r>
    </w:p>
    <w:p w:rsidR="00DA5C05"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zastou</w:t>
      </w:r>
      <w:r w:rsidR="00A07BD9">
        <w:rPr>
          <w:rFonts w:ascii="Times New Roman" w:eastAsia="Times New Roman" w:hAnsi="Times New Roman"/>
          <w:b/>
          <w:bCs/>
          <w:sz w:val="24"/>
          <w:szCs w:val="20"/>
          <w:lang w:eastAsia="cs-CZ"/>
        </w:rPr>
        <w:t xml:space="preserve">pený: </w:t>
      </w:r>
      <w:r w:rsidR="00A07BD9">
        <w:rPr>
          <w:rFonts w:ascii="Times New Roman" w:eastAsia="Times New Roman" w:hAnsi="Times New Roman"/>
          <w:b/>
          <w:bCs/>
          <w:sz w:val="24"/>
          <w:szCs w:val="20"/>
          <w:lang w:eastAsia="cs-CZ"/>
        </w:rPr>
        <w:tab/>
      </w:r>
      <w:r w:rsidR="00A07BD9">
        <w:rPr>
          <w:rFonts w:ascii="Times New Roman" w:eastAsia="Times New Roman" w:hAnsi="Times New Roman"/>
          <w:b/>
          <w:bCs/>
          <w:sz w:val="24"/>
          <w:szCs w:val="20"/>
          <w:lang w:eastAsia="cs-CZ"/>
        </w:rPr>
        <w:tab/>
        <w:t xml:space="preserve">Ing. Janem Míkou, MBA, </w:t>
      </w:r>
      <w:r w:rsidRPr="0047272D">
        <w:rPr>
          <w:rFonts w:ascii="Times New Roman" w:eastAsia="Times New Roman" w:hAnsi="Times New Roman"/>
          <w:b/>
          <w:bCs/>
          <w:sz w:val="24"/>
          <w:szCs w:val="20"/>
          <w:lang w:eastAsia="cs-CZ"/>
        </w:rPr>
        <w:t>ředitelem organizace</w:t>
      </w:r>
    </w:p>
    <w:p w:rsidR="00D90B26" w:rsidRDefault="00D90B26" w:rsidP="00D90B26">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D90B26" w:rsidRPr="008E425F" w:rsidRDefault="00D90B26" w:rsidP="00D90B26">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D90B26" w:rsidRPr="00F051BA" w:rsidRDefault="00D90B26" w:rsidP="00D90B26">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 xml:space="preserve">567 117 </w:t>
      </w:r>
      <w:r w:rsidR="00AD2BA4">
        <w:rPr>
          <w:rFonts w:ascii="Times New Roman" w:eastAsia="Times New Roman" w:hAnsi="Times New Roman"/>
          <w:sz w:val="24"/>
          <w:szCs w:val="20"/>
          <w:lang w:eastAsia="cs-CZ"/>
        </w:rPr>
        <w:t>158</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se sídlem:</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b/>
          <w:sz w:val="24"/>
          <w:szCs w:val="20"/>
          <w:lang w:eastAsia="cs-CZ"/>
        </w:rPr>
        <w:t>zastoupený:</w:t>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highlight w:val="lightGray"/>
          <w:lang w:eastAsia="cs-CZ"/>
        </w:rPr>
        <w:t>..........................................................…………</w:t>
      </w:r>
      <w:r w:rsidRPr="002E26D0">
        <w:rPr>
          <w:rFonts w:ascii="Times New Roman" w:eastAsia="Times New Roman" w:hAnsi="Times New Roman"/>
          <w:b/>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zapsán v obchodním rejstříku   </w:t>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tabs>
          <w:tab w:val="left" w:pos="5730"/>
        </w:tabs>
        <w:spacing w:after="0" w:line="240" w:lineRule="auto"/>
        <w:rPr>
          <w:rFonts w:ascii="Times New Roman" w:eastAsia="Times New Roman" w:hAnsi="Times New Roman"/>
          <w:sz w:val="24"/>
          <w:szCs w:val="20"/>
          <w:lang w:eastAsia="cs-CZ"/>
        </w:rPr>
      </w:pPr>
      <w:r w:rsidRPr="002E26D0">
        <w:rPr>
          <w:rFonts w:ascii="Times New Roman" w:eastAsia="Times New Roman" w:hAnsi="Times New Roman"/>
          <w:sz w:val="24"/>
          <w:szCs w:val="20"/>
          <w:lang w:eastAsia="cs-CZ"/>
        </w:rPr>
        <w:t xml:space="preserve">Osoby pověřené jednat jménem zhotovitele ve věcech </w:t>
      </w:r>
      <w:r w:rsidRPr="002E26D0">
        <w:rPr>
          <w:rFonts w:ascii="Times New Roman" w:eastAsia="Times New Roman" w:hAnsi="Times New Roman"/>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smluvních:</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technických: </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Bankovní spojení:</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Č. účtu</w:t>
      </w:r>
      <w:r w:rsidRPr="002E26D0">
        <w:rPr>
          <w:rFonts w:ascii="Times New Roman" w:eastAsia="Times New Roman" w:hAnsi="Times New Roman"/>
          <w:sz w:val="24"/>
          <w:szCs w:val="20"/>
          <w:lang w:eastAsia="cs-CZ"/>
        </w:rPr>
        <w:tab/>
        <w:t>:</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IČO:</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DIČ:</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Telefon:</w:t>
      </w:r>
      <w:r w:rsidRPr="002E26D0">
        <w:rPr>
          <w:rFonts w:ascii="Times New Roman" w:eastAsia="Times New Roman" w:hAnsi="Times New Roman"/>
          <w:sz w:val="24"/>
          <w:szCs w:val="20"/>
          <w:lang w:eastAsia="cs-CZ"/>
        </w:rPr>
        <w:tab/>
        <w:t xml:space="preserve"> </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bCs/>
          <w:sz w:val="24"/>
          <w:szCs w:val="20"/>
          <w:lang w:eastAsia="cs-CZ"/>
        </w:rPr>
        <w:t>Fax:</w:t>
      </w:r>
      <w:r w:rsidRPr="002E26D0">
        <w:rPr>
          <w:rFonts w:ascii="Times New Roman" w:eastAsia="Times New Roman" w:hAnsi="Times New Roman"/>
          <w:bCs/>
          <w:sz w:val="24"/>
          <w:szCs w:val="20"/>
          <w:lang w:eastAsia="cs-CZ"/>
        </w:rPr>
        <w:tab/>
        <w:t xml:space="preserve"> </w:t>
      </w:r>
      <w:r w:rsidRPr="002E26D0">
        <w:rPr>
          <w:rFonts w:ascii="Times New Roman" w:eastAsia="Times New Roman" w:hAnsi="Times New Roman"/>
          <w:bCs/>
          <w:sz w:val="24"/>
          <w:szCs w:val="20"/>
          <w:lang w:eastAsia="cs-CZ"/>
        </w:rPr>
        <w:tab/>
      </w:r>
      <w:r w:rsidRPr="002E26D0">
        <w:rPr>
          <w:rFonts w:ascii="Times New Roman" w:eastAsia="Times New Roman" w:hAnsi="Times New Roman"/>
          <w:bCs/>
          <w:sz w:val="24"/>
          <w:szCs w:val="20"/>
          <w:lang w:eastAsia="cs-CZ"/>
        </w:rPr>
        <w:tab/>
      </w:r>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Arial Unicode MS" w:hAnsi="Times New Roman"/>
          <w:sz w:val="24"/>
          <w:szCs w:val="24"/>
          <w:lang w:eastAsia="cs-CZ"/>
        </w:rPr>
        <w:t>E-mail:</w:t>
      </w:r>
      <w:r w:rsidRPr="002E26D0">
        <w:rPr>
          <w:rFonts w:ascii="Times New Roman" w:eastAsia="Arial Unicode MS" w:hAnsi="Times New Roman"/>
          <w:sz w:val="24"/>
          <w:szCs w:val="24"/>
          <w:lang w:eastAsia="cs-CZ"/>
        </w:rPr>
        <w:tab/>
      </w:r>
      <w:r w:rsidRPr="002E26D0">
        <w:rPr>
          <w:rFonts w:ascii="Times New Roman" w:eastAsia="Arial Unicode MS" w:hAnsi="Times New Roman"/>
          <w:sz w:val="24"/>
          <w:szCs w:val="24"/>
          <w:lang w:eastAsia="cs-CZ"/>
        </w:rPr>
        <w:tab/>
      </w:r>
      <w:r w:rsidRPr="002E26D0">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1C6DAE" w:rsidRDefault="001C6DAE"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xml:space="preserve">§ 2586 a násl. zákona </w:t>
      </w:r>
      <w:r w:rsidRPr="0047272D">
        <w:rPr>
          <w:rFonts w:ascii="Times New Roman" w:eastAsia="Times New Roman" w:hAnsi="Times New Roman"/>
          <w:b/>
          <w:sz w:val="24"/>
          <w:szCs w:val="24"/>
          <w:lang w:eastAsia="cs-CZ"/>
        </w:rPr>
        <w:lastRenderedPageBreak/>
        <w:t>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734798"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734798">
        <w:rPr>
          <w:rFonts w:ascii="Times New Roman" w:eastAsia="Times New Roman" w:hAnsi="Times New Roman"/>
          <w:sz w:val="24"/>
          <w:szCs w:val="24"/>
          <w:lang w:eastAsia="cs-CZ"/>
        </w:rPr>
        <w:t>Podklady pro uzavření Smlouvy jsou zejména:</w:t>
      </w:r>
    </w:p>
    <w:p w:rsidR="00DA5C05" w:rsidRPr="00734798" w:rsidRDefault="00DA5C05" w:rsidP="00DD1A66">
      <w:pPr>
        <w:pStyle w:val="2nesltext"/>
        <w:numPr>
          <w:ilvl w:val="0"/>
          <w:numId w:val="16"/>
        </w:numPr>
        <w:spacing w:before="0" w:after="120"/>
        <w:contextualSpacing w:val="0"/>
        <w:rPr>
          <w:rFonts w:ascii="Times New Roman" w:hAnsi="Times New Roman"/>
          <w:b/>
          <w:sz w:val="24"/>
          <w:szCs w:val="24"/>
        </w:rPr>
      </w:pPr>
      <w:r w:rsidRPr="00734798">
        <w:rPr>
          <w:rFonts w:ascii="Times New Roman" w:eastAsia="Times New Roman" w:hAnsi="Times New Roman"/>
          <w:b/>
          <w:sz w:val="24"/>
          <w:szCs w:val="24"/>
          <w:lang w:eastAsia="cs-CZ"/>
        </w:rPr>
        <w:t>Zadávací dokumentace</w:t>
      </w:r>
      <w:r w:rsidRPr="00734798">
        <w:rPr>
          <w:rFonts w:ascii="Times New Roman" w:eastAsia="Times New Roman" w:hAnsi="Times New Roman"/>
          <w:sz w:val="24"/>
          <w:szCs w:val="24"/>
          <w:lang w:eastAsia="cs-CZ"/>
        </w:rPr>
        <w:t xml:space="preserve"> k veřejné zakázce na akci </w:t>
      </w:r>
      <w:r w:rsidR="00A621CC" w:rsidRPr="00734798">
        <w:rPr>
          <w:rFonts w:ascii="Times New Roman" w:hAnsi="Times New Roman"/>
          <w:b/>
          <w:sz w:val="24"/>
          <w:szCs w:val="24"/>
        </w:rPr>
        <w:t>„</w:t>
      </w:r>
      <w:r w:rsidR="00DD1A66" w:rsidRPr="00734798">
        <w:rPr>
          <w:rFonts w:ascii="Times New Roman" w:hAnsi="Times New Roman"/>
          <w:b/>
          <w:sz w:val="24"/>
          <w:szCs w:val="24"/>
        </w:rPr>
        <w:t>II/150 Havlíčkův Brod – Perknov, přestavba propustku na most v km 85,340</w:t>
      </w:r>
      <w:r w:rsidR="00A621CC" w:rsidRPr="00734798">
        <w:rPr>
          <w:rFonts w:ascii="Times New Roman" w:hAnsi="Times New Roman"/>
          <w:b/>
          <w:sz w:val="24"/>
          <w:szCs w:val="24"/>
        </w:rPr>
        <w:t>“</w:t>
      </w:r>
      <w:r w:rsidR="00A621CC" w:rsidRPr="00734798">
        <w:rPr>
          <w:rFonts w:ascii="Times New Roman" w:hAnsi="Times New Roman"/>
          <w:b/>
          <w:sz w:val="36"/>
          <w:szCs w:val="36"/>
        </w:rPr>
        <w:t xml:space="preserve"> </w:t>
      </w:r>
      <w:r w:rsidRPr="00734798">
        <w:rPr>
          <w:rFonts w:ascii="Times New Roman" w:eastAsia="Times New Roman" w:hAnsi="Times New Roman"/>
          <w:sz w:val="24"/>
          <w:szCs w:val="24"/>
          <w:lang w:eastAsia="cs-CZ"/>
        </w:rPr>
        <w:t xml:space="preserve">ze dne </w:t>
      </w:r>
      <w:r w:rsidRPr="00734798">
        <w:rPr>
          <w:rFonts w:ascii="Times New Roman" w:hAnsi="Times New Roman"/>
          <w:b/>
          <w:sz w:val="24"/>
        </w:rPr>
        <w:t>„[Bude doplněno před uzavřením smlouvy]”</w:t>
      </w:r>
      <w:r w:rsidRPr="00734798">
        <w:rPr>
          <w:rFonts w:ascii="Times New Roman" w:eastAsia="Times New Roman" w:hAnsi="Times New Roman"/>
          <w:sz w:val="24"/>
          <w:szCs w:val="24"/>
          <w:lang w:eastAsia="cs-CZ"/>
        </w:rPr>
        <w:t xml:space="preserve"> (dále jen „ZD“),</w:t>
      </w:r>
    </w:p>
    <w:p w:rsidR="00AD2BA4" w:rsidRPr="00734798" w:rsidRDefault="00AD2BA4" w:rsidP="00734798">
      <w:pPr>
        <w:pStyle w:val="2nesltext"/>
        <w:numPr>
          <w:ilvl w:val="0"/>
          <w:numId w:val="16"/>
        </w:numPr>
        <w:spacing w:before="0" w:after="120"/>
        <w:contextualSpacing w:val="0"/>
        <w:rPr>
          <w:rFonts w:ascii="Times New Roman" w:eastAsia="Times New Roman" w:hAnsi="Times New Roman"/>
          <w:sz w:val="24"/>
          <w:szCs w:val="24"/>
          <w:lang w:eastAsia="cs-CZ"/>
        </w:rPr>
      </w:pPr>
      <w:r w:rsidRPr="00734798">
        <w:rPr>
          <w:rFonts w:ascii="Times New Roman" w:eastAsia="Times New Roman" w:hAnsi="Times New Roman"/>
          <w:b/>
          <w:sz w:val="24"/>
          <w:szCs w:val="24"/>
          <w:lang w:eastAsia="cs-CZ"/>
        </w:rPr>
        <w:t xml:space="preserve">Projektová dokumentace </w:t>
      </w:r>
      <w:r w:rsidRPr="00734798">
        <w:rPr>
          <w:rFonts w:ascii="Times New Roman" w:eastAsia="Times New Roman" w:hAnsi="Times New Roman"/>
          <w:sz w:val="24"/>
          <w:szCs w:val="24"/>
          <w:lang w:eastAsia="cs-CZ"/>
        </w:rPr>
        <w:t>pro provádění stavby (dále jen „DSP, PDPS“) označené jako</w:t>
      </w:r>
      <w:r w:rsidRPr="00734798">
        <w:rPr>
          <w:rFonts w:ascii="Times New Roman" w:eastAsia="Times New Roman" w:hAnsi="Times New Roman"/>
          <w:b/>
          <w:sz w:val="24"/>
          <w:szCs w:val="24"/>
          <w:lang w:eastAsia="cs-CZ"/>
        </w:rPr>
        <w:t xml:space="preserve"> „</w:t>
      </w:r>
      <w:r w:rsidR="00734798" w:rsidRPr="00734798">
        <w:rPr>
          <w:rFonts w:ascii="Times New Roman" w:hAnsi="Times New Roman"/>
          <w:b/>
          <w:sz w:val="24"/>
          <w:szCs w:val="24"/>
        </w:rPr>
        <w:t>II/150 Havlíčkův Brod – Perknov, přestavba propustku na most v km 85,340</w:t>
      </w:r>
      <w:r w:rsidRPr="00734798">
        <w:rPr>
          <w:rFonts w:ascii="Times New Roman" w:hAnsi="Times New Roman"/>
          <w:b/>
          <w:sz w:val="24"/>
          <w:szCs w:val="24"/>
        </w:rPr>
        <w:t>“</w:t>
      </w:r>
      <w:r w:rsidRPr="00734798">
        <w:rPr>
          <w:rFonts w:ascii="Times New Roman" w:eastAsia="Times New Roman" w:hAnsi="Times New Roman"/>
          <w:sz w:val="24"/>
          <w:szCs w:val="24"/>
          <w:lang w:eastAsia="cs-CZ"/>
        </w:rPr>
        <w:t>, zpracované v měsíci</w:t>
      </w:r>
      <w:r w:rsidRPr="00734798">
        <w:rPr>
          <w:rFonts w:ascii="Times New Roman" w:eastAsia="Times New Roman" w:hAnsi="Times New Roman"/>
          <w:b/>
          <w:sz w:val="24"/>
          <w:szCs w:val="24"/>
          <w:lang w:eastAsia="cs-CZ"/>
        </w:rPr>
        <w:t xml:space="preserve"> </w:t>
      </w:r>
      <w:r w:rsidR="00734798" w:rsidRPr="00734798">
        <w:rPr>
          <w:rFonts w:ascii="Times New Roman" w:eastAsia="Times New Roman" w:hAnsi="Times New Roman"/>
          <w:b/>
          <w:sz w:val="24"/>
          <w:szCs w:val="24"/>
          <w:lang w:eastAsia="cs-CZ"/>
        </w:rPr>
        <w:t>květen</w:t>
      </w:r>
      <w:r w:rsidR="00A07BD9" w:rsidRPr="00734798">
        <w:rPr>
          <w:rFonts w:ascii="Times New Roman" w:eastAsia="Times New Roman" w:hAnsi="Times New Roman"/>
          <w:b/>
          <w:sz w:val="24"/>
          <w:szCs w:val="24"/>
          <w:lang w:eastAsia="cs-CZ"/>
        </w:rPr>
        <w:t xml:space="preserve"> 2018</w:t>
      </w:r>
      <w:r w:rsidRPr="00734798">
        <w:rPr>
          <w:rFonts w:ascii="Times New Roman" w:eastAsia="Times New Roman" w:hAnsi="Times New Roman"/>
          <w:sz w:val="24"/>
          <w:szCs w:val="24"/>
          <w:lang w:eastAsia="cs-CZ"/>
        </w:rPr>
        <w:t>, včetně případných změn, dodatků a doplňků;</w:t>
      </w:r>
    </w:p>
    <w:p w:rsidR="00DA5C05" w:rsidRPr="00AA577F" w:rsidRDefault="00DA5C05" w:rsidP="00DD1A66">
      <w:pPr>
        <w:pStyle w:val="2nesltext"/>
        <w:numPr>
          <w:ilvl w:val="0"/>
          <w:numId w:val="16"/>
        </w:numPr>
        <w:spacing w:before="0" w:after="12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2E26D0" w:rsidRPr="00A621CC">
        <w:rPr>
          <w:rFonts w:ascii="Times New Roman" w:hAnsi="Times New Roman"/>
          <w:b/>
          <w:sz w:val="24"/>
          <w:szCs w:val="24"/>
        </w:rPr>
        <w:t>„</w:t>
      </w:r>
      <w:r w:rsidR="00DD1A66" w:rsidRPr="00DD1A66">
        <w:rPr>
          <w:rFonts w:ascii="Times New Roman" w:hAnsi="Times New Roman"/>
          <w:b/>
          <w:sz w:val="24"/>
          <w:szCs w:val="24"/>
        </w:rPr>
        <w:t>II/150 Havlíčkův Brod – Perknov, přestavba propustku na most v km 85,340</w:t>
      </w:r>
      <w:r w:rsidR="002E26D0" w:rsidRPr="00A621CC">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DD1A66">
      <w:pPr>
        <w:pStyle w:val="2nesltext"/>
        <w:widowControl w:val="0"/>
        <w:numPr>
          <w:ilvl w:val="0"/>
          <w:numId w:val="8"/>
        </w:numPr>
        <w:overflowPunct w:val="0"/>
        <w:autoSpaceDE w:val="0"/>
        <w:autoSpaceDN w:val="0"/>
        <w:adjustRightInd w:val="0"/>
        <w:spacing w:before="0"/>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2E26D0" w:rsidRPr="00A621CC">
        <w:rPr>
          <w:rFonts w:ascii="Times New Roman" w:hAnsi="Times New Roman"/>
          <w:b/>
          <w:sz w:val="24"/>
          <w:szCs w:val="24"/>
        </w:rPr>
        <w:t>„</w:t>
      </w:r>
      <w:r w:rsidR="00DD1A66" w:rsidRPr="00DD1A66">
        <w:rPr>
          <w:rFonts w:ascii="Times New Roman" w:hAnsi="Times New Roman"/>
          <w:b/>
          <w:sz w:val="24"/>
          <w:szCs w:val="24"/>
        </w:rPr>
        <w:t>II/150 Havlíčkův Brod – Perknov, přestavba propustku na most v km 85,340</w:t>
      </w:r>
      <w:r w:rsidR="002E26D0" w:rsidRPr="00A621CC">
        <w:rPr>
          <w:rFonts w:ascii="Times New Roman" w:hAnsi="Times New Roman"/>
          <w:b/>
          <w:sz w:val="24"/>
          <w:szCs w:val="24"/>
        </w:rPr>
        <w:t>“</w:t>
      </w:r>
      <w:r w:rsidR="00D507A1">
        <w:rPr>
          <w:rFonts w:ascii="Times New Roman" w:hAnsi="Times New Roman"/>
          <w:sz w:val="24"/>
          <w:szCs w:val="24"/>
        </w:rPr>
        <w:t xml:space="preserve">, tj. </w:t>
      </w:r>
      <w:r w:rsidR="00734798">
        <w:rPr>
          <w:rFonts w:ascii="Times New Roman" w:eastAsia="Times New Roman" w:hAnsi="Times New Roman"/>
          <w:sz w:val="24"/>
          <w:szCs w:val="24"/>
          <w:lang w:eastAsia="cs-CZ"/>
        </w:rPr>
        <w:t>přestavbu propustku na most</w:t>
      </w:r>
      <w:r w:rsidR="00734798" w:rsidRPr="00734798">
        <w:rPr>
          <w:rFonts w:ascii="Times New Roman" w:hAnsi="Times New Roman"/>
          <w:sz w:val="24"/>
          <w:szCs w:val="24"/>
        </w:rPr>
        <w:t xml:space="preserve"> </w:t>
      </w:r>
      <w:r w:rsidR="00734798" w:rsidRPr="00062621">
        <w:rPr>
          <w:rFonts w:ascii="Times New Roman" w:hAnsi="Times New Roman"/>
          <w:sz w:val="24"/>
          <w:szCs w:val="24"/>
        </w:rPr>
        <w:t>na silnici II/150 ve městě Havlíčkův Brod, část Pekrnov</w:t>
      </w:r>
      <w:r w:rsidR="00734798">
        <w:rPr>
          <w:rFonts w:ascii="Times New Roman" w:hAnsi="Times New Roman"/>
          <w:sz w:val="24"/>
          <w:szCs w:val="24"/>
        </w:rPr>
        <w:t>,</w:t>
      </w:r>
      <w:r w:rsidR="00545B42" w:rsidRPr="002A5BF0">
        <w:rPr>
          <w:rFonts w:ascii="Times New Roman" w:eastAsia="Times New Roman" w:hAnsi="Times New Roman"/>
          <w:sz w:val="24"/>
          <w:szCs w:val="24"/>
          <w:lang w:eastAsia="cs-CZ"/>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w:t>
      </w:r>
      <w:r w:rsidR="001C6DAE">
        <w:rPr>
          <w:rFonts w:ascii="Times New Roman" w:hAnsi="Times New Roman"/>
          <w:sz w:val="24"/>
          <w:szCs w:val="24"/>
        </w:rPr>
        <w:t> </w:t>
      </w:r>
      <w:r w:rsidR="001C6DAE">
        <w:rPr>
          <w:rFonts w:ascii="Times New Roman" w:hAnsi="Times New Roman"/>
          <w:b/>
          <w:sz w:val="24"/>
          <w:szCs w:val="24"/>
        </w:rPr>
        <w:t xml:space="preserve">ZD </w:t>
      </w:r>
      <w:r w:rsidRPr="002A5BF0">
        <w:rPr>
          <w:rFonts w:ascii="Times New Roman" w:hAnsi="Times New Roman"/>
          <w:sz w:val="24"/>
          <w:szCs w:val="24"/>
        </w:rPr>
        <w:t xml:space="preserve">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Default="00D507A1" w:rsidP="001C6DA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1F7CD4">
        <w:rPr>
          <w:rFonts w:ascii="Times New Roman" w:eastAsia="Times New Roman" w:hAnsi="Times New Roman"/>
          <w:sz w:val="24"/>
          <w:szCs w:val="24"/>
          <w:lang w:eastAsia="cs-CZ"/>
        </w:rPr>
        <w:t>Objednatel uzavírá tuto smlouvu</w:t>
      </w:r>
      <w:r w:rsidR="006E67D8" w:rsidRPr="001F7CD4">
        <w:rPr>
          <w:rFonts w:ascii="Times New Roman" w:hAnsi="Times New Roman"/>
          <w:sz w:val="24"/>
          <w:szCs w:val="24"/>
        </w:rPr>
        <w:t xml:space="preserve"> </w:t>
      </w:r>
      <w:r w:rsidRPr="001F7CD4">
        <w:rPr>
          <w:rFonts w:ascii="Times New Roman" w:eastAsia="Times New Roman" w:hAnsi="Times New Roman"/>
          <w:sz w:val="24"/>
          <w:szCs w:val="24"/>
          <w:lang w:eastAsia="cs-CZ"/>
        </w:rPr>
        <w:t>na</w:t>
      </w:r>
      <w:r w:rsidRPr="009528FD">
        <w:rPr>
          <w:rFonts w:ascii="Times New Roman" w:eastAsia="Times New Roman" w:hAnsi="Times New Roman"/>
          <w:b/>
          <w:sz w:val="24"/>
          <w:szCs w:val="24"/>
          <w:lang w:eastAsia="cs-CZ"/>
        </w:rPr>
        <w:t xml:space="preserve"> následující stavební </w:t>
      </w:r>
      <w:r w:rsidR="00B224FD">
        <w:rPr>
          <w:rFonts w:ascii="Times New Roman" w:eastAsia="Times New Roman" w:hAnsi="Times New Roman"/>
          <w:b/>
          <w:sz w:val="24"/>
          <w:szCs w:val="24"/>
          <w:lang w:eastAsia="cs-CZ"/>
        </w:rPr>
        <w:t>objekty</w:t>
      </w:r>
      <w:r w:rsidRPr="009528FD">
        <w:rPr>
          <w:rFonts w:ascii="Times New Roman" w:eastAsia="Times New Roman" w:hAnsi="Times New Roman"/>
          <w:b/>
          <w:sz w:val="24"/>
          <w:szCs w:val="24"/>
          <w:lang w:eastAsia="cs-CZ"/>
        </w:rPr>
        <w:t>:</w:t>
      </w:r>
    </w:p>
    <w:p w:rsidR="00734798" w:rsidRPr="00734798" w:rsidRDefault="00734798" w:rsidP="00734798">
      <w:pPr>
        <w:pStyle w:val="3seznam"/>
        <w:widowControl w:val="0"/>
        <w:numPr>
          <w:ilvl w:val="0"/>
          <w:numId w:val="31"/>
        </w:numPr>
        <w:rPr>
          <w:rFonts w:ascii="Times New Roman" w:eastAsia="Times New Roman" w:hAnsi="Times New Roman"/>
          <w:sz w:val="24"/>
          <w:szCs w:val="24"/>
          <w:lang w:eastAsia="cs-CZ"/>
        </w:rPr>
      </w:pPr>
      <w:r w:rsidRPr="00734798">
        <w:rPr>
          <w:rFonts w:ascii="Times New Roman" w:eastAsia="Times New Roman" w:hAnsi="Times New Roman"/>
          <w:sz w:val="24"/>
          <w:szCs w:val="24"/>
          <w:lang w:eastAsia="cs-CZ"/>
        </w:rPr>
        <w:t>SO _02 Všeobecné konstrukce a práce</w:t>
      </w:r>
    </w:p>
    <w:p w:rsidR="00734798" w:rsidRPr="00734798" w:rsidRDefault="00734798" w:rsidP="00734798">
      <w:pPr>
        <w:pStyle w:val="3seznam"/>
        <w:widowControl w:val="0"/>
        <w:numPr>
          <w:ilvl w:val="0"/>
          <w:numId w:val="31"/>
        </w:numPr>
        <w:rPr>
          <w:rFonts w:ascii="Times New Roman" w:eastAsia="Times New Roman" w:hAnsi="Times New Roman"/>
          <w:sz w:val="24"/>
          <w:szCs w:val="24"/>
          <w:lang w:eastAsia="cs-CZ"/>
        </w:rPr>
      </w:pPr>
      <w:r w:rsidRPr="00734798">
        <w:rPr>
          <w:rFonts w:ascii="Times New Roman" w:eastAsia="Times New Roman" w:hAnsi="Times New Roman"/>
          <w:sz w:val="24"/>
          <w:szCs w:val="24"/>
          <w:lang w:eastAsia="cs-CZ"/>
        </w:rPr>
        <w:t xml:space="preserve">SO 001 Demolice </w:t>
      </w:r>
    </w:p>
    <w:p w:rsidR="00734798" w:rsidRPr="00734798" w:rsidRDefault="00734798" w:rsidP="00734798">
      <w:pPr>
        <w:pStyle w:val="3seznam"/>
        <w:widowControl w:val="0"/>
        <w:numPr>
          <w:ilvl w:val="0"/>
          <w:numId w:val="31"/>
        </w:numPr>
        <w:rPr>
          <w:rFonts w:ascii="Times New Roman" w:eastAsia="Times New Roman" w:hAnsi="Times New Roman"/>
          <w:sz w:val="24"/>
          <w:szCs w:val="24"/>
          <w:lang w:eastAsia="cs-CZ"/>
        </w:rPr>
      </w:pPr>
      <w:r w:rsidRPr="00734798">
        <w:rPr>
          <w:rFonts w:ascii="Times New Roman" w:eastAsia="Times New Roman" w:hAnsi="Times New Roman"/>
          <w:sz w:val="24"/>
          <w:szCs w:val="24"/>
          <w:lang w:eastAsia="cs-CZ"/>
        </w:rPr>
        <w:t>SO 101 Úprava komunikace</w:t>
      </w:r>
    </w:p>
    <w:p w:rsidR="00734798" w:rsidRPr="00734798" w:rsidRDefault="00734798" w:rsidP="00734798">
      <w:pPr>
        <w:pStyle w:val="3seznam"/>
        <w:widowControl w:val="0"/>
        <w:numPr>
          <w:ilvl w:val="0"/>
          <w:numId w:val="31"/>
        </w:numPr>
        <w:rPr>
          <w:rFonts w:ascii="Times New Roman" w:eastAsia="Times New Roman" w:hAnsi="Times New Roman"/>
          <w:sz w:val="24"/>
          <w:szCs w:val="24"/>
          <w:lang w:eastAsia="cs-CZ"/>
        </w:rPr>
      </w:pPr>
      <w:r w:rsidRPr="00734798">
        <w:rPr>
          <w:rFonts w:ascii="Times New Roman" w:eastAsia="Times New Roman" w:hAnsi="Times New Roman"/>
          <w:sz w:val="24"/>
          <w:szCs w:val="24"/>
          <w:lang w:eastAsia="cs-CZ"/>
        </w:rPr>
        <w:t>SO 182 Dopravně inženýrská opatření</w:t>
      </w:r>
    </w:p>
    <w:p w:rsidR="00734798" w:rsidRPr="00734798" w:rsidRDefault="00734798" w:rsidP="00734798">
      <w:pPr>
        <w:pStyle w:val="3seznam"/>
        <w:widowControl w:val="0"/>
        <w:numPr>
          <w:ilvl w:val="0"/>
          <w:numId w:val="31"/>
        </w:numPr>
        <w:rPr>
          <w:rFonts w:ascii="Times New Roman" w:eastAsia="Times New Roman" w:hAnsi="Times New Roman"/>
          <w:sz w:val="24"/>
          <w:szCs w:val="24"/>
          <w:lang w:eastAsia="cs-CZ"/>
        </w:rPr>
      </w:pPr>
      <w:r w:rsidRPr="00734798">
        <w:rPr>
          <w:rFonts w:ascii="Times New Roman" w:eastAsia="Times New Roman" w:hAnsi="Times New Roman"/>
          <w:sz w:val="24"/>
          <w:szCs w:val="24"/>
          <w:lang w:eastAsia="cs-CZ"/>
        </w:rPr>
        <w:t>SO 201 Most</w:t>
      </w:r>
    </w:p>
    <w:p w:rsidR="00DA5C05" w:rsidRPr="001F7CD4" w:rsidRDefault="00DA5C05" w:rsidP="001F7CD4">
      <w:pPr>
        <w:pStyle w:val="3seznam"/>
        <w:widowControl w:val="0"/>
        <w:numPr>
          <w:ilvl w:val="0"/>
          <w:numId w:val="8"/>
        </w:numPr>
        <w:overflowPunct w:val="0"/>
        <w:autoSpaceDE w:val="0"/>
        <w:autoSpaceDN w:val="0"/>
        <w:adjustRightInd w:val="0"/>
        <w:ind w:left="646" w:hanging="646"/>
        <w:textAlignment w:val="baseline"/>
        <w:rPr>
          <w:rFonts w:ascii="Times New Roman" w:eastAsia="Times New Roman" w:hAnsi="Times New Roman"/>
          <w:sz w:val="24"/>
          <w:szCs w:val="24"/>
          <w:lang w:eastAsia="cs-CZ"/>
        </w:rPr>
      </w:pPr>
      <w:r w:rsidRPr="001F7CD4">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sidR="00B224FD">
        <w:rPr>
          <w:rFonts w:ascii="Times New Roman" w:eastAsia="Times New Roman" w:hAnsi="Times New Roman"/>
          <w:bCs/>
          <w:sz w:val="24"/>
          <w:szCs w:val="24"/>
          <w:lang w:eastAsia="cs-CZ"/>
        </w:rPr>
        <w:t>dokončeného</w:t>
      </w:r>
      <w:r>
        <w:rPr>
          <w:rFonts w:ascii="Times New Roman" w:eastAsia="Times New Roman" w:hAnsi="Times New Roman"/>
          <w:bCs/>
          <w:sz w:val="24"/>
          <w:szCs w:val="24"/>
          <w:lang w:eastAsia="cs-CZ"/>
        </w:rPr>
        <w:t xml:space="preserve">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522F98" w:rsidRDefault="00522F98" w:rsidP="00522F98">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522F98" w:rsidRPr="00683682" w:rsidRDefault="00522F98" w:rsidP="00522F98">
      <w:pPr>
        <w:widowControl w:val="0"/>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522F98" w:rsidRPr="006306D1" w:rsidRDefault="00522F98" w:rsidP="00522F98">
      <w:pPr>
        <w:widowControl w:val="0"/>
        <w:numPr>
          <w:ilvl w:val="0"/>
          <w:numId w:val="35"/>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sidRPr="00683682">
        <w:rPr>
          <w:rFonts w:ascii="Times New Roman" w:eastAsia="Times New Roman" w:hAnsi="Times New Roman"/>
          <w:sz w:val="24"/>
          <w:szCs w:val="24"/>
          <w:lang w:eastAsia="cs-CZ"/>
        </w:rPr>
        <w:t>uvedení celé stavby do předčasného užívání:</w:t>
      </w:r>
      <w:r>
        <w:rPr>
          <w:rFonts w:ascii="Times New Roman" w:eastAsia="Times New Roman" w:hAnsi="Times New Roman"/>
          <w:sz w:val="24"/>
          <w:szCs w:val="24"/>
          <w:lang w:eastAsia="cs-CZ"/>
        </w:rPr>
        <w:t xml:space="preserve"> </w:t>
      </w:r>
      <w:r w:rsidRPr="00BD769F">
        <w:rPr>
          <w:rFonts w:ascii="Times New Roman" w:eastAsia="Times New Roman" w:hAnsi="Times New Roman"/>
          <w:b/>
          <w:sz w:val="24"/>
          <w:szCs w:val="24"/>
          <w:lang w:eastAsia="cs-CZ"/>
        </w:rPr>
        <w:t xml:space="preserve">do </w:t>
      </w:r>
      <w:r w:rsidR="006306D1">
        <w:rPr>
          <w:rFonts w:ascii="Times New Roman" w:eastAsia="Times New Roman" w:hAnsi="Times New Roman"/>
          <w:b/>
          <w:sz w:val="24"/>
          <w:szCs w:val="24"/>
          <w:lang w:eastAsia="cs-CZ"/>
        </w:rPr>
        <w:t>3</w:t>
      </w:r>
      <w:r>
        <w:rPr>
          <w:rFonts w:ascii="Times New Roman" w:eastAsia="Times New Roman" w:hAnsi="Times New Roman"/>
          <w:b/>
          <w:sz w:val="24"/>
          <w:szCs w:val="24"/>
          <w:lang w:eastAsia="cs-CZ"/>
        </w:rPr>
        <w:t xml:space="preserve"> měsíců</w:t>
      </w:r>
      <w:r w:rsidRPr="00683682">
        <w:rPr>
          <w:rFonts w:ascii="Times New Roman" w:eastAsia="Times New Roman" w:hAnsi="Times New Roman"/>
          <w:sz w:val="24"/>
          <w:szCs w:val="24"/>
          <w:lang w:eastAsia="cs-CZ"/>
        </w:rPr>
        <w:t xml:space="preserve"> od předání a převzetí staveniště</w:t>
      </w:r>
      <w:r>
        <w:rPr>
          <w:rFonts w:ascii="Times New Roman" w:eastAsia="Times New Roman" w:hAnsi="Times New Roman"/>
          <w:sz w:val="24"/>
          <w:szCs w:val="24"/>
          <w:lang w:eastAsia="cs-CZ"/>
        </w:rPr>
        <w:t xml:space="preserve">. Pokud takto vypočtený termín přesáhne datum 31. 10. 2018, pak se jako rozhodný a závazný určuje termín do 31. 10. 2018. </w:t>
      </w:r>
    </w:p>
    <w:p w:rsidR="006306D1" w:rsidRPr="00E3368C" w:rsidRDefault="006306D1" w:rsidP="00522F98">
      <w:pPr>
        <w:widowControl w:val="0"/>
        <w:numPr>
          <w:ilvl w:val="0"/>
          <w:numId w:val="35"/>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Pr>
          <w:rFonts w:ascii="Times New Roman" w:eastAsia="Times New Roman" w:hAnsi="Times New Roman"/>
          <w:sz w:val="24"/>
          <w:szCs w:val="24"/>
          <w:lang w:eastAsia="cs-CZ"/>
        </w:rPr>
        <w:t>doba výstavby</w:t>
      </w:r>
      <w:r w:rsidR="00A34ED6">
        <w:rPr>
          <w:rFonts w:ascii="Times New Roman" w:eastAsia="Times New Roman" w:hAnsi="Times New Roman"/>
          <w:sz w:val="24"/>
          <w:szCs w:val="24"/>
          <w:lang w:eastAsia="cs-CZ"/>
        </w:rPr>
        <w:t xml:space="preserve"> vč. dokončovacích prací m</w:t>
      </w:r>
      <w:bookmarkStart w:id="0" w:name="_GoBack"/>
      <w:bookmarkEnd w:id="0"/>
      <w:r w:rsidR="00A34ED6">
        <w:rPr>
          <w:rFonts w:ascii="Times New Roman" w:eastAsia="Times New Roman" w:hAnsi="Times New Roman"/>
          <w:sz w:val="24"/>
          <w:szCs w:val="24"/>
          <w:lang w:eastAsia="cs-CZ"/>
        </w:rPr>
        <w:t>ino komunikaci</w:t>
      </w:r>
      <w:r>
        <w:rPr>
          <w:rFonts w:ascii="Times New Roman" w:eastAsia="Times New Roman" w:hAnsi="Times New Roman"/>
          <w:sz w:val="24"/>
          <w:szCs w:val="24"/>
          <w:lang w:eastAsia="cs-CZ"/>
        </w:rPr>
        <w:t xml:space="preserve">: </w:t>
      </w:r>
      <w:r w:rsidRPr="006306D1">
        <w:rPr>
          <w:rFonts w:ascii="Times New Roman" w:eastAsia="Times New Roman" w:hAnsi="Times New Roman"/>
          <w:b/>
          <w:sz w:val="24"/>
          <w:szCs w:val="24"/>
          <w:lang w:eastAsia="cs-CZ"/>
        </w:rPr>
        <w:t>do 4 měsíců</w:t>
      </w:r>
      <w:r>
        <w:rPr>
          <w:rFonts w:ascii="Times New Roman" w:eastAsia="Times New Roman" w:hAnsi="Times New Roman"/>
          <w:sz w:val="24"/>
          <w:szCs w:val="24"/>
          <w:lang w:eastAsia="cs-CZ"/>
        </w:rPr>
        <w:t xml:space="preserve"> od předání a převzetí staveniště.</w:t>
      </w:r>
    </w:p>
    <w:p w:rsidR="00522F98" w:rsidRPr="00281DD3" w:rsidRDefault="00522F98" w:rsidP="00522F98">
      <w:pPr>
        <w:widowControl w:val="0"/>
        <w:numPr>
          <w:ilvl w:val="0"/>
          <w:numId w:val="35"/>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z w:val="24"/>
          <w:szCs w:val="24"/>
          <w:lang w:eastAsia="cs-CZ"/>
        </w:rPr>
        <w:t xml:space="preserve">dokončení díla vč. předání kompletní dokladové části objednateli: </w:t>
      </w:r>
      <w:r w:rsidRPr="000C4758">
        <w:rPr>
          <w:rFonts w:ascii="Times New Roman" w:eastAsia="Times New Roman" w:hAnsi="Times New Roman"/>
          <w:b/>
          <w:sz w:val="24"/>
          <w:szCs w:val="24"/>
          <w:lang w:eastAsia="cs-CZ"/>
        </w:rPr>
        <w:t xml:space="preserve">do </w:t>
      </w:r>
      <w:r w:rsidR="00DD1A66">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 xml:space="preserve"> měsíce</w:t>
      </w:r>
      <w:r w:rsidRPr="000C4758">
        <w:rPr>
          <w:rFonts w:ascii="Times New Roman" w:eastAsia="Times New Roman" w:hAnsi="Times New Roman"/>
          <w:sz w:val="24"/>
          <w:szCs w:val="24"/>
          <w:lang w:eastAsia="cs-CZ"/>
        </w:rPr>
        <w:t xml:space="preserve"> od uvedení celé stavby do předčasného užívání</w:t>
      </w:r>
      <w:r>
        <w:rPr>
          <w:rFonts w:ascii="Times New Roman" w:eastAsia="Times New Roman" w:hAnsi="Times New Roman"/>
          <w:sz w:val="24"/>
          <w:szCs w:val="24"/>
          <w:lang w:eastAsia="cs-CZ"/>
        </w:rPr>
        <w:t xml:space="preserve"> (vyjma geometrického plánu)</w:t>
      </w:r>
      <w:r w:rsidR="006306D1">
        <w:rPr>
          <w:rFonts w:ascii="Times New Roman" w:eastAsia="Times New Roman" w:hAnsi="Times New Roman"/>
          <w:sz w:val="24"/>
          <w:szCs w:val="24"/>
          <w:lang w:eastAsia="cs-CZ"/>
        </w:rPr>
        <w:t>.</w:t>
      </w:r>
    </w:p>
    <w:p w:rsidR="00522F98" w:rsidRPr="000C4758" w:rsidRDefault="00522F98" w:rsidP="00522F98">
      <w:pPr>
        <w:widowControl w:val="0"/>
        <w:numPr>
          <w:ilvl w:val="0"/>
          <w:numId w:val="35"/>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předání a převzetí ověřeného geometrického plánu: </w:t>
      </w:r>
      <w:r w:rsidRPr="00A06D81">
        <w:rPr>
          <w:rFonts w:ascii="Times New Roman" w:eastAsia="Times New Roman" w:hAnsi="Times New Roman"/>
          <w:b/>
          <w:snapToGrid w:val="0"/>
          <w:sz w:val="24"/>
          <w:szCs w:val="24"/>
          <w:lang w:eastAsia="cs-CZ"/>
        </w:rPr>
        <w:t xml:space="preserve">do </w:t>
      </w:r>
      <w:r w:rsidR="00DD1A66">
        <w:rPr>
          <w:rFonts w:ascii="Times New Roman" w:eastAsia="Times New Roman" w:hAnsi="Times New Roman"/>
          <w:b/>
          <w:snapToGrid w:val="0"/>
          <w:sz w:val="24"/>
          <w:szCs w:val="24"/>
          <w:lang w:eastAsia="cs-CZ"/>
        </w:rPr>
        <w:t>4</w:t>
      </w:r>
      <w:r w:rsidRPr="00A06D81">
        <w:rPr>
          <w:rFonts w:ascii="Times New Roman" w:eastAsia="Times New Roman" w:hAnsi="Times New Roman"/>
          <w:b/>
          <w:snapToGrid w:val="0"/>
          <w:sz w:val="24"/>
          <w:szCs w:val="24"/>
          <w:lang w:eastAsia="cs-CZ"/>
        </w:rPr>
        <w:t xml:space="preserve"> měsíců</w:t>
      </w:r>
      <w:r>
        <w:rPr>
          <w:rFonts w:ascii="Times New Roman" w:eastAsia="Times New Roman" w:hAnsi="Times New Roman"/>
          <w:snapToGrid w:val="0"/>
          <w:sz w:val="24"/>
          <w:szCs w:val="24"/>
          <w:lang w:eastAsia="cs-CZ"/>
        </w:rPr>
        <w:t xml:space="preserve"> od uvedení celé stavby do předčasného užívání</w:t>
      </w:r>
      <w:r w:rsidR="006306D1">
        <w:rPr>
          <w:rFonts w:ascii="Times New Roman" w:eastAsia="Times New Roman" w:hAnsi="Times New Roman"/>
          <w:snapToGrid w:val="0"/>
          <w:sz w:val="24"/>
          <w:szCs w:val="24"/>
          <w:lang w:eastAsia="cs-CZ"/>
        </w:rPr>
        <w:t>.</w:t>
      </w:r>
    </w:p>
    <w:p w:rsidR="001F7CD4" w:rsidRDefault="00DA5C05" w:rsidP="001F7CD4">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Pokud Zhotovitel nezahájí realizaci díla </w:t>
      </w:r>
      <w:r w:rsidRPr="0047272D">
        <w:rPr>
          <w:rFonts w:ascii="Times New Roman" w:eastAsia="Times New Roman" w:hAnsi="Times New Roman"/>
          <w:b/>
          <w:snapToGrid w:val="0"/>
          <w:sz w:val="24"/>
          <w:szCs w:val="24"/>
          <w:lang w:eastAsia="cs-CZ"/>
        </w:rPr>
        <w:t>do 15 kalendářních dnů</w:t>
      </w:r>
      <w:r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w:t>
      </w:r>
      <w:r w:rsidR="001F7CD4">
        <w:rPr>
          <w:rFonts w:ascii="Times New Roman" w:eastAsia="Times New Roman" w:hAnsi="Times New Roman"/>
          <w:snapToGrid w:val="0"/>
          <w:sz w:val="24"/>
          <w:szCs w:val="24"/>
          <w:lang w:eastAsia="cs-CZ"/>
        </w:rPr>
        <w:t>u uvedeny v příslušné části OP.</w:t>
      </w:r>
    </w:p>
    <w:p w:rsidR="00A07BD9" w:rsidRDefault="00DA5C05" w:rsidP="00734798">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DC7333">
        <w:rPr>
          <w:rFonts w:ascii="Times New Roman" w:eastAsia="Times New Roman" w:hAnsi="Times New Roman"/>
          <w:b/>
          <w:sz w:val="24"/>
          <w:szCs w:val="24"/>
          <w:lang w:eastAsia="cs-CZ"/>
        </w:rPr>
        <w:t>Místo plnění:</w:t>
      </w:r>
      <w:r w:rsidR="00F87179" w:rsidRPr="00DC7333">
        <w:rPr>
          <w:rFonts w:ascii="Times New Roman" w:eastAsia="Times New Roman" w:hAnsi="Times New Roman"/>
          <w:b/>
          <w:sz w:val="24"/>
          <w:szCs w:val="24"/>
          <w:lang w:eastAsia="cs-CZ"/>
        </w:rPr>
        <w:tab/>
      </w:r>
      <w:r w:rsidR="00F87179" w:rsidRPr="00DC7333">
        <w:rPr>
          <w:rFonts w:ascii="Times New Roman" w:eastAsia="Times New Roman" w:hAnsi="Times New Roman"/>
          <w:b/>
          <w:sz w:val="24"/>
          <w:szCs w:val="24"/>
          <w:lang w:eastAsia="cs-CZ"/>
        </w:rPr>
        <w:tab/>
      </w:r>
      <w:r w:rsidR="00734798" w:rsidRPr="00734798">
        <w:rPr>
          <w:rFonts w:ascii="Times New Roman" w:eastAsia="Times New Roman" w:hAnsi="Times New Roman"/>
          <w:sz w:val="24"/>
          <w:szCs w:val="24"/>
          <w:lang w:eastAsia="cs-CZ"/>
        </w:rPr>
        <w:t>II/150 ve městě Havlíčkův Brod, část Pekrnov, v k.ú. Havlíčkův Brod</w:t>
      </w:r>
    </w:p>
    <w:p w:rsidR="00DA5C05" w:rsidRPr="00DC7333" w:rsidRDefault="00DA5C05" w:rsidP="00F87179">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DC7333">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Podrobná kalkulace Ceny díla včetně jednotkových cen (oceněný soupis stavebních prací, </w:t>
      </w:r>
      <w:r w:rsidRPr="0047272D">
        <w:rPr>
          <w:rFonts w:ascii="Times New Roman" w:eastAsia="Times New Roman" w:hAnsi="Times New Roman"/>
          <w:sz w:val="24"/>
          <w:szCs w:val="24"/>
          <w:lang w:eastAsia="cs-CZ"/>
        </w:rPr>
        <w:lastRenderedPageBreak/>
        <w:t>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Cena díla je úplná, konečná a nepřekročitelná a obsahuje veš</w:t>
      </w:r>
      <w:r w:rsidR="00D94EDA">
        <w:rPr>
          <w:rFonts w:ascii="Times New Roman" w:hAnsi="Times New Roman"/>
          <w:bCs/>
          <w:sz w:val="24"/>
          <w:szCs w:val="24"/>
        </w:rPr>
        <w:t xml:space="preserve">keré položky vyplývající ze ZD </w:t>
      </w:r>
      <w:r>
        <w:rPr>
          <w:rFonts w:ascii="Times New Roman" w:hAnsi="Times New Roman"/>
          <w:bCs/>
          <w:sz w:val="24"/>
          <w:szCs w:val="24"/>
        </w:rPr>
        <w:t xml:space="preserve">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w:t>
      </w:r>
      <w:r w:rsidRPr="000A219C">
        <w:rPr>
          <w:rFonts w:ascii="Times New Roman" w:eastAsia="Times New Roman" w:hAnsi="Times New Roman"/>
          <w:b/>
          <w:sz w:val="24"/>
          <w:szCs w:val="24"/>
          <w:lang w:eastAsia="cs-CZ"/>
        </w:rPr>
        <w:t>ode</w:t>
      </w:r>
      <w:r w:rsidRPr="0047272D">
        <w:rPr>
          <w:rFonts w:ascii="Times New Roman" w:eastAsia="Times New Roman" w:hAnsi="Times New Roman"/>
          <w:sz w:val="24"/>
          <w:szCs w:val="24"/>
          <w:lang w:eastAsia="cs-CZ"/>
        </w:rPr>
        <w:t xml:space="preserve"> </w:t>
      </w:r>
      <w:r w:rsidR="0045407F">
        <w:rPr>
          <w:rFonts w:ascii="Times New Roman" w:eastAsia="Times New Roman" w:hAnsi="Times New Roman"/>
          <w:b/>
          <w:sz w:val="24"/>
          <w:szCs w:val="24"/>
          <w:lang w:eastAsia="cs-CZ"/>
        </w:rPr>
        <w:t>dne účinnosti této Smlouvy</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w:t>
      </w:r>
      <w:r w:rsidRPr="00FA6E77">
        <w:rPr>
          <w:rFonts w:ascii="Times New Roman" w:eastAsia="Times New Roman" w:hAnsi="Times New Roman"/>
          <w:sz w:val="24"/>
          <w:szCs w:val="24"/>
          <w:lang w:eastAsia="cs-CZ"/>
        </w:rPr>
        <w:lastRenderedPageBreak/>
        <w:t>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w:t>
      </w:r>
      <w:r w:rsidRPr="0047272D">
        <w:rPr>
          <w:rFonts w:ascii="Times New Roman" w:eastAsia="Times New Roman" w:hAnsi="Times New Roman"/>
          <w:snapToGrid w:val="0"/>
          <w:color w:val="000000"/>
          <w:sz w:val="24"/>
          <w:szCs w:val="24"/>
          <w:lang w:eastAsia="cs-CZ"/>
        </w:rPr>
        <w:lastRenderedPageBreak/>
        <w:t xml:space="preserve">§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5F4440">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*.xls(x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B160FE" w:rsidRDefault="00DA5C05" w:rsidP="00B160FE">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009F4ED0">
        <w:rPr>
          <w:rFonts w:ascii="Times New Roman" w:eastAsia="Times New Roman" w:hAnsi="Times New Roman"/>
          <w:b/>
          <w:sz w:val="24"/>
          <w:szCs w:val="24"/>
          <w:lang w:eastAsia="cs-CZ"/>
        </w:rPr>
        <w:t>60</w:t>
      </w:r>
      <w:r w:rsidR="00DC7333">
        <w:rPr>
          <w:rFonts w:ascii="Times New Roman" w:eastAsia="Times New Roman" w:hAnsi="Times New Roman"/>
          <w:b/>
          <w:sz w:val="24"/>
          <w:szCs w:val="24"/>
          <w:lang w:eastAsia="cs-CZ"/>
        </w:rPr>
        <w:t xml:space="preserve"> </w:t>
      </w:r>
      <w:r w:rsidRPr="00055931">
        <w:rPr>
          <w:rFonts w:ascii="Times New Roman" w:eastAsia="Times New Roman" w:hAnsi="Times New Roman"/>
          <w:b/>
          <w:sz w:val="24"/>
          <w:szCs w:val="24"/>
          <w:lang w:eastAsia="cs-CZ"/>
        </w:rPr>
        <w:t>měsíců</w:t>
      </w:r>
      <w:r w:rsidRPr="00055931">
        <w:rPr>
          <w:rFonts w:ascii="Times New Roman" w:eastAsia="Times New Roman" w:hAnsi="Times New Roman"/>
          <w:sz w:val="24"/>
          <w:szCs w:val="24"/>
          <w:lang w:eastAsia="cs-CZ"/>
        </w:rPr>
        <w:t>.</w:t>
      </w:r>
    </w:p>
    <w:p w:rsidR="005F4440" w:rsidRPr="005F4440" w:rsidRDefault="005F4440" w:rsidP="005F4440">
      <w:pPr>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6BFF">
        <w:rPr>
          <w:rFonts w:ascii="Times New Roman" w:eastAsia="Times New Roman" w:hAnsi="Times New Roman"/>
          <w:sz w:val="24"/>
          <w:szCs w:val="24"/>
          <w:lang w:eastAsia="cs-CZ"/>
        </w:rPr>
        <w:t>Zhotovitel poskytuje záruku na provedení izolace</w:t>
      </w:r>
      <w:r w:rsidR="00330EDD">
        <w:rPr>
          <w:rFonts w:ascii="Times New Roman" w:eastAsia="Times New Roman" w:hAnsi="Times New Roman"/>
          <w:sz w:val="24"/>
          <w:szCs w:val="24"/>
          <w:lang w:eastAsia="cs-CZ"/>
        </w:rPr>
        <w:t xml:space="preserve"> mostovky vč. detailů</w:t>
      </w:r>
      <w:r w:rsidRPr="00A26BFF">
        <w:rPr>
          <w:rFonts w:ascii="Times New Roman" w:eastAsia="Times New Roman" w:hAnsi="Times New Roman"/>
          <w:sz w:val="24"/>
          <w:szCs w:val="24"/>
          <w:lang w:eastAsia="cs-CZ"/>
        </w:rPr>
        <w:t xml:space="preserve"> v délce trvání </w:t>
      </w:r>
      <w:r>
        <w:rPr>
          <w:rFonts w:ascii="Times New Roman" w:eastAsia="Times New Roman" w:hAnsi="Times New Roman"/>
          <w:b/>
          <w:sz w:val="24"/>
          <w:szCs w:val="24"/>
          <w:lang w:eastAsia="cs-CZ"/>
        </w:rPr>
        <w:t>120</w:t>
      </w:r>
      <w:r w:rsidRPr="00A26BFF">
        <w:rPr>
          <w:rFonts w:ascii="Times New Roman" w:eastAsia="Times New Roman" w:hAnsi="Times New Roman"/>
          <w:b/>
          <w:sz w:val="24"/>
          <w:szCs w:val="24"/>
          <w:lang w:eastAsia="cs-CZ"/>
        </w:rPr>
        <w:t xml:space="preserve"> měsíců</w:t>
      </w:r>
      <w:r>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B160FE" w:rsidRDefault="00B160FE"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B250E3" w:rsidRPr="00E3368C" w:rsidRDefault="00B250E3" w:rsidP="00B250E3">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B250E3" w:rsidRPr="00E3368C" w:rsidRDefault="00B250E3" w:rsidP="00B250E3">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14.9. OP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FD28DF">
        <w:rPr>
          <w:rFonts w:ascii="Times New Roman" w:eastAsia="Times New Roman" w:hAnsi="Times New Roman"/>
          <w:b/>
          <w:sz w:val="24"/>
          <w:szCs w:val="24"/>
          <w:lang w:eastAsia="cs-CZ"/>
        </w:rPr>
        <w:t>8</w:t>
      </w:r>
      <w:r w:rsidR="00A07BD9">
        <w:rPr>
          <w:rFonts w:ascii="Times New Roman" w:eastAsia="Times New Roman" w:hAnsi="Times New Roman"/>
          <w:b/>
          <w:sz w:val="24"/>
          <w:szCs w:val="24"/>
          <w:lang w:eastAsia="cs-CZ"/>
        </w:rPr>
        <w:t>.</w:t>
      </w:r>
      <w:r w:rsidR="00FD28DF">
        <w:rPr>
          <w:rFonts w:ascii="Times New Roman" w:eastAsia="Times New Roman" w:hAnsi="Times New Roman"/>
          <w:b/>
          <w:sz w:val="24"/>
          <w:szCs w:val="24"/>
          <w:lang w:eastAsia="cs-CZ"/>
        </w:rPr>
        <w:t>5</w:t>
      </w:r>
      <w:r w:rsidR="00483302">
        <w:rPr>
          <w:rFonts w:ascii="Times New Roman" w:eastAsia="Times New Roman" w:hAnsi="Times New Roman"/>
          <w:b/>
          <w:sz w:val="24"/>
          <w:szCs w:val="24"/>
          <w:lang w:eastAsia="cs-CZ"/>
        </w:rPr>
        <w:t>00.</w:t>
      </w:r>
      <w:r w:rsidRPr="00F051BA">
        <w:rPr>
          <w:rFonts w:ascii="Times New Roman" w:eastAsia="Times New Roman" w:hAnsi="Times New Roman"/>
          <w:b/>
          <w:sz w:val="24"/>
          <w:szCs w:val="24"/>
          <w:lang w:eastAsia="cs-CZ"/>
        </w:rPr>
        <w:t>000,</w:t>
      </w:r>
      <w:r w:rsidR="00FD28DF">
        <w:rPr>
          <w:rFonts w:ascii="Times New Roman" w:eastAsia="Times New Roman" w:hAnsi="Times New Roman"/>
          <w:b/>
          <w:sz w:val="24"/>
          <w:szCs w:val="24"/>
          <w:lang w:eastAsia="cs-CZ"/>
        </w:rPr>
        <w:t>00 </w:t>
      </w:r>
      <w:r w:rsidRPr="00335CB0">
        <w:rPr>
          <w:rFonts w:ascii="Times New Roman" w:eastAsia="Times New Roman" w:hAnsi="Times New Roman"/>
          <w:b/>
          <w:sz w:val="24"/>
          <w:szCs w:val="24"/>
          <w:lang w:eastAsia="cs-CZ"/>
        </w:rPr>
        <w:t>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0252F9" w:rsidRDefault="000252F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195BD1" w:rsidRDefault="00DA5C05" w:rsidP="00195BD1">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b/>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00195BD1">
        <w:rPr>
          <w:rFonts w:ascii="Times New Roman" w:eastAsia="Times New Roman" w:hAnsi="Times New Roman"/>
          <w:sz w:val="24"/>
          <w:szCs w:val="24"/>
          <w:lang w:eastAsia="cs-CZ"/>
        </w:rPr>
        <w:t xml:space="preserve"> </w:t>
      </w:r>
      <w:r w:rsidR="00195BD1" w:rsidRPr="006A1CB8">
        <w:rPr>
          <w:rFonts w:ascii="Times New Roman" w:eastAsia="Times New Roman" w:hAnsi="Times New Roman"/>
          <w:b/>
          <w:sz w:val="24"/>
          <w:szCs w:val="24"/>
          <w:lang w:eastAsia="cs-CZ"/>
        </w:rPr>
        <w:t>Zhotovitel tímto prohlašuje, že OP zadavatele zná, akceptuje je a rozumí jim.</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lastRenderedPageBreak/>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D13352" w:rsidRDefault="00D13352" w:rsidP="00D13352">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Smlouva nabývá platnosti dnem podpisu Smlouvy oběma Smluvními stranami a účinnosti dnem uveřejnění v informačním systému veřejné správy – Registru smluv.</w:t>
      </w:r>
    </w:p>
    <w:p w:rsidR="00CC09C0" w:rsidRDefault="00CC09C0" w:rsidP="00D13352">
      <w:pPr>
        <w:pStyle w:val="Odstavecseseznamem"/>
        <w:widowControl w:val="0"/>
        <w:tabs>
          <w:tab w:val="left" w:pos="709"/>
        </w:tabs>
        <w:overflowPunct w:val="0"/>
        <w:autoSpaceDE w:val="0"/>
        <w:autoSpaceDN w:val="0"/>
        <w:adjustRightInd w:val="0"/>
        <w:spacing w:after="120" w:line="240" w:lineRule="auto"/>
        <w:contextualSpacing w:val="0"/>
        <w:jc w:val="both"/>
        <w:textAlignment w:val="baseline"/>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46046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Pr="0047272D" w:rsidRDefault="00DA5C05" w:rsidP="00460463">
      <w:pPr>
        <w:widowControl w:val="0"/>
        <w:overflowPunct w:val="0"/>
        <w:autoSpaceDE w:val="0"/>
        <w:autoSpaceDN w:val="0"/>
        <w:adjustRightInd w:val="0"/>
        <w:spacing w:before="240" w:after="24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Pr="0047272D" w:rsidRDefault="00DA5C05"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B160FE"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A07BD9" w:rsidRDefault="00A07BD9"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Default="00B44286" w:rsidP="007E139C"/>
    <w:sectPr w:rsidR="00B44286" w:rsidSect="000252F9">
      <w:footerReference w:type="default" r:id="rId7"/>
      <w:footerReference w:type="first" r:id="rId8"/>
      <w:pgSz w:w="11906" w:h="16838"/>
      <w:pgMar w:top="910" w:right="1133" w:bottom="1247" w:left="993" w:header="9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FB" w:rsidRDefault="002800FB" w:rsidP="00DA5C05">
      <w:pPr>
        <w:spacing w:after="0" w:line="240" w:lineRule="auto"/>
      </w:pPr>
      <w:r>
        <w:separator/>
      </w:r>
    </w:p>
  </w:endnote>
  <w:endnote w:type="continuationSeparator" w:id="0">
    <w:p w:rsidR="002800FB" w:rsidRDefault="002800FB"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rsidP="00A22A89">
    <w:pPr>
      <w:pStyle w:val="Zpat"/>
      <w:pBdr>
        <w:top w:val="single" w:sz="4" w:space="1" w:color="auto"/>
      </w:pBdr>
    </w:pPr>
    <w:r>
      <w:t xml:space="preserve">Návrh smlouvy k zakázce č. </w:t>
    </w:r>
    <w:r w:rsidR="00DD1A66">
      <w:t>87/2018/ZPŘ/D2/HB</w:t>
    </w:r>
    <w:r w:rsidR="00A07BD9" w:rsidRPr="00A07BD9">
      <w:t>/M</w:t>
    </w:r>
    <w:r w:rsidR="00E11487">
      <w:t xml:space="preserve"> </w:t>
    </w:r>
    <w:r w:rsidR="00BC6F0D" w:rsidRPr="00C16764">
      <w:tab/>
    </w:r>
    <w:r>
      <w:t>– příloha č. 2a</w:t>
    </w:r>
    <w:r>
      <w:tab/>
      <w:t xml:space="preserve">Stránka </w:t>
    </w:r>
    <w:r w:rsidR="00082A2D">
      <w:rPr>
        <w:b w:val="0"/>
        <w:sz w:val="24"/>
        <w:szCs w:val="24"/>
      </w:rPr>
      <w:fldChar w:fldCharType="begin"/>
    </w:r>
    <w:r>
      <w:instrText>PAGE</w:instrText>
    </w:r>
    <w:r w:rsidR="00082A2D">
      <w:rPr>
        <w:b w:val="0"/>
        <w:sz w:val="24"/>
        <w:szCs w:val="24"/>
      </w:rPr>
      <w:fldChar w:fldCharType="separate"/>
    </w:r>
    <w:r w:rsidR="00A34ED6">
      <w:rPr>
        <w:noProof/>
      </w:rPr>
      <w:t>2</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A34ED6">
      <w:rPr>
        <w:noProof/>
      </w:rPr>
      <w:t>8</w:t>
    </w:r>
    <w:r w:rsidR="00082A2D">
      <w:rPr>
        <w:b w:val="0"/>
        <w:sz w:val="24"/>
        <w:szCs w:val="24"/>
      </w:rPr>
      <w:fldChar w:fldCharType="end"/>
    </w:r>
  </w:p>
  <w:p w:rsidR="000E14FC" w:rsidRDefault="00A34E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pPr>
      <w:pStyle w:val="Zpat"/>
      <w:jc w:val="center"/>
    </w:pPr>
    <w:r>
      <w:t xml:space="preserve">Stránka </w:t>
    </w:r>
    <w:r w:rsidR="00082A2D">
      <w:rPr>
        <w:b w:val="0"/>
        <w:sz w:val="24"/>
        <w:szCs w:val="24"/>
      </w:rPr>
      <w:fldChar w:fldCharType="begin"/>
    </w:r>
    <w:r>
      <w:instrText>PAGE</w:instrText>
    </w:r>
    <w:r w:rsidR="00082A2D">
      <w:rPr>
        <w:b w:val="0"/>
        <w:sz w:val="24"/>
        <w:szCs w:val="24"/>
      </w:rPr>
      <w:fldChar w:fldCharType="separate"/>
    </w:r>
    <w:r>
      <w:rPr>
        <w:noProof/>
      </w:rPr>
      <w:t>1</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DA086F">
      <w:rPr>
        <w:noProof/>
      </w:rPr>
      <w:t>8</w:t>
    </w:r>
    <w:r w:rsidR="00082A2D">
      <w:rPr>
        <w:b w:val="0"/>
        <w:sz w:val="24"/>
        <w:szCs w:val="24"/>
      </w:rPr>
      <w:fldChar w:fldCharType="end"/>
    </w:r>
  </w:p>
  <w:p w:rsidR="000E14FC" w:rsidRDefault="00A34E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FB" w:rsidRDefault="002800FB" w:rsidP="00DA5C05">
      <w:pPr>
        <w:spacing w:after="0" w:line="240" w:lineRule="auto"/>
      </w:pPr>
      <w:r>
        <w:separator/>
      </w:r>
    </w:p>
  </w:footnote>
  <w:footnote w:type="continuationSeparator" w:id="0">
    <w:p w:rsidR="002800FB" w:rsidRDefault="002800FB" w:rsidP="00DA5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8D4D07"/>
    <w:multiLevelType w:val="hybridMultilevel"/>
    <w:tmpl w:val="B65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920FD9"/>
    <w:multiLevelType w:val="hybridMultilevel"/>
    <w:tmpl w:val="6724372C"/>
    <w:lvl w:ilvl="0" w:tplc="04050001">
      <w:start w:val="1"/>
      <w:numFmt w:val="bullet"/>
      <w:lvlText w:val=""/>
      <w:lvlJc w:val="left"/>
      <w:pPr>
        <w:ind w:left="1068" w:hanging="360"/>
      </w:pPr>
      <w:rPr>
        <w:rFonts w:ascii="Symbol" w:hAnsi="Symbol"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1">
      <w:start w:val="1"/>
      <w:numFmt w:val="bullet"/>
      <w:lvlText w:val=""/>
      <w:lvlJc w:val="left"/>
      <w:pPr>
        <w:ind w:left="3228" w:hanging="360"/>
      </w:pPr>
      <w:rPr>
        <w:rFonts w:ascii="Symbol" w:hAnsi="Symbo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21" w15:restartNumberingAfterBreak="0">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30" w15:restartNumberingAfterBreak="0">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0"/>
  </w:num>
  <w:num w:numId="3">
    <w:abstractNumId w:val="11"/>
  </w:num>
  <w:num w:numId="4">
    <w:abstractNumId w:val="3"/>
  </w:num>
  <w:num w:numId="5">
    <w:abstractNumId w:val="15"/>
  </w:num>
  <w:num w:numId="6">
    <w:abstractNumId w:val="2"/>
  </w:num>
  <w:num w:numId="7">
    <w:abstractNumId w:val="4"/>
  </w:num>
  <w:num w:numId="8">
    <w:abstractNumId w:val="25"/>
  </w:num>
  <w:num w:numId="9">
    <w:abstractNumId w:val="26"/>
  </w:num>
  <w:num w:numId="10">
    <w:abstractNumId w:val="32"/>
  </w:num>
  <w:num w:numId="11">
    <w:abstractNumId w:val="21"/>
  </w:num>
  <w:num w:numId="12">
    <w:abstractNumId w:val="18"/>
  </w:num>
  <w:num w:numId="13">
    <w:abstractNumId w:val="24"/>
  </w:num>
  <w:num w:numId="14">
    <w:abstractNumId w:val="23"/>
  </w:num>
  <w:num w:numId="15">
    <w:abstractNumId w:val="28"/>
  </w:num>
  <w:num w:numId="16">
    <w:abstractNumId w:val="31"/>
  </w:num>
  <w:num w:numId="17">
    <w:abstractNumId w:val="14"/>
  </w:num>
  <w:num w:numId="18">
    <w:abstractNumId w:val="10"/>
  </w:num>
  <w:num w:numId="19">
    <w:abstractNumId w:val="13"/>
  </w:num>
  <w:num w:numId="20">
    <w:abstractNumId w:val="19"/>
  </w:num>
  <w:num w:numId="21">
    <w:abstractNumId w:val="0"/>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29"/>
  </w:num>
  <w:num w:numId="27">
    <w:abstractNumId w:val="9"/>
  </w:num>
  <w:num w:numId="28">
    <w:abstractNumId w:val="22"/>
  </w:num>
  <w:num w:numId="29">
    <w:abstractNumId w:val="7"/>
  </w:num>
  <w:num w:numId="30">
    <w:abstractNumId w:val="8"/>
  </w:num>
  <w:num w:numId="31">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2"/>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A5C05"/>
    <w:rsid w:val="000252F9"/>
    <w:rsid w:val="00060998"/>
    <w:rsid w:val="00082A2D"/>
    <w:rsid w:val="000A219C"/>
    <w:rsid w:val="000C2A0B"/>
    <w:rsid w:val="000D4471"/>
    <w:rsid w:val="00116DA9"/>
    <w:rsid w:val="001211F7"/>
    <w:rsid w:val="001402F7"/>
    <w:rsid w:val="00167B88"/>
    <w:rsid w:val="00167CD5"/>
    <w:rsid w:val="0017602E"/>
    <w:rsid w:val="0018375E"/>
    <w:rsid w:val="00195BD1"/>
    <w:rsid w:val="001A5586"/>
    <w:rsid w:val="001A6D63"/>
    <w:rsid w:val="001C6DAE"/>
    <w:rsid w:val="001E3399"/>
    <w:rsid w:val="001E5EA6"/>
    <w:rsid w:val="001F4761"/>
    <w:rsid w:val="001F572F"/>
    <w:rsid w:val="001F7CD4"/>
    <w:rsid w:val="0020175C"/>
    <w:rsid w:val="0022270C"/>
    <w:rsid w:val="00244277"/>
    <w:rsid w:val="00244BA2"/>
    <w:rsid w:val="002561D4"/>
    <w:rsid w:val="0026268C"/>
    <w:rsid w:val="00263B09"/>
    <w:rsid w:val="002764EB"/>
    <w:rsid w:val="002800FB"/>
    <w:rsid w:val="00284984"/>
    <w:rsid w:val="002A51FA"/>
    <w:rsid w:val="002E1539"/>
    <w:rsid w:val="002E26D0"/>
    <w:rsid w:val="002E2EAC"/>
    <w:rsid w:val="00313E70"/>
    <w:rsid w:val="00330EDD"/>
    <w:rsid w:val="00331416"/>
    <w:rsid w:val="003475B9"/>
    <w:rsid w:val="003C65B0"/>
    <w:rsid w:val="003C6CA7"/>
    <w:rsid w:val="003E0C79"/>
    <w:rsid w:val="003E123F"/>
    <w:rsid w:val="003E43D2"/>
    <w:rsid w:val="003F0C17"/>
    <w:rsid w:val="0042164F"/>
    <w:rsid w:val="00441262"/>
    <w:rsid w:val="004432D7"/>
    <w:rsid w:val="0045407F"/>
    <w:rsid w:val="00460463"/>
    <w:rsid w:val="00481574"/>
    <w:rsid w:val="00483302"/>
    <w:rsid w:val="004E36A5"/>
    <w:rsid w:val="004E79DD"/>
    <w:rsid w:val="00522F98"/>
    <w:rsid w:val="00530E58"/>
    <w:rsid w:val="00545B42"/>
    <w:rsid w:val="00556F9C"/>
    <w:rsid w:val="00560F42"/>
    <w:rsid w:val="00583326"/>
    <w:rsid w:val="005D3316"/>
    <w:rsid w:val="005F4440"/>
    <w:rsid w:val="0060699D"/>
    <w:rsid w:val="00622E05"/>
    <w:rsid w:val="006306D1"/>
    <w:rsid w:val="006463EB"/>
    <w:rsid w:val="00667936"/>
    <w:rsid w:val="006934A7"/>
    <w:rsid w:val="006A0794"/>
    <w:rsid w:val="006C5E92"/>
    <w:rsid w:val="006E67D8"/>
    <w:rsid w:val="007119BF"/>
    <w:rsid w:val="0072149E"/>
    <w:rsid w:val="0073303D"/>
    <w:rsid w:val="00734798"/>
    <w:rsid w:val="00777718"/>
    <w:rsid w:val="00790DAE"/>
    <w:rsid w:val="007C1A29"/>
    <w:rsid w:val="007C6D24"/>
    <w:rsid w:val="007D02B4"/>
    <w:rsid w:val="007E139C"/>
    <w:rsid w:val="007F49C9"/>
    <w:rsid w:val="00812104"/>
    <w:rsid w:val="00836AB6"/>
    <w:rsid w:val="00853CA6"/>
    <w:rsid w:val="00857370"/>
    <w:rsid w:val="0088648A"/>
    <w:rsid w:val="008A7D5C"/>
    <w:rsid w:val="008E31C5"/>
    <w:rsid w:val="00924538"/>
    <w:rsid w:val="00931968"/>
    <w:rsid w:val="009528FD"/>
    <w:rsid w:val="009A1D2F"/>
    <w:rsid w:val="009B0C47"/>
    <w:rsid w:val="009D181C"/>
    <w:rsid w:val="009F4ED0"/>
    <w:rsid w:val="009F548B"/>
    <w:rsid w:val="00A04ADF"/>
    <w:rsid w:val="00A05189"/>
    <w:rsid w:val="00A07BD9"/>
    <w:rsid w:val="00A34ED6"/>
    <w:rsid w:val="00A3782A"/>
    <w:rsid w:val="00A537FA"/>
    <w:rsid w:val="00A574A8"/>
    <w:rsid w:val="00A621CC"/>
    <w:rsid w:val="00A86FEE"/>
    <w:rsid w:val="00A96829"/>
    <w:rsid w:val="00AD2BA4"/>
    <w:rsid w:val="00AE1ABC"/>
    <w:rsid w:val="00AE66B9"/>
    <w:rsid w:val="00B050D2"/>
    <w:rsid w:val="00B160FE"/>
    <w:rsid w:val="00B16350"/>
    <w:rsid w:val="00B224FD"/>
    <w:rsid w:val="00B250E3"/>
    <w:rsid w:val="00B44286"/>
    <w:rsid w:val="00B64D56"/>
    <w:rsid w:val="00B80683"/>
    <w:rsid w:val="00B86C1E"/>
    <w:rsid w:val="00BC453A"/>
    <w:rsid w:val="00BC6F0D"/>
    <w:rsid w:val="00BE4646"/>
    <w:rsid w:val="00C05A4C"/>
    <w:rsid w:val="00C16764"/>
    <w:rsid w:val="00C259BA"/>
    <w:rsid w:val="00C927BA"/>
    <w:rsid w:val="00C97B8A"/>
    <w:rsid w:val="00CC09C0"/>
    <w:rsid w:val="00CE6D40"/>
    <w:rsid w:val="00D035EB"/>
    <w:rsid w:val="00D13352"/>
    <w:rsid w:val="00D22FFF"/>
    <w:rsid w:val="00D507A1"/>
    <w:rsid w:val="00D74A99"/>
    <w:rsid w:val="00D90B26"/>
    <w:rsid w:val="00D94EDA"/>
    <w:rsid w:val="00DA086F"/>
    <w:rsid w:val="00DA3628"/>
    <w:rsid w:val="00DA5C05"/>
    <w:rsid w:val="00DB26B8"/>
    <w:rsid w:val="00DB5FAA"/>
    <w:rsid w:val="00DB790E"/>
    <w:rsid w:val="00DC5B04"/>
    <w:rsid w:val="00DC7333"/>
    <w:rsid w:val="00DD1A66"/>
    <w:rsid w:val="00DE5D84"/>
    <w:rsid w:val="00E11487"/>
    <w:rsid w:val="00E15D18"/>
    <w:rsid w:val="00E43862"/>
    <w:rsid w:val="00E6051F"/>
    <w:rsid w:val="00E67CC3"/>
    <w:rsid w:val="00F04A19"/>
    <w:rsid w:val="00F11E93"/>
    <w:rsid w:val="00F250B5"/>
    <w:rsid w:val="00F55005"/>
    <w:rsid w:val="00F63354"/>
    <w:rsid w:val="00F87179"/>
    <w:rsid w:val="00FA225C"/>
    <w:rsid w:val="00FC6007"/>
    <w:rsid w:val="00FD28DF"/>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75859"/>
  <w15:docId w15:val="{A6CA78E8-A1CC-465E-979C-1849F7A6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4900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2031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8</Pages>
  <Words>3189</Words>
  <Characters>18816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87</cp:revision>
  <cp:lastPrinted>2018-06-27T08:10:00Z</cp:lastPrinted>
  <dcterms:created xsi:type="dcterms:W3CDTF">2017-05-15T10:42:00Z</dcterms:created>
  <dcterms:modified xsi:type="dcterms:W3CDTF">2018-07-11T05:07:00Z</dcterms:modified>
</cp:coreProperties>
</file>