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6B" w:rsidRPr="00FA0068" w:rsidRDefault="00593C6B" w:rsidP="00593C6B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A0068">
        <w:rPr>
          <w:rFonts w:ascii="Times New Roman" w:hAnsi="Times New Roman"/>
          <w:b/>
          <w:sz w:val="24"/>
          <w:szCs w:val="24"/>
          <w:lang w:eastAsia="cs-CZ"/>
        </w:rPr>
        <w:t>Příloha č. 1 výzvy k podání nabídek</w:t>
      </w:r>
    </w:p>
    <w:p w:rsidR="00593C6B" w:rsidRPr="00FA0068" w:rsidRDefault="00593C6B" w:rsidP="00593C6B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A0068">
        <w:rPr>
          <w:rFonts w:ascii="Times New Roman" w:hAnsi="Times New Roman"/>
          <w:b/>
          <w:sz w:val="24"/>
          <w:szCs w:val="24"/>
          <w:lang w:eastAsia="cs-CZ"/>
        </w:rPr>
        <w:t>-</w:t>
      </w:r>
    </w:p>
    <w:p w:rsidR="00593C6B" w:rsidRPr="00FA0068" w:rsidRDefault="00593C6B" w:rsidP="00FA0068">
      <w:pPr>
        <w:pStyle w:val="2nesltext"/>
        <w:spacing w:before="240" w:after="36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b/>
          <w:sz w:val="24"/>
          <w:szCs w:val="24"/>
          <w:lang w:eastAsia="cs-CZ"/>
        </w:rPr>
        <w:t>Předloha čestného prohlášení o způsobilosti a kvalifikaci</w:t>
      </w:r>
    </w:p>
    <w:p w:rsidR="00593C6B" w:rsidRPr="00FA0068" w:rsidRDefault="00593C6B" w:rsidP="00593C6B">
      <w:pPr>
        <w:pStyle w:val="2nesltext"/>
        <w:spacing w:before="240"/>
        <w:jc w:val="center"/>
        <w:rPr>
          <w:rFonts w:ascii="Times New Roman" w:hAnsi="Times New Roman"/>
          <w:sz w:val="32"/>
          <w:szCs w:val="32"/>
          <w:lang w:eastAsia="cs-CZ"/>
        </w:rPr>
      </w:pPr>
      <w:r w:rsidRPr="00FA0068">
        <w:rPr>
          <w:rFonts w:ascii="Times New Roman" w:hAnsi="Times New Roman"/>
          <w:b/>
          <w:sz w:val="32"/>
          <w:szCs w:val="32"/>
          <w:lang w:eastAsia="cs-CZ"/>
        </w:rPr>
        <w:t>Čestné prohlášení o způsobilosti a kvalifikaci</w:t>
      </w:r>
    </w:p>
    <w:p w:rsidR="00593C6B" w:rsidRPr="00FA0068" w:rsidRDefault="00593C6B" w:rsidP="00AC46FA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="009B78E1" w:rsidRPr="00FA0068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FA0068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9B78E1" w:rsidRPr="00FA0068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9B78E1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9B78E1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="009B78E1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9B78E1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FA0068">
        <w:rPr>
          <w:rFonts w:ascii="Times New Roman" w:hAnsi="Times New Roman"/>
          <w:sz w:val="24"/>
          <w:szCs w:val="24"/>
          <w:lang w:eastAsia="cs-CZ"/>
        </w:rPr>
        <w:t>, PSČ </w:t>
      </w:r>
      <w:r w:rsidR="009B78E1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9B78E1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FA0068">
        <w:rPr>
          <w:rFonts w:ascii="Times New Roman" w:hAnsi="Times New Roman"/>
          <w:sz w:val="24"/>
          <w:szCs w:val="24"/>
          <w:lang w:eastAsia="cs-CZ"/>
        </w:rPr>
        <w:t>, (dále jen „</w:t>
      </w:r>
      <w:r w:rsidRPr="00FA0068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FA0068">
        <w:rPr>
          <w:rFonts w:ascii="Times New Roman" w:hAnsi="Times New Roman"/>
          <w:sz w:val="24"/>
          <w:szCs w:val="24"/>
          <w:lang w:eastAsia="cs-CZ"/>
        </w:rPr>
        <w:t>“), jako účastník zadávacího řízení veřejné zakázky s </w:t>
      </w:r>
      <w:r w:rsidRPr="00AC46FA">
        <w:rPr>
          <w:rFonts w:ascii="Times New Roman" w:eastAsia="Calibri" w:hAnsi="Times New Roman" w:cs="Times New Roman"/>
          <w:sz w:val="24"/>
          <w:szCs w:val="24"/>
        </w:rPr>
        <w:t xml:space="preserve">názvem </w:t>
      </w:r>
      <w:r w:rsidRPr="00AC46FA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72487" w:rsidRPr="00C72487">
        <w:rPr>
          <w:rFonts w:ascii="Times New Roman" w:eastAsia="Calibri" w:hAnsi="Times New Roman" w:cs="Times New Roman"/>
          <w:b/>
          <w:sz w:val="24"/>
          <w:szCs w:val="24"/>
        </w:rPr>
        <w:t>III/13213 Počátky, ul. Žižkova</w:t>
      </w:r>
      <w:r w:rsidRPr="00AC46FA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A0068">
        <w:rPr>
          <w:rFonts w:ascii="Times New Roman" w:hAnsi="Times New Roman"/>
          <w:sz w:val="24"/>
          <w:szCs w:val="24"/>
          <w:lang w:eastAsia="cs-CZ"/>
        </w:rPr>
        <w:t>, tímto v souladu s § 53 zákona č. 134/2016 Sb., o zadávání veřejných zakázek (dále jen „</w:t>
      </w:r>
      <w:r w:rsidRPr="00FA0068">
        <w:rPr>
          <w:rFonts w:ascii="Times New Roman" w:hAnsi="Times New Roman"/>
          <w:b/>
          <w:i/>
          <w:sz w:val="24"/>
          <w:szCs w:val="24"/>
          <w:lang w:eastAsia="cs-CZ"/>
        </w:rPr>
        <w:t>zákon</w:t>
      </w:r>
      <w:r w:rsidRPr="00FA0068">
        <w:rPr>
          <w:rFonts w:ascii="Times New Roman" w:hAnsi="Times New Roman"/>
          <w:sz w:val="24"/>
          <w:szCs w:val="24"/>
          <w:lang w:eastAsia="cs-CZ"/>
        </w:rPr>
        <w:t>“) čestně prohlašuje, že splňuje podmínky způsobilosti a kvalifikaci požadovanou zákonem a zadávací dokumentací.</w:t>
      </w:r>
    </w:p>
    <w:p w:rsidR="00593C6B" w:rsidRPr="00FA0068" w:rsidRDefault="00593C6B" w:rsidP="00593C6B">
      <w:pPr>
        <w:pStyle w:val="2margrubrika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>Základní způsobilost</w:t>
      </w:r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základní způsobilosti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74 odst. 1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</w:t>
      </w:r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 xml:space="preserve">nebyl v zemi svého sídla v posledních 5 letech před zahájením zadávacího řízení pravomocně odsouzen pro trestný čin uvedený v příloze č. 3 k zákonu nebo obdobný trestný čin podle právního řádu země </w:t>
      </w:r>
      <w:bookmarkStart w:id="0" w:name="_GoBack"/>
      <w:bookmarkEnd w:id="0"/>
      <w:r w:rsidRPr="00FA0068">
        <w:rPr>
          <w:rFonts w:ascii="Times New Roman" w:hAnsi="Times New Roman"/>
          <w:sz w:val="24"/>
          <w:szCs w:val="24"/>
          <w:lang w:eastAsia="cs-CZ"/>
        </w:rPr>
        <w:t>sídla dodavatele,</w:t>
      </w:r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nedoplatek,</w:t>
      </w:r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1" w:name="_Ref458504951"/>
      <w:r w:rsidRPr="00FA0068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pojištění,</w:t>
      </w:r>
      <w:bookmarkEnd w:id="1"/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2" w:name="_Ref458505017"/>
      <w:r w:rsidRPr="00FA0068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  <w:bookmarkEnd w:id="2"/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3" w:name="_Ref458505055"/>
      <w:r w:rsidRPr="00FA0068">
        <w:rPr>
          <w:rFonts w:ascii="Times New Roman" w:hAnsi="Times New Roman"/>
          <w:sz w:val="24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řízení, který je právnickou osobou, rovněž prohlašuje, že </w:t>
      </w:r>
      <w:r w:rsidRPr="00FA0068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tato právnická osoba a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>Je</w:t>
      </w:r>
      <w:r w:rsidRPr="00FA0068">
        <w:rPr>
          <w:rFonts w:ascii="Times New Roman" w:hAnsi="Times New Roman"/>
          <w:sz w:val="24"/>
          <w:szCs w:val="24"/>
          <w:lang w:eastAsia="cs-CZ"/>
        </w:rPr>
        <w:noBreakHyphen/>
        <w:t xml:space="preserve">li členem statutárního orgánu účastníka zadávacího řízení právnická osoba, účastník zadávacího řízení rovněž prohlašuje, že </w:t>
      </w:r>
      <w:r w:rsidRPr="00FA0068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tato právnická osoba a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 xml:space="preserve">osoba zastupující tuto právnickou osobu v statutárním orgánu účastníka </w:t>
      </w:r>
      <w:r w:rsidRPr="00FA0068">
        <w:rPr>
          <w:rFonts w:ascii="Times New Roman" w:hAnsi="Times New Roman"/>
          <w:sz w:val="24"/>
          <w:szCs w:val="24"/>
          <w:lang w:eastAsia="cs-CZ"/>
        </w:rPr>
        <w:t>zadávacího řízení</w:t>
      </w:r>
      <w:r w:rsidRPr="00FA0068">
        <w:rPr>
          <w:rFonts w:ascii="Times New Roman" w:hAnsi="Times New Roman"/>
          <w:sz w:val="24"/>
          <w:szCs w:val="24"/>
        </w:rPr>
        <w:t>.</w:t>
      </w:r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>Účastník zadávacího řízení</w:t>
      </w:r>
      <w:r w:rsidRPr="00FA0068">
        <w:rPr>
          <w:rFonts w:ascii="Times New Roman" w:hAnsi="Times New Roman"/>
          <w:sz w:val="24"/>
          <w:szCs w:val="24"/>
        </w:rPr>
        <w:t xml:space="preserve">, který je pobočkou závodu zahraniční právnické osoby, prohlašuje, že </w:t>
      </w:r>
      <w:r w:rsidRPr="00FA0068">
        <w:rPr>
          <w:rFonts w:ascii="Times New Roman" w:hAnsi="Times New Roman"/>
          <w:b/>
          <w:sz w:val="24"/>
          <w:szCs w:val="24"/>
        </w:rPr>
        <w:t>podmínku podle písm. a) splňuje</w:t>
      </w:r>
      <w:r w:rsidRPr="00FA0068">
        <w:rPr>
          <w:rFonts w:ascii="Times New Roman" w:hAnsi="Times New Roman"/>
          <w:sz w:val="24"/>
          <w:szCs w:val="24"/>
        </w:rPr>
        <w:t xml:space="preserve"> tato právnická osoba a vedoucí pobočky závodu.</w:t>
      </w:r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lastRenderedPageBreak/>
        <w:t xml:space="preserve">Účastník zadávacího řízení, </w:t>
      </w:r>
      <w:r w:rsidRPr="00FA0068">
        <w:rPr>
          <w:rFonts w:ascii="Times New Roman" w:hAnsi="Times New Roman"/>
          <w:sz w:val="24"/>
          <w:szCs w:val="24"/>
        </w:rPr>
        <w:t>který je pobočkou závodu české právnické osoby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, prohlašuje, že </w:t>
      </w:r>
      <w:r w:rsidRPr="00FA0068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tato právnická osoba,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každý člen statutárního orgánu této právnické osoby,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osoba zastupující tuto právnickou osobu v statutárním orgánu dodavatele a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vedoucí pobočky závodu.</w:t>
      </w:r>
    </w:p>
    <w:p w:rsidR="00593C6B" w:rsidRPr="00FA0068" w:rsidRDefault="00593C6B" w:rsidP="00593C6B">
      <w:pPr>
        <w:pStyle w:val="2margrubrika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Profesní způsobilost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profesní způsobilosti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77 odst. 1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je zapsán v obchodním rejstříku nebo jiné obdobné evidenci, pokud jiný právní předpis zápis do takové evidence vyžaduje.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profesní způsobilosti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77 odst. 2 písm. a)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</w:t>
      </w:r>
    </w:p>
    <w:p w:rsidR="00593C6B" w:rsidRPr="00FA0068" w:rsidRDefault="00593C6B" w:rsidP="00DA033C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je oprávněn podnikat v rozsahu odpovídajícímu předmětu veřejné zakázky, pokud jiné právní předpisy takové oprávnění vyžadují, tj. že má</w:t>
      </w:r>
    </w:p>
    <w:p w:rsidR="00593C6B" w:rsidRPr="00FA0068" w:rsidRDefault="00593C6B" w:rsidP="00DA033C">
      <w:pPr>
        <w:pStyle w:val="3odrky"/>
        <w:numPr>
          <w:ilvl w:val="1"/>
          <w:numId w:val="1"/>
        </w:numPr>
        <w:spacing w:before="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FA0068">
        <w:rPr>
          <w:rFonts w:ascii="Times New Roman" w:hAnsi="Times New Roman"/>
          <w:sz w:val="24"/>
          <w:szCs w:val="24"/>
        </w:rPr>
        <w:t>, a to alespoň pro živnosti:</w:t>
      </w:r>
    </w:p>
    <w:p w:rsidR="00593C6B" w:rsidRPr="00FA0068" w:rsidRDefault="00593C6B" w:rsidP="00DA033C">
      <w:pPr>
        <w:pStyle w:val="3odrky"/>
        <w:numPr>
          <w:ilvl w:val="2"/>
          <w:numId w:val="1"/>
        </w:numPr>
        <w:tabs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593C6B" w:rsidRPr="00FA0068" w:rsidRDefault="00593C6B" w:rsidP="00DA033C">
      <w:pPr>
        <w:pStyle w:val="3odrky"/>
        <w:numPr>
          <w:ilvl w:val="2"/>
          <w:numId w:val="1"/>
        </w:numPr>
        <w:tabs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Projektová činnost ve výstavbě,</w:t>
      </w:r>
    </w:p>
    <w:p w:rsidR="00593C6B" w:rsidRPr="00FA0068" w:rsidRDefault="00593C6B" w:rsidP="00DA033C">
      <w:pPr>
        <w:pStyle w:val="3odrky"/>
        <w:numPr>
          <w:ilvl w:val="2"/>
          <w:numId w:val="1"/>
        </w:numPr>
        <w:tabs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profesní způsobilosti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77 odst. 2 písm. c)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</w:t>
      </w:r>
    </w:p>
    <w:p w:rsidR="00593C6B" w:rsidRPr="00FA0068" w:rsidRDefault="00593C6B" w:rsidP="00C907D1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vyžadována, tj. že má</w:t>
      </w:r>
    </w:p>
    <w:p w:rsidR="00593C6B" w:rsidRPr="00FA0068" w:rsidRDefault="00593C6B" w:rsidP="00C907D1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FA0068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FA0068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FA0068">
        <w:rPr>
          <w:rFonts w:ascii="Times New Roman" w:hAnsi="Times New Roman"/>
          <w:sz w:val="24"/>
          <w:szCs w:val="24"/>
        </w:rPr>
        <w:t>“), a to v oboru:</w:t>
      </w:r>
    </w:p>
    <w:p w:rsidR="00D076AD" w:rsidRPr="00D076AD" w:rsidRDefault="00D076AD" w:rsidP="00D076AD">
      <w:pPr>
        <w:pStyle w:val="3odrky"/>
        <w:numPr>
          <w:ilvl w:val="2"/>
          <w:numId w:val="1"/>
        </w:numPr>
        <w:tabs>
          <w:tab w:val="num" w:pos="2268"/>
        </w:tabs>
        <w:spacing w:before="0" w:after="120"/>
        <w:ind w:left="2268" w:hanging="425"/>
        <w:contextualSpacing w:val="0"/>
        <w:rPr>
          <w:rFonts w:ascii="Times New Roman" w:hAnsi="Times New Roman"/>
          <w:sz w:val="24"/>
          <w:szCs w:val="24"/>
        </w:rPr>
      </w:pPr>
      <w:r w:rsidRPr="00D076AD">
        <w:rPr>
          <w:rFonts w:ascii="Times New Roman" w:hAnsi="Times New Roman"/>
          <w:b/>
          <w:sz w:val="24"/>
          <w:szCs w:val="24"/>
        </w:rPr>
        <w:t>Dopravní stavby</w:t>
      </w:r>
      <w:r w:rsidRPr="00D076AD">
        <w:rPr>
          <w:rFonts w:ascii="Times New Roman" w:hAnsi="Times New Roman"/>
          <w:sz w:val="24"/>
          <w:szCs w:val="24"/>
        </w:rPr>
        <w:t xml:space="preserve"> (v případě autorizovaného technika či stavitele specializace nekolejová doprava), </w:t>
      </w:r>
    </w:p>
    <w:p w:rsidR="00593C6B" w:rsidRPr="00FA0068" w:rsidRDefault="00593C6B" w:rsidP="00DA033C">
      <w:pPr>
        <w:pStyle w:val="3odrky"/>
        <w:numPr>
          <w:ilvl w:val="1"/>
          <w:numId w:val="1"/>
        </w:numPr>
        <w:spacing w:before="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FA0068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FA0068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FA0068">
        <w:rPr>
          <w:rFonts w:ascii="Times New Roman" w:hAnsi="Times New Roman"/>
          <w:sz w:val="24"/>
          <w:szCs w:val="24"/>
        </w:rPr>
        <w:t>“), a to v rozsahu podle:</w:t>
      </w:r>
    </w:p>
    <w:p w:rsidR="00593C6B" w:rsidRPr="00FA0068" w:rsidRDefault="00593C6B" w:rsidP="00593C6B">
      <w:pPr>
        <w:pStyle w:val="3odrky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 xml:space="preserve">§ 13 odst. </w:t>
      </w:r>
      <w:r w:rsidR="00EF28FD" w:rsidRPr="00FA0068">
        <w:rPr>
          <w:rFonts w:ascii="Times New Roman" w:hAnsi="Times New Roman"/>
          <w:b/>
          <w:sz w:val="24"/>
          <w:szCs w:val="24"/>
        </w:rPr>
        <w:t>1 písm. a) zeměměřického zákona</w:t>
      </w:r>
    </w:p>
    <w:p w:rsidR="00593C6B" w:rsidRPr="00BB636E" w:rsidRDefault="00593C6B" w:rsidP="00593C6B">
      <w:pPr>
        <w:pStyle w:val="3odrky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§ 13 odst. 1 písm. c) zeměměřického zákona</w:t>
      </w:r>
    </w:p>
    <w:p w:rsidR="00BB636E" w:rsidRDefault="00BB636E" w:rsidP="00BB636E">
      <w:pPr>
        <w:pStyle w:val="3odrky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BB636E" w:rsidRDefault="00BB636E" w:rsidP="00BB636E">
      <w:pPr>
        <w:pStyle w:val="2margrubrika"/>
        <w:spacing w:befor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Ekonomická</w:t>
      </w:r>
      <w:r w:rsidRPr="00BB2374">
        <w:rPr>
          <w:rFonts w:ascii="Times New Roman" w:hAnsi="Times New Roman"/>
          <w:sz w:val="24"/>
          <w:szCs w:val="24"/>
        </w:rPr>
        <w:t xml:space="preserve"> kvalifikace</w:t>
      </w:r>
    </w:p>
    <w:p w:rsidR="00BB636E" w:rsidRDefault="00BB636E" w:rsidP="00BB636E">
      <w:pPr>
        <w:pStyle w:val="3seznam"/>
        <w:widowControl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B5227">
        <w:rPr>
          <w:rFonts w:ascii="Times New Roman" w:hAnsi="Times New Roman"/>
          <w:sz w:val="24"/>
          <w:szCs w:val="24"/>
        </w:rPr>
        <w:t>Ve vztahu k </w:t>
      </w:r>
      <w:r w:rsidRPr="004B5227">
        <w:rPr>
          <w:rFonts w:ascii="Times New Roman" w:hAnsi="Times New Roman"/>
          <w:b/>
          <w:sz w:val="24"/>
          <w:szCs w:val="24"/>
        </w:rPr>
        <w:t>ekonomické kvalifikaci</w:t>
      </w:r>
      <w:r w:rsidRPr="004B5227">
        <w:rPr>
          <w:rFonts w:ascii="Times New Roman" w:hAnsi="Times New Roman"/>
          <w:sz w:val="24"/>
          <w:szCs w:val="24"/>
        </w:rPr>
        <w:t xml:space="preserve"> </w:t>
      </w:r>
      <w:r w:rsidRPr="004B5227">
        <w:rPr>
          <w:rFonts w:ascii="Times New Roman" w:hAnsi="Times New Roman"/>
          <w:b/>
          <w:sz w:val="24"/>
          <w:szCs w:val="24"/>
        </w:rPr>
        <w:t>podle § 78 odst. 5 zákona</w:t>
      </w:r>
      <w:r w:rsidRPr="004B5227">
        <w:rPr>
          <w:rFonts w:ascii="Times New Roman" w:hAnsi="Times New Roman"/>
          <w:sz w:val="24"/>
          <w:szCs w:val="24"/>
        </w:rPr>
        <w:t xml:space="preserve"> účastník zadávacího řízení prohlašuje, že splňuje všechna kritéria dle čl. 10.2 výzvy k podání nabídek.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3C6B" w:rsidRPr="00FA0068" w:rsidRDefault="00593C6B" w:rsidP="00593C6B">
      <w:pPr>
        <w:pStyle w:val="2margrubrika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lastRenderedPageBreak/>
        <w:t>Technická kvalifikace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technické kvalifikaci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79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 splňuje všechna kritéria technické kvalifikace požadované zadavatelem, tj. že</w:t>
      </w:r>
    </w:p>
    <w:p w:rsidR="00593C6B" w:rsidRPr="00FA0068" w:rsidRDefault="00593C6B" w:rsidP="00CB1614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stanovené době poskytnul:</w:t>
      </w:r>
    </w:p>
    <w:p w:rsidR="00D076AD" w:rsidRPr="00FA0068" w:rsidRDefault="00D076AD" w:rsidP="00AC46FA">
      <w:pPr>
        <w:pStyle w:val="3odrky"/>
        <w:keepNext/>
        <w:numPr>
          <w:ilvl w:val="1"/>
          <w:numId w:val="1"/>
        </w:numPr>
        <w:spacing w:before="36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 xml:space="preserve">nejméně </w:t>
      </w:r>
      <w:r w:rsidR="00AC46FA">
        <w:rPr>
          <w:rFonts w:ascii="Times New Roman" w:hAnsi="Times New Roman"/>
          <w:b/>
          <w:sz w:val="24"/>
          <w:szCs w:val="24"/>
        </w:rPr>
        <w:t>3</w:t>
      </w:r>
      <w:r w:rsidRPr="00FA0068">
        <w:rPr>
          <w:rFonts w:ascii="Times New Roman" w:hAnsi="Times New Roman"/>
          <w:b/>
          <w:sz w:val="24"/>
          <w:szCs w:val="24"/>
        </w:rPr>
        <w:t xml:space="preserve"> stavební prác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jejímž</w:t>
      </w:r>
      <w:r w:rsidRPr="00FA0068">
        <w:rPr>
          <w:rFonts w:ascii="Times New Roman" w:hAnsi="Times New Roman"/>
          <w:sz w:val="24"/>
          <w:szCs w:val="24"/>
        </w:rPr>
        <w:t xml:space="preserve"> předmětem byla </w:t>
      </w:r>
      <w:r w:rsidRPr="00FA0068">
        <w:rPr>
          <w:rFonts w:ascii="Times New Roman" w:hAnsi="Times New Roman"/>
          <w:b/>
          <w:sz w:val="24"/>
          <w:szCs w:val="24"/>
        </w:rPr>
        <w:t xml:space="preserve">výstavba, rekonstrukce nebo </w:t>
      </w:r>
      <w:r>
        <w:rPr>
          <w:rFonts w:ascii="Times New Roman" w:hAnsi="Times New Roman"/>
          <w:b/>
          <w:sz w:val="24"/>
          <w:szCs w:val="24"/>
        </w:rPr>
        <w:t xml:space="preserve">oprava pozemní komunikace </w:t>
      </w:r>
      <w:r w:rsidRPr="008478F7">
        <w:rPr>
          <w:rFonts w:ascii="Times New Roman" w:hAnsi="Times New Roman"/>
          <w:sz w:val="24"/>
          <w:szCs w:val="24"/>
        </w:rPr>
        <w:t>(silnice I. - I</w:t>
      </w:r>
      <w:r>
        <w:rPr>
          <w:rFonts w:ascii="Times New Roman" w:hAnsi="Times New Roman"/>
          <w:sz w:val="24"/>
          <w:szCs w:val="24"/>
        </w:rPr>
        <w:t>II. třídy</w:t>
      </w:r>
      <w:r w:rsidR="00A67093">
        <w:rPr>
          <w:rFonts w:ascii="Times New Roman" w:hAnsi="Times New Roman"/>
          <w:sz w:val="24"/>
          <w:szCs w:val="24"/>
        </w:rPr>
        <w:t xml:space="preserve"> </w:t>
      </w:r>
      <w:r w:rsidR="00A67093" w:rsidRPr="00435838">
        <w:rPr>
          <w:rFonts w:ascii="Times New Roman" w:hAnsi="Times New Roman"/>
          <w:sz w:val="24"/>
          <w:szCs w:val="24"/>
        </w:rPr>
        <w:t>v </w:t>
      </w:r>
      <w:r w:rsidR="00C72487" w:rsidRPr="00F41981">
        <w:rPr>
          <w:rFonts w:ascii="Times New Roman" w:hAnsi="Times New Roman"/>
          <w:sz w:val="24"/>
          <w:szCs w:val="24"/>
        </w:rPr>
        <w:t>intravilánu</w:t>
      </w:r>
      <w:r w:rsidR="00C72487" w:rsidRPr="002D3BD4">
        <w:rPr>
          <w:rFonts w:ascii="Times New Roman" w:hAnsi="Times New Roman"/>
          <w:sz w:val="24"/>
          <w:szCs w:val="24"/>
        </w:rPr>
        <w:t xml:space="preserve"> a</w:t>
      </w:r>
      <w:r w:rsidR="00C72487">
        <w:rPr>
          <w:rFonts w:ascii="Times New Roman" w:hAnsi="Times New Roman"/>
          <w:sz w:val="24"/>
          <w:szCs w:val="24"/>
        </w:rPr>
        <w:t xml:space="preserve"> </w:t>
      </w:r>
      <w:r w:rsidR="00C72487" w:rsidRPr="00F41981">
        <w:rPr>
          <w:rFonts w:ascii="Times New Roman" w:hAnsi="Times New Roman"/>
          <w:sz w:val="24"/>
          <w:szCs w:val="24"/>
        </w:rPr>
        <w:t xml:space="preserve">v </w:t>
      </w:r>
      <w:r w:rsidR="00C72487" w:rsidRPr="002D3BD4">
        <w:rPr>
          <w:rFonts w:ascii="Times New Roman" w:hAnsi="Times New Roman"/>
          <w:sz w:val="24"/>
          <w:szCs w:val="24"/>
        </w:rPr>
        <w:t>extravilánu</w:t>
      </w:r>
      <w:r w:rsidRPr="008478F7">
        <w:rPr>
          <w:rFonts w:ascii="Times New Roman" w:hAnsi="Times New Roman"/>
          <w:sz w:val="24"/>
          <w:szCs w:val="24"/>
        </w:rPr>
        <w:t>)</w:t>
      </w:r>
      <w:r w:rsidRPr="00FA0068">
        <w:rPr>
          <w:rFonts w:ascii="Times New Roman" w:hAnsi="Times New Roman"/>
          <w:sz w:val="24"/>
          <w:szCs w:val="24"/>
        </w:rPr>
        <w:t xml:space="preserve">, přičemž </w:t>
      </w:r>
      <w:r w:rsidRPr="00FA0068">
        <w:rPr>
          <w:rFonts w:ascii="Times New Roman" w:hAnsi="Times New Roman"/>
          <w:b/>
          <w:sz w:val="24"/>
          <w:szCs w:val="24"/>
        </w:rPr>
        <w:t>finanční objem</w:t>
      </w:r>
      <w:r w:rsidRPr="00FA0068">
        <w:rPr>
          <w:rFonts w:ascii="Times New Roman" w:hAnsi="Times New Roman"/>
          <w:sz w:val="24"/>
          <w:szCs w:val="24"/>
        </w:rPr>
        <w:t xml:space="preserve"> stavebních prací činil </w:t>
      </w:r>
      <w:r w:rsidRPr="00435838">
        <w:rPr>
          <w:rFonts w:ascii="Times New Roman" w:hAnsi="Times New Roman"/>
          <w:b/>
          <w:sz w:val="24"/>
          <w:szCs w:val="24"/>
        </w:rPr>
        <w:t xml:space="preserve">nejméně </w:t>
      </w:r>
      <w:r w:rsidR="00C72487">
        <w:rPr>
          <w:rFonts w:ascii="Times New Roman" w:hAnsi="Times New Roman"/>
          <w:b/>
          <w:sz w:val="24"/>
          <w:szCs w:val="24"/>
        </w:rPr>
        <w:t>1.600</w:t>
      </w:r>
      <w:r w:rsidR="00A67093" w:rsidRPr="00435838">
        <w:rPr>
          <w:rFonts w:ascii="Times New Roman" w:hAnsi="Times New Roman"/>
          <w:b/>
          <w:sz w:val="24"/>
          <w:szCs w:val="24"/>
        </w:rPr>
        <w:t>.000</w:t>
      </w:r>
      <w:r w:rsidRPr="00435838">
        <w:rPr>
          <w:rFonts w:ascii="Times New Roman" w:hAnsi="Times New Roman"/>
          <w:b/>
          <w:sz w:val="24"/>
          <w:szCs w:val="24"/>
        </w:rPr>
        <w:t>,--</w:t>
      </w:r>
      <w:r w:rsidRPr="00C34AAA">
        <w:rPr>
          <w:rFonts w:ascii="Times New Roman" w:hAnsi="Times New Roman"/>
          <w:b/>
          <w:sz w:val="24"/>
          <w:szCs w:val="24"/>
        </w:rPr>
        <w:t> Kč</w:t>
      </w:r>
      <w:r w:rsidRPr="00FA0068">
        <w:rPr>
          <w:rFonts w:ascii="Times New Roman" w:hAnsi="Times New Roman"/>
          <w:b/>
          <w:sz w:val="24"/>
          <w:szCs w:val="24"/>
        </w:rPr>
        <w:t xml:space="preserve"> bez DPH </w:t>
      </w:r>
      <w:r w:rsidRPr="00FA0068">
        <w:rPr>
          <w:rFonts w:ascii="Times New Roman" w:hAnsi="Times New Roman"/>
          <w:sz w:val="24"/>
          <w:szCs w:val="24"/>
        </w:rPr>
        <w:t>u </w:t>
      </w:r>
      <w:r w:rsidR="00A67093">
        <w:rPr>
          <w:rFonts w:ascii="Times New Roman" w:hAnsi="Times New Roman"/>
          <w:sz w:val="24"/>
          <w:szCs w:val="24"/>
        </w:rPr>
        <w:t>každé z těchto stavebních prací</w:t>
      </w:r>
    </w:p>
    <w:p w:rsidR="00CB1614" w:rsidRDefault="00CB1614" w:rsidP="00AC46FA">
      <w:pPr>
        <w:pStyle w:val="3odrky"/>
        <w:keepNext/>
        <w:numPr>
          <w:ilvl w:val="1"/>
          <w:numId w:val="1"/>
        </w:numPr>
        <w:spacing w:before="36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 xml:space="preserve">nejméně </w:t>
      </w:r>
      <w:r w:rsidR="00AC46FA">
        <w:rPr>
          <w:rFonts w:ascii="Times New Roman" w:hAnsi="Times New Roman"/>
          <w:b/>
          <w:sz w:val="24"/>
          <w:szCs w:val="24"/>
        </w:rPr>
        <w:t>2</w:t>
      </w:r>
      <w:r w:rsidRPr="00FA0068">
        <w:rPr>
          <w:rFonts w:ascii="Times New Roman" w:hAnsi="Times New Roman"/>
          <w:b/>
          <w:sz w:val="24"/>
          <w:szCs w:val="24"/>
        </w:rPr>
        <w:t xml:space="preserve"> stavební práce</w:t>
      </w:r>
      <w:r w:rsidRPr="00FA0068">
        <w:rPr>
          <w:rFonts w:ascii="Times New Roman" w:hAnsi="Times New Roman"/>
          <w:sz w:val="24"/>
          <w:szCs w:val="24"/>
        </w:rPr>
        <w:t xml:space="preserve">, jejichž předmětem byla </w:t>
      </w:r>
      <w:r w:rsidRPr="00FA0068">
        <w:rPr>
          <w:rFonts w:ascii="Times New Roman" w:hAnsi="Times New Roman"/>
          <w:b/>
          <w:sz w:val="24"/>
          <w:szCs w:val="24"/>
        </w:rPr>
        <w:t xml:space="preserve">výstavba, rekonstrukce nebo </w:t>
      </w:r>
      <w:r w:rsidR="00AC46FA">
        <w:rPr>
          <w:rFonts w:ascii="Times New Roman" w:hAnsi="Times New Roman"/>
          <w:b/>
          <w:sz w:val="24"/>
          <w:szCs w:val="24"/>
        </w:rPr>
        <w:t>oprava chodníku</w:t>
      </w:r>
      <w:r w:rsidR="0052601F">
        <w:rPr>
          <w:rFonts w:ascii="Times New Roman" w:hAnsi="Times New Roman"/>
          <w:b/>
          <w:sz w:val="24"/>
          <w:szCs w:val="24"/>
        </w:rPr>
        <w:t xml:space="preserve"> </w:t>
      </w:r>
      <w:r w:rsidR="0052601F" w:rsidRPr="008478F7">
        <w:rPr>
          <w:rFonts w:ascii="Times New Roman" w:hAnsi="Times New Roman"/>
          <w:sz w:val="24"/>
          <w:szCs w:val="24"/>
        </w:rPr>
        <w:t>(</w:t>
      </w:r>
      <w:r w:rsidR="00C72487" w:rsidRPr="000F20BD">
        <w:rPr>
          <w:rFonts w:ascii="Times New Roman" w:hAnsi="Times New Roman"/>
          <w:sz w:val="24"/>
          <w:szCs w:val="24"/>
        </w:rPr>
        <w:t>místní komunikace v intravilánu</w:t>
      </w:r>
      <w:r w:rsidR="0052601F" w:rsidRPr="008478F7">
        <w:rPr>
          <w:rFonts w:ascii="Times New Roman" w:hAnsi="Times New Roman"/>
          <w:sz w:val="24"/>
          <w:szCs w:val="24"/>
        </w:rPr>
        <w:t>)</w:t>
      </w:r>
      <w:r w:rsidRPr="00FA0068">
        <w:rPr>
          <w:rFonts w:ascii="Times New Roman" w:hAnsi="Times New Roman"/>
          <w:sz w:val="24"/>
          <w:szCs w:val="24"/>
        </w:rPr>
        <w:t xml:space="preserve">, přičemž </w:t>
      </w:r>
      <w:r w:rsidRPr="00FA0068">
        <w:rPr>
          <w:rFonts w:ascii="Times New Roman" w:hAnsi="Times New Roman"/>
          <w:b/>
          <w:sz w:val="24"/>
          <w:szCs w:val="24"/>
        </w:rPr>
        <w:t>finanční objem</w:t>
      </w:r>
      <w:r w:rsidRPr="00FA0068">
        <w:rPr>
          <w:rFonts w:ascii="Times New Roman" w:hAnsi="Times New Roman"/>
          <w:sz w:val="24"/>
          <w:szCs w:val="24"/>
        </w:rPr>
        <w:t xml:space="preserve"> stavebních prací činil </w:t>
      </w:r>
      <w:r w:rsidRPr="00FA0068">
        <w:rPr>
          <w:rFonts w:ascii="Times New Roman" w:hAnsi="Times New Roman"/>
          <w:b/>
          <w:sz w:val="24"/>
          <w:szCs w:val="24"/>
        </w:rPr>
        <w:t xml:space="preserve">nejméně </w:t>
      </w:r>
      <w:r w:rsidR="00C72487" w:rsidRPr="0066358F">
        <w:rPr>
          <w:rFonts w:ascii="Times New Roman" w:hAnsi="Times New Roman"/>
          <w:b/>
          <w:sz w:val="24"/>
          <w:szCs w:val="24"/>
        </w:rPr>
        <w:t>3</w:t>
      </w:r>
      <w:r w:rsidR="00A67093" w:rsidRPr="0066358F">
        <w:rPr>
          <w:rFonts w:ascii="Times New Roman" w:hAnsi="Times New Roman"/>
          <w:b/>
          <w:sz w:val="24"/>
          <w:szCs w:val="24"/>
        </w:rPr>
        <w:t>00</w:t>
      </w:r>
      <w:r w:rsidRPr="0066358F">
        <w:rPr>
          <w:rFonts w:ascii="Times New Roman" w:hAnsi="Times New Roman"/>
          <w:b/>
          <w:sz w:val="24"/>
          <w:szCs w:val="24"/>
        </w:rPr>
        <w:t>.000</w:t>
      </w:r>
      <w:r w:rsidRPr="00C34AAA">
        <w:rPr>
          <w:rFonts w:ascii="Times New Roman" w:hAnsi="Times New Roman"/>
          <w:b/>
          <w:sz w:val="24"/>
          <w:szCs w:val="24"/>
        </w:rPr>
        <w:t>,-- Kč</w:t>
      </w:r>
      <w:r w:rsidRPr="00FA0068">
        <w:rPr>
          <w:rFonts w:ascii="Times New Roman" w:hAnsi="Times New Roman"/>
          <w:b/>
          <w:sz w:val="24"/>
          <w:szCs w:val="24"/>
        </w:rPr>
        <w:t xml:space="preserve"> bez DPH </w:t>
      </w:r>
      <w:r w:rsidRPr="00FA0068">
        <w:rPr>
          <w:rFonts w:ascii="Times New Roman" w:hAnsi="Times New Roman"/>
          <w:sz w:val="24"/>
          <w:szCs w:val="24"/>
        </w:rPr>
        <w:t>u </w:t>
      </w:r>
      <w:r w:rsidR="00A67093">
        <w:rPr>
          <w:rFonts w:ascii="Times New Roman" w:hAnsi="Times New Roman"/>
          <w:sz w:val="24"/>
          <w:szCs w:val="24"/>
        </w:rPr>
        <w:t>každé z těchto stavebních prací</w:t>
      </w:r>
    </w:p>
    <w:p w:rsidR="00C72487" w:rsidRDefault="00C72487" w:rsidP="00D076AD">
      <w:pPr>
        <w:pStyle w:val="2nesltext"/>
        <w:rPr>
          <w:rFonts w:ascii="Times New Roman" w:hAnsi="Times New Roman"/>
          <w:b/>
          <w:iCs/>
          <w:sz w:val="24"/>
          <w:szCs w:val="24"/>
        </w:rPr>
      </w:pPr>
    </w:p>
    <w:p w:rsidR="00D076AD" w:rsidRPr="001D0F18" w:rsidRDefault="00D076AD" w:rsidP="00D076AD">
      <w:pPr>
        <w:pStyle w:val="2nesltext"/>
        <w:rPr>
          <w:rFonts w:ascii="Times New Roman" w:hAnsi="Times New Roman"/>
          <w:b/>
          <w:sz w:val="24"/>
          <w:szCs w:val="24"/>
        </w:rPr>
      </w:pPr>
      <w:r w:rsidRPr="00F41981">
        <w:rPr>
          <w:rFonts w:ascii="Times New Roman" w:hAnsi="Times New Roman"/>
          <w:b/>
          <w:iCs/>
          <w:sz w:val="24"/>
          <w:szCs w:val="24"/>
        </w:rPr>
        <w:t>Realizace stavebních prací podle písm. b) může být součástí stavebních prací podle písm. a)</w:t>
      </w:r>
      <w:r>
        <w:rPr>
          <w:rFonts w:ascii="Times New Roman" w:hAnsi="Times New Roman"/>
          <w:iCs/>
          <w:sz w:val="24"/>
          <w:szCs w:val="24"/>
        </w:rPr>
        <w:t>, přičemž z</w:t>
      </w:r>
      <w:r w:rsidRPr="004845F2">
        <w:rPr>
          <w:rFonts w:ascii="Times New Roman" w:hAnsi="Times New Roman"/>
          <w:sz w:val="24"/>
          <w:szCs w:val="24"/>
        </w:rPr>
        <w:t> předložených dokladů</w:t>
      </w:r>
      <w:r w:rsidRPr="004845F2">
        <w:rPr>
          <w:rFonts w:ascii="Times New Roman" w:hAnsi="Times New Roman"/>
          <w:b/>
          <w:sz w:val="24"/>
          <w:szCs w:val="24"/>
        </w:rPr>
        <w:t xml:space="preserve"> musí jednoznačně vyplývat popis provedených stavebních prací dle stavebních objektů (částí) s vyčíslením finančního plnění </w:t>
      </w:r>
      <w:r w:rsidRPr="004845F2">
        <w:rPr>
          <w:rFonts w:ascii="Times New Roman" w:hAnsi="Times New Roman"/>
          <w:sz w:val="24"/>
          <w:szCs w:val="24"/>
        </w:rPr>
        <w:t>za tyto provedené stavební práce</w:t>
      </w:r>
      <w:r w:rsidRPr="004845F2">
        <w:rPr>
          <w:rFonts w:ascii="Times New Roman" w:hAnsi="Times New Roman"/>
          <w:b/>
          <w:sz w:val="24"/>
          <w:szCs w:val="24"/>
        </w:rPr>
        <w:t xml:space="preserve">, vč. celkové finanční hodnoty </w:t>
      </w:r>
      <w:r w:rsidRPr="004845F2">
        <w:rPr>
          <w:rFonts w:ascii="Times New Roman" w:hAnsi="Times New Roman"/>
          <w:sz w:val="24"/>
          <w:szCs w:val="24"/>
        </w:rPr>
        <w:t>za celou prokazovanou zakázku.</w:t>
      </w:r>
    </w:p>
    <w:p w:rsidR="00D076AD" w:rsidRDefault="00D076AD" w:rsidP="00D076AD">
      <w:pPr>
        <w:pStyle w:val="3odrky"/>
        <w:numPr>
          <w:ilvl w:val="0"/>
          <w:numId w:val="0"/>
        </w:numPr>
        <w:ind w:left="1145"/>
      </w:pPr>
    </w:p>
    <w:p w:rsidR="00435838" w:rsidRPr="00FA0068" w:rsidRDefault="00435838" w:rsidP="00D076AD">
      <w:pPr>
        <w:pStyle w:val="3odrky"/>
        <w:numPr>
          <w:ilvl w:val="0"/>
          <w:numId w:val="0"/>
        </w:numPr>
        <w:ind w:left="1145"/>
      </w:pPr>
    </w:p>
    <w:p w:rsidR="00593C6B" w:rsidRPr="00FA0068" w:rsidRDefault="00593C6B" w:rsidP="00FB3EC9">
      <w:pPr>
        <w:pStyle w:val="3odrky"/>
        <w:keepNext/>
        <w:numPr>
          <w:ilvl w:val="0"/>
          <w:numId w:val="0"/>
        </w:numPr>
        <w:spacing w:before="48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 xml:space="preserve">V </w:t>
      </w:r>
      <w:r w:rsidR="009B78E1"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9B78E1"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FA006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FA0068">
        <w:rPr>
          <w:rFonts w:ascii="Times New Roman" w:hAnsi="Times New Roman"/>
          <w:sz w:val="24"/>
          <w:szCs w:val="24"/>
        </w:rPr>
        <w:t xml:space="preserve">dne </w:t>
      </w:r>
      <w:r w:rsidR="009B78E1"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9B78E1"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FA0068" w:rsidRDefault="009B78E1" w:rsidP="00593C6B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93C6B" w:rsidRPr="00FA0068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FA0068" w:rsidRDefault="009B78E1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93C6B" w:rsidRPr="00FA0068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FA0068" w:rsidRDefault="00593C6B" w:rsidP="00593C6B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i/>
          <w:sz w:val="24"/>
          <w:szCs w:val="24"/>
        </w:rPr>
        <w:t>(podpis)</w:t>
      </w:r>
    </w:p>
    <w:p w:rsidR="00B44286" w:rsidRDefault="00B44286">
      <w:pPr>
        <w:rPr>
          <w:rFonts w:ascii="Times New Roman" w:hAnsi="Times New Roman" w:cs="Times New Roman"/>
          <w:sz w:val="24"/>
          <w:szCs w:val="24"/>
        </w:rPr>
      </w:pPr>
    </w:p>
    <w:p w:rsidR="00DD5751" w:rsidRPr="00FA0068" w:rsidRDefault="00DD5751">
      <w:pPr>
        <w:rPr>
          <w:rFonts w:ascii="Times New Roman" w:hAnsi="Times New Roman" w:cs="Times New Roman"/>
          <w:sz w:val="24"/>
          <w:szCs w:val="24"/>
        </w:rPr>
      </w:pPr>
    </w:p>
    <w:sectPr w:rsidR="00DD5751" w:rsidRPr="00FA0068" w:rsidSect="00BB636E">
      <w:footerReference w:type="even" r:id="rId7"/>
      <w:footerReference w:type="default" r:id="rId8"/>
      <w:footerReference w:type="firs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67" w:rsidRDefault="00E11267">
      <w:pPr>
        <w:spacing w:after="0" w:line="240" w:lineRule="auto"/>
      </w:pPr>
      <w:r>
        <w:separator/>
      </w:r>
    </w:p>
  </w:endnote>
  <w:endnote w:type="continuationSeparator" w:id="0">
    <w:p w:rsidR="00E11267" w:rsidRDefault="00E1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F0" w:rsidRDefault="009B78E1" w:rsidP="00CF74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0E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7F0" w:rsidRDefault="006635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F0" w:rsidRPr="00FA0068" w:rsidRDefault="00F50E4E" w:rsidP="00CF7443">
    <w:pPr>
      <w:pStyle w:val="Zpat"/>
      <w:rPr>
        <w:sz w:val="20"/>
        <w:szCs w:val="20"/>
      </w:rPr>
    </w:pPr>
    <w:r w:rsidRPr="00FA0068">
      <w:rPr>
        <w:sz w:val="20"/>
        <w:szCs w:val="20"/>
      </w:rPr>
      <w:t xml:space="preserve">Výzva k podání nabídek </w:t>
    </w:r>
    <w:r w:rsidR="00C72487" w:rsidRPr="00F35AA4">
      <w:rPr>
        <w:b/>
        <w:sz w:val="20"/>
        <w:szCs w:val="20"/>
      </w:rPr>
      <w:t>121/2019/SFDI/ZPŘ/PE/S</w:t>
    </w:r>
    <w:r w:rsidR="00C90DB0" w:rsidRPr="00BA3E4C">
      <w:rPr>
        <w:b/>
        <w:sz w:val="20"/>
        <w:szCs w:val="20"/>
      </w:rPr>
      <w:tab/>
    </w:r>
    <w:r w:rsidR="00FD008D" w:rsidRPr="00FA0068">
      <w:rPr>
        <w:sz w:val="20"/>
        <w:szCs w:val="20"/>
      </w:rPr>
      <w:t xml:space="preserve"> </w:t>
    </w:r>
    <w:r w:rsidRPr="00FA0068">
      <w:rPr>
        <w:sz w:val="20"/>
        <w:szCs w:val="20"/>
      </w:rPr>
      <w:t>– příloha č. 1</w:t>
    </w:r>
    <w:r w:rsidRPr="00FA0068">
      <w:rPr>
        <w:sz w:val="20"/>
        <w:szCs w:val="20"/>
      </w:rPr>
      <w:tab/>
      <w:t xml:space="preserve">Stránka </w:t>
    </w:r>
    <w:r w:rsidR="009B78E1" w:rsidRPr="00FA0068">
      <w:rPr>
        <w:b/>
        <w:sz w:val="20"/>
        <w:szCs w:val="20"/>
      </w:rPr>
      <w:fldChar w:fldCharType="begin"/>
    </w:r>
    <w:r w:rsidRPr="00FA0068">
      <w:rPr>
        <w:b/>
        <w:sz w:val="20"/>
        <w:szCs w:val="20"/>
      </w:rPr>
      <w:instrText>PAGE</w:instrText>
    </w:r>
    <w:r w:rsidR="009B78E1" w:rsidRPr="00FA0068">
      <w:rPr>
        <w:b/>
        <w:sz w:val="20"/>
        <w:szCs w:val="20"/>
      </w:rPr>
      <w:fldChar w:fldCharType="separate"/>
    </w:r>
    <w:r w:rsidR="0066358F">
      <w:rPr>
        <w:b/>
        <w:noProof/>
        <w:sz w:val="20"/>
        <w:szCs w:val="20"/>
      </w:rPr>
      <w:t>1</w:t>
    </w:r>
    <w:r w:rsidR="009B78E1" w:rsidRPr="00FA0068">
      <w:rPr>
        <w:b/>
        <w:sz w:val="20"/>
        <w:szCs w:val="20"/>
      </w:rPr>
      <w:fldChar w:fldCharType="end"/>
    </w:r>
    <w:r w:rsidRPr="00FA0068">
      <w:rPr>
        <w:sz w:val="20"/>
        <w:szCs w:val="20"/>
      </w:rPr>
      <w:t xml:space="preserve"> z </w:t>
    </w:r>
    <w:r w:rsidR="009B78E1" w:rsidRPr="00FA0068">
      <w:rPr>
        <w:b/>
        <w:sz w:val="20"/>
        <w:szCs w:val="20"/>
      </w:rPr>
      <w:fldChar w:fldCharType="begin"/>
    </w:r>
    <w:r w:rsidRPr="00FA0068">
      <w:rPr>
        <w:b/>
        <w:sz w:val="20"/>
        <w:szCs w:val="20"/>
      </w:rPr>
      <w:instrText>NUMPAGES</w:instrText>
    </w:r>
    <w:r w:rsidR="009B78E1" w:rsidRPr="00FA0068">
      <w:rPr>
        <w:b/>
        <w:sz w:val="20"/>
        <w:szCs w:val="20"/>
      </w:rPr>
      <w:fldChar w:fldCharType="separate"/>
    </w:r>
    <w:r w:rsidR="0066358F">
      <w:rPr>
        <w:b/>
        <w:noProof/>
        <w:sz w:val="20"/>
        <w:szCs w:val="20"/>
      </w:rPr>
      <w:t>3</w:t>
    </w:r>
    <w:r w:rsidR="009B78E1" w:rsidRPr="00FA0068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F0" w:rsidRPr="00511BEF" w:rsidRDefault="00F50E4E" w:rsidP="00CF7443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9B78E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9B78E1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9B78E1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9B78E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9B78E1" w:rsidRPr="00511BEF">
      <w:rPr>
        <w:b/>
        <w:sz w:val="22"/>
        <w:szCs w:val="22"/>
      </w:rPr>
      <w:fldChar w:fldCharType="separate"/>
    </w:r>
    <w:r w:rsidR="007B3B8B">
      <w:rPr>
        <w:b/>
        <w:noProof/>
        <w:sz w:val="22"/>
        <w:szCs w:val="22"/>
      </w:rPr>
      <w:t>3</w:t>
    </w:r>
    <w:r w:rsidR="009B78E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67" w:rsidRDefault="00E11267">
      <w:pPr>
        <w:spacing w:after="0" w:line="240" w:lineRule="auto"/>
      </w:pPr>
      <w:r>
        <w:separator/>
      </w:r>
    </w:p>
  </w:footnote>
  <w:footnote w:type="continuationSeparator" w:id="0">
    <w:p w:rsidR="00E11267" w:rsidRDefault="00E11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51313C2"/>
    <w:multiLevelType w:val="hybridMultilevel"/>
    <w:tmpl w:val="353A64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FB0B92"/>
    <w:multiLevelType w:val="hybridMultilevel"/>
    <w:tmpl w:val="2E389F18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FE5811D8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2" w:tplc="0405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6B"/>
    <w:rsid w:val="00016003"/>
    <w:rsid w:val="0007224C"/>
    <w:rsid w:val="000A4AC4"/>
    <w:rsid w:val="000D31BA"/>
    <w:rsid w:val="000D6138"/>
    <w:rsid w:val="000E29EC"/>
    <w:rsid w:val="00127118"/>
    <w:rsid w:val="00140C02"/>
    <w:rsid w:val="001A5048"/>
    <w:rsid w:val="001C48AF"/>
    <w:rsid w:val="001E2D5B"/>
    <w:rsid w:val="001E7EF2"/>
    <w:rsid w:val="002314B6"/>
    <w:rsid w:val="00257F1E"/>
    <w:rsid w:val="00273469"/>
    <w:rsid w:val="0027684B"/>
    <w:rsid w:val="00292B18"/>
    <w:rsid w:val="002F3C17"/>
    <w:rsid w:val="003870F9"/>
    <w:rsid w:val="003D0917"/>
    <w:rsid w:val="003F3142"/>
    <w:rsid w:val="00435838"/>
    <w:rsid w:val="00455807"/>
    <w:rsid w:val="00461C37"/>
    <w:rsid w:val="00473F59"/>
    <w:rsid w:val="004A4221"/>
    <w:rsid w:val="004B153D"/>
    <w:rsid w:val="004B5227"/>
    <w:rsid w:val="0052601F"/>
    <w:rsid w:val="00551FE7"/>
    <w:rsid w:val="00580535"/>
    <w:rsid w:val="00593C6B"/>
    <w:rsid w:val="006047DE"/>
    <w:rsid w:val="006502F1"/>
    <w:rsid w:val="0066358F"/>
    <w:rsid w:val="006A1CED"/>
    <w:rsid w:val="006C7F47"/>
    <w:rsid w:val="006D71DA"/>
    <w:rsid w:val="00705541"/>
    <w:rsid w:val="007244B5"/>
    <w:rsid w:val="00770377"/>
    <w:rsid w:val="007B3B8B"/>
    <w:rsid w:val="007E3CE7"/>
    <w:rsid w:val="00827E52"/>
    <w:rsid w:val="00847FE9"/>
    <w:rsid w:val="008D23AE"/>
    <w:rsid w:val="009270E3"/>
    <w:rsid w:val="00962E25"/>
    <w:rsid w:val="00973B97"/>
    <w:rsid w:val="00976568"/>
    <w:rsid w:val="009B0C47"/>
    <w:rsid w:val="009B78E1"/>
    <w:rsid w:val="009C3B67"/>
    <w:rsid w:val="009D518E"/>
    <w:rsid w:val="00A10FC1"/>
    <w:rsid w:val="00A67093"/>
    <w:rsid w:val="00AA60ED"/>
    <w:rsid w:val="00AC46FA"/>
    <w:rsid w:val="00AE00EE"/>
    <w:rsid w:val="00B10F41"/>
    <w:rsid w:val="00B42F8D"/>
    <w:rsid w:val="00B44286"/>
    <w:rsid w:val="00B52C9D"/>
    <w:rsid w:val="00BB2374"/>
    <w:rsid w:val="00BB636E"/>
    <w:rsid w:val="00BF0EC6"/>
    <w:rsid w:val="00C34AAA"/>
    <w:rsid w:val="00C66792"/>
    <w:rsid w:val="00C72487"/>
    <w:rsid w:val="00C907D1"/>
    <w:rsid w:val="00C90DB0"/>
    <w:rsid w:val="00CB1614"/>
    <w:rsid w:val="00CC150F"/>
    <w:rsid w:val="00CE1772"/>
    <w:rsid w:val="00D076AD"/>
    <w:rsid w:val="00D8212E"/>
    <w:rsid w:val="00D822DB"/>
    <w:rsid w:val="00DA033C"/>
    <w:rsid w:val="00DC2DE9"/>
    <w:rsid w:val="00DD5751"/>
    <w:rsid w:val="00DE5B00"/>
    <w:rsid w:val="00E11267"/>
    <w:rsid w:val="00E822FE"/>
    <w:rsid w:val="00E934E0"/>
    <w:rsid w:val="00EE4C37"/>
    <w:rsid w:val="00EF28FD"/>
    <w:rsid w:val="00F33F1E"/>
    <w:rsid w:val="00F417B8"/>
    <w:rsid w:val="00F50E4E"/>
    <w:rsid w:val="00F73E1E"/>
    <w:rsid w:val="00FA0068"/>
    <w:rsid w:val="00FB3EC9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AB12B9A-F0D4-442E-9BF6-85043CF5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C6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93C6B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93C6B"/>
    <w:pPr>
      <w:numPr>
        <w:ilvl w:val="1"/>
        <w:numId w:val="2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margrubrika">
    <w:name w:val="2marg.rubrika"/>
    <w:basedOn w:val="Normln"/>
    <w:qFormat/>
    <w:rsid w:val="00593C6B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593C6B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593C6B"/>
    <w:pPr>
      <w:numPr>
        <w:numId w:val="1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593C6B"/>
    <w:pPr>
      <w:numPr>
        <w:ilvl w:val="2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link w:val="4seznamChar"/>
    <w:qFormat/>
    <w:rsid w:val="00593C6B"/>
    <w:pPr>
      <w:numPr>
        <w:ilvl w:val="3"/>
        <w:numId w:val="2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pat">
    <w:name w:val="footer"/>
    <w:basedOn w:val="Normln"/>
    <w:link w:val="ZpatChar"/>
    <w:uiPriority w:val="99"/>
    <w:rsid w:val="00593C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3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3C6B"/>
  </w:style>
  <w:style w:type="paragraph" w:styleId="Zkladntext">
    <w:name w:val="Body Text"/>
    <w:basedOn w:val="Normln"/>
    <w:link w:val="ZkladntextChar"/>
    <w:uiPriority w:val="99"/>
    <w:semiHidden/>
    <w:unhideWhenUsed/>
    <w:rsid w:val="00593C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3C6B"/>
  </w:style>
  <w:style w:type="paragraph" w:styleId="Zhlav">
    <w:name w:val="header"/>
    <w:basedOn w:val="Normln"/>
    <w:link w:val="ZhlavChar"/>
    <w:uiPriority w:val="99"/>
    <w:unhideWhenUsed/>
    <w:rsid w:val="00B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C9D"/>
  </w:style>
  <w:style w:type="paragraph" w:customStyle="1" w:styleId="6Plohy">
    <w:name w:val="6Přílohy"/>
    <w:basedOn w:val="4seznam"/>
    <w:qFormat/>
    <w:rsid w:val="00962E25"/>
    <w:pPr>
      <w:numPr>
        <w:ilvl w:val="0"/>
        <w:numId w:val="3"/>
      </w:numPr>
      <w:tabs>
        <w:tab w:val="num" w:pos="360"/>
      </w:tabs>
      <w:ind w:left="0" w:firstLine="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E3"/>
    <w:rPr>
      <w:rFonts w:ascii="Tahoma" w:hAnsi="Tahoma" w:cs="Tahoma"/>
      <w:sz w:val="16"/>
      <w:szCs w:val="16"/>
    </w:rPr>
  </w:style>
  <w:style w:type="character" w:customStyle="1" w:styleId="4seznamChar">
    <w:name w:val="4seznam Char"/>
    <w:basedOn w:val="Standardnpsmoodstavce"/>
    <w:link w:val="4seznam"/>
    <w:rsid w:val="00FB3EC9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Kostelecká Miluše</cp:lastModifiedBy>
  <cp:revision>67</cp:revision>
  <cp:lastPrinted>2017-12-20T11:47:00Z</cp:lastPrinted>
  <dcterms:created xsi:type="dcterms:W3CDTF">2017-03-14T09:33:00Z</dcterms:created>
  <dcterms:modified xsi:type="dcterms:W3CDTF">2019-07-02T12:13:00Z</dcterms:modified>
</cp:coreProperties>
</file>