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51E" w:rsidRDefault="004E651E" w:rsidP="004E651E"/>
    <w:p w:rsidR="004E651E" w:rsidRPr="00E447A0" w:rsidRDefault="004E651E" w:rsidP="004E651E">
      <w:pPr>
        <w:pStyle w:val="BodyTextIndent"/>
        <w:suppressAutoHyphens w:val="0"/>
        <w:ind w:left="720"/>
        <w:rPr>
          <w:sz w:val="20"/>
          <w:szCs w:val="20"/>
        </w:rPr>
      </w:pPr>
    </w:p>
    <w:p w:rsidR="004E651E" w:rsidRPr="00F025F7" w:rsidRDefault="004E651E" w:rsidP="004E651E">
      <w:pPr>
        <w:pStyle w:val="BodyTextIndent"/>
        <w:suppressAutoHyphens w:val="0"/>
        <w:ind w:left="180"/>
        <w:rPr>
          <w:sz w:val="20"/>
          <w:szCs w:val="20"/>
        </w:rPr>
      </w:pPr>
      <w:r w:rsidRPr="00F025F7">
        <w:rPr>
          <w:sz w:val="20"/>
          <w:szCs w:val="20"/>
        </w:rPr>
        <w:t>Rámcové požadavky na předmět plnění – „Modernizace systému PACS v Nemocnici Nové Město na Moravě“</w:t>
      </w:r>
    </w:p>
    <w:p w:rsidR="004E651E" w:rsidRPr="00F025F7" w:rsidRDefault="004E651E" w:rsidP="004E651E">
      <w:pPr>
        <w:pStyle w:val="BodyTextIndent"/>
        <w:suppressAutoHyphens w:val="0"/>
        <w:ind w:left="180"/>
        <w:rPr>
          <w:sz w:val="20"/>
          <w:szCs w:val="20"/>
        </w:rPr>
      </w:pPr>
    </w:p>
    <w:p w:rsidR="004E651E" w:rsidRPr="00F025F7" w:rsidRDefault="004E651E" w:rsidP="004E651E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8"/>
        <w:gridCol w:w="1620"/>
        <w:gridCol w:w="2932"/>
      </w:tblGrid>
      <w:tr w:rsidR="004E651E" w:rsidRPr="00F025F7" w:rsidTr="00682D64">
        <w:trPr>
          <w:trHeight w:val="227"/>
          <w:jc w:val="center"/>
        </w:trPr>
        <w:tc>
          <w:tcPr>
            <w:tcW w:w="5868" w:type="dxa"/>
            <w:shd w:val="clear" w:color="auto" w:fill="auto"/>
            <w:vAlign w:val="center"/>
          </w:tcPr>
          <w:p w:rsidR="004E651E" w:rsidRPr="00F025F7" w:rsidRDefault="004E651E" w:rsidP="00682D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Rámcový </w:t>
            </w:r>
            <w:r w:rsidRPr="00F025F7">
              <w:rPr>
                <w:b/>
                <w:sz w:val="20"/>
                <w:szCs w:val="20"/>
              </w:rPr>
              <w:t>požadav</w:t>
            </w:r>
            <w:r>
              <w:rPr>
                <w:b/>
                <w:sz w:val="20"/>
                <w:szCs w:val="20"/>
              </w:rPr>
              <w:t>e</w:t>
            </w:r>
            <w:r w:rsidRPr="00F025F7">
              <w:rPr>
                <w:b/>
                <w:sz w:val="20"/>
                <w:szCs w:val="20"/>
              </w:rPr>
              <w:t>k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E651E" w:rsidRPr="00F025F7" w:rsidRDefault="004E651E" w:rsidP="00682D64">
            <w:pPr>
              <w:jc w:val="center"/>
              <w:rPr>
                <w:b/>
                <w:sz w:val="20"/>
                <w:szCs w:val="20"/>
              </w:rPr>
            </w:pPr>
            <w:r w:rsidRPr="00F025F7">
              <w:rPr>
                <w:b/>
                <w:color w:val="0000FF"/>
                <w:sz w:val="20"/>
                <w:szCs w:val="20"/>
              </w:rPr>
              <w:t xml:space="preserve">Reálná hodnota </w:t>
            </w:r>
            <w:r>
              <w:rPr>
                <w:color w:val="0000FF"/>
                <w:sz w:val="20"/>
                <w:szCs w:val="20"/>
              </w:rPr>
              <w:t>(vyplní dodavatel</w:t>
            </w:r>
            <w:r w:rsidRPr="00F025F7">
              <w:rPr>
                <w:color w:val="0000FF"/>
                <w:sz w:val="20"/>
                <w:szCs w:val="20"/>
              </w:rPr>
              <w:t>)</w:t>
            </w:r>
          </w:p>
        </w:tc>
        <w:tc>
          <w:tcPr>
            <w:tcW w:w="2932" w:type="dxa"/>
            <w:vAlign w:val="center"/>
          </w:tcPr>
          <w:p w:rsidR="004E651E" w:rsidRPr="00F025F7" w:rsidRDefault="004E651E" w:rsidP="00682D64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F025F7">
              <w:rPr>
                <w:b/>
                <w:color w:val="0000FF"/>
                <w:sz w:val="20"/>
                <w:szCs w:val="20"/>
              </w:rPr>
              <w:t xml:space="preserve">Komentář </w:t>
            </w:r>
            <w:r>
              <w:rPr>
                <w:b/>
                <w:color w:val="0000FF"/>
                <w:sz w:val="20"/>
                <w:szCs w:val="20"/>
              </w:rPr>
              <w:t>dodavatele</w:t>
            </w:r>
          </w:p>
        </w:tc>
      </w:tr>
    </w:tbl>
    <w:p w:rsidR="004E651E" w:rsidRPr="00F025F7" w:rsidRDefault="004E651E" w:rsidP="004E651E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1"/>
        <w:gridCol w:w="1607"/>
        <w:gridCol w:w="2932"/>
      </w:tblGrid>
      <w:tr w:rsidR="004E651E" w:rsidRPr="00F025F7" w:rsidTr="00682D64">
        <w:trPr>
          <w:trHeight w:val="227"/>
          <w:jc w:val="center"/>
        </w:trPr>
        <w:tc>
          <w:tcPr>
            <w:tcW w:w="5881" w:type="dxa"/>
            <w:shd w:val="clear" w:color="auto" w:fill="auto"/>
            <w:vAlign w:val="center"/>
          </w:tcPr>
          <w:p w:rsidR="004E651E" w:rsidRPr="00F025F7" w:rsidRDefault="004E651E" w:rsidP="004E651E">
            <w:pPr>
              <w:pStyle w:val="xmsolistparagraph"/>
              <w:numPr>
                <w:ilvl w:val="0"/>
                <w:numId w:val="1"/>
              </w:numPr>
              <w:shd w:val="clear" w:color="auto" w:fill="FFFFFF"/>
              <w:spacing w:after="0"/>
              <w:ind w:left="388" w:hanging="284"/>
              <w:rPr>
                <w:color w:val="212121"/>
                <w:sz w:val="20"/>
                <w:szCs w:val="20"/>
              </w:rPr>
            </w:pPr>
            <w:r w:rsidRPr="00F025F7">
              <w:rPr>
                <w:b/>
                <w:color w:val="212121"/>
                <w:sz w:val="20"/>
                <w:szCs w:val="20"/>
              </w:rPr>
              <w:t xml:space="preserve">Stropová cena (bez DPH): 5 330 000 Kč 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4E651E" w:rsidRPr="00F025F7" w:rsidRDefault="004E651E" w:rsidP="00682D64">
            <w:pPr>
              <w:jc w:val="center"/>
              <w:rPr>
                <w:color w:val="0000FF"/>
                <w:sz w:val="20"/>
                <w:szCs w:val="20"/>
              </w:rPr>
            </w:pPr>
            <w:permStart w:id="869076066" w:edGrp="everyone"/>
            <w:r w:rsidRPr="00F025F7">
              <w:rPr>
                <w:color w:val="0000FF"/>
                <w:sz w:val="20"/>
                <w:szCs w:val="20"/>
              </w:rPr>
              <w:t>Ano</w:t>
            </w:r>
            <w:permEnd w:id="869076066"/>
          </w:p>
        </w:tc>
        <w:tc>
          <w:tcPr>
            <w:tcW w:w="2932" w:type="dxa"/>
            <w:vAlign w:val="center"/>
          </w:tcPr>
          <w:p w:rsidR="004E651E" w:rsidRPr="00F025F7" w:rsidRDefault="004E651E" w:rsidP="00682D64">
            <w:pPr>
              <w:jc w:val="center"/>
              <w:rPr>
                <w:sz w:val="20"/>
                <w:szCs w:val="20"/>
              </w:rPr>
            </w:pPr>
          </w:p>
        </w:tc>
      </w:tr>
      <w:tr w:rsidR="004E651E" w:rsidRPr="00F025F7" w:rsidTr="00682D64">
        <w:trPr>
          <w:trHeight w:val="227"/>
          <w:jc w:val="center"/>
        </w:trPr>
        <w:tc>
          <w:tcPr>
            <w:tcW w:w="5881" w:type="dxa"/>
            <w:shd w:val="clear" w:color="auto" w:fill="auto"/>
            <w:vAlign w:val="center"/>
          </w:tcPr>
          <w:p w:rsidR="004E651E" w:rsidRPr="00F025F7" w:rsidRDefault="004E651E" w:rsidP="004E651E">
            <w:pPr>
              <w:pStyle w:val="xmsolistparagraph"/>
              <w:numPr>
                <w:ilvl w:val="0"/>
                <w:numId w:val="1"/>
              </w:numPr>
              <w:shd w:val="clear" w:color="auto" w:fill="FFFFFF"/>
              <w:spacing w:after="0"/>
              <w:ind w:left="388" w:hanging="284"/>
              <w:rPr>
                <w:color w:val="212121"/>
                <w:sz w:val="20"/>
                <w:szCs w:val="20"/>
              </w:rPr>
            </w:pPr>
            <w:r w:rsidRPr="00F025F7">
              <w:rPr>
                <w:b/>
                <w:color w:val="212121"/>
                <w:sz w:val="20"/>
                <w:szCs w:val="20"/>
              </w:rPr>
              <w:t xml:space="preserve">Záruka 2 roky od předání plnění </w:t>
            </w:r>
            <w:r w:rsidRPr="00F025F7">
              <w:rPr>
                <w:color w:val="212121"/>
                <w:sz w:val="20"/>
                <w:szCs w:val="20"/>
              </w:rPr>
              <w:t xml:space="preserve">(platby vlastní servisních podpory budou zahájeny až od 3-tího roku) 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4E651E" w:rsidRPr="00F025F7" w:rsidRDefault="004E651E" w:rsidP="00682D64">
            <w:pPr>
              <w:jc w:val="center"/>
              <w:rPr>
                <w:color w:val="0000FF"/>
                <w:sz w:val="20"/>
                <w:szCs w:val="20"/>
              </w:rPr>
            </w:pPr>
            <w:permStart w:id="1114115527" w:edGrp="everyone"/>
            <w:r w:rsidRPr="00F025F7">
              <w:rPr>
                <w:color w:val="0000FF"/>
                <w:sz w:val="20"/>
                <w:szCs w:val="20"/>
              </w:rPr>
              <w:t>Ano</w:t>
            </w:r>
            <w:permEnd w:id="1114115527"/>
          </w:p>
        </w:tc>
        <w:tc>
          <w:tcPr>
            <w:tcW w:w="2932" w:type="dxa"/>
            <w:vAlign w:val="center"/>
          </w:tcPr>
          <w:p w:rsidR="004E651E" w:rsidRPr="00F025F7" w:rsidRDefault="004E651E" w:rsidP="00682D64">
            <w:pPr>
              <w:jc w:val="center"/>
              <w:rPr>
                <w:sz w:val="20"/>
                <w:szCs w:val="20"/>
              </w:rPr>
            </w:pPr>
          </w:p>
        </w:tc>
      </w:tr>
      <w:tr w:rsidR="004E651E" w:rsidRPr="00F025F7" w:rsidTr="00682D64">
        <w:trPr>
          <w:trHeight w:val="227"/>
          <w:jc w:val="center"/>
        </w:trPr>
        <w:tc>
          <w:tcPr>
            <w:tcW w:w="5881" w:type="dxa"/>
            <w:shd w:val="clear" w:color="auto" w:fill="auto"/>
            <w:vAlign w:val="center"/>
          </w:tcPr>
          <w:p w:rsidR="004E651E" w:rsidRPr="00F025F7" w:rsidRDefault="004E651E" w:rsidP="004E651E">
            <w:pPr>
              <w:pStyle w:val="xmsolistparagraph"/>
              <w:numPr>
                <w:ilvl w:val="0"/>
                <w:numId w:val="1"/>
              </w:numPr>
              <w:shd w:val="clear" w:color="auto" w:fill="FFFFFF"/>
              <w:spacing w:after="0"/>
              <w:ind w:left="388" w:hanging="284"/>
              <w:rPr>
                <w:b/>
                <w:color w:val="212121"/>
                <w:sz w:val="20"/>
                <w:szCs w:val="20"/>
              </w:rPr>
            </w:pPr>
            <w:r w:rsidRPr="00F025F7">
              <w:rPr>
                <w:b/>
                <w:color w:val="212121"/>
                <w:sz w:val="20"/>
                <w:szCs w:val="20"/>
              </w:rPr>
              <w:t xml:space="preserve">Garance servisní podpory minimálně  5 let od předání plnění </w:t>
            </w:r>
            <w:r w:rsidRPr="00F025F7">
              <w:rPr>
                <w:color w:val="212121"/>
                <w:sz w:val="20"/>
                <w:szCs w:val="20"/>
              </w:rPr>
              <w:t>(rozsah servisní podpory v pozáruční době bude upraven samostatnou smlouvou)</w:t>
            </w:r>
            <w:r w:rsidRPr="00F025F7">
              <w:rPr>
                <w:b/>
                <w:color w:val="212121"/>
                <w:sz w:val="20"/>
                <w:szCs w:val="20"/>
              </w:rPr>
              <w:t xml:space="preserve"> 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4E651E" w:rsidRPr="00F025F7" w:rsidRDefault="004E651E" w:rsidP="00682D64">
            <w:pPr>
              <w:jc w:val="center"/>
              <w:rPr>
                <w:color w:val="0000FF"/>
                <w:sz w:val="20"/>
                <w:szCs w:val="20"/>
              </w:rPr>
            </w:pPr>
            <w:permStart w:id="916605470" w:edGrp="everyone"/>
            <w:r w:rsidRPr="00F025F7">
              <w:rPr>
                <w:color w:val="0000FF"/>
                <w:sz w:val="20"/>
                <w:szCs w:val="20"/>
              </w:rPr>
              <w:t>Ano</w:t>
            </w:r>
            <w:permEnd w:id="916605470"/>
          </w:p>
        </w:tc>
        <w:tc>
          <w:tcPr>
            <w:tcW w:w="2932" w:type="dxa"/>
            <w:vAlign w:val="center"/>
          </w:tcPr>
          <w:p w:rsidR="004E651E" w:rsidRPr="00F025F7" w:rsidRDefault="004E651E" w:rsidP="00682D64">
            <w:pPr>
              <w:jc w:val="center"/>
              <w:rPr>
                <w:sz w:val="20"/>
                <w:szCs w:val="20"/>
              </w:rPr>
            </w:pPr>
          </w:p>
        </w:tc>
      </w:tr>
      <w:tr w:rsidR="004E651E" w:rsidRPr="00F025F7" w:rsidTr="00682D64">
        <w:trPr>
          <w:trHeight w:val="227"/>
          <w:jc w:val="center"/>
        </w:trPr>
        <w:tc>
          <w:tcPr>
            <w:tcW w:w="5881" w:type="dxa"/>
            <w:shd w:val="clear" w:color="auto" w:fill="auto"/>
            <w:vAlign w:val="center"/>
          </w:tcPr>
          <w:p w:rsidR="004E651E" w:rsidRPr="00F025F7" w:rsidRDefault="004E651E" w:rsidP="004E651E">
            <w:pPr>
              <w:pStyle w:val="xmsolistparagraph"/>
              <w:numPr>
                <w:ilvl w:val="0"/>
                <w:numId w:val="1"/>
              </w:numPr>
              <w:shd w:val="clear" w:color="auto" w:fill="FFFFFF"/>
              <w:spacing w:after="0"/>
              <w:ind w:left="388" w:hanging="284"/>
              <w:rPr>
                <w:color w:val="212121"/>
                <w:sz w:val="20"/>
                <w:szCs w:val="20"/>
              </w:rPr>
            </w:pPr>
            <w:r w:rsidRPr="00F025F7">
              <w:rPr>
                <w:color w:val="212121"/>
                <w:sz w:val="20"/>
                <w:szCs w:val="20"/>
              </w:rPr>
              <w:t xml:space="preserve">SW centrálního obrazového archivu a SW diagnostických prohlížečů: uchazeč doloží  </w:t>
            </w:r>
            <w:r w:rsidRPr="00F025F7">
              <w:rPr>
                <w:b/>
                <w:color w:val="212121"/>
                <w:sz w:val="20"/>
                <w:szCs w:val="20"/>
              </w:rPr>
              <w:t>certifikaci</w:t>
            </w:r>
            <w:r w:rsidRPr="00F025F7">
              <w:rPr>
                <w:color w:val="212121"/>
                <w:sz w:val="20"/>
                <w:szCs w:val="20"/>
              </w:rPr>
              <w:t xml:space="preserve"> (s uvedením všech nabízených modulů) na </w:t>
            </w:r>
            <w:r w:rsidRPr="00F025F7">
              <w:rPr>
                <w:b/>
                <w:color w:val="212121"/>
                <w:sz w:val="20"/>
                <w:szCs w:val="20"/>
              </w:rPr>
              <w:t>„SW pro lékařskou diagnostiku ve třídě zdravotnického prostředku IIb (nebo vyšší)</w:t>
            </w:r>
            <w:r w:rsidRPr="00F025F7">
              <w:rPr>
                <w:color w:val="212121"/>
                <w:sz w:val="20"/>
                <w:szCs w:val="20"/>
              </w:rPr>
              <w:t>“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4E651E" w:rsidRPr="00F025F7" w:rsidRDefault="004E651E" w:rsidP="00682D64">
            <w:pPr>
              <w:jc w:val="center"/>
              <w:rPr>
                <w:color w:val="0000FF"/>
                <w:sz w:val="20"/>
                <w:szCs w:val="20"/>
              </w:rPr>
            </w:pPr>
            <w:permStart w:id="244191786" w:edGrp="everyone"/>
            <w:r w:rsidRPr="00F025F7">
              <w:rPr>
                <w:color w:val="0000FF"/>
                <w:sz w:val="20"/>
                <w:szCs w:val="20"/>
              </w:rPr>
              <w:t>ne</w:t>
            </w:r>
            <w:permEnd w:id="244191786"/>
          </w:p>
        </w:tc>
        <w:tc>
          <w:tcPr>
            <w:tcW w:w="2932" w:type="dxa"/>
            <w:vAlign w:val="center"/>
          </w:tcPr>
          <w:p w:rsidR="004E651E" w:rsidRPr="00F8436E" w:rsidRDefault="004E651E" w:rsidP="00682D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PACS systém SYNAPSE je zařazen to třídy IIa, tak jako většina celosvětově prodávaných PACS systémů. </w:t>
            </w:r>
          </w:p>
        </w:tc>
      </w:tr>
      <w:tr w:rsidR="004E651E" w:rsidRPr="00F025F7" w:rsidTr="00682D64">
        <w:trPr>
          <w:trHeight w:val="227"/>
          <w:jc w:val="center"/>
        </w:trPr>
        <w:tc>
          <w:tcPr>
            <w:tcW w:w="5881" w:type="dxa"/>
            <w:shd w:val="clear" w:color="auto" w:fill="auto"/>
            <w:vAlign w:val="center"/>
          </w:tcPr>
          <w:p w:rsidR="004E651E" w:rsidRPr="00F025F7" w:rsidRDefault="004E651E" w:rsidP="004E651E">
            <w:pPr>
              <w:pStyle w:val="xmsolistparagraph"/>
              <w:numPr>
                <w:ilvl w:val="0"/>
                <w:numId w:val="1"/>
              </w:numPr>
              <w:shd w:val="clear" w:color="auto" w:fill="FFFFFF"/>
              <w:spacing w:after="0"/>
              <w:ind w:left="388" w:hanging="284"/>
              <w:rPr>
                <w:color w:val="212121"/>
                <w:sz w:val="20"/>
                <w:szCs w:val="20"/>
              </w:rPr>
            </w:pPr>
            <w:r w:rsidRPr="00F025F7">
              <w:rPr>
                <w:b/>
                <w:bCs/>
                <w:color w:val="212121"/>
                <w:sz w:val="20"/>
                <w:szCs w:val="20"/>
              </w:rPr>
              <w:t>Plnění do</w:t>
            </w:r>
            <w:r w:rsidRPr="00F025F7">
              <w:rPr>
                <w:rStyle w:val="apple-converted-space"/>
                <w:b/>
                <w:bCs/>
                <w:color w:val="212121"/>
                <w:sz w:val="20"/>
                <w:szCs w:val="20"/>
                <w:u w:val="single"/>
              </w:rPr>
              <w:t> 6-ti</w:t>
            </w:r>
            <w:r w:rsidRPr="00F025F7">
              <w:rPr>
                <w:rStyle w:val="apple-converted-space"/>
                <w:b/>
                <w:bCs/>
                <w:color w:val="212121"/>
                <w:sz w:val="20"/>
                <w:szCs w:val="20"/>
              </w:rPr>
              <w:t> </w:t>
            </w:r>
            <w:r w:rsidRPr="00F025F7">
              <w:rPr>
                <w:b/>
                <w:bCs/>
                <w:color w:val="212121"/>
                <w:sz w:val="20"/>
                <w:szCs w:val="20"/>
              </w:rPr>
              <w:t>týdnů od podpisu smlouvy</w:t>
            </w:r>
            <w:r w:rsidRPr="00F025F7">
              <w:rPr>
                <w:rStyle w:val="apple-converted-space"/>
                <w:color w:val="212121"/>
                <w:sz w:val="20"/>
                <w:szCs w:val="20"/>
              </w:rPr>
              <w:t> </w:t>
            </w:r>
            <w:r w:rsidRPr="00F025F7">
              <w:rPr>
                <w:color w:val="212121"/>
                <w:sz w:val="20"/>
                <w:szCs w:val="20"/>
              </w:rPr>
              <w:t>(pokud ne, napište jaká je vaše standardní doba dodání).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4E651E" w:rsidRPr="00F025F7" w:rsidRDefault="004E651E" w:rsidP="00682D64">
            <w:pPr>
              <w:jc w:val="center"/>
              <w:rPr>
                <w:color w:val="0000FF"/>
                <w:sz w:val="20"/>
                <w:szCs w:val="20"/>
              </w:rPr>
            </w:pPr>
            <w:permStart w:id="1473388030" w:edGrp="everyone"/>
            <w:r w:rsidRPr="00F025F7">
              <w:rPr>
                <w:color w:val="0000FF"/>
                <w:sz w:val="20"/>
                <w:szCs w:val="20"/>
              </w:rPr>
              <w:t>Ano</w:t>
            </w:r>
            <w:permEnd w:id="1473388030"/>
          </w:p>
        </w:tc>
        <w:tc>
          <w:tcPr>
            <w:tcW w:w="2932" w:type="dxa"/>
            <w:vAlign w:val="center"/>
          </w:tcPr>
          <w:p w:rsidR="004E651E" w:rsidRPr="00F025F7" w:rsidRDefault="004E651E" w:rsidP="00682D64">
            <w:pPr>
              <w:jc w:val="center"/>
              <w:rPr>
                <w:sz w:val="20"/>
                <w:szCs w:val="20"/>
              </w:rPr>
            </w:pPr>
          </w:p>
        </w:tc>
      </w:tr>
      <w:tr w:rsidR="004E651E" w:rsidRPr="00F025F7" w:rsidTr="00682D64">
        <w:trPr>
          <w:trHeight w:val="227"/>
          <w:jc w:val="center"/>
        </w:trPr>
        <w:tc>
          <w:tcPr>
            <w:tcW w:w="5881" w:type="dxa"/>
            <w:shd w:val="clear" w:color="auto" w:fill="auto"/>
            <w:vAlign w:val="center"/>
          </w:tcPr>
          <w:p w:rsidR="004E651E" w:rsidRPr="00F025F7" w:rsidRDefault="004E651E" w:rsidP="004E651E">
            <w:pPr>
              <w:pStyle w:val="xmsolistparagraph"/>
              <w:numPr>
                <w:ilvl w:val="0"/>
                <w:numId w:val="1"/>
              </w:numPr>
              <w:shd w:val="clear" w:color="auto" w:fill="FFFFFF"/>
              <w:spacing w:after="0"/>
              <w:ind w:left="388" w:hanging="284"/>
              <w:rPr>
                <w:b/>
                <w:bCs/>
                <w:color w:val="212121"/>
                <w:sz w:val="20"/>
                <w:szCs w:val="20"/>
              </w:rPr>
            </w:pPr>
            <w:r w:rsidRPr="00F025F7">
              <w:rPr>
                <w:b/>
                <w:bCs/>
                <w:color w:val="212121"/>
                <w:sz w:val="20"/>
                <w:szCs w:val="20"/>
              </w:rPr>
              <w:t xml:space="preserve">Naplnění platné legislativy, </w:t>
            </w:r>
            <w:r w:rsidRPr="00F025F7">
              <w:rPr>
                <w:bCs/>
                <w:color w:val="212121"/>
                <w:sz w:val="20"/>
                <w:szCs w:val="20"/>
              </w:rPr>
              <w:t>zejména soulad s nařízením Evropského parlamentu a Rady (EU) 2016/679 ze dne 27. dubna 2016 o ochraně fyzických osob v souvislosti se zpracováním osobních údajů a o volném pohybu těchto údajů a o zrušení směrnice 95/46/ES (obecné nařízení o ochraně osobních údajů)   a zákonem č. 372/2011 Sb. o zdravotních službách a podmínkách jejich poskytování ve znění jejich pozdějších předpisů.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4E651E" w:rsidRPr="00F025F7" w:rsidRDefault="004E651E" w:rsidP="00682D64">
            <w:pPr>
              <w:jc w:val="center"/>
              <w:rPr>
                <w:color w:val="0000FF"/>
                <w:sz w:val="20"/>
                <w:szCs w:val="20"/>
              </w:rPr>
            </w:pPr>
            <w:permStart w:id="1826442724" w:edGrp="everyone"/>
            <w:r w:rsidRPr="00F025F7">
              <w:rPr>
                <w:color w:val="0000FF"/>
                <w:sz w:val="20"/>
                <w:szCs w:val="20"/>
              </w:rPr>
              <w:t>Ano</w:t>
            </w:r>
            <w:permEnd w:id="1826442724"/>
          </w:p>
        </w:tc>
        <w:tc>
          <w:tcPr>
            <w:tcW w:w="2932" w:type="dxa"/>
            <w:vAlign w:val="center"/>
          </w:tcPr>
          <w:p w:rsidR="004E651E" w:rsidRPr="00F025F7" w:rsidRDefault="004E651E" w:rsidP="00682D64">
            <w:pPr>
              <w:jc w:val="center"/>
              <w:rPr>
                <w:sz w:val="20"/>
                <w:szCs w:val="20"/>
              </w:rPr>
            </w:pPr>
          </w:p>
        </w:tc>
      </w:tr>
      <w:tr w:rsidR="004E651E" w:rsidRPr="00F025F7" w:rsidTr="00682D64">
        <w:trPr>
          <w:trHeight w:val="227"/>
          <w:jc w:val="center"/>
        </w:trPr>
        <w:tc>
          <w:tcPr>
            <w:tcW w:w="5881" w:type="dxa"/>
            <w:shd w:val="clear" w:color="auto" w:fill="auto"/>
            <w:vAlign w:val="center"/>
          </w:tcPr>
          <w:p w:rsidR="004E651E" w:rsidRPr="00F025F7" w:rsidRDefault="004E651E" w:rsidP="004E651E">
            <w:pPr>
              <w:pStyle w:val="xmsolistparagraph"/>
              <w:numPr>
                <w:ilvl w:val="0"/>
                <w:numId w:val="1"/>
              </w:numPr>
              <w:shd w:val="clear" w:color="auto" w:fill="FFFFFF"/>
              <w:spacing w:after="0"/>
              <w:ind w:left="388" w:hanging="284"/>
              <w:rPr>
                <w:b/>
                <w:bCs/>
                <w:color w:val="212121"/>
                <w:sz w:val="20"/>
                <w:szCs w:val="20"/>
              </w:rPr>
            </w:pPr>
            <w:r w:rsidRPr="00F025F7">
              <w:rPr>
                <w:b/>
                <w:bCs/>
                <w:color w:val="212121"/>
                <w:sz w:val="20"/>
                <w:szCs w:val="20"/>
              </w:rPr>
              <w:t xml:space="preserve">komplexní implementace </w:t>
            </w:r>
            <w:r w:rsidRPr="00F025F7">
              <w:rPr>
                <w:bCs/>
                <w:color w:val="212121"/>
                <w:sz w:val="20"/>
                <w:szCs w:val="20"/>
              </w:rPr>
              <w:t>tj. dodaná zařízení dopravit, provést jejich montáž a instalaci na určené místo a provést úplné a bezvadné provedení všech dodávek, služeb a prací nezbytných pro řádné uvedení dodávek do provozu (typicky začlenění do stávající infrastruktury, konfigurace datových toků, migrace stávajících dat do PACS apod</w:t>
            </w:r>
            <w:r>
              <w:rPr>
                <w:bCs/>
                <w:color w:val="212121"/>
                <w:sz w:val="20"/>
                <w:szCs w:val="20"/>
              </w:rPr>
              <w:t>.</w:t>
            </w:r>
            <w:r w:rsidRPr="00F025F7">
              <w:rPr>
                <w:bCs/>
                <w:color w:val="212121"/>
                <w:sz w:val="20"/>
                <w:szCs w:val="20"/>
              </w:rPr>
              <w:t>)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4E651E" w:rsidRPr="00F025F7" w:rsidRDefault="004E651E" w:rsidP="00682D64">
            <w:pPr>
              <w:jc w:val="center"/>
              <w:rPr>
                <w:color w:val="0000FF"/>
                <w:sz w:val="20"/>
                <w:szCs w:val="20"/>
              </w:rPr>
            </w:pPr>
            <w:permStart w:id="1106254080" w:edGrp="everyone"/>
            <w:r w:rsidRPr="00F025F7">
              <w:rPr>
                <w:color w:val="0000FF"/>
                <w:sz w:val="20"/>
                <w:szCs w:val="20"/>
              </w:rPr>
              <w:t>Ano</w:t>
            </w:r>
            <w:permEnd w:id="1106254080"/>
          </w:p>
        </w:tc>
        <w:tc>
          <w:tcPr>
            <w:tcW w:w="2932" w:type="dxa"/>
            <w:vAlign w:val="center"/>
          </w:tcPr>
          <w:p w:rsidR="004E651E" w:rsidRPr="00F025F7" w:rsidRDefault="004E651E" w:rsidP="00682D64">
            <w:pPr>
              <w:jc w:val="center"/>
              <w:rPr>
                <w:sz w:val="20"/>
                <w:szCs w:val="20"/>
              </w:rPr>
            </w:pPr>
          </w:p>
        </w:tc>
      </w:tr>
      <w:tr w:rsidR="004E651E" w:rsidRPr="00F025F7" w:rsidTr="00682D64">
        <w:trPr>
          <w:trHeight w:val="227"/>
          <w:jc w:val="center"/>
        </w:trPr>
        <w:tc>
          <w:tcPr>
            <w:tcW w:w="5881" w:type="dxa"/>
            <w:shd w:val="clear" w:color="auto" w:fill="auto"/>
            <w:vAlign w:val="center"/>
          </w:tcPr>
          <w:p w:rsidR="004E651E" w:rsidRPr="00F025F7" w:rsidRDefault="004E651E" w:rsidP="004E651E">
            <w:pPr>
              <w:pStyle w:val="xmsolistparagraph"/>
              <w:numPr>
                <w:ilvl w:val="0"/>
                <w:numId w:val="1"/>
              </w:numPr>
              <w:shd w:val="clear" w:color="auto" w:fill="FFFFFF"/>
              <w:spacing w:after="0"/>
              <w:ind w:left="388" w:hanging="284"/>
              <w:rPr>
                <w:bCs/>
                <w:color w:val="212121"/>
                <w:sz w:val="20"/>
                <w:szCs w:val="20"/>
              </w:rPr>
            </w:pPr>
            <w:r w:rsidRPr="00F025F7">
              <w:rPr>
                <w:bCs/>
                <w:color w:val="212121"/>
                <w:sz w:val="20"/>
                <w:szCs w:val="20"/>
              </w:rPr>
              <w:t xml:space="preserve">Dodané systémy budou </w:t>
            </w:r>
            <w:r w:rsidRPr="00F025F7">
              <w:rPr>
                <w:b/>
                <w:bCs/>
                <w:color w:val="212121"/>
                <w:sz w:val="20"/>
                <w:szCs w:val="20"/>
              </w:rPr>
              <w:t>začleněny do stávající infrastruktury nemocnice</w:t>
            </w:r>
            <w:r w:rsidRPr="00F025F7">
              <w:rPr>
                <w:bCs/>
                <w:color w:val="212121"/>
                <w:sz w:val="20"/>
                <w:szCs w:val="20"/>
              </w:rPr>
              <w:t xml:space="preserve"> a bude ve společné doméně s využitím autorizace uživatelů službami Active Direktory.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4E651E" w:rsidRPr="00F025F7" w:rsidRDefault="004E651E" w:rsidP="00682D64">
            <w:pPr>
              <w:jc w:val="center"/>
              <w:rPr>
                <w:color w:val="0000FF"/>
                <w:sz w:val="20"/>
                <w:szCs w:val="20"/>
              </w:rPr>
            </w:pPr>
            <w:permStart w:id="795830186" w:edGrp="everyone"/>
            <w:r w:rsidRPr="00F025F7">
              <w:rPr>
                <w:color w:val="0000FF"/>
                <w:sz w:val="20"/>
                <w:szCs w:val="20"/>
              </w:rPr>
              <w:t>ano</w:t>
            </w:r>
            <w:permEnd w:id="795830186"/>
          </w:p>
        </w:tc>
        <w:tc>
          <w:tcPr>
            <w:tcW w:w="2932" w:type="dxa"/>
            <w:vAlign w:val="center"/>
          </w:tcPr>
          <w:p w:rsidR="004E651E" w:rsidRPr="00F025F7" w:rsidRDefault="004E651E" w:rsidP="00682D64">
            <w:pPr>
              <w:jc w:val="center"/>
              <w:rPr>
                <w:sz w:val="20"/>
                <w:szCs w:val="20"/>
              </w:rPr>
            </w:pPr>
          </w:p>
        </w:tc>
      </w:tr>
      <w:tr w:rsidR="004E651E" w:rsidRPr="00F025F7" w:rsidTr="00682D64">
        <w:trPr>
          <w:trHeight w:val="227"/>
          <w:jc w:val="center"/>
        </w:trPr>
        <w:tc>
          <w:tcPr>
            <w:tcW w:w="5881" w:type="dxa"/>
            <w:shd w:val="clear" w:color="auto" w:fill="auto"/>
            <w:vAlign w:val="center"/>
          </w:tcPr>
          <w:p w:rsidR="004E651E" w:rsidRPr="00F025F7" w:rsidRDefault="004E651E" w:rsidP="004E651E">
            <w:pPr>
              <w:pStyle w:val="xmsolistparagraph"/>
              <w:numPr>
                <w:ilvl w:val="0"/>
                <w:numId w:val="1"/>
              </w:numPr>
              <w:shd w:val="clear" w:color="auto" w:fill="FFFFFF"/>
              <w:ind w:left="388" w:hanging="284"/>
              <w:rPr>
                <w:bCs/>
                <w:color w:val="212121"/>
                <w:sz w:val="20"/>
                <w:szCs w:val="20"/>
              </w:rPr>
            </w:pPr>
            <w:r w:rsidRPr="00F025F7">
              <w:rPr>
                <w:b/>
                <w:bCs/>
                <w:color w:val="212121"/>
                <w:sz w:val="20"/>
                <w:szCs w:val="20"/>
              </w:rPr>
              <w:t>Uchazečem nabízený licenční model</w:t>
            </w:r>
            <w:r w:rsidRPr="00F025F7">
              <w:rPr>
                <w:bCs/>
                <w:color w:val="212121"/>
                <w:sz w:val="20"/>
                <w:szCs w:val="20"/>
              </w:rPr>
              <w:t xml:space="preserve">  pokr</w:t>
            </w:r>
            <w:r>
              <w:rPr>
                <w:bCs/>
                <w:color w:val="212121"/>
                <w:sz w:val="20"/>
                <w:szCs w:val="20"/>
              </w:rPr>
              <w:t>yje</w:t>
            </w:r>
            <w:r w:rsidRPr="00F025F7">
              <w:rPr>
                <w:bCs/>
                <w:color w:val="212121"/>
                <w:sz w:val="20"/>
                <w:szCs w:val="20"/>
              </w:rPr>
              <w:t xml:space="preserve"> níže uvedené požadavky na  současně pracující uživatele: </w:t>
            </w:r>
          </w:p>
          <w:p w:rsidR="004E651E" w:rsidRPr="00F025F7" w:rsidRDefault="004E651E" w:rsidP="00682D64">
            <w:pPr>
              <w:pStyle w:val="xmsolistparagraph"/>
              <w:shd w:val="clear" w:color="auto" w:fill="FFFFFF"/>
              <w:ind w:left="388"/>
              <w:rPr>
                <w:bCs/>
                <w:color w:val="212121"/>
                <w:sz w:val="20"/>
                <w:szCs w:val="20"/>
              </w:rPr>
            </w:pPr>
            <w:r w:rsidRPr="00F025F7">
              <w:rPr>
                <w:bCs/>
                <w:color w:val="212121"/>
                <w:sz w:val="20"/>
                <w:szCs w:val="20"/>
              </w:rPr>
              <w:t xml:space="preserve">10ks licencí DICOM prohlížeče – diagnostické verze (10 diagnostických stanic, na kterých budeme realizovat výpočty objemových operací  (3D), tyto stanice budou vybaveny vlastní vhodnou grafickou  kartou, podporující tyto výpočty. </w:t>
            </w:r>
          </w:p>
          <w:p w:rsidR="004E651E" w:rsidRPr="00F025F7" w:rsidRDefault="004E651E" w:rsidP="00682D64">
            <w:pPr>
              <w:pStyle w:val="xmsolistparagraph"/>
              <w:shd w:val="clear" w:color="auto" w:fill="FFFFFF"/>
              <w:ind w:left="388"/>
              <w:rPr>
                <w:bCs/>
                <w:color w:val="212121"/>
                <w:sz w:val="20"/>
                <w:szCs w:val="20"/>
              </w:rPr>
            </w:pPr>
            <w:r w:rsidRPr="00F025F7">
              <w:rPr>
                <w:bCs/>
                <w:color w:val="212121"/>
                <w:sz w:val="20"/>
                <w:szCs w:val="20"/>
              </w:rPr>
              <w:t xml:space="preserve">30ks licencí DICOM prohlížeče – klinické verze </w:t>
            </w:r>
          </w:p>
          <w:p w:rsidR="004E651E" w:rsidRPr="00F025F7" w:rsidRDefault="004E651E" w:rsidP="00682D64">
            <w:pPr>
              <w:pStyle w:val="xmsolistparagraph"/>
              <w:shd w:val="clear" w:color="auto" w:fill="FFFFFF"/>
              <w:ind w:left="388"/>
              <w:rPr>
                <w:bCs/>
                <w:color w:val="212121"/>
                <w:sz w:val="20"/>
                <w:szCs w:val="20"/>
              </w:rPr>
            </w:pPr>
            <w:r w:rsidRPr="00F025F7">
              <w:rPr>
                <w:bCs/>
                <w:color w:val="212121"/>
                <w:sz w:val="20"/>
                <w:szCs w:val="20"/>
              </w:rPr>
              <w:t>4ks licencí pro vzdálené online konzultace</w:t>
            </w:r>
            <w:r>
              <w:rPr>
                <w:bCs/>
                <w:color w:val="212121"/>
                <w:sz w:val="20"/>
                <w:szCs w:val="20"/>
              </w:rPr>
              <w:t xml:space="preserve">/popisy </w:t>
            </w:r>
          </w:p>
          <w:p w:rsidR="004E651E" w:rsidRPr="00F025F7" w:rsidRDefault="004E651E" w:rsidP="00682D64">
            <w:pPr>
              <w:pStyle w:val="xmsolistparagraph"/>
              <w:shd w:val="clear" w:color="auto" w:fill="FFFFFF"/>
              <w:ind w:left="388"/>
              <w:rPr>
                <w:bCs/>
                <w:color w:val="212121"/>
                <w:sz w:val="20"/>
                <w:szCs w:val="20"/>
              </w:rPr>
            </w:pPr>
            <w:r w:rsidRPr="00F025F7">
              <w:rPr>
                <w:bCs/>
                <w:color w:val="212121"/>
                <w:sz w:val="20"/>
                <w:szCs w:val="20"/>
              </w:rPr>
              <w:t xml:space="preserve">1ks  licence DICOM prohlížeče pro správu dat PACS (exporty/importy, servisní údržba PACS a dat), </w:t>
            </w:r>
          </w:p>
          <w:p w:rsidR="004E651E" w:rsidRPr="00F025F7" w:rsidRDefault="004E651E" w:rsidP="00682D64">
            <w:pPr>
              <w:pStyle w:val="xmsolistparagraph"/>
              <w:shd w:val="clear" w:color="auto" w:fill="FFFFFF"/>
              <w:ind w:left="388"/>
              <w:rPr>
                <w:bCs/>
                <w:color w:val="212121"/>
                <w:sz w:val="20"/>
                <w:szCs w:val="20"/>
              </w:rPr>
            </w:pPr>
            <w:r w:rsidRPr="00F025F7">
              <w:rPr>
                <w:bCs/>
                <w:color w:val="212121"/>
                <w:sz w:val="20"/>
                <w:szCs w:val="20"/>
              </w:rPr>
              <w:t xml:space="preserve">1ks licence DICOM prohlížeče pro radiologické vizity, napojení </w:t>
            </w:r>
            <w:r w:rsidRPr="00F025F7">
              <w:rPr>
                <w:bCs/>
                <w:color w:val="212121"/>
                <w:sz w:val="20"/>
                <w:szCs w:val="20"/>
              </w:rPr>
              <w:lastRenderedPageBreak/>
              <w:t>externí 50“ LCD zobrazovací jednotky</w:t>
            </w:r>
          </w:p>
          <w:p w:rsidR="004E651E" w:rsidRDefault="004E651E" w:rsidP="00682D64">
            <w:pPr>
              <w:pStyle w:val="xmsolistparagraph"/>
              <w:shd w:val="clear" w:color="auto" w:fill="FFFFFF"/>
              <w:ind w:left="388"/>
              <w:rPr>
                <w:bCs/>
                <w:color w:val="212121"/>
                <w:sz w:val="20"/>
                <w:szCs w:val="20"/>
              </w:rPr>
            </w:pPr>
            <w:r w:rsidRPr="00F025F7">
              <w:rPr>
                <w:bCs/>
                <w:color w:val="212121"/>
                <w:sz w:val="20"/>
                <w:szCs w:val="20"/>
              </w:rPr>
              <w:t>neomezená multilicence webového klinického DICOM prohlížeče</w:t>
            </w:r>
          </w:p>
          <w:p w:rsidR="004E651E" w:rsidRPr="00F025F7" w:rsidRDefault="004E651E" w:rsidP="00682D64">
            <w:pPr>
              <w:pStyle w:val="xmsolistparagraph"/>
              <w:shd w:val="clear" w:color="auto" w:fill="FFFFFF"/>
              <w:ind w:left="388"/>
              <w:rPr>
                <w:bCs/>
                <w:color w:val="212121"/>
                <w:sz w:val="20"/>
                <w:szCs w:val="20"/>
              </w:rPr>
            </w:pPr>
            <w:r>
              <w:rPr>
                <w:bCs/>
                <w:color w:val="212121"/>
                <w:sz w:val="20"/>
                <w:szCs w:val="20"/>
              </w:rPr>
              <w:t>licence prohlížeče pro data exportován  na CD/DVD, určeno pro předání jinému ZZ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4E651E" w:rsidRPr="00F025F7" w:rsidRDefault="004E651E" w:rsidP="00682D64">
            <w:pPr>
              <w:jc w:val="center"/>
              <w:rPr>
                <w:color w:val="0000FF"/>
                <w:sz w:val="20"/>
                <w:szCs w:val="20"/>
              </w:rPr>
            </w:pPr>
            <w:permStart w:id="1911777052" w:edGrp="everyone"/>
            <w:r w:rsidRPr="00F025F7">
              <w:rPr>
                <w:color w:val="0000FF"/>
                <w:sz w:val="20"/>
                <w:szCs w:val="20"/>
              </w:rPr>
              <w:lastRenderedPageBreak/>
              <w:t>ano</w:t>
            </w:r>
            <w:permEnd w:id="1911777052"/>
          </w:p>
        </w:tc>
        <w:tc>
          <w:tcPr>
            <w:tcW w:w="2932" w:type="dxa"/>
            <w:vAlign w:val="center"/>
          </w:tcPr>
          <w:p w:rsidR="004E651E" w:rsidRPr="00F025F7" w:rsidRDefault="004E651E" w:rsidP="00682D64">
            <w:pPr>
              <w:rPr>
                <w:sz w:val="20"/>
                <w:szCs w:val="20"/>
              </w:rPr>
            </w:pPr>
          </w:p>
        </w:tc>
      </w:tr>
    </w:tbl>
    <w:p w:rsidR="004E651E" w:rsidRPr="00F025F7" w:rsidRDefault="004E651E" w:rsidP="004E651E">
      <w:pPr>
        <w:rPr>
          <w:sz w:val="20"/>
          <w:szCs w:val="20"/>
        </w:rPr>
      </w:pPr>
    </w:p>
    <w:p w:rsidR="004E651E" w:rsidRPr="00F025F7" w:rsidRDefault="004E651E" w:rsidP="004E651E">
      <w:pPr>
        <w:pStyle w:val="xmsonormal"/>
        <w:shd w:val="clear" w:color="auto" w:fill="FFFFFF"/>
        <w:spacing w:before="0" w:beforeAutospacing="0" w:after="0" w:afterAutospacing="0"/>
        <w:rPr>
          <w:color w:val="212121"/>
          <w:sz w:val="20"/>
          <w:szCs w:val="20"/>
        </w:rPr>
      </w:pPr>
      <w:r w:rsidRPr="00F025F7">
        <w:rPr>
          <w:color w:val="212121"/>
          <w:sz w:val="20"/>
          <w:szCs w:val="20"/>
        </w:rPr>
        <w:t> </w:t>
      </w:r>
      <w:r w:rsidRPr="00F025F7">
        <w:rPr>
          <w:b/>
          <w:bCs/>
          <w:color w:val="212121"/>
          <w:sz w:val="20"/>
          <w:szCs w:val="20"/>
        </w:rPr>
        <w:t> </w:t>
      </w:r>
      <w:r w:rsidRPr="00F025F7">
        <w:rPr>
          <w:color w:val="1F497D"/>
          <w:sz w:val="20"/>
          <w:szCs w:val="20"/>
        </w:rPr>
        <w:t> </w:t>
      </w:r>
    </w:p>
    <w:p w:rsidR="004E651E" w:rsidRDefault="004E651E" w:rsidP="004E651E">
      <w:pPr>
        <w:jc w:val="both"/>
      </w:pPr>
    </w:p>
    <w:p w:rsidR="004E651E" w:rsidRPr="00722E15" w:rsidRDefault="004E651E" w:rsidP="004E651E">
      <w:pPr>
        <w:jc w:val="both"/>
        <w:rPr>
          <w:bCs/>
          <w:color w:val="000000"/>
          <w:sz w:val="20"/>
          <w:szCs w:val="20"/>
        </w:rPr>
      </w:pPr>
      <w:r w:rsidRPr="00722E15">
        <w:rPr>
          <w:b/>
          <w:bCs/>
          <w:color w:val="000000"/>
          <w:sz w:val="20"/>
          <w:szCs w:val="20"/>
          <w:u w:val="single"/>
        </w:rPr>
        <w:t xml:space="preserve">Tímto stvrzujeme pravdivost VŠECH výše uvedených údajů. </w:t>
      </w:r>
    </w:p>
    <w:p w:rsidR="004E651E" w:rsidRDefault="004E651E" w:rsidP="004E651E">
      <w:pPr>
        <w:jc w:val="both"/>
        <w:rPr>
          <w:bCs/>
          <w:color w:val="000000"/>
          <w:sz w:val="20"/>
          <w:szCs w:val="20"/>
        </w:rPr>
      </w:pPr>
    </w:p>
    <w:p w:rsidR="004E651E" w:rsidRPr="00722E15" w:rsidRDefault="004E651E" w:rsidP="004E651E">
      <w:pPr>
        <w:jc w:val="both"/>
        <w:rPr>
          <w:bCs/>
          <w:color w:val="000000"/>
          <w:sz w:val="20"/>
          <w:szCs w:val="20"/>
        </w:rPr>
      </w:pPr>
    </w:p>
    <w:p w:rsidR="004E651E" w:rsidRDefault="004E651E" w:rsidP="004E651E">
      <w:pPr>
        <w:jc w:val="both"/>
        <w:rPr>
          <w:bCs/>
          <w:color w:val="000000"/>
          <w:sz w:val="20"/>
          <w:szCs w:val="20"/>
        </w:rPr>
      </w:pPr>
      <w:r w:rsidRPr="0047090C">
        <w:rPr>
          <w:bCs/>
          <w:color w:val="000000"/>
          <w:sz w:val="20"/>
          <w:szCs w:val="20"/>
        </w:rPr>
        <w:t>Identifikační údaje dodavatele:</w:t>
      </w:r>
      <w:r>
        <w:rPr>
          <w:bCs/>
          <w:color w:val="000000"/>
          <w:sz w:val="20"/>
          <w:szCs w:val="20"/>
        </w:rPr>
        <w:t xml:space="preserve"> …</w:t>
      </w:r>
      <w:r>
        <w:rPr>
          <w:bCs/>
          <w:color w:val="000000"/>
          <w:sz w:val="20"/>
          <w:szCs w:val="20"/>
        </w:rPr>
        <w:t>FUJIFILM Europe GmbH, organizační složka, U nákladového nádraží 2/1949, Praha 3</w:t>
      </w:r>
    </w:p>
    <w:p w:rsidR="004E651E" w:rsidRDefault="004E651E" w:rsidP="004E651E">
      <w:pPr>
        <w:jc w:val="both"/>
        <w:rPr>
          <w:bCs/>
          <w:color w:val="000000"/>
          <w:sz w:val="20"/>
          <w:szCs w:val="20"/>
        </w:rPr>
      </w:pPr>
    </w:p>
    <w:p w:rsidR="004E651E" w:rsidRPr="00722E15" w:rsidRDefault="004E651E" w:rsidP="004E651E">
      <w:pPr>
        <w:jc w:val="both"/>
        <w:rPr>
          <w:bCs/>
          <w:color w:val="000000"/>
          <w:sz w:val="20"/>
          <w:szCs w:val="20"/>
        </w:rPr>
      </w:pPr>
    </w:p>
    <w:p w:rsidR="004E651E" w:rsidRPr="00722E15" w:rsidRDefault="004E651E" w:rsidP="004E651E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J</w:t>
      </w:r>
      <w:r w:rsidRPr="00E13762">
        <w:rPr>
          <w:bCs/>
          <w:color w:val="000000"/>
          <w:sz w:val="20"/>
          <w:szCs w:val="20"/>
        </w:rPr>
        <w:t>méno a příjmení osoby zodpovědné za vyplněné údaje:</w:t>
      </w:r>
      <w:r>
        <w:rPr>
          <w:bCs/>
          <w:color w:val="000000"/>
          <w:sz w:val="20"/>
          <w:szCs w:val="20"/>
        </w:rPr>
        <w:t xml:space="preserve">  </w:t>
      </w:r>
      <w:r w:rsidRPr="00E13762">
        <w:rPr>
          <w:bCs/>
          <w:color w:val="000000"/>
          <w:sz w:val="20"/>
          <w:szCs w:val="20"/>
        </w:rPr>
        <w:t xml:space="preserve"> </w:t>
      </w:r>
      <w:r w:rsidRPr="00722E15">
        <w:rPr>
          <w:bCs/>
          <w:color w:val="000000"/>
          <w:sz w:val="20"/>
          <w:szCs w:val="20"/>
        </w:rPr>
        <w:t>…</w:t>
      </w:r>
      <w:r>
        <w:rPr>
          <w:bCs/>
          <w:color w:val="000000"/>
          <w:sz w:val="20"/>
          <w:szCs w:val="20"/>
        </w:rPr>
        <w:t>Ing. Luděk Mrkva, na základě plné moci</w:t>
      </w:r>
    </w:p>
    <w:p w:rsidR="004E651E" w:rsidRDefault="004E651E" w:rsidP="004E651E">
      <w:pPr>
        <w:jc w:val="right"/>
        <w:rPr>
          <w:bCs/>
          <w:color w:val="000000"/>
          <w:sz w:val="20"/>
          <w:szCs w:val="20"/>
        </w:rPr>
      </w:pPr>
    </w:p>
    <w:p w:rsidR="004E651E" w:rsidRDefault="004E651E" w:rsidP="004E651E">
      <w:pPr>
        <w:jc w:val="right"/>
        <w:rPr>
          <w:bCs/>
          <w:color w:val="000000"/>
          <w:sz w:val="20"/>
          <w:szCs w:val="20"/>
        </w:rPr>
      </w:pPr>
    </w:p>
    <w:p w:rsidR="004E651E" w:rsidRDefault="004E651E" w:rsidP="004E651E">
      <w:pPr>
        <w:jc w:val="right"/>
        <w:rPr>
          <w:bCs/>
          <w:color w:val="000000"/>
          <w:sz w:val="20"/>
          <w:szCs w:val="20"/>
        </w:rPr>
      </w:pPr>
    </w:p>
    <w:p w:rsidR="004E651E" w:rsidRPr="00722E15" w:rsidRDefault="004E651E" w:rsidP="004E651E">
      <w:pPr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Místo a datum: …</w:t>
      </w:r>
      <w:r>
        <w:rPr>
          <w:bCs/>
          <w:color w:val="000000"/>
          <w:sz w:val="20"/>
          <w:szCs w:val="20"/>
        </w:rPr>
        <w:t>Praha 7.11.2018</w:t>
      </w:r>
    </w:p>
    <w:p w:rsidR="004E651E" w:rsidRPr="00722E15" w:rsidRDefault="004E651E" w:rsidP="004E651E">
      <w:pPr>
        <w:jc w:val="both"/>
        <w:rPr>
          <w:bCs/>
          <w:color w:val="000000"/>
          <w:sz w:val="20"/>
          <w:szCs w:val="20"/>
        </w:rPr>
      </w:pPr>
    </w:p>
    <w:p w:rsidR="004E651E" w:rsidRPr="00E447A0" w:rsidRDefault="004E651E" w:rsidP="004E651E">
      <w:pPr>
        <w:rPr>
          <w:sz w:val="20"/>
          <w:szCs w:val="20"/>
        </w:rPr>
      </w:pPr>
    </w:p>
    <w:p w:rsidR="009B33A9" w:rsidRDefault="009B33A9">
      <w:bookmarkStart w:id="0" w:name="_GoBack"/>
      <w:bookmarkEnd w:id="0"/>
    </w:p>
    <w:sectPr w:rsidR="009B33A9" w:rsidSect="00230547">
      <w:foot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05B" w:rsidRPr="00CD605B" w:rsidRDefault="004E651E" w:rsidP="00CD605B">
    <w:pPr>
      <w:pStyle w:val="Footer"/>
      <w:jc w:val="right"/>
      <w:rPr>
        <w:sz w:val="20"/>
        <w:szCs w:val="20"/>
      </w:rPr>
    </w:pPr>
    <w:r w:rsidRPr="00CD605B">
      <w:rPr>
        <w:sz w:val="20"/>
        <w:szCs w:val="20"/>
      </w:rPr>
      <w:t>Stran</w:t>
    </w:r>
    <w:r w:rsidRPr="00CD605B">
      <w:rPr>
        <w:sz w:val="20"/>
        <w:szCs w:val="20"/>
      </w:rPr>
      <w:t xml:space="preserve">a č. </w:t>
    </w:r>
    <w:r w:rsidRPr="00CD605B">
      <w:rPr>
        <w:rStyle w:val="PageNumber"/>
        <w:sz w:val="20"/>
        <w:szCs w:val="20"/>
      </w:rPr>
      <w:fldChar w:fldCharType="begin"/>
    </w:r>
    <w:r w:rsidRPr="00CD605B">
      <w:rPr>
        <w:rStyle w:val="PageNumber"/>
        <w:sz w:val="20"/>
        <w:szCs w:val="20"/>
      </w:rPr>
      <w:instrText xml:space="preserve"> PAGE </w:instrText>
    </w:r>
    <w:r w:rsidRPr="00CD605B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1</w:t>
    </w:r>
    <w:r w:rsidRPr="00CD605B">
      <w:rPr>
        <w:rStyle w:val="PageNumber"/>
        <w:sz w:val="20"/>
        <w:szCs w:val="20"/>
      </w:rPr>
      <w:fldChar w:fldCharType="end"/>
    </w:r>
    <w:r>
      <w:rPr>
        <w:rStyle w:val="PageNumber"/>
        <w:sz w:val="20"/>
        <w:szCs w:val="20"/>
      </w:rPr>
      <w:t xml:space="preserve"> </w:t>
    </w:r>
    <w:r w:rsidRPr="00CD605B">
      <w:rPr>
        <w:rStyle w:val="PageNumber"/>
        <w:sz w:val="20"/>
        <w:szCs w:val="20"/>
      </w:rPr>
      <w:t xml:space="preserve">ze </w:t>
    </w:r>
    <w:r w:rsidRPr="00CD605B">
      <w:rPr>
        <w:rStyle w:val="PageNumber"/>
        <w:sz w:val="20"/>
        <w:szCs w:val="20"/>
      </w:rPr>
      <w:fldChar w:fldCharType="begin"/>
    </w:r>
    <w:r w:rsidRPr="00CD605B">
      <w:rPr>
        <w:rStyle w:val="PageNumber"/>
        <w:sz w:val="20"/>
        <w:szCs w:val="20"/>
      </w:rPr>
      <w:instrText xml:space="preserve"> NUMPAGES </w:instrText>
    </w:r>
    <w:r w:rsidRPr="00CD605B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1</w:t>
    </w:r>
    <w:r w:rsidRPr="00CD605B">
      <w:rPr>
        <w:rStyle w:val="PageNumber"/>
        <w:sz w:val="20"/>
        <w:szCs w:val="20"/>
      </w:rPr>
      <w:fldChar w:fldCharType="end"/>
    </w: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C279A"/>
    <w:multiLevelType w:val="hybridMultilevel"/>
    <w:tmpl w:val="FFEEECBA"/>
    <w:lvl w:ilvl="0" w:tplc="3FF630B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1E"/>
    <w:rsid w:val="004E651E"/>
    <w:rsid w:val="009B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DFA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1E"/>
    <w:rPr>
      <w:rFonts w:ascii="Times New Roman" w:eastAsia="Times New Roman" w:hAnsi="Times New Roman" w:cs="Times New Roman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E651E"/>
    <w:pPr>
      <w:suppressAutoHyphens/>
      <w:ind w:left="1418"/>
      <w:jc w:val="both"/>
    </w:pPr>
    <w:rPr>
      <w:b/>
      <w:bCs/>
      <w:color w:val="000000"/>
      <w:szCs w:val="22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4E651E"/>
    <w:rPr>
      <w:rFonts w:ascii="Times New Roman" w:eastAsia="Times New Roman" w:hAnsi="Times New Roman" w:cs="Times New Roman"/>
      <w:b/>
      <w:bCs/>
      <w:color w:val="000000"/>
      <w:szCs w:val="22"/>
      <w:lang w:val="cs-CZ" w:eastAsia="ar-SA"/>
    </w:rPr>
  </w:style>
  <w:style w:type="paragraph" w:customStyle="1" w:styleId="xmsonormal">
    <w:name w:val="x_msonormal"/>
    <w:basedOn w:val="Normal"/>
    <w:rsid w:val="004E651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E651E"/>
  </w:style>
  <w:style w:type="paragraph" w:customStyle="1" w:styleId="xmsolistparagraph">
    <w:name w:val="x_msolistparagraph"/>
    <w:basedOn w:val="Normal"/>
    <w:rsid w:val="004E651E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rsid w:val="004E65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E651E"/>
    <w:rPr>
      <w:rFonts w:ascii="Times New Roman" w:eastAsia="Times New Roman" w:hAnsi="Times New Roman" w:cs="Times New Roman"/>
      <w:lang w:val="cs-CZ" w:eastAsia="cs-CZ"/>
    </w:rPr>
  </w:style>
  <w:style w:type="character" w:styleId="PageNumber">
    <w:name w:val="page number"/>
    <w:basedOn w:val="DefaultParagraphFont"/>
    <w:rsid w:val="004E65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1E"/>
    <w:rPr>
      <w:rFonts w:ascii="Times New Roman" w:eastAsia="Times New Roman" w:hAnsi="Times New Roman" w:cs="Times New Roman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E651E"/>
    <w:pPr>
      <w:suppressAutoHyphens/>
      <w:ind w:left="1418"/>
      <w:jc w:val="both"/>
    </w:pPr>
    <w:rPr>
      <w:b/>
      <w:bCs/>
      <w:color w:val="000000"/>
      <w:szCs w:val="22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4E651E"/>
    <w:rPr>
      <w:rFonts w:ascii="Times New Roman" w:eastAsia="Times New Roman" w:hAnsi="Times New Roman" w:cs="Times New Roman"/>
      <w:b/>
      <w:bCs/>
      <w:color w:val="000000"/>
      <w:szCs w:val="22"/>
      <w:lang w:val="cs-CZ" w:eastAsia="ar-SA"/>
    </w:rPr>
  </w:style>
  <w:style w:type="paragraph" w:customStyle="1" w:styleId="xmsonormal">
    <w:name w:val="x_msonormal"/>
    <w:basedOn w:val="Normal"/>
    <w:rsid w:val="004E651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E651E"/>
  </w:style>
  <w:style w:type="paragraph" w:customStyle="1" w:styleId="xmsolistparagraph">
    <w:name w:val="x_msolistparagraph"/>
    <w:basedOn w:val="Normal"/>
    <w:rsid w:val="004E651E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rsid w:val="004E65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E651E"/>
    <w:rPr>
      <w:rFonts w:ascii="Times New Roman" w:eastAsia="Times New Roman" w:hAnsi="Times New Roman" w:cs="Times New Roman"/>
      <w:lang w:val="cs-CZ" w:eastAsia="cs-CZ"/>
    </w:rPr>
  </w:style>
  <w:style w:type="character" w:styleId="PageNumber">
    <w:name w:val="page number"/>
    <w:basedOn w:val="DefaultParagraphFont"/>
    <w:rsid w:val="004E6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2471</Characters>
  <Application>Microsoft Macintosh Word</Application>
  <DocSecurity>0</DocSecurity>
  <Lines>20</Lines>
  <Paragraphs>5</Paragraphs>
  <ScaleCrop>false</ScaleCrop>
  <Company>FUJIFILM Europe GmbH, organizační složka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Luděk Mrkva</dc:creator>
  <cp:keywords/>
  <dc:description/>
  <cp:lastModifiedBy>Luděk Mrkva</cp:lastModifiedBy>
  <cp:revision>1</cp:revision>
  <dcterms:created xsi:type="dcterms:W3CDTF">2018-11-12T13:53:00Z</dcterms:created>
  <dcterms:modified xsi:type="dcterms:W3CDTF">2018-11-12T13:55:00Z</dcterms:modified>
</cp:coreProperties>
</file>