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64" w:rsidRDefault="00B20F64" w:rsidP="00B509C7">
      <w:pPr>
        <w:spacing w:after="0"/>
        <w:jc w:val="center"/>
        <w:rPr>
          <w:rFonts w:ascii="Times New Roman" w:hAnsi="Times New Roman"/>
          <w:b/>
          <w:sz w:val="28"/>
          <w:szCs w:val="28"/>
        </w:rPr>
      </w:pPr>
      <w:r>
        <w:rPr>
          <w:rFonts w:ascii="Times New Roman" w:hAnsi="Times New Roman"/>
          <w:b/>
          <w:sz w:val="28"/>
          <w:szCs w:val="28"/>
        </w:rPr>
        <w:t>SERVISNÍ SMLOUVA O PODPOŘE A ÚDRŽBĚ SYSTÉMU</w:t>
      </w:r>
    </w:p>
    <w:p w:rsidR="00B20F64" w:rsidRPr="00001BE1" w:rsidRDefault="00B20F64" w:rsidP="00B509C7">
      <w:pPr>
        <w:spacing w:after="0"/>
        <w:jc w:val="center"/>
        <w:rPr>
          <w:rFonts w:ascii="Times New Roman" w:hAnsi="Times New Roman"/>
          <w:sz w:val="24"/>
          <w:szCs w:val="24"/>
        </w:rPr>
      </w:pPr>
      <w:r w:rsidRPr="00001BE1">
        <w:rPr>
          <w:rFonts w:ascii="Times New Roman" w:hAnsi="Times New Roman"/>
          <w:sz w:val="24"/>
          <w:szCs w:val="24"/>
        </w:rPr>
        <w:t xml:space="preserve">uzavřená dle ust. § </w:t>
      </w:r>
      <w:r>
        <w:rPr>
          <w:rFonts w:ascii="Times New Roman" w:hAnsi="Times New Roman"/>
          <w:sz w:val="24"/>
          <w:szCs w:val="24"/>
        </w:rPr>
        <w:t>1746 odst. 2</w:t>
      </w:r>
      <w:r w:rsidRPr="00001BE1">
        <w:rPr>
          <w:rFonts w:ascii="Times New Roman" w:hAnsi="Times New Roman"/>
          <w:sz w:val="24"/>
          <w:szCs w:val="24"/>
        </w:rPr>
        <w:t xml:space="preserve"> zák. č. 89/2012 Sb., občanského zákoníku</w:t>
      </w:r>
    </w:p>
    <w:p w:rsidR="00B20F64" w:rsidRPr="00001BE1" w:rsidRDefault="00B20F64" w:rsidP="00B509C7">
      <w:pPr>
        <w:spacing w:after="0"/>
        <w:jc w:val="center"/>
        <w:rPr>
          <w:rFonts w:ascii="Times New Roman" w:hAnsi="Times New Roman"/>
          <w:sz w:val="24"/>
          <w:szCs w:val="24"/>
        </w:rPr>
      </w:pPr>
    </w:p>
    <w:p w:rsidR="00B20F64" w:rsidRPr="00001BE1" w:rsidRDefault="00B20F64" w:rsidP="00B509C7">
      <w:pPr>
        <w:spacing w:after="0"/>
        <w:rPr>
          <w:rFonts w:ascii="Times New Roman" w:hAnsi="Times New Roman"/>
          <w:sz w:val="24"/>
          <w:szCs w:val="24"/>
        </w:rPr>
      </w:pPr>
      <w:r w:rsidRPr="00EC4622">
        <w:rPr>
          <w:rFonts w:ascii="Times New Roman" w:hAnsi="Times New Roman"/>
          <w:b/>
          <w:sz w:val="24"/>
          <w:szCs w:val="24"/>
        </w:rPr>
        <w:t>Organizace</w:t>
      </w:r>
      <w:r w:rsidRPr="00001BE1">
        <w:rPr>
          <w:rFonts w:ascii="Times New Roman" w:hAnsi="Times New Roman"/>
          <w:sz w:val="24"/>
          <w:szCs w:val="24"/>
        </w:rPr>
        <w:t>:</w:t>
      </w:r>
      <w:r>
        <w:rPr>
          <w:rFonts w:ascii="Times New Roman" w:hAnsi="Times New Roman"/>
          <w:sz w:val="24"/>
          <w:szCs w:val="24"/>
        </w:rPr>
        <w:tab/>
        <w:t xml:space="preserve">Nemocnice </w:t>
      </w:r>
      <w:r w:rsidRPr="00CD7F91">
        <w:rPr>
          <w:rFonts w:ascii="Times New Roman" w:hAnsi="Times New Roman"/>
          <w:sz w:val="24"/>
          <w:szCs w:val="24"/>
        </w:rPr>
        <w:t>Nové Město na Moravě, příspěvková organizace</w:t>
      </w:r>
      <w:r w:rsidRPr="00001BE1">
        <w:rPr>
          <w:rFonts w:ascii="Times New Roman" w:hAnsi="Times New Roman"/>
          <w:sz w:val="24"/>
          <w:szCs w:val="24"/>
        </w:rPr>
        <w:tab/>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Pr>
          <w:rFonts w:ascii="Times New Roman" w:hAnsi="Times New Roman"/>
          <w:sz w:val="24"/>
          <w:szCs w:val="24"/>
        </w:rPr>
        <w:t>z</w:t>
      </w:r>
      <w:r w:rsidRPr="00001BE1">
        <w:rPr>
          <w:rFonts w:ascii="Times New Roman" w:hAnsi="Times New Roman"/>
          <w:sz w:val="24"/>
          <w:szCs w:val="24"/>
        </w:rPr>
        <w:t>astoupen</w:t>
      </w:r>
      <w:r>
        <w:rPr>
          <w:rFonts w:ascii="Times New Roman" w:hAnsi="Times New Roman"/>
          <w:sz w:val="24"/>
          <w:szCs w:val="24"/>
        </w:rPr>
        <w:t>á</w:t>
      </w:r>
      <w:r w:rsidRPr="00001BE1">
        <w:rPr>
          <w:rFonts w:ascii="Times New Roman" w:hAnsi="Times New Roman"/>
          <w:sz w:val="24"/>
          <w:szCs w:val="24"/>
        </w:rPr>
        <w:t>:</w:t>
      </w:r>
      <w:r w:rsidRPr="00001BE1">
        <w:rPr>
          <w:rFonts w:ascii="Times New Roman" w:hAnsi="Times New Roman"/>
          <w:sz w:val="24"/>
          <w:szCs w:val="24"/>
        </w:rPr>
        <w:tab/>
      </w:r>
      <w:r w:rsidRPr="00CD7F91">
        <w:rPr>
          <w:rFonts w:ascii="Times New Roman" w:hAnsi="Times New Roman"/>
          <w:sz w:val="24"/>
          <w:szCs w:val="24"/>
        </w:rPr>
        <w:t>JUDr. Věrou Palečkovou, ředitelkou</w:t>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Sídlo:</w:t>
      </w:r>
      <w:r w:rsidRPr="00001BE1">
        <w:rPr>
          <w:rFonts w:ascii="Times New Roman" w:hAnsi="Times New Roman"/>
          <w:sz w:val="24"/>
          <w:szCs w:val="24"/>
        </w:rPr>
        <w:tab/>
      </w:r>
      <w:r w:rsidRPr="00001BE1">
        <w:rPr>
          <w:rFonts w:ascii="Times New Roman" w:hAnsi="Times New Roman"/>
          <w:sz w:val="24"/>
          <w:szCs w:val="24"/>
        </w:rPr>
        <w:tab/>
      </w:r>
      <w:r w:rsidRPr="00CD7F91">
        <w:rPr>
          <w:rFonts w:ascii="Times New Roman" w:hAnsi="Times New Roman"/>
          <w:sz w:val="24"/>
          <w:szCs w:val="24"/>
        </w:rPr>
        <w:t>Žďárská 610, 592 31 Nové Město na Moravě</w:t>
      </w:r>
      <w:r w:rsidRPr="00001BE1">
        <w:rPr>
          <w:rFonts w:ascii="Times New Roman" w:hAnsi="Times New Roman"/>
          <w:sz w:val="24"/>
          <w:szCs w:val="24"/>
        </w:rPr>
        <w:tab/>
        <w:t xml:space="preserve"> </w:t>
      </w:r>
    </w:p>
    <w:p w:rsidR="00B20F64" w:rsidRPr="00001BE1" w:rsidRDefault="00B20F64" w:rsidP="00B509C7">
      <w:pPr>
        <w:spacing w:after="0"/>
        <w:rPr>
          <w:rFonts w:ascii="Times New Roman" w:hAnsi="Times New Roman"/>
          <w:sz w:val="24"/>
          <w:szCs w:val="24"/>
        </w:rPr>
      </w:pPr>
      <w:r>
        <w:rPr>
          <w:rFonts w:ascii="Times New Roman" w:hAnsi="Times New Roman"/>
          <w:sz w:val="24"/>
          <w:szCs w:val="24"/>
        </w:rPr>
        <w:t>z</w:t>
      </w:r>
      <w:r w:rsidRPr="00001BE1">
        <w:rPr>
          <w:rFonts w:ascii="Times New Roman" w:hAnsi="Times New Roman"/>
          <w:sz w:val="24"/>
          <w:szCs w:val="24"/>
        </w:rPr>
        <w:t>ap</w:t>
      </w:r>
      <w:r>
        <w:rPr>
          <w:rFonts w:ascii="Times New Roman" w:hAnsi="Times New Roman"/>
          <w:sz w:val="24"/>
          <w:szCs w:val="24"/>
        </w:rPr>
        <w:t>saná:</w:t>
      </w:r>
      <w:r>
        <w:rPr>
          <w:rFonts w:ascii="Times New Roman" w:hAnsi="Times New Roman"/>
          <w:sz w:val="24"/>
          <w:szCs w:val="24"/>
        </w:rPr>
        <w:tab/>
      </w:r>
      <w:r w:rsidRPr="00001BE1">
        <w:rPr>
          <w:rFonts w:ascii="Times New Roman" w:hAnsi="Times New Roman"/>
          <w:sz w:val="24"/>
          <w:szCs w:val="24"/>
        </w:rPr>
        <w:t>v </w:t>
      </w:r>
      <w:r>
        <w:rPr>
          <w:rFonts w:ascii="Times New Roman" w:hAnsi="Times New Roman"/>
          <w:sz w:val="24"/>
          <w:szCs w:val="24"/>
        </w:rPr>
        <w:t>OR</w:t>
      </w:r>
      <w:r w:rsidRPr="00001BE1">
        <w:rPr>
          <w:rFonts w:ascii="Times New Roman" w:hAnsi="Times New Roman"/>
          <w:sz w:val="24"/>
          <w:szCs w:val="24"/>
        </w:rPr>
        <w:t xml:space="preserve">, vedeném Krajským soudem v Brně, oddíl Pr vložka </w:t>
      </w:r>
    </w:p>
    <w:p w:rsidR="00B20F64" w:rsidRDefault="00B20F64" w:rsidP="00B509C7">
      <w:pPr>
        <w:spacing w:after="0"/>
        <w:rPr>
          <w:rFonts w:ascii="Times New Roman" w:hAnsi="Times New Roman"/>
          <w:sz w:val="24"/>
          <w:szCs w:val="24"/>
        </w:rPr>
      </w:pPr>
      <w:r w:rsidRPr="00001BE1">
        <w:rPr>
          <w:rFonts w:ascii="Times New Roman" w:hAnsi="Times New Roman"/>
          <w:sz w:val="24"/>
          <w:szCs w:val="24"/>
        </w:rPr>
        <w:t>IČ:</w:t>
      </w:r>
      <w:r w:rsidRPr="00001BE1">
        <w:rPr>
          <w:rFonts w:ascii="Times New Roman" w:hAnsi="Times New Roman"/>
          <w:sz w:val="24"/>
          <w:szCs w:val="24"/>
        </w:rPr>
        <w:tab/>
      </w:r>
      <w:r w:rsidRPr="00001BE1">
        <w:rPr>
          <w:rFonts w:ascii="Times New Roman" w:hAnsi="Times New Roman"/>
          <w:sz w:val="24"/>
          <w:szCs w:val="24"/>
        </w:rPr>
        <w:tab/>
      </w:r>
      <w:r>
        <w:rPr>
          <w:rFonts w:ascii="Times New Roman" w:hAnsi="Times New Roman"/>
          <w:sz w:val="24"/>
          <w:szCs w:val="24"/>
        </w:rPr>
        <w:t>00842001</w:t>
      </w:r>
    </w:p>
    <w:p w:rsidR="00B20F64" w:rsidRPr="00001BE1" w:rsidRDefault="00B20F64" w:rsidP="00B509C7">
      <w:pPr>
        <w:spacing w:after="0"/>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t>CZ 00842001</w:t>
      </w:r>
      <w:r>
        <w:rPr>
          <w:rFonts w:ascii="Times New Roman" w:hAnsi="Times New Roman"/>
          <w:sz w:val="24"/>
          <w:szCs w:val="24"/>
        </w:rPr>
        <w:tab/>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na straně jedné (dále jen „</w:t>
      </w:r>
      <w:r>
        <w:rPr>
          <w:rFonts w:ascii="Times New Roman" w:hAnsi="Times New Roman"/>
          <w:b/>
          <w:sz w:val="24"/>
          <w:szCs w:val="24"/>
        </w:rPr>
        <w:t>objednatel</w:t>
      </w:r>
      <w:r w:rsidRPr="00001BE1">
        <w:rPr>
          <w:rFonts w:ascii="Times New Roman" w:hAnsi="Times New Roman"/>
          <w:sz w:val="24"/>
          <w:szCs w:val="24"/>
        </w:rPr>
        <w:t>“)</w:t>
      </w:r>
    </w:p>
    <w:p w:rsidR="00B20F64" w:rsidRPr="00A111E6" w:rsidRDefault="00B20F64" w:rsidP="00B509C7">
      <w:pPr>
        <w:spacing w:after="0"/>
        <w:rPr>
          <w:rFonts w:ascii="Times New Roman" w:hAnsi="Times New Roman"/>
          <w:sz w:val="8"/>
          <w:szCs w:val="8"/>
        </w:rPr>
      </w:pP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a</w:t>
      </w:r>
    </w:p>
    <w:p w:rsidR="00B20F64" w:rsidRPr="00A111E6" w:rsidRDefault="00B20F64" w:rsidP="00B509C7">
      <w:pPr>
        <w:spacing w:after="0"/>
        <w:rPr>
          <w:rFonts w:ascii="Times New Roman" w:hAnsi="Times New Roman"/>
          <w:sz w:val="8"/>
          <w:szCs w:val="8"/>
        </w:rPr>
      </w:pPr>
    </w:p>
    <w:p w:rsidR="00B20F64" w:rsidRPr="00001BE1" w:rsidRDefault="00B20F64" w:rsidP="00B509C7">
      <w:pPr>
        <w:spacing w:after="0"/>
        <w:rPr>
          <w:rFonts w:ascii="Times New Roman" w:hAnsi="Times New Roman"/>
          <w:b/>
          <w:sz w:val="24"/>
          <w:szCs w:val="24"/>
        </w:rPr>
      </w:pPr>
      <w:r>
        <w:rPr>
          <w:rFonts w:ascii="Times New Roman" w:hAnsi="Times New Roman"/>
          <w:b/>
          <w:sz w:val="24"/>
          <w:szCs w:val="24"/>
        </w:rPr>
        <w:t>Firma</w:t>
      </w:r>
      <w:r w:rsidRPr="00001BE1">
        <w:rPr>
          <w:rFonts w:ascii="Times New Roman" w:hAnsi="Times New Roman"/>
          <w:b/>
          <w:sz w:val="24"/>
          <w:szCs w:val="24"/>
        </w:rPr>
        <w:t>:</w:t>
      </w:r>
      <w:r w:rsidRPr="00001BE1">
        <w:rPr>
          <w:rFonts w:ascii="Times New Roman" w:hAnsi="Times New Roman"/>
          <w:b/>
          <w:sz w:val="24"/>
          <w:szCs w:val="24"/>
        </w:rPr>
        <w:tab/>
      </w:r>
      <w:r w:rsidRPr="00001BE1">
        <w:rPr>
          <w:rFonts w:ascii="Times New Roman" w:hAnsi="Times New Roman"/>
          <w:b/>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Zastoupen</w:t>
      </w:r>
      <w:r>
        <w:rPr>
          <w:rFonts w:ascii="Times New Roman" w:hAnsi="Times New Roman"/>
          <w:sz w:val="24"/>
          <w:szCs w:val="24"/>
        </w:rPr>
        <w:t>á</w:t>
      </w:r>
      <w:r w:rsidRPr="00001BE1">
        <w:rPr>
          <w:rFonts w:ascii="Times New Roman" w:hAnsi="Times New Roman"/>
          <w:sz w:val="24"/>
          <w:szCs w:val="24"/>
        </w:rPr>
        <w:t>:</w:t>
      </w:r>
      <w:r w:rsidRPr="00001BE1">
        <w:rPr>
          <w:rFonts w:ascii="Times New Roman" w:hAnsi="Times New Roman"/>
          <w:sz w:val="24"/>
          <w:szCs w:val="24"/>
        </w:rPr>
        <w:tab/>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Pr>
          <w:rFonts w:ascii="Times New Roman" w:hAnsi="Times New Roman"/>
          <w:sz w:val="24"/>
          <w:szCs w:val="24"/>
        </w:rPr>
        <w:t>Sídlo</w:t>
      </w:r>
      <w:r w:rsidRPr="00001BE1">
        <w:rPr>
          <w:rFonts w:ascii="Times New Roman" w:hAnsi="Times New Roman"/>
          <w:sz w:val="24"/>
          <w:szCs w:val="24"/>
        </w:rPr>
        <w:t>:</w:t>
      </w:r>
      <w:r w:rsidRPr="00001BE1">
        <w:rPr>
          <w:rFonts w:ascii="Times New Roman" w:hAnsi="Times New Roman"/>
          <w:b/>
          <w:sz w:val="24"/>
          <w:szCs w:val="24"/>
        </w:rPr>
        <w:tab/>
      </w:r>
      <w:r w:rsidRPr="00001BE1">
        <w:rPr>
          <w:rFonts w:ascii="Times New Roman" w:hAnsi="Times New Roman"/>
          <w:b/>
          <w:sz w:val="24"/>
          <w:szCs w:val="24"/>
        </w:rPr>
        <w:tab/>
      </w:r>
    </w:p>
    <w:p w:rsidR="00B20F64" w:rsidRPr="00001BE1" w:rsidRDefault="00B20F64" w:rsidP="00B509C7">
      <w:pPr>
        <w:spacing w:after="0"/>
        <w:rPr>
          <w:rFonts w:ascii="Times New Roman" w:hAnsi="Times New Roman"/>
          <w:sz w:val="24"/>
          <w:szCs w:val="24"/>
        </w:rPr>
      </w:pPr>
      <w:r>
        <w:rPr>
          <w:rFonts w:ascii="Times New Roman" w:hAnsi="Times New Roman"/>
          <w:sz w:val="24"/>
          <w:szCs w:val="24"/>
        </w:rPr>
        <w:t>Zapsa</w:t>
      </w:r>
      <w:r w:rsidRPr="00001BE1">
        <w:rPr>
          <w:rFonts w:ascii="Times New Roman" w:hAnsi="Times New Roman"/>
          <w:sz w:val="24"/>
          <w:szCs w:val="24"/>
        </w:rPr>
        <w:t>n</w:t>
      </w:r>
      <w:r>
        <w:rPr>
          <w:rFonts w:ascii="Times New Roman" w:hAnsi="Times New Roman"/>
          <w:sz w:val="24"/>
          <w:szCs w:val="24"/>
        </w:rPr>
        <w:t>á</w:t>
      </w:r>
      <w:r w:rsidRPr="00001BE1">
        <w:rPr>
          <w:rFonts w:ascii="Times New Roman" w:hAnsi="Times New Roman"/>
          <w:sz w:val="24"/>
          <w:szCs w:val="24"/>
        </w:rPr>
        <w:t xml:space="preserve">: </w:t>
      </w:r>
      <w:r w:rsidRPr="00001BE1">
        <w:rPr>
          <w:rFonts w:ascii="Times New Roman" w:hAnsi="Times New Roman"/>
          <w:sz w:val="24"/>
          <w:szCs w:val="24"/>
        </w:rPr>
        <w:tab/>
      </w:r>
      <w:r w:rsidRPr="00001BE1">
        <w:rPr>
          <w:rFonts w:ascii="Times New Roman" w:hAnsi="Times New Roman"/>
          <w:sz w:val="24"/>
          <w:szCs w:val="24"/>
        </w:rPr>
        <w:tab/>
        <w:t xml:space="preserve"> </w:t>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 xml:space="preserve">IČ: </w:t>
      </w:r>
      <w:r w:rsidRPr="00001BE1">
        <w:rPr>
          <w:rFonts w:ascii="Times New Roman" w:hAnsi="Times New Roman"/>
          <w:sz w:val="24"/>
          <w:szCs w:val="24"/>
        </w:rPr>
        <w:tab/>
      </w:r>
      <w:r w:rsidRPr="00001BE1">
        <w:rPr>
          <w:rFonts w:ascii="Times New Roman" w:hAnsi="Times New Roman"/>
          <w:sz w:val="24"/>
          <w:szCs w:val="24"/>
        </w:rPr>
        <w:tab/>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 xml:space="preserve">DIČ: </w:t>
      </w:r>
      <w:r w:rsidRPr="00001BE1">
        <w:rPr>
          <w:rFonts w:ascii="Times New Roman" w:hAnsi="Times New Roman"/>
          <w:sz w:val="24"/>
          <w:szCs w:val="24"/>
        </w:rPr>
        <w:tab/>
      </w:r>
      <w:r w:rsidRPr="00001BE1">
        <w:rPr>
          <w:rFonts w:ascii="Times New Roman" w:hAnsi="Times New Roman"/>
          <w:sz w:val="24"/>
          <w:szCs w:val="24"/>
        </w:rPr>
        <w:tab/>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Bankovní spojení:</w:t>
      </w:r>
      <w:r w:rsidRPr="00001BE1">
        <w:rPr>
          <w:rFonts w:ascii="Times New Roman" w:hAnsi="Times New Roman"/>
          <w:sz w:val="24"/>
          <w:szCs w:val="24"/>
        </w:rPr>
        <w:tab/>
      </w:r>
    </w:p>
    <w:p w:rsidR="00B20F64" w:rsidRPr="00001BE1" w:rsidRDefault="00B20F64" w:rsidP="00B509C7">
      <w:pPr>
        <w:spacing w:after="0"/>
        <w:rPr>
          <w:rFonts w:ascii="Times New Roman" w:hAnsi="Times New Roman"/>
          <w:sz w:val="24"/>
          <w:szCs w:val="24"/>
        </w:rPr>
      </w:pPr>
      <w:r w:rsidRPr="00001BE1">
        <w:rPr>
          <w:rFonts w:ascii="Times New Roman" w:hAnsi="Times New Roman"/>
          <w:sz w:val="24"/>
          <w:szCs w:val="24"/>
        </w:rPr>
        <w:t>na straně druhé (dále jen „</w:t>
      </w:r>
      <w:r>
        <w:rPr>
          <w:rFonts w:ascii="Times New Roman" w:hAnsi="Times New Roman"/>
          <w:b/>
          <w:sz w:val="24"/>
          <w:szCs w:val="24"/>
        </w:rPr>
        <w:t>poskytovatel</w:t>
      </w:r>
      <w:r w:rsidRPr="00001BE1">
        <w:rPr>
          <w:rFonts w:ascii="Times New Roman" w:hAnsi="Times New Roman"/>
          <w:sz w:val="24"/>
          <w:szCs w:val="24"/>
        </w:rPr>
        <w:t>“)</w:t>
      </w:r>
    </w:p>
    <w:p w:rsidR="00B20F64" w:rsidRDefault="00B20F64" w:rsidP="00B509C7">
      <w:pPr>
        <w:spacing w:after="0"/>
        <w:rPr>
          <w:rFonts w:ascii="Times New Roman" w:hAnsi="Times New Roman"/>
          <w:sz w:val="24"/>
          <w:szCs w:val="24"/>
        </w:rPr>
      </w:pPr>
    </w:p>
    <w:p w:rsidR="00B20F64" w:rsidRPr="00001BE1" w:rsidRDefault="00B20F64" w:rsidP="00B509C7">
      <w:pPr>
        <w:spacing w:after="0"/>
        <w:rPr>
          <w:rFonts w:ascii="Times New Roman" w:hAnsi="Times New Roman"/>
          <w:sz w:val="24"/>
          <w:szCs w:val="24"/>
        </w:rPr>
      </w:pPr>
    </w:p>
    <w:p w:rsidR="00B20F64" w:rsidRPr="00001BE1" w:rsidRDefault="00B20F64" w:rsidP="00B509C7">
      <w:pPr>
        <w:spacing w:after="0"/>
        <w:jc w:val="both"/>
        <w:rPr>
          <w:rFonts w:ascii="Times New Roman" w:hAnsi="Times New Roman"/>
          <w:b/>
          <w:sz w:val="24"/>
          <w:szCs w:val="24"/>
        </w:rPr>
      </w:pPr>
      <w:r w:rsidRPr="00001BE1">
        <w:rPr>
          <w:rFonts w:ascii="Times New Roman" w:hAnsi="Times New Roman"/>
          <w:sz w:val="24"/>
          <w:szCs w:val="24"/>
        </w:rPr>
        <w:t xml:space="preserve">uzavírají tuto </w:t>
      </w:r>
      <w:r>
        <w:rPr>
          <w:rFonts w:ascii="Times New Roman" w:hAnsi="Times New Roman"/>
          <w:sz w:val="24"/>
          <w:szCs w:val="24"/>
        </w:rPr>
        <w:t>Servisní smlouvu o podpoře a údržbě systému</w:t>
      </w:r>
      <w:r w:rsidRPr="00001BE1">
        <w:rPr>
          <w:rFonts w:ascii="Times New Roman" w:hAnsi="Times New Roman"/>
          <w:sz w:val="24"/>
          <w:szCs w:val="24"/>
        </w:rPr>
        <w:t xml:space="preserve"> souladu s ustanovením § </w:t>
      </w:r>
      <w:r>
        <w:rPr>
          <w:rFonts w:ascii="Times New Roman" w:hAnsi="Times New Roman"/>
          <w:sz w:val="24"/>
          <w:szCs w:val="24"/>
        </w:rPr>
        <w:t xml:space="preserve">1746 odst. </w:t>
      </w:r>
      <w:smartTag w:uri="urn:schemas-microsoft-com:office:smarttags" w:element="metricconverter">
        <w:smartTagPr>
          <w:attr w:name="ProductID" w:val="2 a"/>
        </w:smartTagPr>
        <w:r>
          <w:rPr>
            <w:rFonts w:ascii="Times New Roman" w:hAnsi="Times New Roman"/>
            <w:sz w:val="24"/>
            <w:szCs w:val="24"/>
          </w:rPr>
          <w:t>2</w:t>
        </w:r>
        <w:r w:rsidRPr="00001BE1">
          <w:rPr>
            <w:rFonts w:ascii="Times New Roman" w:hAnsi="Times New Roman"/>
            <w:sz w:val="24"/>
            <w:szCs w:val="24"/>
          </w:rPr>
          <w:t xml:space="preserve"> a</w:t>
        </w:r>
      </w:smartTag>
      <w:r w:rsidRPr="00001BE1">
        <w:rPr>
          <w:rFonts w:ascii="Times New Roman" w:hAnsi="Times New Roman"/>
          <w:sz w:val="24"/>
          <w:szCs w:val="24"/>
        </w:rPr>
        <w:t xml:space="preserve"> násl. zákona č. 89/2012 Sb.  (dále jen „</w:t>
      </w:r>
      <w:r w:rsidRPr="00001BE1">
        <w:rPr>
          <w:rFonts w:ascii="Times New Roman" w:hAnsi="Times New Roman"/>
          <w:b/>
          <w:sz w:val="24"/>
          <w:szCs w:val="24"/>
        </w:rPr>
        <w:t>občanský zákoník</w:t>
      </w:r>
      <w:r w:rsidRPr="00001BE1">
        <w:rPr>
          <w:rFonts w:ascii="Times New Roman" w:hAnsi="Times New Roman"/>
          <w:sz w:val="24"/>
          <w:szCs w:val="24"/>
        </w:rPr>
        <w:t xml:space="preserve">“), </w:t>
      </w:r>
      <w:r>
        <w:rPr>
          <w:rFonts w:ascii="Times New Roman" w:hAnsi="Times New Roman"/>
          <w:sz w:val="24"/>
          <w:szCs w:val="24"/>
        </w:rPr>
        <w:t>na základě</w:t>
      </w:r>
      <w:r w:rsidRPr="00001BE1">
        <w:rPr>
          <w:rFonts w:ascii="Times New Roman" w:hAnsi="Times New Roman"/>
          <w:sz w:val="24"/>
          <w:szCs w:val="24"/>
        </w:rPr>
        <w:t xml:space="preserve"> výsledk</w:t>
      </w:r>
      <w:r>
        <w:rPr>
          <w:rFonts w:ascii="Times New Roman" w:hAnsi="Times New Roman"/>
          <w:sz w:val="24"/>
          <w:szCs w:val="24"/>
        </w:rPr>
        <w:t>u</w:t>
      </w:r>
      <w:r w:rsidRPr="00001BE1">
        <w:rPr>
          <w:rFonts w:ascii="Times New Roman" w:hAnsi="Times New Roman"/>
          <w:sz w:val="24"/>
          <w:szCs w:val="24"/>
        </w:rPr>
        <w:t xml:space="preserve"> nadlimitní veřejné zakázky s názvem </w:t>
      </w:r>
      <w:r w:rsidRPr="00001BE1">
        <w:rPr>
          <w:rFonts w:ascii="Times New Roman" w:hAnsi="Times New Roman"/>
          <w:b/>
          <w:sz w:val="24"/>
          <w:szCs w:val="24"/>
        </w:rPr>
        <w:t>Modernizace systému PACS v Nemocnici Nové Město na Moravě</w:t>
      </w:r>
      <w:r w:rsidRPr="00001BE1">
        <w:rPr>
          <w:rFonts w:ascii="Times New Roman" w:hAnsi="Times New Roman"/>
          <w:sz w:val="24"/>
          <w:szCs w:val="24"/>
        </w:rPr>
        <w:t>, č. veřejné zakázky:……………. (dále jen „veřejná zakázka“)</w:t>
      </w:r>
      <w:r w:rsidRPr="00EC4622">
        <w:rPr>
          <w:rFonts w:ascii="Times New Roman" w:hAnsi="Times New Roman"/>
          <w:sz w:val="24"/>
          <w:szCs w:val="24"/>
        </w:rPr>
        <w:t>.</w:t>
      </w:r>
      <w:r w:rsidRPr="00001BE1">
        <w:rPr>
          <w:rFonts w:ascii="Times New Roman" w:hAnsi="Times New Roman"/>
          <w:b/>
          <w:sz w:val="24"/>
          <w:szCs w:val="24"/>
        </w:rPr>
        <w:t xml:space="preserve"> </w:t>
      </w:r>
    </w:p>
    <w:p w:rsidR="00B20F64" w:rsidRDefault="00B20F64" w:rsidP="00224C1E">
      <w:pPr>
        <w:spacing w:after="0"/>
      </w:pPr>
    </w:p>
    <w:p w:rsidR="00B20F64" w:rsidRDefault="00B20F64" w:rsidP="00224C1E">
      <w:pPr>
        <w:spacing w:after="0"/>
      </w:pPr>
    </w:p>
    <w:p w:rsidR="00B20F64" w:rsidRPr="00224C1E" w:rsidRDefault="00B20F64" w:rsidP="00224C1E">
      <w:pPr>
        <w:spacing w:after="0"/>
        <w:rPr>
          <w:sz w:val="8"/>
          <w:szCs w:val="8"/>
        </w:rPr>
      </w:pPr>
    </w:p>
    <w:p w:rsidR="00B20F64" w:rsidRDefault="00B20F64" w:rsidP="0012798A">
      <w:pPr>
        <w:keepNext/>
        <w:numPr>
          <w:ilvl w:val="0"/>
          <w:numId w:val="2"/>
        </w:numPr>
        <w:spacing w:after="0"/>
        <w:jc w:val="center"/>
        <w:rPr>
          <w:rFonts w:ascii="Times New Roman" w:hAnsi="Times New Roman"/>
          <w:b/>
          <w:sz w:val="24"/>
          <w:szCs w:val="24"/>
        </w:rPr>
      </w:pPr>
      <w:r>
        <w:rPr>
          <w:rFonts w:ascii="Times New Roman" w:hAnsi="Times New Roman"/>
          <w:b/>
          <w:sz w:val="24"/>
          <w:szCs w:val="24"/>
        </w:rPr>
        <w:t>PREAMBULE</w:t>
      </w:r>
    </w:p>
    <w:p w:rsidR="00B20F64" w:rsidRDefault="00B20F64" w:rsidP="000118C2">
      <w:pPr>
        <w:keepNext/>
        <w:spacing w:after="0"/>
        <w:jc w:val="center"/>
        <w:rPr>
          <w:rFonts w:ascii="Times New Roman" w:hAnsi="Times New Roman"/>
          <w:b/>
          <w:sz w:val="24"/>
          <w:szCs w:val="24"/>
        </w:rPr>
      </w:pPr>
    </w:p>
    <w:p w:rsidR="00B20F64" w:rsidRDefault="00B20F64" w:rsidP="0012798A">
      <w:pPr>
        <w:numPr>
          <w:ilvl w:val="0"/>
          <w:numId w:val="1"/>
        </w:numPr>
        <w:spacing w:after="0"/>
        <w:ind w:left="426" w:hanging="567"/>
        <w:jc w:val="both"/>
        <w:rPr>
          <w:rFonts w:ascii="Times New Roman" w:hAnsi="Times New Roman"/>
          <w:sz w:val="24"/>
          <w:szCs w:val="24"/>
        </w:rPr>
      </w:pPr>
      <w:r>
        <w:rPr>
          <w:rFonts w:ascii="Times New Roman" w:hAnsi="Times New Roman"/>
          <w:sz w:val="24"/>
          <w:szCs w:val="24"/>
        </w:rPr>
        <w:t xml:space="preserve">V rámci veřejné zakázky č…………………… uzavřel objednatel s poskytovatelem Kupní smlouvu ze dne …………………...  (dále jen „Kupní smlouva“), na základě které nabyl vlastnické právo k počítačové technologii PACS (dále jen „technologie PACS“).  </w:t>
      </w:r>
    </w:p>
    <w:p w:rsidR="00B20F64" w:rsidRPr="00517485" w:rsidRDefault="00B20F64" w:rsidP="00517485">
      <w:pPr>
        <w:spacing w:after="0"/>
        <w:ind w:left="-141"/>
        <w:jc w:val="both"/>
        <w:rPr>
          <w:rFonts w:ascii="Times New Roman" w:hAnsi="Times New Roman"/>
          <w:sz w:val="8"/>
          <w:szCs w:val="8"/>
        </w:rPr>
      </w:pPr>
    </w:p>
    <w:p w:rsidR="00B20F64" w:rsidRDefault="00B20F64" w:rsidP="0012798A">
      <w:pPr>
        <w:numPr>
          <w:ilvl w:val="0"/>
          <w:numId w:val="1"/>
        </w:numPr>
        <w:spacing w:after="0"/>
        <w:ind w:left="426" w:hanging="567"/>
        <w:jc w:val="both"/>
        <w:rPr>
          <w:rFonts w:ascii="Times New Roman" w:hAnsi="Times New Roman"/>
          <w:sz w:val="24"/>
          <w:szCs w:val="24"/>
        </w:rPr>
      </w:pPr>
      <w:r w:rsidRPr="00153C7C">
        <w:rPr>
          <w:rFonts w:ascii="Times New Roman" w:hAnsi="Times New Roman"/>
          <w:sz w:val="24"/>
          <w:szCs w:val="24"/>
        </w:rPr>
        <w:t xml:space="preserve">Účelem této Smlouvy je </w:t>
      </w:r>
      <w:r>
        <w:rPr>
          <w:rFonts w:ascii="Times New Roman" w:hAnsi="Times New Roman"/>
          <w:sz w:val="24"/>
          <w:szCs w:val="24"/>
        </w:rPr>
        <w:t>nastavení</w:t>
      </w:r>
      <w:r w:rsidRPr="00153C7C">
        <w:rPr>
          <w:rFonts w:ascii="Times New Roman" w:hAnsi="Times New Roman"/>
          <w:sz w:val="24"/>
          <w:szCs w:val="24"/>
        </w:rPr>
        <w:t xml:space="preserve"> </w:t>
      </w:r>
      <w:r>
        <w:rPr>
          <w:rFonts w:ascii="Times New Roman" w:hAnsi="Times New Roman"/>
          <w:sz w:val="24"/>
          <w:szCs w:val="24"/>
        </w:rPr>
        <w:t xml:space="preserve">dlouhodobé </w:t>
      </w:r>
      <w:r w:rsidRPr="00153C7C">
        <w:rPr>
          <w:rFonts w:ascii="Times New Roman" w:hAnsi="Times New Roman"/>
          <w:sz w:val="24"/>
          <w:szCs w:val="24"/>
        </w:rPr>
        <w:t xml:space="preserve">spolupráce smluvních stran </w:t>
      </w:r>
      <w:r>
        <w:rPr>
          <w:rFonts w:ascii="Times New Roman" w:hAnsi="Times New Roman"/>
          <w:sz w:val="24"/>
          <w:szCs w:val="24"/>
        </w:rPr>
        <w:t>k</w:t>
      </w:r>
      <w:r w:rsidRPr="00153C7C">
        <w:rPr>
          <w:rFonts w:ascii="Times New Roman" w:hAnsi="Times New Roman"/>
          <w:sz w:val="24"/>
          <w:szCs w:val="24"/>
        </w:rPr>
        <w:t xml:space="preserve"> zabezpečení řádného </w:t>
      </w:r>
      <w:r>
        <w:rPr>
          <w:rFonts w:ascii="Times New Roman" w:hAnsi="Times New Roman"/>
          <w:sz w:val="24"/>
          <w:szCs w:val="24"/>
        </w:rPr>
        <w:t>provozu technologie PACS, definované zněním čl. VI. bod č. 3 Kupní smlouvy,  s přihlédnutím ke znění čl. VI. bodů 2. – 5. Kupní smlouvy.</w:t>
      </w:r>
    </w:p>
    <w:p w:rsidR="00B20F64" w:rsidRDefault="00B20F64" w:rsidP="00462A93">
      <w:pPr>
        <w:spacing w:after="0"/>
        <w:jc w:val="both"/>
        <w:rPr>
          <w:rFonts w:ascii="Times New Roman" w:hAnsi="Times New Roman"/>
          <w:sz w:val="24"/>
          <w:szCs w:val="24"/>
        </w:rPr>
      </w:pPr>
    </w:p>
    <w:p w:rsidR="00B20F64" w:rsidRPr="00153C7C" w:rsidRDefault="00B20F64" w:rsidP="0012798A">
      <w:pPr>
        <w:numPr>
          <w:ilvl w:val="0"/>
          <w:numId w:val="1"/>
        </w:numPr>
        <w:spacing w:after="0"/>
        <w:ind w:left="426" w:hanging="567"/>
        <w:jc w:val="both"/>
        <w:rPr>
          <w:rFonts w:ascii="Times New Roman" w:hAnsi="Times New Roman"/>
          <w:sz w:val="24"/>
          <w:szCs w:val="24"/>
        </w:rPr>
      </w:pPr>
      <w:r>
        <w:rPr>
          <w:rFonts w:ascii="Times New Roman" w:hAnsi="Times New Roman"/>
          <w:sz w:val="24"/>
          <w:szCs w:val="24"/>
        </w:rPr>
        <w:t>Účelem této smlouvy je také nastavení mechanismů zabezpečujících</w:t>
      </w:r>
      <w:r w:rsidRPr="00153C7C">
        <w:rPr>
          <w:rFonts w:ascii="Times New Roman" w:hAnsi="Times New Roman"/>
          <w:sz w:val="24"/>
          <w:szCs w:val="24"/>
        </w:rPr>
        <w:t xml:space="preserve"> </w:t>
      </w:r>
      <w:r>
        <w:rPr>
          <w:rFonts w:ascii="Times New Roman" w:hAnsi="Times New Roman"/>
          <w:sz w:val="24"/>
          <w:szCs w:val="24"/>
        </w:rPr>
        <w:t xml:space="preserve">rychlou lokalizaci a rychlé vyřešení případných nefunkčností technologie PACS, které brání v jejím řádném provozu.  </w:t>
      </w:r>
    </w:p>
    <w:p w:rsidR="00B20F64" w:rsidRPr="006B110C" w:rsidRDefault="00B20F64" w:rsidP="006B110C">
      <w:pPr>
        <w:spacing w:after="0"/>
        <w:ind w:left="-141"/>
        <w:jc w:val="both"/>
        <w:rPr>
          <w:rFonts w:ascii="Times New Roman" w:hAnsi="Times New Roman"/>
          <w:sz w:val="8"/>
          <w:szCs w:val="8"/>
        </w:rPr>
      </w:pPr>
    </w:p>
    <w:p w:rsidR="00B20F64" w:rsidRDefault="00B20F64" w:rsidP="00224C1E">
      <w:pPr>
        <w:spacing w:after="0"/>
        <w:jc w:val="both"/>
        <w:rPr>
          <w:rFonts w:ascii="Times New Roman" w:hAnsi="Times New Roman"/>
          <w:sz w:val="24"/>
          <w:szCs w:val="24"/>
        </w:rPr>
      </w:pPr>
    </w:p>
    <w:p w:rsidR="00B20F64" w:rsidRPr="000118C2" w:rsidRDefault="00B20F64" w:rsidP="00224C1E">
      <w:pPr>
        <w:spacing w:after="0"/>
        <w:jc w:val="both"/>
        <w:rPr>
          <w:rFonts w:ascii="Times New Roman" w:hAnsi="Times New Roman"/>
          <w:sz w:val="24"/>
          <w:szCs w:val="24"/>
        </w:rPr>
      </w:pPr>
    </w:p>
    <w:p w:rsidR="00B20F64" w:rsidRDefault="00B20F64" w:rsidP="0012798A">
      <w:pPr>
        <w:keepNext/>
        <w:numPr>
          <w:ilvl w:val="0"/>
          <w:numId w:val="2"/>
        </w:numPr>
        <w:spacing w:after="0"/>
        <w:jc w:val="center"/>
        <w:rPr>
          <w:rFonts w:ascii="Times New Roman" w:hAnsi="Times New Roman"/>
          <w:b/>
          <w:sz w:val="24"/>
          <w:szCs w:val="24"/>
        </w:rPr>
      </w:pPr>
      <w:r w:rsidRPr="00EC4622">
        <w:rPr>
          <w:rFonts w:ascii="Times New Roman" w:hAnsi="Times New Roman"/>
          <w:b/>
          <w:sz w:val="24"/>
          <w:szCs w:val="24"/>
        </w:rPr>
        <w:lastRenderedPageBreak/>
        <w:t>PŘEDMĚT SMLOUVY</w:t>
      </w:r>
    </w:p>
    <w:p w:rsidR="00B20F64" w:rsidRDefault="00B20F64" w:rsidP="00E0163B">
      <w:pPr>
        <w:keepNext/>
        <w:spacing w:after="0"/>
        <w:jc w:val="center"/>
        <w:rPr>
          <w:rFonts w:ascii="Times New Roman" w:hAnsi="Times New Roman"/>
          <w:b/>
          <w:sz w:val="24"/>
          <w:szCs w:val="24"/>
        </w:rPr>
      </w:pPr>
    </w:p>
    <w:p w:rsidR="00B20F64" w:rsidRDefault="00B20F64" w:rsidP="0012798A">
      <w:pPr>
        <w:numPr>
          <w:ilvl w:val="0"/>
          <w:numId w:val="4"/>
        </w:numPr>
        <w:spacing w:after="0"/>
        <w:ind w:left="426" w:hanging="568"/>
        <w:jc w:val="both"/>
        <w:rPr>
          <w:rFonts w:ascii="Times New Roman" w:hAnsi="Times New Roman"/>
          <w:sz w:val="24"/>
          <w:szCs w:val="24"/>
        </w:rPr>
      </w:pPr>
      <w:r w:rsidRPr="000118C2">
        <w:rPr>
          <w:rFonts w:ascii="Times New Roman" w:hAnsi="Times New Roman"/>
          <w:sz w:val="24"/>
          <w:szCs w:val="24"/>
        </w:rPr>
        <w:t xml:space="preserve">Předmětem </w:t>
      </w:r>
      <w:r>
        <w:rPr>
          <w:rFonts w:ascii="Times New Roman" w:hAnsi="Times New Roman"/>
          <w:sz w:val="24"/>
          <w:szCs w:val="24"/>
        </w:rPr>
        <w:t xml:space="preserve">této </w:t>
      </w:r>
      <w:r w:rsidRPr="000118C2">
        <w:rPr>
          <w:rFonts w:ascii="Times New Roman" w:hAnsi="Times New Roman"/>
          <w:sz w:val="24"/>
          <w:szCs w:val="24"/>
        </w:rPr>
        <w:t xml:space="preserve">smlouvy </w:t>
      </w:r>
      <w:r>
        <w:rPr>
          <w:rFonts w:ascii="Times New Roman" w:hAnsi="Times New Roman"/>
          <w:sz w:val="24"/>
          <w:szCs w:val="24"/>
        </w:rPr>
        <w:t>je závazek poskytovatele zajišťovat objednateli komplexní servisní péči pro technologii PACS, kterou se rozumí zejména:</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spolupráce s objednatelem na zajištění řádného chodu technologie PACS,</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provádění</w:t>
      </w:r>
      <w:r w:rsidRPr="000118C2">
        <w:rPr>
          <w:rFonts w:ascii="Times New Roman" w:hAnsi="Times New Roman"/>
          <w:sz w:val="24"/>
          <w:szCs w:val="24"/>
        </w:rPr>
        <w:t xml:space="preserve"> </w:t>
      </w:r>
      <w:r>
        <w:rPr>
          <w:rFonts w:ascii="Times New Roman" w:hAnsi="Times New Roman"/>
          <w:sz w:val="24"/>
          <w:szCs w:val="24"/>
        </w:rPr>
        <w:t>údržby</w:t>
      </w:r>
      <w:r w:rsidRPr="00235CB5">
        <w:rPr>
          <w:rFonts w:ascii="Times New Roman" w:hAnsi="Times New Roman"/>
          <w:sz w:val="24"/>
          <w:szCs w:val="24"/>
        </w:rPr>
        <w:t xml:space="preserve"> </w:t>
      </w:r>
      <w:r>
        <w:rPr>
          <w:rFonts w:ascii="Times New Roman" w:hAnsi="Times New Roman"/>
          <w:sz w:val="24"/>
          <w:szCs w:val="24"/>
        </w:rPr>
        <w:t>technologie PACS,</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provádění preventivních a průběžných kontrol funkčnosti technologie PACS</w:t>
      </w:r>
      <w:r w:rsidRPr="0003140B">
        <w:rPr>
          <w:rFonts w:ascii="Times New Roman" w:hAnsi="Times New Roman"/>
          <w:sz w:val="24"/>
          <w:szCs w:val="24"/>
        </w:rPr>
        <w:t xml:space="preserve"> </w:t>
      </w:r>
      <w:r>
        <w:rPr>
          <w:rFonts w:ascii="Times New Roman" w:hAnsi="Times New Roman"/>
          <w:sz w:val="24"/>
          <w:szCs w:val="24"/>
        </w:rPr>
        <w:t>včetně zajištění potřebných upgradů a updatů,</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provádění připojování potřebných nových modalit a pracovních stanic technologie PACS,</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spolupráce s objednatelem na odstraňování vzniklých chyb, závad, poruch nebo havárií technologie</w:t>
      </w:r>
      <w:r w:rsidRPr="000118C2">
        <w:rPr>
          <w:rFonts w:ascii="Times New Roman" w:hAnsi="Times New Roman"/>
          <w:sz w:val="24"/>
          <w:szCs w:val="24"/>
        </w:rPr>
        <w:t xml:space="preserve"> </w:t>
      </w:r>
      <w:r>
        <w:rPr>
          <w:rFonts w:ascii="Times New Roman" w:hAnsi="Times New Roman"/>
          <w:sz w:val="24"/>
          <w:szCs w:val="24"/>
        </w:rPr>
        <w:t>PACS,</w:t>
      </w:r>
    </w:p>
    <w:p w:rsidR="00B20F64" w:rsidRDefault="00B20F64" w:rsidP="00235CB5">
      <w:pPr>
        <w:numPr>
          <w:ilvl w:val="1"/>
          <w:numId w:val="4"/>
        </w:numPr>
        <w:spacing w:after="0"/>
        <w:jc w:val="both"/>
        <w:rPr>
          <w:rFonts w:ascii="Times New Roman" w:hAnsi="Times New Roman"/>
          <w:sz w:val="24"/>
          <w:szCs w:val="24"/>
        </w:rPr>
      </w:pPr>
      <w:r>
        <w:rPr>
          <w:rFonts w:ascii="Times New Roman" w:hAnsi="Times New Roman"/>
          <w:sz w:val="24"/>
          <w:szCs w:val="24"/>
        </w:rPr>
        <w:t>řešení připomínek a dotazů objednatele k technologii</w:t>
      </w:r>
      <w:r w:rsidRPr="000118C2">
        <w:rPr>
          <w:rFonts w:ascii="Times New Roman" w:hAnsi="Times New Roman"/>
          <w:sz w:val="24"/>
          <w:szCs w:val="24"/>
        </w:rPr>
        <w:t xml:space="preserve"> </w:t>
      </w:r>
      <w:r>
        <w:rPr>
          <w:rFonts w:ascii="Times New Roman" w:hAnsi="Times New Roman"/>
          <w:sz w:val="24"/>
          <w:szCs w:val="24"/>
        </w:rPr>
        <w:t>PACS,</w:t>
      </w:r>
    </w:p>
    <w:p w:rsidR="00B20F64" w:rsidRPr="00235CB5" w:rsidRDefault="00B20F64" w:rsidP="00235CB5">
      <w:pPr>
        <w:spacing w:after="0"/>
        <w:ind w:left="1080"/>
        <w:jc w:val="both"/>
        <w:rPr>
          <w:rFonts w:ascii="Times New Roman" w:hAnsi="Times New Roman"/>
          <w:sz w:val="8"/>
          <w:szCs w:val="8"/>
        </w:rPr>
      </w:pPr>
    </w:p>
    <w:p w:rsidR="00B20F64" w:rsidRDefault="00B20F64" w:rsidP="00235CB5">
      <w:pPr>
        <w:spacing w:after="0"/>
        <w:ind w:left="1080"/>
        <w:jc w:val="both"/>
        <w:rPr>
          <w:rFonts w:ascii="Times New Roman" w:hAnsi="Times New Roman"/>
          <w:sz w:val="24"/>
          <w:szCs w:val="24"/>
        </w:rPr>
      </w:pPr>
      <w:r>
        <w:rPr>
          <w:rFonts w:ascii="Times New Roman" w:hAnsi="Times New Roman"/>
          <w:sz w:val="24"/>
          <w:szCs w:val="24"/>
        </w:rPr>
        <w:t xml:space="preserve"> (to vše dále jako „Servisní služby“)</w:t>
      </w:r>
      <w:r w:rsidRPr="000118C2">
        <w:rPr>
          <w:rFonts w:ascii="Times New Roman" w:hAnsi="Times New Roman"/>
          <w:sz w:val="24"/>
          <w:szCs w:val="24"/>
        </w:rPr>
        <w:t>.</w:t>
      </w:r>
      <w:r>
        <w:rPr>
          <w:rFonts w:ascii="Times New Roman" w:hAnsi="Times New Roman"/>
          <w:sz w:val="24"/>
          <w:szCs w:val="24"/>
        </w:rPr>
        <w:t xml:space="preserve"> Podrobný rozsah a popis Servisních služeb je specifikován v Příloze č. 1 této smlouvy.</w:t>
      </w:r>
    </w:p>
    <w:p w:rsidR="00B20F64" w:rsidRPr="00235CB5" w:rsidRDefault="00B20F64" w:rsidP="00235CB5">
      <w:pPr>
        <w:spacing w:after="0"/>
        <w:ind w:left="1080"/>
        <w:jc w:val="both"/>
        <w:rPr>
          <w:rFonts w:ascii="Times New Roman" w:hAnsi="Times New Roman"/>
          <w:sz w:val="8"/>
          <w:szCs w:val="8"/>
        </w:rPr>
      </w:pPr>
    </w:p>
    <w:p w:rsidR="00B20F64" w:rsidRDefault="00B20F64" w:rsidP="0012798A">
      <w:pPr>
        <w:numPr>
          <w:ilvl w:val="0"/>
          <w:numId w:val="4"/>
        </w:numPr>
        <w:spacing w:after="0"/>
        <w:ind w:left="426" w:hanging="568"/>
        <w:jc w:val="both"/>
        <w:rPr>
          <w:rFonts w:ascii="Times New Roman" w:hAnsi="Times New Roman"/>
          <w:sz w:val="24"/>
          <w:szCs w:val="24"/>
        </w:rPr>
      </w:pPr>
      <w:r>
        <w:rPr>
          <w:rFonts w:ascii="Times New Roman" w:hAnsi="Times New Roman"/>
          <w:sz w:val="24"/>
          <w:szCs w:val="24"/>
        </w:rPr>
        <w:t>Tato smlouva se nevztahuje na případy služeb, které budou poskytovatelem provedeny z důvodu skrytých vad softwarového vybavení technologie PACS nebo z důvodu jiných chybných zásahů poskytovatele a na které se zároveň vztahuje záruka dle čl. VI. Kupní smlouvy.</w:t>
      </w:r>
    </w:p>
    <w:p w:rsidR="00B20F64" w:rsidRPr="007E79B7" w:rsidRDefault="00B20F64" w:rsidP="007E79B7">
      <w:pPr>
        <w:spacing w:after="0"/>
        <w:ind w:left="-142"/>
        <w:jc w:val="both"/>
        <w:rPr>
          <w:rFonts w:ascii="Times New Roman" w:hAnsi="Times New Roman"/>
          <w:sz w:val="8"/>
          <w:szCs w:val="8"/>
        </w:rPr>
      </w:pPr>
    </w:p>
    <w:p w:rsidR="00B20F64" w:rsidRPr="007E79B7" w:rsidRDefault="00B20F64" w:rsidP="0012798A">
      <w:pPr>
        <w:numPr>
          <w:ilvl w:val="0"/>
          <w:numId w:val="4"/>
        </w:numPr>
        <w:spacing w:after="0"/>
        <w:ind w:left="426" w:hanging="568"/>
        <w:jc w:val="both"/>
        <w:rPr>
          <w:rFonts w:ascii="Times New Roman" w:hAnsi="Times New Roman"/>
          <w:sz w:val="24"/>
          <w:szCs w:val="24"/>
        </w:rPr>
      </w:pPr>
      <w:r w:rsidRPr="007E79B7">
        <w:rPr>
          <w:rFonts w:ascii="Times New Roman" w:hAnsi="Times New Roman"/>
          <w:sz w:val="24"/>
          <w:szCs w:val="24"/>
        </w:rPr>
        <w:t xml:space="preserve">Objednatel se zavazuje </w:t>
      </w:r>
      <w:r>
        <w:rPr>
          <w:rFonts w:ascii="Times New Roman" w:hAnsi="Times New Roman"/>
          <w:sz w:val="24"/>
          <w:szCs w:val="24"/>
        </w:rPr>
        <w:t>Servisní s</w:t>
      </w:r>
      <w:r w:rsidRPr="007E79B7">
        <w:rPr>
          <w:rFonts w:ascii="Times New Roman" w:hAnsi="Times New Roman"/>
          <w:sz w:val="24"/>
          <w:szCs w:val="24"/>
        </w:rPr>
        <w:t xml:space="preserve">lužby </w:t>
      </w:r>
      <w:r>
        <w:rPr>
          <w:rFonts w:ascii="Times New Roman" w:hAnsi="Times New Roman"/>
          <w:sz w:val="24"/>
          <w:szCs w:val="24"/>
        </w:rPr>
        <w:t xml:space="preserve">poskytované podle pravidel této smlouvy </w:t>
      </w:r>
      <w:r w:rsidRPr="007E79B7">
        <w:rPr>
          <w:rFonts w:ascii="Times New Roman" w:hAnsi="Times New Roman"/>
          <w:sz w:val="24"/>
          <w:szCs w:val="24"/>
        </w:rPr>
        <w:t>přijímat</w:t>
      </w:r>
      <w:r>
        <w:rPr>
          <w:rFonts w:ascii="Times New Roman" w:hAnsi="Times New Roman"/>
          <w:sz w:val="24"/>
          <w:szCs w:val="24"/>
        </w:rPr>
        <w:t>,</w:t>
      </w:r>
      <w:r w:rsidRPr="007E79B7">
        <w:rPr>
          <w:rFonts w:ascii="Times New Roman" w:hAnsi="Times New Roman"/>
          <w:sz w:val="24"/>
          <w:szCs w:val="24"/>
        </w:rPr>
        <w:t xml:space="preserve"> </w:t>
      </w:r>
      <w:r>
        <w:rPr>
          <w:rFonts w:ascii="Times New Roman" w:hAnsi="Times New Roman"/>
          <w:sz w:val="24"/>
          <w:szCs w:val="24"/>
        </w:rPr>
        <w:t xml:space="preserve">zajišťovat poskytovateli </w:t>
      </w:r>
      <w:r w:rsidRPr="007E79B7">
        <w:rPr>
          <w:rFonts w:ascii="Times New Roman" w:hAnsi="Times New Roman"/>
          <w:sz w:val="24"/>
          <w:szCs w:val="24"/>
        </w:rPr>
        <w:t>součinnost a platit</w:t>
      </w:r>
      <w:r>
        <w:rPr>
          <w:rFonts w:ascii="Times New Roman" w:hAnsi="Times New Roman"/>
          <w:sz w:val="24"/>
          <w:szCs w:val="24"/>
        </w:rPr>
        <w:t xml:space="preserve"> za ně </w:t>
      </w:r>
      <w:r w:rsidRPr="007E79B7">
        <w:rPr>
          <w:rFonts w:ascii="Times New Roman" w:hAnsi="Times New Roman"/>
          <w:sz w:val="24"/>
          <w:szCs w:val="24"/>
        </w:rPr>
        <w:t>dále sjednanou cenu ve sjednaných termínech.</w:t>
      </w:r>
    </w:p>
    <w:p w:rsidR="00B20F64" w:rsidRDefault="00B20F64" w:rsidP="007E79B7">
      <w:pPr>
        <w:spacing w:after="0"/>
        <w:jc w:val="both"/>
        <w:rPr>
          <w:rFonts w:ascii="Times New Roman" w:hAnsi="Times New Roman"/>
          <w:sz w:val="24"/>
          <w:szCs w:val="24"/>
        </w:rPr>
      </w:pPr>
    </w:p>
    <w:p w:rsidR="00B20F64" w:rsidRPr="00467C79" w:rsidRDefault="00B20F64" w:rsidP="00B509C7">
      <w:pPr>
        <w:rPr>
          <w:sz w:val="8"/>
          <w:szCs w:val="8"/>
        </w:rPr>
      </w:pPr>
    </w:p>
    <w:p w:rsidR="00B20F64" w:rsidRDefault="00B20F64" w:rsidP="0012798A">
      <w:pPr>
        <w:keepNext/>
        <w:numPr>
          <w:ilvl w:val="0"/>
          <w:numId w:val="2"/>
        </w:numPr>
        <w:spacing w:after="0"/>
        <w:jc w:val="center"/>
        <w:rPr>
          <w:rFonts w:ascii="Times New Roman" w:hAnsi="Times New Roman"/>
          <w:b/>
          <w:sz w:val="24"/>
          <w:szCs w:val="24"/>
        </w:rPr>
      </w:pPr>
      <w:r>
        <w:rPr>
          <w:rFonts w:ascii="Times New Roman" w:hAnsi="Times New Roman"/>
          <w:b/>
          <w:sz w:val="24"/>
          <w:szCs w:val="24"/>
        </w:rPr>
        <w:t>PRÁVA A POVINNOSTI SMLUVNÍCH STRAN</w:t>
      </w:r>
    </w:p>
    <w:p w:rsidR="00B20F64" w:rsidRDefault="00B20F64" w:rsidP="007E79B7">
      <w:pPr>
        <w:keepNext/>
        <w:spacing w:after="0"/>
        <w:jc w:val="center"/>
        <w:rPr>
          <w:rFonts w:ascii="Times New Roman" w:hAnsi="Times New Roman"/>
          <w:b/>
          <w:sz w:val="24"/>
          <w:szCs w:val="24"/>
        </w:rPr>
      </w:pPr>
    </w:p>
    <w:p w:rsidR="00B20F64" w:rsidRDefault="00B20F64" w:rsidP="0012798A">
      <w:pPr>
        <w:numPr>
          <w:ilvl w:val="0"/>
          <w:numId w:val="6"/>
        </w:numPr>
        <w:spacing w:after="0"/>
        <w:ind w:left="426" w:hanging="568"/>
        <w:jc w:val="both"/>
        <w:rPr>
          <w:rFonts w:ascii="Times New Roman" w:hAnsi="Times New Roman"/>
          <w:sz w:val="24"/>
          <w:szCs w:val="24"/>
        </w:rPr>
      </w:pPr>
      <w:r w:rsidRPr="00213470">
        <w:rPr>
          <w:rFonts w:ascii="Times New Roman" w:hAnsi="Times New Roman"/>
          <w:sz w:val="24"/>
          <w:szCs w:val="24"/>
        </w:rPr>
        <w:t xml:space="preserve">Poskytovatel se zavazuje poskytovat </w:t>
      </w:r>
      <w:r>
        <w:rPr>
          <w:rFonts w:ascii="Times New Roman" w:hAnsi="Times New Roman"/>
          <w:sz w:val="24"/>
          <w:szCs w:val="24"/>
        </w:rPr>
        <w:t>S</w:t>
      </w:r>
      <w:r w:rsidRPr="00213470">
        <w:rPr>
          <w:rFonts w:ascii="Times New Roman" w:hAnsi="Times New Roman"/>
          <w:sz w:val="24"/>
          <w:szCs w:val="24"/>
        </w:rPr>
        <w:t>ervisní služby s náležitou odbornou péčí kvalifikovanými a vyškolenými pracovníky a v souladu se zájmy objednatele</w:t>
      </w:r>
      <w:r>
        <w:rPr>
          <w:rFonts w:ascii="Times New Roman" w:hAnsi="Times New Roman"/>
          <w:sz w:val="24"/>
          <w:szCs w:val="24"/>
        </w:rPr>
        <w:t>.</w:t>
      </w:r>
      <w:r w:rsidRPr="00213470">
        <w:rPr>
          <w:rFonts w:ascii="Times New Roman" w:hAnsi="Times New Roman"/>
          <w:sz w:val="24"/>
          <w:szCs w:val="24"/>
        </w:rPr>
        <w:t xml:space="preserve"> </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sidRPr="00213470">
        <w:rPr>
          <w:rFonts w:ascii="Times New Roman" w:hAnsi="Times New Roman"/>
          <w:sz w:val="24"/>
          <w:szCs w:val="24"/>
        </w:rPr>
        <w:t xml:space="preserve">Poskytovatel se zavazuje provádět </w:t>
      </w:r>
      <w:r>
        <w:rPr>
          <w:rFonts w:ascii="Times New Roman" w:hAnsi="Times New Roman"/>
          <w:sz w:val="24"/>
          <w:szCs w:val="24"/>
        </w:rPr>
        <w:t>S</w:t>
      </w:r>
      <w:r w:rsidRPr="00213470">
        <w:rPr>
          <w:rFonts w:ascii="Times New Roman" w:hAnsi="Times New Roman"/>
          <w:sz w:val="24"/>
          <w:szCs w:val="24"/>
        </w:rPr>
        <w:t>ervisní služby podle bezpečnostních požadavků objednatele, které objednatel písemně sdělí a poskytovatelem písemně potvrdí.</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Pr>
          <w:rFonts w:ascii="Times New Roman" w:hAnsi="Times New Roman"/>
          <w:sz w:val="24"/>
          <w:szCs w:val="24"/>
        </w:rPr>
        <w:t xml:space="preserve">Poskytovatel se zavazuje </w:t>
      </w:r>
      <w:r w:rsidRPr="00AF45D6">
        <w:rPr>
          <w:rFonts w:ascii="Times New Roman" w:hAnsi="Times New Roman"/>
          <w:sz w:val="24"/>
          <w:szCs w:val="24"/>
        </w:rPr>
        <w:t>vést záznamy o proveden</w:t>
      </w:r>
      <w:r>
        <w:rPr>
          <w:rFonts w:ascii="Times New Roman" w:hAnsi="Times New Roman"/>
          <w:sz w:val="24"/>
          <w:szCs w:val="24"/>
        </w:rPr>
        <w:t>ých Servisních službách</w:t>
      </w:r>
      <w:r w:rsidRPr="00AF45D6">
        <w:rPr>
          <w:rFonts w:ascii="Times New Roman" w:hAnsi="Times New Roman"/>
          <w:sz w:val="24"/>
          <w:szCs w:val="24"/>
        </w:rPr>
        <w:t xml:space="preserve"> formou pracovních protokolů vystavených po realizaci práce, které </w:t>
      </w:r>
      <w:r>
        <w:rPr>
          <w:rFonts w:ascii="Times New Roman" w:hAnsi="Times New Roman"/>
          <w:sz w:val="24"/>
          <w:szCs w:val="24"/>
        </w:rPr>
        <w:t>potvrdí</w:t>
      </w:r>
      <w:r w:rsidRPr="00AF45D6">
        <w:rPr>
          <w:rFonts w:ascii="Times New Roman" w:hAnsi="Times New Roman"/>
          <w:sz w:val="24"/>
          <w:szCs w:val="24"/>
        </w:rPr>
        <w:t xml:space="preserve"> oprávněn</w:t>
      </w:r>
      <w:r>
        <w:rPr>
          <w:rFonts w:ascii="Times New Roman" w:hAnsi="Times New Roman"/>
          <w:sz w:val="24"/>
          <w:szCs w:val="24"/>
        </w:rPr>
        <w:t>á</w:t>
      </w:r>
      <w:r w:rsidRPr="00AF45D6">
        <w:rPr>
          <w:rFonts w:ascii="Times New Roman" w:hAnsi="Times New Roman"/>
          <w:sz w:val="24"/>
          <w:szCs w:val="24"/>
        </w:rPr>
        <w:t xml:space="preserve"> osob</w:t>
      </w:r>
      <w:r>
        <w:rPr>
          <w:rFonts w:ascii="Times New Roman" w:hAnsi="Times New Roman"/>
          <w:sz w:val="24"/>
          <w:szCs w:val="24"/>
        </w:rPr>
        <w:t>a</w:t>
      </w:r>
      <w:r w:rsidRPr="00AF45D6">
        <w:rPr>
          <w:rFonts w:ascii="Times New Roman" w:hAnsi="Times New Roman"/>
          <w:sz w:val="24"/>
          <w:szCs w:val="24"/>
        </w:rPr>
        <w:t xml:space="preserve"> objednatele</w:t>
      </w:r>
      <w:r>
        <w:rPr>
          <w:rFonts w:ascii="Times New Roman" w:hAnsi="Times New Roman"/>
          <w:sz w:val="24"/>
          <w:szCs w:val="24"/>
        </w:rPr>
        <w:t>.</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Pr>
          <w:rFonts w:ascii="Times New Roman" w:hAnsi="Times New Roman"/>
          <w:sz w:val="24"/>
          <w:szCs w:val="24"/>
        </w:rPr>
        <w:t xml:space="preserve">Poskytovatel se zavazuje </w:t>
      </w:r>
      <w:r w:rsidRPr="00AF45D6">
        <w:rPr>
          <w:rFonts w:ascii="Times New Roman" w:hAnsi="Times New Roman"/>
          <w:sz w:val="24"/>
          <w:szCs w:val="24"/>
        </w:rPr>
        <w:t xml:space="preserve">oznámit </w:t>
      </w:r>
      <w:r>
        <w:rPr>
          <w:rFonts w:ascii="Times New Roman" w:hAnsi="Times New Roman"/>
          <w:sz w:val="24"/>
          <w:szCs w:val="24"/>
        </w:rPr>
        <w:t>o</w:t>
      </w:r>
      <w:r w:rsidRPr="00AF45D6">
        <w:rPr>
          <w:rFonts w:ascii="Times New Roman" w:hAnsi="Times New Roman"/>
          <w:sz w:val="24"/>
          <w:szCs w:val="24"/>
        </w:rPr>
        <w:t xml:space="preserve">bjednateli uvolnění nového upgrade </w:t>
      </w:r>
      <w:r>
        <w:rPr>
          <w:rFonts w:ascii="Times New Roman" w:hAnsi="Times New Roman"/>
          <w:sz w:val="24"/>
          <w:szCs w:val="24"/>
        </w:rPr>
        <w:t>technologie vybavení PACS</w:t>
      </w:r>
      <w:r w:rsidRPr="00AF45D6">
        <w:rPr>
          <w:rFonts w:ascii="Times New Roman" w:hAnsi="Times New Roman"/>
          <w:sz w:val="24"/>
          <w:szCs w:val="24"/>
        </w:rPr>
        <w:t xml:space="preserve"> a navrhnout termín jeho instalace nejpozději do </w:t>
      </w:r>
      <w:r>
        <w:rPr>
          <w:rFonts w:ascii="Times New Roman" w:hAnsi="Times New Roman"/>
          <w:sz w:val="24"/>
          <w:szCs w:val="24"/>
        </w:rPr>
        <w:t>30</w:t>
      </w:r>
      <w:r w:rsidRPr="00AF45D6">
        <w:rPr>
          <w:rFonts w:ascii="Times New Roman" w:hAnsi="Times New Roman"/>
          <w:sz w:val="24"/>
          <w:szCs w:val="24"/>
        </w:rPr>
        <w:t xml:space="preserve"> dnů od</w:t>
      </w:r>
      <w:r>
        <w:rPr>
          <w:rFonts w:ascii="Times New Roman" w:hAnsi="Times New Roman"/>
          <w:sz w:val="24"/>
          <w:szCs w:val="24"/>
        </w:rPr>
        <w:t xml:space="preserve"> tohoto</w:t>
      </w:r>
      <w:r w:rsidRPr="00AF45D6">
        <w:rPr>
          <w:rFonts w:ascii="Times New Roman" w:hAnsi="Times New Roman"/>
          <w:sz w:val="24"/>
          <w:szCs w:val="24"/>
        </w:rPr>
        <w:t xml:space="preserve"> uvolnění</w:t>
      </w:r>
      <w:r>
        <w:rPr>
          <w:rFonts w:ascii="Times New Roman" w:hAnsi="Times New Roman"/>
          <w:sz w:val="24"/>
          <w:szCs w:val="24"/>
        </w:rPr>
        <w:t>.</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Pr>
          <w:rFonts w:ascii="Times New Roman" w:hAnsi="Times New Roman"/>
          <w:sz w:val="24"/>
          <w:szCs w:val="24"/>
        </w:rPr>
        <w:t xml:space="preserve">Poskytovatel se zavazuje zachovávat povinnost </w:t>
      </w:r>
      <w:r w:rsidRPr="00111A51">
        <w:rPr>
          <w:rFonts w:ascii="Times New Roman" w:hAnsi="Times New Roman"/>
          <w:sz w:val="24"/>
          <w:szCs w:val="24"/>
        </w:rPr>
        <w:t>mlčenlivosti dle čl.</w:t>
      </w:r>
      <w:r>
        <w:rPr>
          <w:rFonts w:ascii="Times New Roman" w:hAnsi="Times New Roman"/>
          <w:sz w:val="24"/>
          <w:szCs w:val="24"/>
        </w:rPr>
        <w:t xml:space="preserve"> VII. této smlouvy. </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sidRPr="00830876">
        <w:rPr>
          <w:rFonts w:ascii="Times New Roman" w:hAnsi="Times New Roman"/>
          <w:sz w:val="24"/>
          <w:szCs w:val="24"/>
        </w:rPr>
        <w:t>Objednatel se zavazuje</w:t>
      </w:r>
      <w:r>
        <w:rPr>
          <w:rFonts w:ascii="Times New Roman" w:hAnsi="Times New Roman"/>
          <w:sz w:val="24"/>
          <w:szCs w:val="24"/>
        </w:rPr>
        <w:t xml:space="preserve"> </w:t>
      </w:r>
      <w:r w:rsidRPr="00BD4B40">
        <w:rPr>
          <w:rFonts w:ascii="Times New Roman" w:hAnsi="Times New Roman"/>
          <w:sz w:val="24"/>
          <w:szCs w:val="24"/>
        </w:rPr>
        <w:t xml:space="preserve">předávat poskytovateli </w:t>
      </w:r>
      <w:r>
        <w:rPr>
          <w:rFonts w:ascii="Times New Roman" w:hAnsi="Times New Roman"/>
          <w:sz w:val="24"/>
          <w:szCs w:val="24"/>
        </w:rPr>
        <w:t xml:space="preserve">veškeré </w:t>
      </w:r>
      <w:r w:rsidRPr="00BD4B40">
        <w:rPr>
          <w:rFonts w:ascii="Times New Roman" w:hAnsi="Times New Roman"/>
          <w:sz w:val="24"/>
          <w:szCs w:val="24"/>
        </w:rPr>
        <w:t>informace a data, která jsou nezbytná k</w:t>
      </w:r>
      <w:r>
        <w:rPr>
          <w:rFonts w:ascii="Times New Roman" w:hAnsi="Times New Roman"/>
          <w:sz w:val="24"/>
          <w:szCs w:val="24"/>
        </w:rPr>
        <w:t xml:space="preserve"> řádnému poskytování Servisních služeb.</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sidRPr="00830876">
        <w:rPr>
          <w:rFonts w:ascii="Times New Roman" w:hAnsi="Times New Roman"/>
          <w:sz w:val="24"/>
          <w:szCs w:val="24"/>
        </w:rPr>
        <w:lastRenderedPageBreak/>
        <w:t xml:space="preserve">Objednatel se zavazuje zajistit technické prostředky, hardwarové a softwarové komponenty nebo služby, které nejsou předmětem smlouvy a jsou nutné pro zajištění </w:t>
      </w:r>
      <w:r>
        <w:rPr>
          <w:rFonts w:ascii="Times New Roman" w:hAnsi="Times New Roman"/>
          <w:sz w:val="24"/>
          <w:szCs w:val="24"/>
        </w:rPr>
        <w:t>Servisních služeb</w:t>
      </w:r>
      <w:r w:rsidRPr="00830876">
        <w:rPr>
          <w:rFonts w:ascii="Times New Roman" w:hAnsi="Times New Roman"/>
          <w:sz w:val="24"/>
          <w:szCs w:val="24"/>
        </w:rPr>
        <w:t xml:space="preserve"> poskytovatele podle této smlouvy, a to dle svých možností a na základě zdůvodněných požadavků poskytovatele. </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Pr>
          <w:rFonts w:ascii="Times New Roman" w:hAnsi="Times New Roman"/>
          <w:sz w:val="24"/>
          <w:szCs w:val="24"/>
        </w:rPr>
        <w:t xml:space="preserve">Objednatel se zavazuje </w:t>
      </w:r>
      <w:r w:rsidRPr="00BD4B40">
        <w:rPr>
          <w:rFonts w:ascii="Times New Roman" w:hAnsi="Times New Roman"/>
          <w:sz w:val="24"/>
          <w:szCs w:val="24"/>
        </w:rPr>
        <w:t>po předchozí dohodě</w:t>
      </w:r>
      <w:r w:rsidRPr="00830876">
        <w:rPr>
          <w:rFonts w:ascii="Times New Roman" w:hAnsi="Times New Roman"/>
          <w:sz w:val="24"/>
          <w:szCs w:val="24"/>
        </w:rPr>
        <w:t xml:space="preserve"> s poskytovatelem </w:t>
      </w:r>
      <w:r>
        <w:rPr>
          <w:rFonts w:ascii="Times New Roman" w:hAnsi="Times New Roman"/>
          <w:sz w:val="24"/>
          <w:szCs w:val="24"/>
        </w:rPr>
        <w:t>zajistit poskytovateli maximální součinnost svých</w:t>
      </w:r>
      <w:r w:rsidRPr="00BD4B40">
        <w:rPr>
          <w:rFonts w:ascii="Times New Roman" w:hAnsi="Times New Roman"/>
          <w:sz w:val="24"/>
          <w:szCs w:val="24"/>
        </w:rPr>
        <w:t xml:space="preserve"> pracovníků, a to i </w:t>
      </w:r>
      <w:r>
        <w:rPr>
          <w:rFonts w:ascii="Times New Roman" w:hAnsi="Times New Roman"/>
          <w:sz w:val="24"/>
          <w:szCs w:val="24"/>
        </w:rPr>
        <w:t>mimo běžnou</w:t>
      </w:r>
      <w:r w:rsidRPr="00BD4B40">
        <w:rPr>
          <w:rFonts w:ascii="Times New Roman" w:hAnsi="Times New Roman"/>
          <w:sz w:val="24"/>
          <w:szCs w:val="24"/>
        </w:rPr>
        <w:t xml:space="preserve"> pracovní dob</w:t>
      </w:r>
      <w:r>
        <w:rPr>
          <w:rFonts w:ascii="Times New Roman" w:hAnsi="Times New Roman"/>
          <w:sz w:val="24"/>
          <w:szCs w:val="24"/>
        </w:rPr>
        <w:t>u</w:t>
      </w:r>
      <w:r w:rsidRPr="00BD4B40">
        <w:rPr>
          <w:rFonts w:ascii="Times New Roman" w:hAnsi="Times New Roman"/>
          <w:sz w:val="24"/>
          <w:szCs w:val="24"/>
        </w:rPr>
        <w:t>, pokud je to nezbytné k</w:t>
      </w:r>
      <w:r>
        <w:rPr>
          <w:rFonts w:ascii="Times New Roman" w:hAnsi="Times New Roman"/>
          <w:sz w:val="24"/>
          <w:szCs w:val="24"/>
        </w:rPr>
        <w:t> řádnému poskytování Servisních služeb.</w:t>
      </w:r>
      <w:r w:rsidRPr="00BD4B40">
        <w:rPr>
          <w:rFonts w:ascii="Times New Roman" w:hAnsi="Times New Roman"/>
          <w:sz w:val="24"/>
          <w:szCs w:val="24"/>
        </w:rPr>
        <w:t xml:space="preserve"> </w:t>
      </w:r>
    </w:p>
    <w:p w:rsidR="00B20F64" w:rsidRPr="003260E2" w:rsidRDefault="00B20F64" w:rsidP="003260E2">
      <w:pPr>
        <w:spacing w:after="0"/>
        <w:ind w:left="-142"/>
        <w:jc w:val="both"/>
        <w:rPr>
          <w:rFonts w:ascii="Times New Roman" w:hAnsi="Times New Roman"/>
          <w:sz w:val="8"/>
          <w:szCs w:val="8"/>
        </w:rPr>
      </w:pPr>
    </w:p>
    <w:p w:rsidR="00B20F64" w:rsidRPr="007E79B7" w:rsidRDefault="00B20F64" w:rsidP="0012798A">
      <w:pPr>
        <w:numPr>
          <w:ilvl w:val="0"/>
          <w:numId w:val="6"/>
        </w:numPr>
        <w:spacing w:after="0"/>
        <w:ind w:left="426" w:hanging="568"/>
        <w:jc w:val="both"/>
        <w:rPr>
          <w:rFonts w:ascii="Times New Roman" w:hAnsi="Times New Roman"/>
          <w:sz w:val="24"/>
          <w:szCs w:val="24"/>
        </w:rPr>
      </w:pPr>
      <w:r w:rsidRPr="007E79B7">
        <w:rPr>
          <w:rFonts w:ascii="Times New Roman" w:hAnsi="Times New Roman"/>
          <w:sz w:val="24"/>
          <w:szCs w:val="24"/>
        </w:rPr>
        <w:t xml:space="preserve">Objednatel se zavazuje zajistit pracovníkům </w:t>
      </w:r>
      <w:r>
        <w:rPr>
          <w:rFonts w:ascii="Times New Roman" w:hAnsi="Times New Roman"/>
          <w:sz w:val="24"/>
          <w:szCs w:val="24"/>
        </w:rPr>
        <w:t>poskytovatel</w:t>
      </w:r>
      <w:r w:rsidRPr="007E79B7">
        <w:rPr>
          <w:rFonts w:ascii="Times New Roman" w:hAnsi="Times New Roman"/>
          <w:sz w:val="24"/>
          <w:szCs w:val="24"/>
        </w:rPr>
        <w:t>e:</w:t>
      </w:r>
    </w:p>
    <w:p w:rsidR="00B20F64" w:rsidRDefault="00B20F64" w:rsidP="0012798A">
      <w:pPr>
        <w:numPr>
          <w:ilvl w:val="1"/>
          <w:numId w:val="7"/>
        </w:numPr>
        <w:spacing w:after="0"/>
        <w:jc w:val="both"/>
        <w:rPr>
          <w:rFonts w:ascii="Times New Roman" w:hAnsi="Times New Roman"/>
          <w:sz w:val="24"/>
          <w:szCs w:val="24"/>
        </w:rPr>
      </w:pPr>
      <w:r w:rsidRPr="00830876">
        <w:rPr>
          <w:rFonts w:ascii="Times New Roman" w:hAnsi="Times New Roman"/>
          <w:sz w:val="24"/>
          <w:szCs w:val="24"/>
        </w:rPr>
        <w:t xml:space="preserve">bezplatný vjezd a parkování v příslušných objektech </w:t>
      </w:r>
      <w:r>
        <w:rPr>
          <w:rFonts w:ascii="Times New Roman" w:hAnsi="Times New Roman"/>
          <w:sz w:val="24"/>
          <w:szCs w:val="24"/>
        </w:rPr>
        <w:t>o</w:t>
      </w:r>
      <w:r w:rsidRPr="00830876">
        <w:rPr>
          <w:rFonts w:ascii="Times New Roman" w:hAnsi="Times New Roman"/>
          <w:sz w:val="24"/>
          <w:szCs w:val="24"/>
        </w:rPr>
        <w:t>bjednatele,</w:t>
      </w:r>
    </w:p>
    <w:p w:rsidR="00B20F64" w:rsidRDefault="00B20F64" w:rsidP="0012798A">
      <w:pPr>
        <w:numPr>
          <w:ilvl w:val="1"/>
          <w:numId w:val="7"/>
        </w:numPr>
        <w:spacing w:after="0"/>
        <w:jc w:val="both"/>
        <w:rPr>
          <w:rFonts w:ascii="Times New Roman" w:hAnsi="Times New Roman"/>
          <w:sz w:val="24"/>
          <w:szCs w:val="24"/>
        </w:rPr>
      </w:pPr>
      <w:r w:rsidRPr="00830876">
        <w:rPr>
          <w:rFonts w:ascii="Times New Roman" w:hAnsi="Times New Roman"/>
          <w:sz w:val="24"/>
          <w:szCs w:val="24"/>
        </w:rPr>
        <w:t>přístup na příslušná pracoviště v místech instalace technologie PACS,</w:t>
      </w:r>
    </w:p>
    <w:p w:rsidR="00B20F64" w:rsidRPr="00830876" w:rsidRDefault="00B20F64" w:rsidP="003260E2">
      <w:pPr>
        <w:spacing w:after="0"/>
        <w:jc w:val="both"/>
        <w:rPr>
          <w:rFonts w:ascii="Times New Roman" w:hAnsi="Times New Roman"/>
          <w:sz w:val="24"/>
          <w:szCs w:val="24"/>
        </w:rPr>
      </w:pPr>
    </w:p>
    <w:p w:rsidR="00B20F64" w:rsidRDefault="00B20F64" w:rsidP="0012798A">
      <w:pPr>
        <w:numPr>
          <w:ilvl w:val="0"/>
          <w:numId w:val="6"/>
        </w:numPr>
        <w:spacing w:after="0"/>
        <w:ind w:left="426" w:hanging="568"/>
        <w:jc w:val="both"/>
        <w:rPr>
          <w:rFonts w:ascii="Times New Roman" w:hAnsi="Times New Roman"/>
          <w:sz w:val="24"/>
          <w:szCs w:val="24"/>
        </w:rPr>
      </w:pPr>
      <w:r w:rsidRPr="007E79B7">
        <w:rPr>
          <w:rFonts w:ascii="Times New Roman" w:hAnsi="Times New Roman"/>
          <w:sz w:val="24"/>
          <w:szCs w:val="24"/>
        </w:rPr>
        <w:t xml:space="preserve">Objednatel se zavazuje umožnit </w:t>
      </w:r>
      <w:r>
        <w:rPr>
          <w:rFonts w:ascii="Times New Roman" w:hAnsi="Times New Roman"/>
          <w:sz w:val="24"/>
          <w:szCs w:val="24"/>
        </w:rPr>
        <w:t>poskytovatel</w:t>
      </w:r>
      <w:r w:rsidRPr="007E79B7">
        <w:rPr>
          <w:rFonts w:ascii="Times New Roman" w:hAnsi="Times New Roman"/>
          <w:sz w:val="24"/>
          <w:szCs w:val="24"/>
        </w:rPr>
        <w:t xml:space="preserve">i technicky a organizačně vzdálený přístup k dotčeným prostředkům informačního systému </w:t>
      </w:r>
      <w:r>
        <w:rPr>
          <w:rFonts w:ascii="Times New Roman" w:hAnsi="Times New Roman"/>
          <w:sz w:val="24"/>
          <w:szCs w:val="24"/>
        </w:rPr>
        <w:t>o</w:t>
      </w:r>
      <w:r w:rsidRPr="007E79B7">
        <w:rPr>
          <w:rFonts w:ascii="Times New Roman" w:hAnsi="Times New Roman"/>
          <w:sz w:val="24"/>
          <w:szCs w:val="24"/>
        </w:rPr>
        <w:t xml:space="preserve">bjednatele za účelem </w:t>
      </w:r>
      <w:r>
        <w:rPr>
          <w:rFonts w:ascii="Times New Roman" w:hAnsi="Times New Roman"/>
          <w:sz w:val="24"/>
          <w:szCs w:val="24"/>
        </w:rPr>
        <w:t>Servisních služeb</w:t>
      </w:r>
      <w:r w:rsidRPr="007E79B7">
        <w:rPr>
          <w:rFonts w:ascii="Times New Roman" w:hAnsi="Times New Roman"/>
          <w:sz w:val="24"/>
          <w:szCs w:val="24"/>
        </w:rPr>
        <w:t xml:space="preserve"> a </w:t>
      </w:r>
      <w:r>
        <w:rPr>
          <w:rFonts w:ascii="Times New Roman" w:hAnsi="Times New Roman"/>
          <w:sz w:val="24"/>
          <w:szCs w:val="24"/>
        </w:rPr>
        <w:t xml:space="preserve">ostatních </w:t>
      </w:r>
      <w:r w:rsidRPr="007E79B7">
        <w:rPr>
          <w:rFonts w:ascii="Times New Roman" w:hAnsi="Times New Roman"/>
          <w:sz w:val="24"/>
          <w:szCs w:val="24"/>
        </w:rPr>
        <w:t xml:space="preserve">závazků </w:t>
      </w:r>
      <w:r>
        <w:rPr>
          <w:rFonts w:ascii="Times New Roman" w:hAnsi="Times New Roman"/>
          <w:sz w:val="24"/>
          <w:szCs w:val="24"/>
        </w:rPr>
        <w:t>poskytovatel</w:t>
      </w:r>
      <w:r w:rsidRPr="007E79B7">
        <w:rPr>
          <w:rFonts w:ascii="Times New Roman" w:hAnsi="Times New Roman"/>
          <w:sz w:val="24"/>
          <w:szCs w:val="24"/>
        </w:rPr>
        <w:t xml:space="preserve">e dle </w:t>
      </w:r>
      <w:r>
        <w:rPr>
          <w:rFonts w:ascii="Times New Roman" w:hAnsi="Times New Roman"/>
          <w:sz w:val="24"/>
          <w:szCs w:val="24"/>
        </w:rPr>
        <w:t>této s</w:t>
      </w:r>
      <w:r w:rsidRPr="007E79B7">
        <w:rPr>
          <w:rFonts w:ascii="Times New Roman" w:hAnsi="Times New Roman"/>
          <w:sz w:val="24"/>
          <w:szCs w:val="24"/>
        </w:rPr>
        <w:t>mlouvy.</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sidRPr="00830876">
        <w:rPr>
          <w:rFonts w:ascii="Times New Roman" w:hAnsi="Times New Roman"/>
          <w:sz w:val="24"/>
          <w:szCs w:val="24"/>
        </w:rPr>
        <w:t xml:space="preserve">Objednatel se zavazuje </w:t>
      </w:r>
      <w:r w:rsidRPr="00BD4B40">
        <w:rPr>
          <w:rFonts w:ascii="Times New Roman" w:hAnsi="Times New Roman"/>
          <w:sz w:val="24"/>
          <w:szCs w:val="24"/>
        </w:rPr>
        <w:t xml:space="preserve">předem konzultovat nákup nových </w:t>
      </w:r>
      <w:r>
        <w:rPr>
          <w:rFonts w:ascii="Times New Roman" w:hAnsi="Times New Roman"/>
          <w:sz w:val="24"/>
          <w:szCs w:val="24"/>
        </w:rPr>
        <w:t>hardwarových</w:t>
      </w:r>
      <w:r w:rsidRPr="00BD4B40">
        <w:rPr>
          <w:rFonts w:ascii="Times New Roman" w:hAnsi="Times New Roman"/>
          <w:sz w:val="24"/>
          <w:szCs w:val="24"/>
        </w:rPr>
        <w:t xml:space="preserve"> a </w:t>
      </w:r>
      <w:r>
        <w:rPr>
          <w:rFonts w:ascii="Times New Roman" w:hAnsi="Times New Roman"/>
          <w:sz w:val="24"/>
          <w:szCs w:val="24"/>
        </w:rPr>
        <w:t>softwarových</w:t>
      </w:r>
      <w:r w:rsidRPr="00BD4B40">
        <w:rPr>
          <w:rFonts w:ascii="Times New Roman" w:hAnsi="Times New Roman"/>
          <w:sz w:val="24"/>
          <w:szCs w:val="24"/>
        </w:rPr>
        <w:t xml:space="preserve"> prostředků se </w:t>
      </w:r>
      <w:r>
        <w:rPr>
          <w:rFonts w:ascii="Times New Roman" w:hAnsi="Times New Roman"/>
          <w:sz w:val="24"/>
          <w:szCs w:val="24"/>
        </w:rPr>
        <w:t>poskytovatelem</w:t>
      </w:r>
      <w:r w:rsidRPr="00BD4B40">
        <w:rPr>
          <w:rFonts w:ascii="Times New Roman" w:hAnsi="Times New Roman"/>
          <w:sz w:val="24"/>
          <w:szCs w:val="24"/>
        </w:rPr>
        <w:t>, pokud mají jakýkoliv vztah k </w:t>
      </w:r>
      <w:r>
        <w:rPr>
          <w:rFonts w:ascii="Times New Roman" w:hAnsi="Times New Roman"/>
          <w:sz w:val="24"/>
          <w:szCs w:val="24"/>
        </w:rPr>
        <w:t>technologii</w:t>
      </w:r>
      <w:r w:rsidRPr="00BD4B40">
        <w:rPr>
          <w:rFonts w:ascii="Times New Roman" w:hAnsi="Times New Roman"/>
          <w:sz w:val="24"/>
          <w:szCs w:val="24"/>
        </w:rPr>
        <w:t xml:space="preserve"> PACS</w:t>
      </w:r>
      <w:r>
        <w:rPr>
          <w:rFonts w:ascii="Times New Roman" w:hAnsi="Times New Roman"/>
          <w:sz w:val="24"/>
          <w:szCs w:val="24"/>
        </w:rPr>
        <w:t>.</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sidRPr="007E79B7">
        <w:rPr>
          <w:rFonts w:ascii="Times New Roman" w:hAnsi="Times New Roman"/>
          <w:sz w:val="24"/>
          <w:szCs w:val="24"/>
        </w:rPr>
        <w:t xml:space="preserve">Objednatel se zavazuje, že do </w:t>
      </w:r>
      <w:r>
        <w:rPr>
          <w:rFonts w:ascii="Times New Roman" w:hAnsi="Times New Roman"/>
          <w:sz w:val="24"/>
          <w:szCs w:val="24"/>
        </w:rPr>
        <w:t>technologie PACS</w:t>
      </w:r>
      <w:r w:rsidRPr="007E79B7">
        <w:rPr>
          <w:rFonts w:ascii="Times New Roman" w:hAnsi="Times New Roman"/>
          <w:sz w:val="24"/>
          <w:szCs w:val="24"/>
        </w:rPr>
        <w:t xml:space="preserve"> dodaného </w:t>
      </w:r>
      <w:r>
        <w:rPr>
          <w:rFonts w:ascii="Times New Roman" w:hAnsi="Times New Roman"/>
          <w:sz w:val="24"/>
          <w:szCs w:val="24"/>
        </w:rPr>
        <w:t>poskytovatel</w:t>
      </w:r>
      <w:r w:rsidRPr="007E79B7">
        <w:rPr>
          <w:rFonts w:ascii="Times New Roman" w:hAnsi="Times New Roman"/>
          <w:sz w:val="24"/>
          <w:szCs w:val="24"/>
        </w:rPr>
        <w:t xml:space="preserve">em nebude provádět žádné zásahy narušující struktury databáze nebo jeho funkce, včetně napojení jiných systémů na databázi bez předchozího písemného souhlasu </w:t>
      </w:r>
      <w:r>
        <w:rPr>
          <w:rFonts w:ascii="Times New Roman" w:hAnsi="Times New Roman"/>
          <w:sz w:val="24"/>
          <w:szCs w:val="24"/>
        </w:rPr>
        <w:t>poskytovatel</w:t>
      </w:r>
      <w:r w:rsidRPr="007E79B7">
        <w:rPr>
          <w:rFonts w:ascii="Times New Roman" w:hAnsi="Times New Roman"/>
          <w:sz w:val="24"/>
          <w:szCs w:val="24"/>
        </w:rPr>
        <w:t xml:space="preserve">e. V případě porušení takového závazku </w:t>
      </w:r>
      <w:r>
        <w:rPr>
          <w:rFonts w:ascii="Times New Roman" w:hAnsi="Times New Roman"/>
          <w:sz w:val="24"/>
          <w:szCs w:val="24"/>
        </w:rPr>
        <w:t>poskytovatel</w:t>
      </w:r>
      <w:r w:rsidRPr="007E79B7">
        <w:rPr>
          <w:rFonts w:ascii="Times New Roman" w:hAnsi="Times New Roman"/>
          <w:sz w:val="24"/>
          <w:szCs w:val="24"/>
        </w:rPr>
        <w:t xml:space="preserve"> negarantuje bezchybný chod aplikace a je oprávněn odstoupit od této </w:t>
      </w:r>
      <w:r>
        <w:rPr>
          <w:rFonts w:ascii="Times New Roman" w:hAnsi="Times New Roman"/>
          <w:sz w:val="24"/>
          <w:szCs w:val="24"/>
        </w:rPr>
        <w:t>s</w:t>
      </w:r>
      <w:r w:rsidRPr="007E79B7">
        <w:rPr>
          <w:rFonts w:ascii="Times New Roman" w:hAnsi="Times New Roman"/>
          <w:sz w:val="24"/>
          <w:szCs w:val="24"/>
        </w:rPr>
        <w:t>mlouvy.</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6"/>
        </w:numPr>
        <w:spacing w:after="0"/>
        <w:ind w:left="426" w:hanging="568"/>
        <w:jc w:val="both"/>
        <w:rPr>
          <w:rFonts w:ascii="Times New Roman" w:hAnsi="Times New Roman"/>
          <w:sz w:val="24"/>
          <w:szCs w:val="24"/>
        </w:rPr>
      </w:pPr>
      <w:r>
        <w:rPr>
          <w:rFonts w:ascii="Times New Roman" w:hAnsi="Times New Roman"/>
          <w:sz w:val="24"/>
          <w:szCs w:val="24"/>
        </w:rPr>
        <w:t>Smluvní strany se zavazují spolupracovat ve vzájemné součinnosti tak, aby byl naplněn účel této smlouvy, proto se rozhodly stanovit kontaktní osoby pro vzájemnou komunikaci:</w:t>
      </w:r>
    </w:p>
    <w:p w:rsidR="00B20F64" w:rsidRPr="00213470" w:rsidRDefault="00B20F64" w:rsidP="005A24CB">
      <w:pPr>
        <w:spacing w:after="0"/>
        <w:jc w:val="both"/>
        <w:rPr>
          <w:rFonts w:ascii="Times New Roman" w:hAnsi="Times New Roman"/>
          <w:sz w:val="8"/>
          <w:szCs w:val="8"/>
        </w:rPr>
      </w:pPr>
    </w:p>
    <w:p w:rsidR="00B20F64" w:rsidRDefault="00B20F64" w:rsidP="0012798A">
      <w:pPr>
        <w:numPr>
          <w:ilvl w:val="1"/>
          <w:numId w:val="8"/>
        </w:numPr>
        <w:spacing w:after="0"/>
        <w:jc w:val="both"/>
        <w:rPr>
          <w:rFonts w:ascii="Times New Roman" w:hAnsi="Times New Roman"/>
          <w:sz w:val="24"/>
          <w:szCs w:val="24"/>
        </w:rPr>
      </w:pPr>
      <w:r>
        <w:rPr>
          <w:rFonts w:ascii="Times New Roman" w:hAnsi="Times New Roman"/>
          <w:sz w:val="24"/>
          <w:szCs w:val="24"/>
        </w:rPr>
        <w:t>k</w:t>
      </w:r>
      <w:r w:rsidRPr="0067491D">
        <w:rPr>
          <w:rFonts w:ascii="Times New Roman" w:hAnsi="Times New Roman"/>
          <w:sz w:val="24"/>
          <w:szCs w:val="24"/>
        </w:rPr>
        <w:t xml:space="preserve">ontaktní osobou objednatele je pro účely této smlouvy určen ing. </w:t>
      </w:r>
      <w:smartTag w:uri="urn:schemas-microsoft-com:office:smarttags" w:element="PersonName">
        <w:smartTagPr>
          <w:attr w:name="ProductID" w:val="Věra Palečková"/>
        </w:smartTagPr>
        <w:r w:rsidRPr="0067491D">
          <w:rPr>
            <w:rFonts w:ascii="Times New Roman" w:hAnsi="Times New Roman"/>
            <w:sz w:val="24"/>
            <w:szCs w:val="24"/>
          </w:rPr>
          <w:t>Miroslav Bojanovský</w:t>
        </w:r>
      </w:smartTag>
      <w:r w:rsidRPr="0067491D">
        <w:rPr>
          <w:rFonts w:ascii="Times New Roman" w:hAnsi="Times New Roman"/>
          <w:sz w:val="24"/>
          <w:szCs w:val="24"/>
        </w:rPr>
        <w:t xml:space="preserve">, tel. +420 566 801 610, e-mail: </w:t>
      </w:r>
      <w:hyperlink r:id="rId7" w:history="1">
        <w:r w:rsidRPr="0067491D">
          <w:rPr>
            <w:rFonts w:ascii="Times New Roman" w:hAnsi="Times New Roman"/>
          </w:rPr>
          <w:t>miroslav.bojanovsky@nnm.cz</w:t>
        </w:r>
      </w:hyperlink>
      <w:r w:rsidRPr="0067491D">
        <w:rPr>
          <w:rFonts w:ascii="Times New Roman" w:hAnsi="Times New Roman"/>
          <w:sz w:val="24"/>
          <w:szCs w:val="24"/>
        </w:rPr>
        <w:t>.</w:t>
      </w:r>
    </w:p>
    <w:p w:rsidR="00B20F64" w:rsidRPr="00213470" w:rsidRDefault="00B20F64" w:rsidP="005A24CB">
      <w:pPr>
        <w:spacing w:after="0"/>
        <w:jc w:val="both"/>
        <w:rPr>
          <w:rFonts w:ascii="Times New Roman" w:hAnsi="Times New Roman"/>
          <w:sz w:val="8"/>
          <w:szCs w:val="8"/>
        </w:rPr>
      </w:pPr>
    </w:p>
    <w:p w:rsidR="00B20F64" w:rsidRPr="0067491D" w:rsidRDefault="00B20F64" w:rsidP="0012798A">
      <w:pPr>
        <w:numPr>
          <w:ilvl w:val="1"/>
          <w:numId w:val="8"/>
        </w:numPr>
        <w:spacing w:after="0"/>
        <w:jc w:val="both"/>
        <w:rPr>
          <w:rFonts w:ascii="Times New Roman" w:hAnsi="Times New Roman"/>
          <w:sz w:val="24"/>
          <w:szCs w:val="24"/>
        </w:rPr>
      </w:pPr>
      <w:r>
        <w:rPr>
          <w:rFonts w:ascii="Times New Roman" w:hAnsi="Times New Roman"/>
          <w:sz w:val="24"/>
          <w:szCs w:val="24"/>
        </w:rPr>
        <w:t>k</w:t>
      </w:r>
      <w:r w:rsidRPr="0067491D">
        <w:rPr>
          <w:rFonts w:ascii="Times New Roman" w:hAnsi="Times New Roman"/>
          <w:sz w:val="24"/>
          <w:szCs w:val="24"/>
        </w:rPr>
        <w:t xml:space="preserve">ontaktní osobou </w:t>
      </w:r>
      <w:r>
        <w:rPr>
          <w:rFonts w:ascii="Times New Roman" w:hAnsi="Times New Roman"/>
          <w:sz w:val="24"/>
          <w:szCs w:val="24"/>
        </w:rPr>
        <w:t>poskytovatele</w:t>
      </w:r>
      <w:r w:rsidRPr="0067491D">
        <w:rPr>
          <w:rFonts w:ascii="Times New Roman" w:hAnsi="Times New Roman"/>
          <w:sz w:val="24"/>
          <w:szCs w:val="24"/>
        </w:rPr>
        <w:t xml:space="preserve"> je pro účely této smlouvy určen ………………………., tel. ……………………………….., e-mail: ………………………………………..</w:t>
      </w:r>
    </w:p>
    <w:p w:rsidR="00B20F64" w:rsidRPr="00467C79" w:rsidRDefault="00B20F64" w:rsidP="00B509C7">
      <w:pPr>
        <w:rPr>
          <w:sz w:val="8"/>
          <w:szCs w:val="8"/>
        </w:rPr>
      </w:pPr>
    </w:p>
    <w:p w:rsidR="00B20F64" w:rsidRDefault="00B20F64" w:rsidP="00B509C7"/>
    <w:p w:rsidR="00B20F64" w:rsidRDefault="00B20F64" w:rsidP="0012798A">
      <w:pPr>
        <w:keepNext/>
        <w:numPr>
          <w:ilvl w:val="0"/>
          <w:numId w:val="2"/>
        </w:numPr>
        <w:spacing w:after="0"/>
        <w:jc w:val="center"/>
        <w:rPr>
          <w:rFonts w:ascii="Times New Roman" w:hAnsi="Times New Roman"/>
          <w:b/>
          <w:sz w:val="24"/>
          <w:szCs w:val="24"/>
        </w:rPr>
      </w:pPr>
      <w:r>
        <w:rPr>
          <w:rFonts w:ascii="Times New Roman" w:hAnsi="Times New Roman"/>
          <w:b/>
          <w:sz w:val="24"/>
          <w:szCs w:val="24"/>
        </w:rPr>
        <w:t>MÍSTO A TERMÍNY PLNĚNÍ</w:t>
      </w:r>
    </w:p>
    <w:p w:rsidR="00B20F64" w:rsidRDefault="00B20F64" w:rsidP="006B110C">
      <w:pPr>
        <w:keepNext/>
        <w:spacing w:after="0"/>
        <w:ind w:left="284"/>
        <w:jc w:val="center"/>
        <w:rPr>
          <w:rFonts w:ascii="Times New Roman" w:hAnsi="Times New Roman"/>
          <w:b/>
          <w:sz w:val="24"/>
          <w:szCs w:val="24"/>
        </w:rPr>
      </w:pPr>
    </w:p>
    <w:p w:rsidR="00B20F64" w:rsidRDefault="00B20F64" w:rsidP="0012798A">
      <w:pPr>
        <w:numPr>
          <w:ilvl w:val="0"/>
          <w:numId w:val="9"/>
        </w:numPr>
        <w:spacing w:after="0"/>
        <w:ind w:left="426" w:hanging="568"/>
        <w:jc w:val="both"/>
        <w:rPr>
          <w:rFonts w:ascii="Times New Roman" w:hAnsi="Times New Roman"/>
          <w:sz w:val="24"/>
          <w:szCs w:val="24"/>
        </w:rPr>
      </w:pPr>
      <w:r>
        <w:rPr>
          <w:rFonts w:ascii="Times New Roman" w:hAnsi="Times New Roman"/>
          <w:sz w:val="24"/>
          <w:szCs w:val="24"/>
        </w:rPr>
        <w:t>Místem plnění Servisních služeb bude</w:t>
      </w:r>
      <w:r w:rsidRPr="00001BE1">
        <w:rPr>
          <w:rFonts w:ascii="Times New Roman" w:hAnsi="Times New Roman"/>
          <w:sz w:val="24"/>
          <w:szCs w:val="24"/>
        </w:rPr>
        <w:t xml:space="preserve"> sídl</w:t>
      </w:r>
      <w:r>
        <w:rPr>
          <w:rFonts w:ascii="Times New Roman" w:hAnsi="Times New Roman"/>
          <w:sz w:val="24"/>
          <w:szCs w:val="24"/>
        </w:rPr>
        <w:t>o</w:t>
      </w:r>
      <w:r w:rsidRPr="00001BE1">
        <w:rPr>
          <w:rFonts w:ascii="Times New Roman" w:hAnsi="Times New Roman"/>
          <w:sz w:val="24"/>
          <w:szCs w:val="24"/>
        </w:rPr>
        <w:t xml:space="preserve"> </w:t>
      </w:r>
      <w:r>
        <w:rPr>
          <w:rFonts w:ascii="Times New Roman" w:hAnsi="Times New Roman"/>
          <w:sz w:val="24"/>
          <w:szCs w:val="24"/>
        </w:rPr>
        <w:t>objednatele</w:t>
      </w:r>
      <w:r w:rsidRPr="00001BE1">
        <w:rPr>
          <w:rFonts w:ascii="Times New Roman" w:hAnsi="Times New Roman"/>
          <w:sz w:val="24"/>
          <w:szCs w:val="24"/>
        </w:rPr>
        <w:t xml:space="preserve"> na adrese: Nemocnice </w:t>
      </w:r>
      <w:r>
        <w:rPr>
          <w:rFonts w:ascii="Times New Roman" w:hAnsi="Times New Roman"/>
          <w:sz w:val="24"/>
          <w:szCs w:val="24"/>
        </w:rPr>
        <w:t>Nové Město na Moravě</w:t>
      </w:r>
      <w:r w:rsidRPr="00001BE1">
        <w:rPr>
          <w:rFonts w:ascii="Times New Roman" w:hAnsi="Times New Roman"/>
          <w:sz w:val="24"/>
          <w:szCs w:val="24"/>
        </w:rPr>
        <w:t xml:space="preserve">, příspěvková organizace, </w:t>
      </w:r>
      <w:r>
        <w:rPr>
          <w:rFonts w:ascii="Times New Roman" w:hAnsi="Times New Roman"/>
          <w:sz w:val="24"/>
          <w:szCs w:val="24"/>
        </w:rPr>
        <w:t>Žďárská</w:t>
      </w:r>
      <w:r w:rsidRPr="00001BE1">
        <w:rPr>
          <w:rFonts w:ascii="Times New Roman" w:hAnsi="Times New Roman"/>
          <w:sz w:val="24"/>
          <w:szCs w:val="24"/>
        </w:rPr>
        <w:t xml:space="preserve"> </w:t>
      </w:r>
      <w:r>
        <w:rPr>
          <w:rFonts w:ascii="Times New Roman" w:hAnsi="Times New Roman"/>
          <w:sz w:val="24"/>
          <w:szCs w:val="24"/>
        </w:rPr>
        <w:t>610</w:t>
      </w:r>
      <w:r w:rsidRPr="00001BE1">
        <w:rPr>
          <w:rFonts w:ascii="Times New Roman" w:hAnsi="Times New Roman"/>
          <w:sz w:val="24"/>
          <w:szCs w:val="24"/>
        </w:rPr>
        <w:t xml:space="preserve">, </w:t>
      </w:r>
      <w:r>
        <w:rPr>
          <w:rFonts w:ascii="Times New Roman" w:hAnsi="Times New Roman"/>
          <w:sz w:val="24"/>
          <w:szCs w:val="24"/>
        </w:rPr>
        <w:t>592</w:t>
      </w:r>
      <w:r w:rsidRPr="00001BE1">
        <w:rPr>
          <w:rFonts w:ascii="Times New Roman" w:hAnsi="Times New Roman"/>
          <w:sz w:val="24"/>
          <w:szCs w:val="24"/>
        </w:rPr>
        <w:t xml:space="preserve"> 01 </w:t>
      </w:r>
      <w:r>
        <w:rPr>
          <w:rFonts w:ascii="Times New Roman" w:hAnsi="Times New Roman"/>
          <w:sz w:val="24"/>
          <w:szCs w:val="24"/>
        </w:rPr>
        <w:t>Nové Město na Moravě (dále jen „sídlo objednatele“)</w:t>
      </w:r>
      <w:r w:rsidRPr="00001BE1">
        <w:rPr>
          <w:rFonts w:ascii="Times New Roman" w:hAnsi="Times New Roman"/>
          <w:sz w:val="24"/>
          <w:szCs w:val="24"/>
        </w:rPr>
        <w:t>.</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9"/>
        </w:numPr>
        <w:spacing w:after="0"/>
        <w:ind w:left="426" w:hanging="568"/>
        <w:jc w:val="both"/>
        <w:rPr>
          <w:rFonts w:ascii="Times New Roman" w:hAnsi="Times New Roman"/>
          <w:sz w:val="24"/>
          <w:szCs w:val="24"/>
        </w:rPr>
      </w:pPr>
      <w:r w:rsidRPr="00071F9E">
        <w:rPr>
          <w:rFonts w:ascii="Times New Roman" w:hAnsi="Times New Roman"/>
          <w:sz w:val="24"/>
          <w:szCs w:val="24"/>
        </w:rPr>
        <w:t xml:space="preserve">Místem plnění </w:t>
      </w:r>
      <w:r>
        <w:rPr>
          <w:rFonts w:ascii="Times New Roman" w:hAnsi="Times New Roman"/>
          <w:sz w:val="24"/>
          <w:szCs w:val="24"/>
        </w:rPr>
        <w:t>Servisních služeb</w:t>
      </w:r>
      <w:r w:rsidRPr="00071F9E">
        <w:rPr>
          <w:rFonts w:ascii="Times New Roman" w:hAnsi="Times New Roman"/>
          <w:sz w:val="24"/>
          <w:szCs w:val="24"/>
        </w:rPr>
        <w:t>, které nejsou</w:t>
      </w:r>
      <w:r>
        <w:rPr>
          <w:rFonts w:ascii="Times New Roman" w:hAnsi="Times New Roman"/>
          <w:sz w:val="24"/>
          <w:szCs w:val="24"/>
        </w:rPr>
        <w:t xml:space="preserve"> nutně</w:t>
      </w:r>
      <w:r w:rsidRPr="00071F9E">
        <w:rPr>
          <w:rFonts w:ascii="Times New Roman" w:hAnsi="Times New Roman"/>
          <w:sz w:val="24"/>
          <w:szCs w:val="24"/>
        </w:rPr>
        <w:t xml:space="preserve"> vázány na </w:t>
      </w:r>
      <w:r>
        <w:rPr>
          <w:rFonts w:ascii="Times New Roman" w:hAnsi="Times New Roman"/>
          <w:sz w:val="24"/>
          <w:szCs w:val="24"/>
        </w:rPr>
        <w:t>sídlo</w:t>
      </w:r>
      <w:r w:rsidRPr="00071F9E">
        <w:rPr>
          <w:rFonts w:ascii="Times New Roman" w:hAnsi="Times New Roman"/>
          <w:sz w:val="24"/>
          <w:szCs w:val="24"/>
        </w:rPr>
        <w:t xml:space="preserve"> </w:t>
      </w:r>
      <w:r>
        <w:rPr>
          <w:rFonts w:ascii="Times New Roman" w:hAnsi="Times New Roman"/>
          <w:sz w:val="24"/>
          <w:szCs w:val="24"/>
        </w:rPr>
        <w:t>o</w:t>
      </w:r>
      <w:r w:rsidRPr="00071F9E">
        <w:rPr>
          <w:rFonts w:ascii="Times New Roman" w:hAnsi="Times New Roman"/>
          <w:sz w:val="24"/>
          <w:szCs w:val="24"/>
        </w:rPr>
        <w:t>bjednatele (např.</w:t>
      </w:r>
      <w:r>
        <w:rPr>
          <w:rFonts w:ascii="Times New Roman" w:hAnsi="Times New Roman"/>
          <w:sz w:val="24"/>
          <w:szCs w:val="24"/>
        </w:rPr>
        <w:t xml:space="preserve"> </w:t>
      </w:r>
      <w:r w:rsidRPr="00071F9E">
        <w:rPr>
          <w:rFonts w:ascii="Times New Roman" w:hAnsi="Times New Roman"/>
          <w:sz w:val="24"/>
          <w:szCs w:val="24"/>
        </w:rPr>
        <w:t xml:space="preserve">vzdálený servis), jsou pracoviště </w:t>
      </w:r>
      <w:r>
        <w:rPr>
          <w:rFonts w:ascii="Times New Roman" w:hAnsi="Times New Roman"/>
          <w:sz w:val="24"/>
          <w:szCs w:val="24"/>
        </w:rPr>
        <w:t>poskytovatele</w:t>
      </w:r>
      <w:r w:rsidRPr="00071F9E">
        <w:rPr>
          <w:rFonts w:ascii="Times New Roman" w:hAnsi="Times New Roman"/>
          <w:sz w:val="24"/>
          <w:szCs w:val="24"/>
        </w:rPr>
        <w:t>, pokud není sjednáno jinak.</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9"/>
        </w:numPr>
        <w:spacing w:after="0"/>
        <w:ind w:left="426" w:hanging="568"/>
        <w:jc w:val="both"/>
        <w:rPr>
          <w:rFonts w:ascii="Times New Roman" w:hAnsi="Times New Roman"/>
          <w:sz w:val="24"/>
          <w:szCs w:val="24"/>
        </w:rPr>
      </w:pPr>
      <w:r w:rsidRPr="00071F9E">
        <w:rPr>
          <w:rFonts w:ascii="Times New Roman" w:hAnsi="Times New Roman"/>
          <w:sz w:val="24"/>
          <w:szCs w:val="24"/>
        </w:rPr>
        <w:lastRenderedPageBreak/>
        <w:t xml:space="preserve">Poskytovatel se zavazuje provádět pro objednatele </w:t>
      </w:r>
      <w:r>
        <w:rPr>
          <w:rFonts w:ascii="Times New Roman" w:hAnsi="Times New Roman"/>
          <w:sz w:val="24"/>
          <w:szCs w:val="24"/>
        </w:rPr>
        <w:t>S</w:t>
      </w:r>
      <w:r w:rsidRPr="00071F9E">
        <w:rPr>
          <w:rFonts w:ascii="Times New Roman" w:hAnsi="Times New Roman"/>
          <w:sz w:val="24"/>
          <w:szCs w:val="24"/>
        </w:rPr>
        <w:t xml:space="preserve">ervisní služby ve sjednaných termínech. Termíny plnění budou při zpožděních způsobených objednatelem prodlouženy o čas zdržení. Poskytovatel se neocitá v prodlení s poskytnutím </w:t>
      </w:r>
      <w:r>
        <w:rPr>
          <w:rFonts w:ascii="Times New Roman" w:hAnsi="Times New Roman"/>
          <w:sz w:val="24"/>
          <w:szCs w:val="24"/>
        </w:rPr>
        <w:t>S</w:t>
      </w:r>
      <w:r w:rsidRPr="00071F9E">
        <w:rPr>
          <w:rFonts w:ascii="Times New Roman" w:hAnsi="Times New Roman"/>
          <w:sz w:val="24"/>
          <w:szCs w:val="24"/>
        </w:rPr>
        <w:t xml:space="preserve">ervisních služeb v případech neposkytnutí potřebné součinnosti objednatelem, pokud v důsledku porušení této povinnosti objednatele nebylo možné </w:t>
      </w:r>
      <w:r>
        <w:rPr>
          <w:rFonts w:ascii="Times New Roman" w:hAnsi="Times New Roman"/>
          <w:sz w:val="24"/>
          <w:szCs w:val="24"/>
        </w:rPr>
        <w:t>S</w:t>
      </w:r>
      <w:r w:rsidRPr="00071F9E">
        <w:rPr>
          <w:rFonts w:ascii="Times New Roman" w:hAnsi="Times New Roman"/>
          <w:sz w:val="24"/>
          <w:szCs w:val="24"/>
        </w:rPr>
        <w:t xml:space="preserve">ervisní službu provést. </w:t>
      </w:r>
    </w:p>
    <w:p w:rsidR="00B20F64" w:rsidRPr="003260E2" w:rsidRDefault="00B20F64" w:rsidP="003260E2">
      <w:pPr>
        <w:spacing w:after="0"/>
        <w:ind w:left="-142"/>
        <w:jc w:val="both"/>
        <w:rPr>
          <w:rFonts w:ascii="Times New Roman" w:hAnsi="Times New Roman"/>
          <w:sz w:val="8"/>
          <w:szCs w:val="8"/>
        </w:rPr>
      </w:pPr>
    </w:p>
    <w:p w:rsidR="00B20F64" w:rsidRPr="00071F9E" w:rsidRDefault="00B20F64" w:rsidP="0012798A">
      <w:pPr>
        <w:numPr>
          <w:ilvl w:val="0"/>
          <w:numId w:val="9"/>
        </w:numPr>
        <w:spacing w:after="0"/>
        <w:ind w:left="426" w:hanging="568"/>
        <w:jc w:val="both"/>
        <w:rPr>
          <w:rFonts w:ascii="Times New Roman" w:hAnsi="Times New Roman"/>
          <w:sz w:val="24"/>
          <w:szCs w:val="24"/>
        </w:rPr>
      </w:pPr>
      <w:r w:rsidRPr="00071F9E">
        <w:rPr>
          <w:rFonts w:ascii="Times New Roman" w:hAnsi="Times New Roman"/>
          <w:sz w:val="24"/>
          <w:szCs w:val="24"/>
        </w:rPr>
        <w:t xml:space="preserve">Termíny </w:t>
      </w:r>
      <w:r>
        <w:rPr>
          <w:rFonts w:ascii="Times New Roman" w:hAnsi="Times New Roman"/>
          <w:sz w:val="24"/>
          <w:szCs w:val="24"/>
        </w:rPr>
        <w:t>poskytování Servisních služeb</w:t>
      </w:r>
      <w:r w:rsidRPr="00071F9E">
        <w:rPr>
          <w:rFonts w:ascii="Times New Roman" w:hAnsi="Times New Roman"/>
          <w:sz w:val="24"/>
          <w:szCs w:val="24"/>
        </w:rPr>
        <w:t xml:space="preserve"> </w:t>
      </w:r>
      <w:r>
        <w:rPr>
          <w:rFonts w:ascii="Times New Roman" w:hAnsi="Times New Roman"/>
          <w:sz w:val="24"/>
          <w:szCs w:val="24"/>
        </w:rPr>
        <w:t>se řídí pravidly stanovenými</w:t>
      </w:r>
      <w:r w:rsidRPr="00071F9E">
        <w:rPr>
          <w:rFonts w:ascii="Times New Roman" w:hAnsi="Times New Roman"/>
          <w:sz w:val="24"/>
          <w:szCs w:val="24"/>
        </w:rPr>
        <w:t xml:space="preserve"> Přílo</w:t>
      </w:r>
      <w:r>
        <w:rPr>
          <w:rFonts w:ascii="Times New Roman" w:hAnsi="Times New Roman"/>
          <w:sz w:val="24"/>
          <w:szCs w:val="24"/>
        </w:rPr>
        <w:t>hou</w:t>
      </w:r>
      <w:r w:rsidRPr="00071F9E">
        <w:rPr>
          <w:rFonts w:ascii="Times New Roman" w:hAnsi="Times New Roman"/>
          <w:sz w:val="24"/>
          <w:szCs w:val="24"/>
        </w:rPr>
        <w:t xml:space="preserve"> č. </w:t>
      </w:r>
      <w:r>
        <w:rPr>
          <w:rFonts w:ascii="Times New Roman" w:hAnsi="Times New Roman"/>
          <w:sz w:val="24"/>
          <w:szCs w:val="24"/>
        </w:rPr>
        <w:t>1 této</w:t>
      </w:r>
      <w:r w:rsidRPr="00071F9E">
        <w:rPr>
          <w:rFonts w:ascii="Times New Roman" w:hAnsi="Times New Roman"/>
          <w:sz w:val="24"/>
          <w:szCs w:val="24"/>
        </w:rPr>
        <w:t xml:space="preserve"> </w:t>
      </w:r>
      <w:r>
        <w:rPr>
          <w:rFonts w:ascii="Times New Roman" w:hAnsi="Times New Roman"/>
          <w:sz w:val="24"/>
          <w:szCs w:val="24"/>
        </w:rPr>
        <w:t>s</w:t>
      </w:r>
      <w:r w:rsidRPr="00071F9E">
        <w:rPr>
          <w:rFonts w:ascii="Times New Roman" w:hAnsi="Times New Roman"/>
          <w:sz w:val="24"/>
          <w:szCs w:val="24"/>
        </w:rPr>
        <w:t>mlouvy.</w:t>
      </w:r>
    </w:p>
    <w:p w:rsidR="00B20F64" w:rsidRDefault="00B20F64" w:rsidP="006B110C">
      <w:pPr>
        <w:keepNext/>
        <w:spacing w:after="0"/>
        <w:jc w:val="center"/>
        <w:rPr>
          <w:rFonts w:ascii="Times New Roman" w:hAnsi="Times New Roman"/>
          <w:b/>
          <w:sz w:val="24"/>
          <w:szCs w:val="24"/>
        </w:rPr>
      </w:pPr>
    </w:p>
    <w:p w:rsidR="00B20F64" w:rsidRPr="00467C79" w:rsidRDefault="00B20F64" w:rsidP="00B509C7">
      <w:pPr>
        <w:rPr>
          <w:sz w:val="8"/>
          <w:szCs w:val="8"/>
        </w:rPr>
      </w:pPr>
    </w:p>
    <w:p w:rsidR="00B20F64" w:rsidRDefault="00B20F64" w:rsidP="0012798A">
      <w:pPr>
        <w:keepNext/>
        <w:numPr>
          <w:ilvl w:val="0"/>
          <w:numId w:val="2"/>
        </w:numPr>
        <w:spacing w:after="0"/>
        <w:jc w:val="center"/>
        <w:rPr>
          <w:rFonts w:ascii="Times New Roman" w:hAnsi="Times New Roman"/>
          <w:b/>
          <w:sz w:val="24"/>
          <w:szCs w:val="24"/>
        </w:rPr>
      </w:pPr>
      <w:r>
        <w:rPr>
          <w:rFonts w:ascii="Times New Roman" w:hAnsi="Times New Roman"/>
          <w:b/>
          <w:sz w:val="24"/>
          <w:szCs w:val="24"/>
        </w:rPr>
        <w:t>CENA PLNĚNÍ A PLATEBNÍ PODMÍNKY</w:t>
      </w:r>
    </w:p>
    <w:p w:rsidR="00B20F64" w:rsidRDefault="00B20F64" w:rsidP="00176338">
      <w:pPr>
        <w:keepNext/>
        <w:spacing w:after="0"/>
        <w:jc w:val="center"/>
        <w:rPr>
          <w:rFonts w:ascii="Times New Roman" w:hAnsi="Times New Roman"/>
          <w:b/>
          <w:sz w:val="24"/>
          <w:szCs w:val="24"/>
        </w:rPr>
      </w:pPr>
    </w:p>
    <w:p w:rsidR="00B20F64" w:rsidRDefault="00B20F64" w:rsidP="0012798A">
      <w:pPr>
        <w:numPr>
          <w:ilvl w:val="0"/>
          <w:numId w:val="10"/>
        </w:numPr>
        <w:spacing w:after="0"/>
        <w:ind w:left="426" w:hanging="568"/>
        <w:jc w:val="both"/>
        <w:rPr>
          <w:rFonts w:ascii="Times New Roman" w:hAnsi="Times New Roman"/>
          <w:sz w:val="24"/>
          <w:szCs w:val="24"/>
        </w:rPr>
      </w:pPr>
      <w:bookmarkStart w:id="0" w:name="_Ref466560941"/>
      <w:r w:rsidRPr="00176338">
        <w:rPr>
          <w:rFonts w:ascii="Times New Roman" w:hAnsi="Times New Roman"/>
          <w:sz w:val="24"/>
          <w:szCs w:val="24"/>
        </w:rPr>
        <w:t xml:space="preserve">Objednatel se zavazuje za poskytování </w:t>
      </w:r>
      <w:r>
        <w:rPr>
          <w:rFonts w:ascii="Times New Roman" w:hAnsi="Times New Roman"/>
          <w:sz w:val="24"/>
          <w:szCs w:val="24"/>
        </w:rPr>
        <w:t>S</w:t>
      </w:r>
      <w:r w:rsidRPr="00176338">
        <w:rPr>
          <w:rFonts w:ascii="Times New Roman" w:hAnsi="Times New Roman"/>
          <w:sz w:val="24"/>
          <w:szCs w:val="24"/>
        </w:rPr>
        <w:t>ervisních služeb platit</w:t>
      </w:r>
      <w:r>
        <w:rPr>
          <w:rFonts w:ascii="Times New Roman" w:hAnsi="Times New Roman"/>
          <w:sz w:val="24"/>
          <w:szCs w:val="24"/>
        </w:rPr>
        <w:t xml:space="preserve"> poskytovateli</w:t>
      </w:r>
      <w:r w:rsidRPr="00176338">
        <w:rPr>
          <w:rFonts w:ascii="Times New Roman" w:hAnsi="Times New Roman"/>
          <w:sz w:val="24"/>
          <w:szCs w:val="24"/>
        </w:rPr>
        <w:t xml:space="preserve"> cenu</w:t>
      </w:r>
      <w:r>
        <w:rPr>
          <w:rFonts w:ascii="Times New Roman" w:hAnsi="Times New Roman"/>
          <w:sz w:val="24"/>
          <w:szCs w:val="24"/>
        </w:rPr>
        <w:t>, která je</w:t>
      </w:r>
      <w:r w:rsidRPr="00176338">
        <w:rPr>
          <w:rFonts w:ascii="Times New Roman" w:hAnsi="Times New Roman"/>
          <w:sz w:val="24"/>
          <w:szCs w:val="24"/>
        </w:rPr>
        <w:t xml:space="preserve"> </w:t>
      </w:r>
      <w:r>
        <w:rPr>
          <w:rFonts w:ascii="Times New Roman" w:hAnsi="Times New Roman"/>
          <w:sz w:val="24"/>
          <w:szCs w:val="24"/>
        </w:rPr>
        <w:t>po</w:t>
      </w:r>
      <w:r w:rsidRPr="00176338">
        <w:rPr>
          <w:rFonts w:ascii="Times New Roman" w:hAnsi="Times New Roman"/>
          <w:sz w:val="24"/>
          <w:szCs w:val="24"/>
        </w:rPr>
        <w:t xml:space="preserve"> dohod</w:t>
      </w:r>
      <w:r>
        <w:rPr>
          <w:rFonts w:ascii="Times New Roman" w:hAnsi="Times New Roman"/>
          <w:sz w:val="24"/>
          <w:szCs w:val="24"/>
        </w:rPr>
        <w:t>ě</w:t>
      </w:r>
      <w:r w:rsidRPr="00176338">
        <w:rPr>
          <w:rFonts w:ascii="Times New Roman" w:hAnsi="Times New Roman"/>
          <w:sz w:val="24"/>
          <w:szCs w:val="24"/>
        </w:rPr>
        <w:t xml:space="preserve"> smluvních stran</w:t>
      </w:r>
      <w:r>
        <w:rPr>
          <w:rFonts w:ascii="Times New Roman" w:hAnsi="Times New Roman"/>
          <w:sz w:val="24"/>
          <w:szCs w:val="24"/>
        </w:rPr>
        <w:t xml:space="preserve"> </w:t>
      </w:r>
      <w:r w:rsidRPr="00176338">
        <w:rPr>
          <w:rFonts w:ascii="Times New Roman" w:hAnsi="Times New Roman"/>
          <w:sz w:val="24"/>
          <w:szCs w:val="24"/>
        </w:rPr>
        <w:t>stanovena ve výši  ……………………….. Kč ročně bez DPH</w:t>
      </w:r>
      <w:r>
        <w:rPr>
          <w:rFonts w:ascii="Times New Roman" w:hAnsi="Times New Roman"/>
          <w:sz w:val="24"/>
          <w:szCs w:val="24"/>
        </w:rPr>
        <w:t xml:space="preserve">, </w:t>
      </w:r>
      <w:r w:rsidRPr="00001BE1">
        <w:rPr>
          <w:rFonts w:ascii="Times New Roman" w:hAnsi="Times New Roman"/>
          <w:sz w:val="24"/>
          <w:szCs w:val="24"/>
        </w:rPr>
        <w:t>tj</w:t>
      </w:r>
      <w:r>
        <w:rPr>
          <w:rFonts w:ascii="Times New Roman" w:hAnsi="Times New Roman"/>
          <w:sz w:val="24"/>
          <w:szCs w:val="24"/>
        </w:rPr>
        <w:t>.</w:t>
      </w:r>
      <w:r w:rsidRPr="00001BE1">
        <w:rPr>
          <w:rFonts w:ascii="Times New Roman" w:hAnsi="Times New Roman"/>
          <w:sz w:val="24"/>
          <w:szCs w:val="24"/>
        </w:rPr>
        <w:t xml:space="preserve"> </w:t>
      </w:r>
      <w:r>
        <w:rPr>
          <w:rFonts w:ascii="Times New Roman" w:hAnsi="Times New Roman"/>
          <w:sz w:val="24"/>
          <w:szCs w:val="24"/>
        </w:rPr>
        <w:t>………………….</w:t>
      </w:r>
      <w:r w:rsidRPr="00001BE1">
        <w:rPr>
          <w:rFonts w:ascii="Times New Roman" w:hAnsi="Times New Roman"/>
          <w:sz w:val="24"/>
          <w:szCs w:val="24"/>
        </w:rPr>
        <w:t>Kč vč. 21% DPH</w:t>
      </w:r>
      <w:r>
        <w:rPr>
          <w:rFonts w:ascii="Times New Roman" w:hAnsi="Times New Roman"/>
          <w:sz w:val="24"/>
          <w:szCs w:val="24"/>
        </w:rPr>
        <w:t xml:space="preserve"> </w:t>
      </w:r>
      <w:r w:rsidRPr="00176338">
        <w:rPr>
          <w:rFonts w:ascii="Times New Roman" w:hAnsi="Times New Roman"/>
          <w:sz w:val="24"/>
          <w:szCs w:val="24"/>
        </w:rPr>
        <w:t>(dále jen „cena plnění“).</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Pr>
          <w:rFonts w:ascii="Times New Roman" w:hAnsi="Times New Roman"/>
          <w:sz w:val="24"/>
          <w:szCs w:val="24"/>
        </w:rPr>
        <w:t>Cena plnění</w:t>
      </w:r>
      <w:r w:rsidRPr="00176338">
        <w:rPr>
          <w:rFonts w:ascii="Times New Roman" w:hAnsi="Times New Roman"/>
          <w:sz w:val="24"/>
          <w:szCs w:val="24"/>
        </w:rPr>
        <w:t xml:space="preserve"> je </w:t>
      </w:r>
      <w:r>
        <w:rPr>
          <w:rFonts w:ascii="Times New Roman" w:hAnsi="Times New Roman"/>
          <w:sz w:val="24"/>
          <w:szCs w:val="24"/>
        </w:rPr>
        <w:t>sjednána jako pevná a nepřekročitelná</w:t>
      </w:r>
      <w:r w:rsidRPr="00176338">
        <w:rPr>
          <w:rFonts w:ascii="Times New Roman" w:hAnsi="Times New Roman"/>
          <w:sz w:val="24"/>
          <w:szCs w:val="24"/>
        </w:rPr>
        <w:t xml:space="preserve"> a zahrnuje veškeré náklady </w:t>
      </w:r>
      <w:r>
        <w:rPr>
          <w:rFonts w:ascii="Times New Roman" w:hAnsi="Times New Roman"/>
          <w:sz w:val="24"/>
          <w:szCs w:val="24"/>
        </w:rPr>
        <w:t>poskytovatele spojené s poskytování servisních služeb</w:t>
      </w:r>
      <w:r w:rsidRPr="00176338">
        <w:rPr>
          <w:rFonts w:ascii="Times New Roman" w:hAnsi="Times New Roman"/>
          <w:sz w:val="24"/>
          <w:szCs w:val="24"/>
        </w:rPr>
        <w:t xml:space="preserve"> dle této smlouvy.</w:t>
      </w:r>
      <w:r>
        <w:rPr>
          <w:rFonts w:ascii="Times New Roman" w:hAnsi="Times New Roman"/>
          <w:sz w:val="24"/>
          <w:szCs w:val="24"/>
        </w:rPr>
        <w:t xml:space="preserve"> Do ceny plnění jsou započteny </w:t>
      </w:r>
      <w:r w:rsidRPr="00C33EC0">
        <w:rPr>
          <w:rFonts w:ascii="Times New Roman" w:hAnsi="Times New Roman"/>
          <w:sz w:val="24"/>
          <w:szCs w:val="24"/>
        </w:rPr>
        <w:t xml:space="preserve">2 servisní cesty zaměstnanců poskytovatele ročně. Servisní cesty vyžádané </w:t>
      </w:r>
      <w:r>
        <w:rPr>
          <w:rFonts w:ascii="Times New Roman" w:hAnsi="Times New Roman"/>
          <w:sz w:val="24"/>
          <w:szCs w:val="24"/>
        </w:rPr>
        <w:t>o</w:t>
      </w:r>
      <w:r w:rsidRPr="00C33EC0">
        <w:rPr>
          <w:rFonts w:ascii="Times New Roman" w:hAnsi="Times New Roman"/>
          <w:sz w:val="24"/>
          <w:szCs w:val="24"/>
        </w:rPr>
        <w:t xml:space="preserve">bjednatelem nad limit uvedený v předchozí větě budou </w:t>
      </w:r>
      <w:r>
        <w:rPr>
          <w:rFonts w:ascii="Times New Roman" w:hAnsi="Times New Roman"/>
          <w:sz w:val="24"/>
          <w:szCs w:val="24"/>
        </w:rPr>
        <w:t>poskytovatelem</w:t>
      </w:r>
      <w:r w:rsidRPr="00C33EC0">
        <w:rPr>
          <w:rFonts w:ascii="Times New Roman" w:hAnsi="Times New Roman"/>
          <w:sz w:val="24"/>
          <w:szCs w:val="24"/>
        </w:rPr>
        <w:t xml:space="preserve"> realizovány dle cen stanovených </w:t>
      </w:r>
      <w:r>
        <w:rPr>
          <w:rFonts w:ascii="Times New Roman" w:hAnsi="Times New Roman"/>
          <w:sz w:val="24"/>
          <w:szCs w:val="24"/>
        </w:rPr>
        <w:t>Přílohou č. 2 pro Nadstandardní služby.</w:t>
      </w:r>
    </w:p>
    <w:p w:rsidR="00B20F64" w:rsidRPr="003260E2" w:rsidRDefault="00B20F64" w:rsidP="003260E2">
      <w:pPr>
        <w:spacing w:after="0"/>
        <w:ind w:left="-142"/>
        <w:jc w:val="both"/>
        <w:rPr>
          <w:rFonts w:ascii="Times New Roman" w:hAnsi="Times New Roman"/>
          <w:sz w:val="8"/>
          <w:szCs w:val="8"/>
        </w:rPr>
      </w:pPr>
    </w:p>
    <w:bookmarkEnd w:id="0"/>
    <w:p w:rsidR="00B20F64" w:rsidRPr="00176338" w:rsidRDefault="00B20F64" w:rsidP="0012798A">
      <w:pPr>
        <w:numPr>
          <w:ilvl w:val="0"/>
          <w:numId w:val="10"/>
        </w:numPr>
        <w:spacing w:after="0"/>
        <w:ind w:left="426" w:hanging="568"/>
        <w:jc w:val="both"/>
        <w:rPr>
          <w:rFonts w:ascii="Times New Roman" w:hAnsi="Times New Roman"/>
          <w:sz w:val="24"/>
          <w:szCs w:val="24"/>
        </w:rPr>
      </w:pPr>
      <w:r>
        <w:rPr>
          <w:rFonts w:ascii="Times New Roman" w:hAnsi="Times New Roman"/>
          <w:sz w:val="24"/>
          <w:szCs w:val="24"/>
        </w:rPr>
        <w:t>Cena plnění</w:t>
      </w:r>
      <w:r w:rsidRPr="00176338">
        <w:rPr>
          <w:rFonts w:ascii="Times New Roman" w:hAnsi="Times New Roman"/>
          <w:sz w:val="24"/>
          <w:szCs w:val="24"/>
        </w:rPr>
        <w:t xml:space="preserve"> bude hrazena</w:t>
      </w:r>
      <w:r>
        <w:rPr>
          <w:rFonts w:ascii="Times New Roman" w:hAnsi="Times New Roman"/>
          <w:sz w:val="24"/>
          <w:szCs w:val="24"/>
        </w:rPr>
        <w:t xml:space="preserve"> v měsíčních platbách ve výši jedné dvanáctiny ceny plnění, </w:t>
      </w:r>
      <w:r w:rsidRPr="00176338">
        <w:rPr>
          <w:rFonts w:ascii="Times New Roman" w:hAnsi="Times New Roman"/>
          <w:sz w:val="24"/>
          <w:szCs w:val="24"/>
        </w:rPr>
        <w:t xml:space="preserve">na základě řádně vystavené </w:t>
      </w:r>
      <w:r>
        <w:rPr>
          <w:rFonts w:ascii="Times New Roman" w:hAnsi="Times New Roman"/>
          <w:sz w:val="24"/>
          <w:szCs w:val="24"/>
        </w:rPr>
        <w:t>faktury</w:t>
      </w:r>
      <w:r w:rsidRPr="00176338">
        <w:rPr>
          <w:rFonts w:ascii="Times New Roman" w:hAnsi="Times New Roman"/>
          <w:sz w:val="24"/>
          <w:szCs w:val="24"/>
        </w:rPr>
        <w:t xml:space="preserve"> (dále jen „</w:t>
      </w:r>
      <w:r>
        <w:rPr>
          <w:rFonts w:ascii="Times New Roman" w:hAnsi="Times New Roman"/>
          <w:sz w:val="24"/>
          <w:szCs w:val="24"/>
        </w:rPr>
        <w:t>faktura“), kterou poskytovatel</w:t>
      </w:r>
      <w:r w:rsidRPr="00176338">
        <w:rPr>
          <w:rFonts w:ascii="Times New Roman" w:hAnsi="Times New Roman"/>
          <w:sz w:val="24"/>
          <w:szCs w:val="24"/>
        </w:rPr>
        <w:t xml:space="preserve"> </w:t>
      </w:r>
      <w:r>
        <w:rPr>
          <w:rFonts w:ascii="Times New Roman" w:hAnsi="Times New Roman"/>
          <w:sz w:val="24"/>
          <w:szCs w:val="24"/>
        </w:rPr>
        <w:t>v</w:t>
      </w:r>
      <w:r w:rsidRPr="00176338">
        <w:rPr>
          <w:rFonts w:ascii="Times New Roman" w:hAnsi="Times New Roman"/>
          <w:sz w:val="24"/>
          <w:szCs w:val="24"/>
        </w:rPr>
        <w:t>ystav</w:t>
      </w:r>
      <w:r>
        <w:rPr>
          <w:rFonts w:ascii="Times New Roman" w:hAnsi="Times New Roman"/>
          <w:sz w:val="24"/>
          <w:szCs w:val="24"/>
        </w:rPr>
        <w:t>í</w:t>
      </w:r>
      <w:r w:rsidRPr="00176338">
        <w:rPr>
          <w:rFonts w:ascii="Times New Roman" w:hAnsi="Times New Roman"/>
          <w:sz w:val="24"/>
          <w:szCs w:val="24"/>
        </w:rPr>
        <w:t xml:space="preserve"> vždy k 15. dni každého měsíce</w:t>
      </w:r>
      <w:r>
        <w:rPr>
          <w:rFonts w:ascii="Times New Roman" w:hAnsi="Times New Roman"/>
          <w:sz w:val="24"/>
          <w:szCs w:val="24"/>
        </w:rPr>
        <w:t xml:space="preserve"> a která </w:t>
      </w:r>
      <w:r w:rsidRPr="00001BE1">
        <w:rPr>
          <w:rFonts w:ascii="Times New Roman" w:hAnsi="Times New Roman"/>
          <w:sz w:val="24"/>
          <w:szCs w:val="24"/>
        </w:rPr>
        <w:t>bude obsahovat všechny náležitosti řádného daňového dokladu dle platné právní úpravy</w:t>
      </w:r>
      <w:r w:rsidRPr="00176338">
        <w:rPr>
          <w:rFonts w:ascii="Times New Roman" w:hAnsi="Times New Roman"/>
          <w:sz w:val="24"/>
          <w:szCs w:val="24"/>
        </w:rPr>
        <w:t xml:space="preserve">. Splatnost </w:t>
      </w:r>
      <w:r>
        <w:rPr>
          <w:rFonts w:ascii="Times New Roman" w:hAnsi="Times New Roman"/>
          <w:sz w:val="24"/>
          <w:szCs w:val="24"/>
        </w:rPr>
        <w:t>faktury</w:t>
      </w:r>
      <w:r w:rsidRPr="00176338">
        <w:rPr>
          <w:rFonts w:ascii="Times New Roman" w:hAnsi="Times New Roman"/>
          <w:sz w:val="24"/>
          <w:szCs w:val="24"/>
        </w:rPr>
        <w:t xml:space="preserve"> je 30 dnů ode dne prokazatelného doručení objednateli. </w:t>
      </w:r>
    </w:p>
    <w:p w:rsidR="00B20F64" w:rsidRPr="008F7A11" w:rsidRDefault="00B20F64" w:rsidP="008F7A11">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sidRPr="006A7483">
        <w:rPr>
          <w:rFonts w:ascii="Times New Roman" w:hAnsi="Times New Roman"/>
          <w:sz w:val="24"/>
          <w:szCs w:val="24"/>
        </w:rPr>
        <w:t xml:space="preserve">V případě, že </w:t>
      </w:r>
      <w:r>
        <w:rPr>
          <w:rFonts w:ascii="Times New Roman" w:hAnsi="Times New Roman"/>
          <w:sz w:val="24"/>
          <w:szCs w:val="24"/>
        </w:rPr>
        <w:t>faktury</w:t>
      </w:r>
      <w:r w:rsidRPr="006A7483">
        <w:rPr>
          <w:rFonts w:ascii="Times New Roman" w:hAnsi="Times New Roman"/>
          <w:sz w:val="24"/>
          <w:szCs w:val="24"/>
        </w:rPr>
        <w:t xml:space="preserve"> nebudou mít odpovídající</w:t>
      </w:r>
      <w:r>
        <w:rPr>
          <w:rFonts w:ascii="Times New Roman" w:hAnsi="Times New Roman"/>
          <w:sz w:val="24"/>
          <w:szCs w:val="24"/>
        </w:rPr>
        <w:t xml:space="preserve"> zákonné</w:t>
      </w:r>
      <w:r w:rsidRPr="006A7483">
        <w:rPr>
          <w:rFonts w:ascii="Times New Roman" w:hAnsi="Times New Roman"/>
          <w:sz w:val="24"/>
          <w:szCs w:val="24"/>
        </w:rPr>
        <w:t xml:space="preserve"> náležitosti, je </w:t>
      </w:r>
      <w:r>
        <w:rPr>
          <w:rFonts w:ascii="Times New Roman" w:hAnsi="Times New Roman"/>
          <w:sz w:val="24"/>
          <w:szCs w:val="24"/>
        </w:rPr>
        <w:t>objednatel</w:t>
      </w:r>
      <w:r w:rsidRPr="006A7483">
        <w:rPr>
          <w:rFonts w:ascii="Times New Roman" w:hAnsi="Times New Roman"/>
          <w:sz w:val="24"/>
          <w:szCs w:val="24"/>
        </w:rPr>
        <w:t xml:space="preserve"> oprávněn zaslat je ve lhůtě splatnosti zpět </w:t>
      </w:r>
      <w:r>
        <w:rPr>
          <w:rFonts w:ascii="Times New Roman" w:hAnsi="Times New Roman"/>
          <w:sz w:val="24"/>
          <w:szCs w:val="24"/>
        </w:rPr>
        <w:t>poskytovateli</w:t>
      </w:r>
      <w:r w:rsidRPr="006A7483">
        <w:rPr>
          <w:rFonts w:ascii="Times New Roman" w:hAnsi="Times New Roman"/>
          <w:sz w:val="24"/>
          <w:szCs w:val="24"/>
        </w:rPr>
        <w:t xml:space="preserve"> k doplnění, aniž se tak dostane do prodlení se splatností. Důvody vrácení sdělí </w:t>
      </w:r>
      <w:r>
        <w:rPr>
          <w:rFonts w:ascii="Times New Roman" w:hAnsi="Times New Roman"/>
          <w:sz w:val="24"/>
          <w:szCs w:val="24"/>
        </w:rPr>
        <w:t>objednatel</w:t>
      </w:r>
      <w:r w:rsidRPr="006A7483">
        <w:rPr>
          <w:rFonts w:ascii="Times New Roman" w:hAnsi="Times New Roman"/>
          <w:sz w:val="24"/>
          <w:szCs w:val="24"/>
        </w:rPr>
        <w:t xml:space="preserve"> </w:t>
      </w:r>
      <w:r>
        <w:rPr>
          <w:rFonts w:ascii="Times New Roman" w:hAnsi="Times New Roman"/>
          <w:sz w:val="24"/>
          <w:szCs w:val="24"/>
        </w:rPr>
        <w:t>poskytovateli</w:t>
      </w:r>
      <w:r w:rsidRPr="006A7483">
        <w:rPr>
          <w:rFonts w:ascii="Times New Roman" w:hAnsi="Times New Roman"/>
          <w:sz w:val="24"/>
          <w:szCs w:val="24"/>
        </w:rPr>
        <w:t xml:space="preserve"> písemně zároveň s vrácen</w:t>
      </w:r>
      <w:r>
        <w:rPr>
          <w:rFonts w:ascii="Times New Roman" w:hAnsi="Times New Roman"/>
          <w:sz w:val="24"/>
          <w:szCs w:val="24"/>
        </w:rPr>
        <w:t>ou</w:t>
      </w:r>
      <w:r w:rsidRPr="006A7483">
        <w:rPr>
          <w:rFonts w:ascii="Times New Roman" w:hAnsi="Times New Roman"/>
          <w:sz w:val="24"/>
          <w:szCs w:val="24"/>
        </w:rPr>
        <w:t xml:space="preserve"> </w:t>
      </w:r>
      <w:r>
        <w:rPr>
          <w:rFonts w:ascii="Times New Roman" w:hAnsi="Times New Roman"/>
          <w:sz w:val="24"/>
          <w:szCs w:val="24"/>
        </w:rPr>
        <w:t>fakturou</w:t>
      </w:r>
      <w:r w:rsidRPr="006A7483">
        <w:rPr>
          <w:rFonts w:ascii="Times New Roman" w:hAnsi="Times New Roman"/>
          <w:sz w:val="24"/>
          <w:szCs w:val="24"/>
        </w:rPr>
        <w:t xml:space="preserve">. V závislosti na povaze závady je </w:t>
      </w:r>
      <w:r>
        <w:rPr>
          <w:rFonts w:ascii="Times New Roman" w:hAnsi="Times New Roman"/>
          <w:sz w:val="24"/>
          <w:szCs w:val="24"/>
        </w:rPr>
        <w:t>poskytovatel</w:t>
      </w:r>
      <w:r w:rsidRPr="006A7483">
        <w:rPr>
          <w:rFonts w:ascii="Times New Roman" w:hAnsi="Times New Roman"/>
          <w:sz w:val="24"/>
          <w:szCs w:val="24"/>
        </w:rPr>
        <w:t xml:space="preserve"> povinen </w:t>
      </w:r>
      <w:r>
        <w:rPr>
          <w:rFonts w:ascii="Times New Roman" w:hAnsi="Times New Roman"/>
          <w:sz w:val="24"/>
          <w:szCs w:val="24"/>
        </w:rPr>
        <w:t>fakturu</w:t>
      </w:r>
      <w:r w:rsidRPr="006A7483">
        <w:rPr>
          <w:rFonts w:ascii="Times New Roman" w:hAnsi="Times New Roman"/>
          <w:sz w:val="24"/>
          <w:szCs w:val="24"/>
        </w:rPr>
        <w:t xml:space="preserve"> včetně </w:t>
      </w:r>
      <w:r>
        <w:rPr>
          <w:rFonts w:ascii="Times New Roman" w:hAnsi="Times New Roman"/>
          <w:sz w:val="24"/>
          <w:szCs w:val="24"/>
        </w:rPr>
        <w:t>jejích</w:t>
      </w:r>
      <w:r w:rsidRPr="006A7483">
        <w:rPr>
          <w:rFonts w:ascii="Times New Roman" w:hAnsi="Times New Roman"/>
          <w:sz w:val="24"/>
          <w:szCs w:val="24"/>
        </w:rPr>
        <w:t xml:space="preserve"> příloh opravit nebo vyhotovit nov</w:t>
      </w:r>
      <w:r>
        <w:rPr>
          <w:rFonts w:ascii="Times New Roman" w:hAnsi="Times New Roman"/>
          <w:sz w:val="24"/>
          <w:szCs w:val="24"/>
        </w:rPr>
        <w:t>ou</w:t>
      </w:r>
      <w:r w:rsidRPr="006A7483">
        <w:rPr>
          <w:rFonts w:ascii="Times New Roman" w:hAnsi="Times New Roman"/>
          <w:sz w:val="24"/>
          <w:szCs w:val="24"/>
        </w:rPr>
        <w:t xml:space="preserve">. Lhůta splatnosti počíná běžet znovu od opětovného doručení náležitě doplněných či opravených </w:t>
      </w:r>
      <w:r>
        <w:rPr>
          <w:rFonts w:ascii="Times New Roman" w:hAnsi="Times New Roman"/>
          <w:sz w:val="24"/>
          <w:szCs w:val="24"/>
        </w:rPr>
        <w:t>faktur</w:t>
      </w:r>
      <w:r w:rsidRPr="006A7483">
        <w:rPr>
          <w:rFonts w:ascii="Times New Roman" w:hAnsi="Times New Roman"/>
          <w:sz w:val="24"/>
          <w:szCs w:val="24"/>
        </w:rPr>
        <w:t xml:space="preserve">. </w:t>
      </w:r>
    </w:p>
    <w:p w:rsidR="00B20F64" w:rsidRPr="008F7A11" w:rsidRDefault="00B20F64" w:rsidP="008F7A11">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sidRPr="00ED2F01">
        <w:rPr>
          <w:rFonts w:ascii="Times New Roman" w:hAnsi="Times New Roman"/>
          <w:sz w:val="24"/>
          <w:szCs w:val="24"/>
        </w:rPr>
        <w:t xml:space="preserve">Úhrada </w:t>
      </w:r>
      <w:r>
        <w:rPr>
          <w:rFonts w:ascii="Times New Roman" w:hAnsi="Times New Roman"/>
          <w:sz w:val="24"/>
          <w:szCs w:val="24"/>
        </w:rPr>
        <w:t>faktury</w:t>
      </w:r>
      <w:r w:rsidRPr="00ED2F01">
        <w:rPr>
          <w:rFonts w:ascii="Times New Roman" w:hAnsi="Times New Roman"/>
          <w:sz w:val="24"/>
          <w:szCs w:val="24"/>
        </w:rPr>
        <w:t xml:space="preserve"> bude realizována bezhotovostním převodem na</w:t>
      </w:r>
      <w:r>
        <w:rPr>
          <w:rFonts w:ascii="Times New Roman" w:hAnsi="Times New Roman"/>
          <w:sz w:val="24"/>
          <w:szCs w:val="24"/>
        </w:rPr>
        <w:t xml:space="preserve"> bankovní</w:t>
      </w:r>
      <w:r w:rsidRPr="00ED2F01">
        <w:rPr>
          <w:rFonts w:ascii="Times New Roman" w:hAnsi="Times New Roman"/>
          <w:sz w:val="24"/>
          <w:szCs w:val="24"/>
        </w:rPr>
        <w:t xml:space="preserve"> účet </w:t>
      </w:r>
      <w:r>
        <w:rPr>
          <w:rFonts w:ascii="Times New Roman" w:hAnsi="Times New Roman"/>
          <w:sz w:val="24"/>
          <w:szCs w:val="24"/>
        </w:rPr>
        <w:t>poskytovatele</w:t>
      </w:r>
      <w:r w:rsidRPr="00ED2F01">
        <w:rPr>
          <w:rFonts w:ascii="Times New Roman" w:hAnsi="Times New Roman"/>
          <w:sz w:val="24"/>
          <w:szCs w:val="24"/>
        </w:rPr>
        <w:t>, který je správcem daně (finančním úřadem) zveřejněn způsobem umožňujícím dálkový přístup ve smyslu ustanovení § 98 zákona č. 235/2004 Sb. o dani z přidané hodnoty, ve znění pozdějších předpisů (dále jen „zákon o DPH“).“</w:t>
      </w:r>
    </w:p>
    <w:p w:rsidR="00B20F64" w:rsidRPr="00C50062" w:rsidRDefault="00B20F64" w:rsidP="00C50062">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sidRPr="00C077BF">
        <w:rPr>
          <w:rFonts w:ascii="Times New Roman" w:hAnsi="Times New Roman"/>
          <w:sz w:val="24"/>
          <w:szCs w:val="24"/>
        </w:rPr>
        <w:t xml:space="preserve">Pokud se po dobu účinnosti této smlouvy </w:t>
      </w:r>
      <w:r>
        <w:rPr>
          <w:rFonts w:ascii="Times New Roman" w:hAnsi="Times New Roman"/>
          <w:sz w:val="24"/>
          <w:szCs w:val="24"/>
        </w:rPr>
        <w:t>poskytovatel</w:t>
      </w:r>
      <w:r w:rsidRPr="00C077BF">
        <w:rPr>
          <w:rFonts w:ascii="Times New Roman" w:hAnsi="Times New Roman"/>
          <w:sz w:val="24"/>
          <w:szCs w:val="24"/>
        </w:rPr>
        <w:t xml:space="preserve"> stane nespolehlivým plátcem ve smyslu ustanovení § 106a zákona o DPH, smluvní strany se dohodly, že </w:t>
      </w:r>
      <w:r>
        <w:rPr>
          <w:rFonts w:ascii="Times New Roman" w:hAnsi="Times New Roman"/>
          <w:sz w:val="24"/>
          <w:szCs w:val="24"/>
        </w:rPr>
        <w:t>objednatel</w:t>
      </w:r>
      <w:r w:rsidRPr="00C077BF">
        <w:rPr>
          <w:rFonts w:ascii="Times New Roman" w:hAnsi="Times New Roman"/>
          <w:sz w:val="24"/>
          <w:szCs w:val="24"/>
        </w:rPr>
        <w:t xml:space="preserve"> uhradí DPH za zdanitelné plnění přímo příslušnému správci daně. </w:t>
      </w:r>
      <w:r>
        <w:rPr>
          <w:rFonts w:ascii="Times New Roman" w:hAnsi="Times New Roman"/>
          <w:sz w:val="24"/>
          <w:szCs w:val="24"/>
        </w:rPr>
        <w:t>Objednatelem</w:t>
      </w:r>
      <w:r w:rsidRPr="00C077BF">
        <w:rPr>
          <w:rFonts w:ascii="Times New Roman" w:hAnsi="Times New Roman"/>
          <w:sz w:val="24"/>
          <w:szCs w:val="24"/>
        </w:rPr>
        <w:t xml:space="preserve"> </w:t>
      </w:r>
      <w:r>
        <w:rPr>
          <w:rFonts w:ascii="Times New Roman" w:hAnsi="Times New Roman"/>
          <w:sz w:val="24"/>
          <w:szCs w:val="24"/>
        </w:rPr>
        <w:t>t</w:t>
      </w:r>
      <w:r w:rsidRPr="00C077BF">
        <w:rPr>
          <w:rFonts w:ascii="Times New Roman" w:hAnsi="Times New Roman"/>
          <w:sz w:val="24"/>
          <w:szCs w:val="24"/>
        </w:rPr>
        <w:t>akto provedená úhrada je považována za uhrazení příslušné části smluvní ceny rovnající se výši DPH fakturované</w:t>
      </w:r>
      <w:r>
        <w:rPr>
          <w:rFonts w:ascii="Times New Roman" w:hAnsi="Times New Roman"/>
          <w:sz w:val="24"/>
          <w:szCs w:val="24"/>
        </w:rPr>
        <w:t xml:space="preserve"> poskytovatelem</w:t>
      </w:r>
      <w:r w:rsidRPr="00C077BF">
        <w:rPr>
          <w:rFonts w:ascii="Times New Roman" w:hAnsi="Times New Roman"/>
          <w:sz w:val="24"/>
          <w:szCs w:val="24"/>
        </w:rPr>
        <w:t>.</w:t>
      </w:r>
    </w:p>
    <w:p w:rsidR="00B20F64" w:rsidRPr="004A4D90" w:rsidRDefault="00B20F64" w:rsidP="004A4D90">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Pr>
          <w:rFonts w:ascii="Times New Roman" w:hAnsi="Times New Roman"/>
          <w:sz w:val="24"/>
          <w:szCs w:val="24"/>
        </w:rPr>
        <w:t>Smluvní strany se dohodly, že po uplynutí doby 5 let od nabytí účinnosti této smlouvy může být cena plnění vždy jednou ročně</w:t>
      </w:r>
      <w:r w:rsidRPr="00983FD4">
        <w:rPr>
          <w:rFonts w:ascii="Times New Roman" w:hAnsi="Times New Roman"/>
          <w:sz w:val="24"/>
          <w:szCs w:val="24"/>
        </w:rPr>
        <w:t xml:space="preserve"> </w:t>
      </w:r>
      <w:r>
        <w:rPr>
          <w:rFonts w:ascii="Times New Roman" w:hAnsi="Times New Roman"/>
          <w:sz w:val="24"/>
          <w:szCs w:val="24"/>
        </w:rPr>
        <w:t xml:space="preserve">navýšena, a to o procento odpovídající </w:t>
      </w:r>
      <w:r>
        <w:rPr>
          <w:rFonts w:ascii="Times New Roman" w:hAnsi="Times New Roman"/>
          <w:sz w:val="24"/>
          <w:szCs w:val="24"/>
        </w:rPr>
        <w:lastRenderedPageBreak/>
        <w:t>kladnému procentu meziroční inflace oficiálně vyhlášené Českým statistickým úřadem za předchozí kalendářní rok, a to vždy na základě poskytovatelova písemného oznámení, které objednateli prokazatelně doručí. Navýšení ceny plnění bude účinné od prvního měsíce následujícího po měsíci tohoto doručení.</w:t>
      </w:r>
    </w:p>
    <w:p w:rsidR="00B20F64" w:rsidRPr="00BF3274" w:rsidRDefault="00B20F64" w:rsidP="00BF3274">
      <w:pPr>
        <w:spacing w:after="0"/>
        <w:ind w:left="-142"/>
        <w:jc w:val="both"/>
        <w:rPr>
          <w:rFonts w:ascii="Times New Roman" w:hAnsi="Times New Roman"/>
          <w:sz w:val="8"/>
          <w:szCs w:val="8"/>
        </w:rPr>
      </w:pPr>
    </w:p>
    <w:p w:rsidR="00B20F64" w:rsidRDefault="00B20F64" w:rsidP="0012798A">
      <w:pPr>
        <w:numPr>
          <w:ilvl w:val="0"/>
          <w:numId w:val="10"/>
        </w:numPr>
        <w:spacing w:after="0"/>
        <w:ind w:left="426" w:hanging="568"/>
        <w:jc w:val="both"/>
        <w:rPr>
          <w:rFonts w:ascii="Times New Roman" w:hAnsi="Times New Roman"/>
          <w:sz w:val="24"/>
          <w:szCs w:val="24"/>
        </w:rPr>
      </w:pPr>
      <w:r w:rsidRPr="00176338">
        <w:rPr>
          <w:rFonts w:ascii="Times New Roman" w:hAnsi="Times New Roman"/>
          <w:sz w:val="24"/>
          <w:szCs w:val="24"/>
        </w:rPr>
        <w:t xml:space="preserve">V případě, že </w:t>
      </w:r>
      <w:r>
        <w:rPr>
          <w:rFonts w:ascii="Times New Roman" w:hAnsi="Times New Roman"/>
          <w:sz w:val="24"/>
          <w:szCs w:val="24"/>
        </w:rPr>
        <w:t>o</w:t>
      </w:r>
      <w:r w:rsidRPr="00176338">
        <w:rPr>
          <w:rFonts w:ascii="Times New Roman" w:hAnsi="Times New Roman"/>
          <w:sz w:val="24"/>
          <w:szCs w:val="24"/>
        </w:rPr>
        <w:t xml:space="preserve">bjednatel od </w:t>
      </w:r>
      <w:r>
        <w:rPr>
          <w:rFonts w:ascii="Times New Roman" w:hAnsi="Times New Roman"/>
          <w:sz w:val="24"/>
          <w:szCs w:val="24"/>
        </w:rPr>
        <w:t>poskytovatele</w:t>
      </w:r>
      <w:r w:rsidRPr="00176338">
        <w:rPr>
          <w:rFonts w:ascii="Times New Roman" w:hAnsi="Times New Roman"/>
          <w:sz w:val="24"/>
          <w:szCs w:val="24"/>
        </w:rPr>
        <w:t xml:space="preserve"> zakoupí další moduly či dojde k</w:t>
      </w:r>
      <w:r>
        <w:rPr>
          <w:rFonts w:ascii="Times New Roman" w:hAnsi="Times New Roman"/>
          <w:sz w:val="24"/>
          <w:szCs w:val="24"/>
        </w:rPr>
        <w:t> změně rozsahu servisních služeb technologie</w:t>
      </w:r>
      <w:r w:rsidRPr="00176338">
        <w:rPr>
          <w:rFonts w:ascii="Times New Roman" w:hAnsi="Times New Roman"/>
          <w:sz w:val="24"/>
          <w:szCs w:val="24"/>
        </w:rPr>
        <w:t xml:space="preserve"> PACS, stávající </w:t>
      </w:r>
      <w:r>
        <w:rPr>
          <w:rFonts w:ascii="Times New Roman" w:hAnsi="Times New Roman"/>
          <w:sz w:val="24"/>
          <w:szCs w:val="24"/>
        </w:rPr>
        <w:t>cena plnění</w:t>
      </w:r>
      <w:r w:rsidRPr="00176338">
        <w:rPr>
          <w:rFonts w:ascii="Times New Roman" w:hAnsi="Times New Roman"/>
          <w:sz w:val="24"/>
          <w:szCs w:val="24"/>
        </w:rPr>
        <w:t xml:space="preserve"> za poskytování</w:t>
      </w:r>
      <w:r>
        <w:rPr>
          <w:rFonts w:ascii="Times New Roman" w:hAnsi="Times New Roman"/>
          <w:sz w:val="24"/>
          <w:szCs w:val="24"/>
        </w:rPr>
        <w:t xml:space="preserve"> servisních</w:t>
      </w:r>
      <w:r w:rsidRPr="00176338">
        <w:rPr>
          <w:rFonts w:ascii="Times New Roman" w:hAnsi="Times New Roman"/>
          <w:sz w:val="24"/>
          <w:szCs w:val="24"/>
        </w:rPr>
        <w:t xml:space="preserve"> služeb bude navýšena dodatkem k této smlouvě. </w:t>
      </w: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Pr="005A24CB" w:rsidRDefault="00B20F64" w:rsidP="0012798A">
      <w:pPr>
        <w:keepNext/>
        <w:numPr>
          <w:ilvl w:val="0"/>
          <w:numId w:val="2"/>
        </w:numPr>
        <w:spacing w:after="0"/>
        <w:jc w:val="center"/>
        <w:rPr>
          <w:rFonts w:ascii="Times New Roman" w:hAnsi="Times New Roman"/>
          <w:b/>
          <w:sz w:val="24"/>
          <w:szCs w:val="24"/>
        </w:rPr>
      </w:pPr>
      <w:bookmarkStart w:id="1" w:name="_Ref466974674"/>
      <w:r w:rsidRPr="005A24CB">
        <w:rPr>
          <w:rFonts w:ascii="Times New Roman" w:hAnsi="Times New Roman"/>
          <w:b/>
          <w:sz w:val="24"/>
          <w:szCs w:val="24"/>
        </w:rPr>
        <w:t>NADSTANDARDNÍ SLUŽBY</w:t>
      </w:r>
      <w:bookmarkEnd w:id="1"/>
    </w:p>
    <w:p w:rsidR="00B20F64" w:rsidRPr="005B01A7" w:rsidRDefault="00B20F64" w:rsidP="005A24CB">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bCs/>
        </w:rPr>
      </w:pPr>
    </w:p>
    <w:p w:rsidR="00B20F64" w:rsidRDefault="00B20F64" w:rsidP="0012798A">
      <w:pPr>
        <w:numPr>
          <w:ilvl w:val="0"/>
          <w:numId w:val="12"/>
        </w:numPr>
        <w:spacing w:after="0"/>
        <w:ind w:left="426" w:hanging="426"/>
        <w:jc w:val="both"/>
        <w:rPr>
          <w:rFonts w:ascii="Times New Roman" w:hAnsi="Times New Roman"/>
          <w:sz w:val="24"/>
          <w:szCs w:val="24"/>
        </w:rPr>
      </w:pPr>
      <w:r>
        <w:rPr>
          <w:rFonts w:ascii="Times New Roman" w:hAnsi="Times New Roman"/>
          <w:sz w:val="24"/>
          <w:szCs w:val="24"/>
        </w:rPr>
        <w:t>Poskytovatel</w:t>
      </w:r>
      <w:r w:rsidRPr="005A24CB">
        <w:rPr>
          <w:rFonts w:ascii="Times New Roman" w:hAnsi="Times New Roman"/>
          <w:sz w:val="24"/>
          <w:szCs w:val="24"/>
        </w:rPr>
        <w:t xml:space="preserve"> může dále </w:t>
      </w:r>
      <w:r>
        <w:rPr>
          <w:rFonts w:ascii="Times New Roman" w:hAnsi="Times New Roman"/>
          <w:sz w:val="24"/>
          <w:szCs w:val="24"/>
        </w:rPr>
        <w:t>o</w:t>
      </w:r>
      <w:r w:rsidRPr="005A24CB">
        <w:rPr>
          <w:rFonts w:ascii="Times New Roman" w:hAnsi="Times New Roman"/>
          <w:sz w:val="24"/>
          <w:szCs w:val="24"/>
        </w:rPr>
        <w:t xml:space="preserve">bjednateli poskytovat nadstandardní služby nad rámec této smlouvy, jako jsou např. správa systému, konzultantská podpora v sídle </w:t>
      </w:r>
      <w:r>
        <w:rPr>
          <w:rFonts w:ascii="Times New Roman" w:hAnsi="Times New Roman"/>
          <w:sz w:val="24"/>
          <w:szCs w:val="24"/>
        </w:rPr>
        <w:t>o</w:t>
      </w:r>
      <w:r w:rsidRPr="005A24CB">
        <w:rPr>
          <w:rFonts w:ascii="Times New Roman" w:hAnsi="Times New Roman"/>
          <w:sz w:val="24"/>
          <w:szCs w:val="24"/>
        </w:rPr>
        <w:t>bjednatele, úpravy případně vytváření nových sestav, zhotovení specializovaných řešení a práce podobného charakteru, převody dat nebo školení obsluhy nad rámec počátečního zaškolení dle kupní smlouvy, opravy chyb v datech způsobených obsluhou (dále jen „</w:t>
      </w:r>
      <w:r>
        <w:rPr>
          <w:rFonts w:ascii="Times New Roman" w:hAnsi="Times New Roman"/>
          <w:sz w:val="24"/>
          <w:szCs w:val="24"/>
        </w:rPr>
        <w:t>N</w:t>
      </w:r>
      <w:r w:rsidRPr="005A24CB">
        <w:rPr>
          <w:rFonts w:ascii="Times New Roman" w:hAnsi="Times New Roman"/>
          <w:sz w:val="24"/>
          <w:szCs w:val="24"/>
        </w:rPr>
        <w:t xml:space="preserve">adstandardní služby“). </w:t>
      </w:r>
      <w:r>
        <w:rPr>
          <w:rFonts w:ascii="Times New Roman" w:hAnsi="Times New Roman"/>
          <w:sz w:val="24"/>
          <w:szCs w:val="24"/>
        </w:rPr>
        <w:t>N</w:t>
      </w:r>
      <w:r w:rsidRPr="005A24CB">
        <w:rPr>
          <w:rFonts w:ascii="Times New Roman" w:hAnsi="Times New Roman"/>
          <w:sz w:val="24"/>
          <w:szCs w:val="24"/>
        </w:rPr>
        <w:t xml:space="preserve">adstandardní služby nejsou předmětem této smlouvy a nejsou cenově zohledněny v čl. </w:t>
      </w:r>
      <w:r>
        <w:rPr>
          <w:rFonts w:ascii="Times New Roman" w:hAnsi="Times New Roman"/>
          <w:sz w:val="24"/>
          <w:szCs w:val="24"/>
        </w:rPr>
        <w:t>V</w:t>
      </w:r>
      <w:r w:rsidRPr="005A24CB">
        <w:rPr>
          <w:rFonts w:ascii="Times New Roman" w:hAnsi="Times New Roman"/>
          <w:sz w:val="24"/>
          <w:szCs w:val="24"/>
        </w:rPr>
        <w:t>.</w:t>
      </w:r>
      <w:r>
        <w:rPr>
          <w:rFonts w:ascii="Times New Roman" w:hAnsi="Times New Roman"/>
          <w:sz w:val="24"/>
          <w:szCs w:val="24"/>
        </w:rPr>
        <w:t xml:space="preserve"> této smlouvy.</w:t>
      </w:r>
      <w:r w:rsidRPr="005A24CB">
        <w:rPr>
          <w:rFonts w:ascii="Times New Roman" w:hAnsi="Times New Roman"/>
          <w:sz w:val="24"/>
          <w:szCs w:val="24"/>
        </w:rPr>
        <w:t xml:space="preserve"> </w:t>
      </w:r>
    </w:p>
    <w:p w:rsidR="00B20F64" w:rsidRPr="003260E2" w:rsidRDefault="00B20F64" w:rsidP="003260E2">
      <w:pPr>
        <w:spacing w:after="0"/>
        <w:jc w:val="both"/>
        <w:rPr>
          <w:rFonts w:ascii="Times New Roman" w:hAnsi="Times New Roman"/>
          <w:sz w:val="8"/>
          <w:szCs w:val="8"/>
        </w:rPr>
      </w:pPr>
    </w:p>
    <w:p w:rsidR="00B20F64" w:rsidRDefault="00B20F64" w:rsidP="0012798A">
      <w:pPr>
        <w:numPr>
          <w:ilvl w:val="0"/>
          <w:numId w:val="12"/>
        </w:numPr>
        <w:spacing w:after="0"/>
        <w:ind w:left="426" w:hanging="568"/>
        <w:jc w:val="both"/>
        <w:rPr>
          <w:rFonts w:ascii="Times New Roman" w:hAnsi="Times New Roman"/>
          <w:sz w:val="24"/>
          <w:szCs w:val="24"/>
        </w:rPr>
      </w:pPr>
      <w:r w:rsidRPr="005A24CB">
        <w:rPr>
          <w:rFonts w:ascii="Times New Roman" w:hAnsi="Times New Roman"/>
          <w:sz w:val="24"/>
          <w:szCs w:val="24"/>
        </w:rPr>
        <w:t xml:space="preserve">Nadstandardní služby </w:t>
      </w:r>
      <w:r>
        <w:rPr>
          <w:rFonts w:ascii="Times New Roman" w:hAnsi="Times New Roman"/>
          <w:sz w:val="24"/>
          <w:szCs w:val="24"/>
        </w:rPr>
        <w:t>budou sjednávány</w:t>
      </w:r>
      <w:r w:rsidRPr="005A24CB">
        <w:rPr>
          <w:rFonts w:ascii="Times New Roman" w:hAnsi="Times New Roman"/>
          <w:sz w:val="24"/>
          <w:szCs w:val="24"/>
        </w:rPr>
        <w:t xml:space="preserve"> individuálně písemnou objednávkou a její písemnou akceptací. Nadstandardní služby budou účtovány v hodinových sazbách podle ceníku </w:t>
      </w:r>
      <w:r>
        <w:rPr>
          <w:rFonts w:ascii="Times New Roman" w:hAnsi="Times New Roman"/>
          <w:sz w:val="24"/>
          <w:szCs w:val="24"/>
        </w:rPr>
        <w:t>poskytovatel</w:t>
      </w:r>
      <w:r w:rsidRPr="005A24CB">
        <w:rPr>
          <w:rFonts w:ascii="Times New Roman" w:hAnsi="Times New Roman"/>
          <w:sz w:val="24"/>
          <w:szCs w:val="24"/>
        </w:rPr>
        <w:t xml:space="preserve">e. Fakturovány budou podle skutečně provedené práce na základě pracovních protokolů písemně potvrzených objednatelem, pokud se obě strany písemně nedohodnou jinak. </w:t>
      </w:r>
      <w:r>
        <w:rPr>
          <w:rFonts w:ascii="Times New Roman" w:hAnsi="Times New Roman"/>
          <w:sz w:val="24"/>
          <w:szCs w:val="24"/>
        </w:rPr>
        <w:t>Seznam s</w:t>
      </w:r>
      <w:r w:rsidRPr="005A24CB">
        <w:rPr>
          <w:rFonts w:ascii="Times New Roman" w:hAnsi="Times New Roman"/>
          <w:sz w:val="24"/>
          <w:szCs w:val="24"/>
        </w:rPr>
        <w:t>ervisních p</w:t>
      </w:r>
      <w:r>
        <w:rPr>
          <w:rFonts w:ascii="Times New Roman" w:hAnsi="Times New Roman"/>
          <w:sz w:val="24"/>
          <w:szCs w:val="24"/>
        </w:rPr>
        <w:t>r</w:t>
      </w:r>
      <w:r w:rsidRPr="005A24CB">
        <w:rPr>
          <w:rFonts w:ascii="Times New Roman" w:hAnsi="Times New Roman"/>
          <w:sz w:val="24"/>
          <w:szCs w:val="24"/>
        </w:rPr>
        <w:t>ací</w:t>
      </w:r>
      <w:r>
        <w:rPr>
          <w:rFonts w:ascii="Times New Roman" w:hAnsi="Times New Roman"/>
          <w:sz w:val="24"/>
          <w:szCs w:val="24"/>
        </w:rPr>
        <w:t xml:space="preserve"> poskytovatel</w:t>
      </w:r>
      <w:r w:rsidRPr="005A24CB">
        <w:rPr>
          <w:rFonts w:ascii="Times New Roman" w:hAnsi="Times New Roman"/>
          <w:sz w:val="24"/>
          <w:szCs w:val="24"/>
        </w:rPr>
        <w:t xml:space="preserve">e </w:t>
      </w:r>
      <w:r>
        <w:rPr>
          <w:rFonts w:ascii="Times New Roman" w:hAnsi="Times New Roman"/>
          <w:sz w:val="24"/>
          <w:szCs w:val="24"/>
        </w:rPr>
        <w:t>pro poskytování Nadstandardních služeb včetně ocenění</w:t>
      </w:r>
      <w:r w:rsidRPr="005A24CB">
        <w:rPr>
          <w:rFonts w:ascii="Times New Roman" w:hAnsi="Times New Roman"/>
          <w:sz w:val="24"/>
          <w:szCs w:val="24"/>
        </w:rPr>
        <w:t xml:space="preserve"> </w:t>
      </w:r>
      <w:r>
        <w:rPr>
          <w:rFonts w:ascii="Times New Roman" w:hAnsi="Times New Roman"/>
          <w:sz w:val="24"/>
          <w:szCs w:val="24"/>
        </w:rPr>
        <w:t>upravuje</w:t>
      </w:r>
      <w:r w:rsidRPr="005A24CB">
        <w:rPr>
          <w:rFonts w:ascii="Times New Roman" w:hAnsi="Times New Roman"/>
          <w:sz w:val="24"/>
          <w:szCs w:val="24"/>
        </w:rPr>
        <w:t xml:space="preserve"> příloha č. </w:t>
      </w:r>
      <w:r>
        <w:rPr>
          <w:rFonts w:ascii="Times New Roman" w:hAnsi="Times New Roman"/>
          <w:sz w:val="24"/>
          <w:szCs w:val="24"/>
        </w:rPr>
        <w:t xml:space="preserve">2 </w:t>
      </w:r>
      <w:r w:rsidRPr="005A24CB">
        <w:rPr>
          <w:rFonts w:ascii="Times New Roman" w:hAnsi="Times New Roman"/>
          <w:sz w:val="24"/>
          <w:szCs w:val="24"/>
        </w:rPr>
        <w:t>jako nedíl</w:t>
      </w:r>
      <w:r>
        <w:rPr>
          <w:rFonts w:ascii="Times New Roman" w:hAnsi="Times New Roman"/>
          <w:sz w:val="24"/>
          <w:szCs w:val="24"/>
        </w:rPr>
        <w:t>ná</w:t>
      </w:r>
      <w:r w:rsidRPr="005A24CB">
        <w:rPr>
          <w:rFonts w:ascii="Times New Roman" w:hAnsi="Times New Roman"/>
          <w:sz w:val="24"/>
          <w:szCs w:val="24"/>
        </w:rPr>
        <w:t xml:space="preserve"> součást této smlouvy.</w:t>
      </w:r>
    </w:p>
    <w:p w:rsidR="00B20F64" w:rsidRPr="003260E2" w:rsidRDefault="00B20F64" w:rsidP="003260E2">
      <w:pPr>
        <w:spacing w:after="0"/>
        <w:ind w:left="-142"/>
        <w:jc w:val="both"/>
        <w:rPr>
          <w:rFonts w:ascii="Times New Roman" w:hAnsi="Times New Roman"/>
          <w:sz w:val="8"/>
          <w:szCs w:val="8"/>
        </w:rPr>
      </w:pPr>
    </w:p>
    <w:p w:rsidR="00B20F64" w:rsidRDefault="00B20F64" w:rsidP="0012798A">
      <w:pPr>
        <w:numPr>
          <w:ilvl w:val="0"/>
          <w:numId w:val="12"/>
        </w:numPr>
        <w:spacing w:after="0"/>
        <w:ind w:left="426" w:hanging="568"/>
        <w:jc w:val="both"/>
        <w:rPr>
          <w:rFonts w:ascii="Times New Roman" w:hAnsi="Times New Roman"/>
          <w:sz w:val="24"/>
          <w:szCs w:val="24"/>
        </w:rPr>
      </w:pPr>
      <w:r w:rsidRPr="005A24CB">
        <w:rPr>
          <w:rFonts w:ascii="Times New Roman" w:hAnsi="Times New Roman"/>
          <w:sz w:val="24"/>
          <w:szCs w:val="24"/>
        </w:rPr>
        <w:t xml:space="preserve">V případě požadavku </w:t>
      </w:r>
      <w:r>
        <w:rPr>
          <w:rFonts w:ascii="Times New Roman" w:hAnsi="Times New Roman"/>
          <w:sz w:val="24"/>
          <w:szCs w:val="24"/>
        </w:rPr>
        <w:t>o</w:t>
      </w:r>
      <w:r w:rsidRPr="005A24CB">
        <w:rPr>
          <w:rFonts w:ascii="Times New Roman" w:hAnsi="Times New Roman"/>
          <w:sz w:val="24"/>
          <w:szCs w:val="24"/>
        </w:rPr>
        <w:t xml:space="preserve">bjednatele je </w:t>
      </w:r>
      <w:r>
        <w:rPr>
          <w:rFonts w:ascii="Times New Roman" w:hAnsi="Times New Roman"/>
          <w:sz w:val="24"/>
          <w:szCs w:val="24"/>
        </w:rPr>
        <w:t>poskytovatel</w:t>
      </w:r>
      <w:r w:rsidRPr="005A24CB">
        <w:rPr>
          <w:rFonts w:ascii="Times New Roman" w:hAnsi="Times New Roman"/>
          <w:sz w:val="24"/>
          <w:szCs w:val="24"/>
        </w:rPr>
        <w:t xml:space="preserve"> povinen stanovit cenový strop, tj. nejvýše přípustnou cenu za p</w:t>
      </w:r>
      <w:r>
        <w:rPr>
          <w:rFonts w:ascii="Times New Roman" w:hAnsi="Times New Roman"/>
          <w:sz w:val="24"/>
          <w:szCs w:val="24"/>
        </w:rPr>
        <w:t>optávanou N</w:t>
      </w:r>
      <w:r w:rsidRPr="005A24CB">
        <w:rPr>
          <w:rFonts w:ascii="Times New Roman" w:hAnsi="Times New Roman"/>
          <w:sz w:val="24"/>
          <w:szCs w:val="24"/>
        </w:rPr>
        <w:t xml:space="preserve">adstandardní službu, která nebude překročena. V takovém případě se má za to, že </w:t>
      </w:r>
      <w:r>
        <w:rPr>
          <w:rFonts w:ascii="Times New Roman" w:hAnsi="Times New Roman"/>
          <w:sz w:val="24"/>
          <w:szCs w:val="24"/>
        </w:rPr>
        <w:t>N</w:t>
      </w:r>
      <w:r w:rsidRPr="005A24CB">
        <w:rPr>
          <w:rFonts w:ascii="Times New Roman" w:hAnsi="Times New Roman"/>
          <w:sz w:val="24"/>
          <w:szCs w:val="24"/>
        </w:rPr>
        <w:t xml:space="preserve">adstandardní služba je </w:t>
      </w:r>
      <w:r>
        <w:rPr>
          <w:rFonts w:ascii="Times New Roman" w:hAnsi="Times New Roman"/>
          <w:sz w:val="24"/>
          <w:szCs w:val="24"/>
        </w:rPr>
        <w:t>o</w:t>
      </w:r>
      <w:r w:rsidRPr="005A24CB">
        <w:rPr>
          <w:rFonts w:ascii="Times New Roman" w:hAnsi="Times New Roman"/>
          <w:sz w:val="24"/>
          <w:szCs w:val="24"/>
        </w:rPr>
        <w:t xml:space="preserve">bjednatelem objednána až poté, co </w:t>
      </w:r>
      <w:r>
        <w:rPr>
          <w:rFonts w:ascii="Times New Roman" w:hAnsi="Times New Roman"/>
          <w:sz w:val="24"/>
          <w:szCs w:val="24"/>
        </w:rPr>
        <w:t>o</w:t>
      </w:r>
      <w:r w:rsidRPr="005A24CB">
        <w:rPr>
          <w:rFonts w:ascii="Times New Roman" w:hAnsi="Times New Roman"/>
          <w:sz w:val="24"/>
          <w:szCs w:val="24"/>
        </w:rPr>
        <w:t xml:space="preserve">bjednatel písemně potvrdí </w:t>
      </w:r>
      <w:r>
        <w:rPr>
          <w:rFonts w:ascii="Times New Roman" w:hAnsi="Times New Roman"/>
          <w:sz w:val="24"/>
          <w:szCs w:val="24"/>
        </w:rPr>
        <w:t>poskytovatel</w:t>
      </w:r>
      <w:r w:rsidRPr="005A24CB">
        <w:rPr>
          <w:rFonts w:ascii="Times New Roman" w:hAnsi="Times New Roman"/>
          <w:sz w:val="24"/>
          <w:szCs w:val="24"/>
        </w:rPr>
        <w:t xml:space="preserve">i jím stanovenou nejvyšší přípustnou cenu.  </w:t>
      </w:r>
    </w:p>
    <w:p w:rsidR="00B20F64" w:rsidRPr="003260E2" w:rsidRDefault="00B20F64" w:rsidP="003260E2">
      <w:pPr>
        <w:spacing w:after="0"/>
        <w:ind w:left="-142"/>
        <w:jc w:val="both"/>
        <w:rPr>
          <w:rFonts w:ascii="Times New Roman" w:hAnsi="Times New Roman"/>
          <w:sz w:val="8"/>
          <w:szCs w:val="8"/>
        </w:rPr>
      </w:pPr>
    </w:p>
    <w:p w:rsidR="00B20F64" w:rsidRPr="005A24CB" w:rsidRDefault="00B20F64" w:rsidP="0012798A">
      <w:pPr>
        <w:numPr>
          <w:ilvl w:val="0"/>
          <w:numId w:val="12"/>
        </w:numPr>
        <w:spacing w:after="0"/>
        <w:ind w:left="426" w:hanging="568"/>
        <w:jc w:val="both"/>
        <w:rPr>
          <w:rFonts w:ascii="Times New Roman" w:hAnsi="Times New Roman"/>
          <w:sz w:val="24"/>
          <w:szCs w:val="24"/>
        </w:rPr>
      </w:pPr>
      <w:r>
        <w:rPr>
          <w:rFonts w:ascii="Times New Roman" w:hAnsi="Times New Roman"/>
          <w:sz w:val="24"/>
          <w:szCs w:val="24"/>
        </w:rPr>
        <w:t>Poskytovatel</w:t>
      </w:r>
      <w:r w:rsidRPr="005A24CB">
        <w:rPr>
          <w:rFonts w:ascii="Times New Roman" w:hAnsi="Times New Roman"/>
          <w:sz w:val="24"/>
          <w:szCs w:val="24"/>
        </w:rPr>
        <w:t xml:space="preserve"> se</w:t>
      </w:r>
      <w:r>
        <w:rPr>
          <w:rFonts w:ascii="Times New Roman" w:hAnsi="Times New Roman"/>
          <w:sz w:val="24"/>
          <w:szCs w:val="24"/>
        </w:rPr>
        <w:t xml:space="preserve"> při poskytování Nadstandardních služeb</w:t>
      </w:r>
      <w:r w:rsidRPr="005A24CB">
        <w:rPr>
          <w:rFonts w:ascii="Times New Roman" w:hAnsi="Times New Roman"/>
          <w:sz w:val="24"/>
          <w:szCs w:val="24"/>
        </w:rPr>
        <w:t xml:space="preserve"> zavazuje, že bude volit rychlé a cenově nejvýhodnější řešení</w:t>
      </w:r>
      <w:r>
        <w:rPr>
          <w:rFonts w:ascii="Times New Roman" w:hAnsi="Times New Roman"/>
          <w:sz w:val="24"/>
          <w:szCs w:val="24"/>
        </w:rPr>
        <w:t xml:space="preserve"> těchto služeb</w:t>
      </w:r>
      <w:r w:rsidRPr="005A24CB">
        <w:rPr>
          <w:rFonts w:ascii="Times New Roman" w:hAnsi="Times New Roman"/>
          <w:sz w:val="24"/>
          <w:szCs w:val="24"/>
        </w:rPr>
        <w:t>.</w:t>
      </w: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Default="00B20F64" w:rsidP="00C50062">
      <w:pPr>
        <w:spacing w:after="0"/>
        <w:ind w:left="-142"/>
        <w:jc w:val="both"/>
        <w:rPr>
          <w:rFonts w:ascii="Times New Roman" w:hAnsi="Times New Roman"/>
          <w:sz w:val="8"/>
          <w:szCs w:val="8"/>
        </w:rPr>
      </w:pPr>
    </w:p>
    <w:p w:rsidR="00B20F64" w:rsidRPr="00C50062" w:rsidRDefault="00B20F64" w:rsidP="00C50062">
      <w:pPr>
        <w:spacing w:after="0"/>
        <w:ind w:left="-142"/>
        <w:jc w:val="both"/>
        <w:rPr>
          <w:rFonts w:ascii="Times New Roman" w:hAnsi="Times New Roman"/>
          <w:sz w:val="8"/>
          <w:szCs w:val="8"/>
        </w:rPr>
      </w:pPr>
    </w:p>
    <w:p w:rsidR="00B20F64" w:rsidRPr="00EC4622" w:rsidRDefault="00B20F64" w:rsidP="0012798A">
      <w:pPr>
        <w:keepNext/>
        <w:numPr>
          <w:ilvl w:val="0"/>
          <w:numId w:val="2"/>
        </w:numPr>
        <w:spacing w:after="0"/>
        <w:jc w:val="center"/>
        <w:rPr>
          <w:rFonts w:ascii="Times New Roman" w:hAnsi="Times New Roman"/>
          <w:b/>
          <w:sz w:val="24"/>
          <w:szCs w:val="24"/>
        </w:rPr>
      </w:pPr>
      <w:r w:rsidRPr="00EC4622">
        <w:rPr>
          <w:rFonts w:ascii="Times New Roman" w:hAnsi="Times New Roman"/>
          <w:b/>
          <w:sz w:val="24"/>
          <w:szCs w:val="24"/>
        </w:rPr>
        <w:t xml:space="preserve">  MLČENLIVOST</w:t>
      </w:r>
    </w:p>
    <w:p w:rsidR="00B20F64" w:rsidRPr="00A82C34" w:rsidRDefault="00B20F64" w:rsidP="004A4D90">
      <w:pPr>
        <w:spacing w:after="0"/>
        <w:jc w:val="center"/>
        <w:rPr>
          <w:rFonts w:ascii="Times New Roman" w:hAnsi="Times New Roman"/>
          <w:b/>
          <w:sz w:val="24"/>
          <w:szCs w:val="24"/>
        </w:rPr>
      </w:pPr>
    </w:p>
    <w:p w:rsidR="00B20F64" w:rsidRDefault="00B20F64" w:rsidP="0012798A">
      <w:pPr>
        <w:numPr>
          <w:ilvl w:val="0"/>
          <w:numId w:val="11"/>
        </w:numPr>
        <w:spacing w:after="0"/>
        <w:ind w:left="426" w:hanging="426"/>
        <w:jc w:val="both"/>
        <w:rPr>
          <w:rFonts w:ascii="Times New Roman" w:hAnsi="Times New Roman"/>
          <w:sz w:val="24"/>
          <w:szCs w:val="24"/>
        </w:rPr>
      </w:pPr>
      <w:r w:rsidRPr="00A82C34">
        <w:rPr>
          <w:rFonts w:ascii="Times New Roman" w:hAnsi="Times New Roman"/>
          <w:sz w:val="24"/>
          <w:szCs w:val="24"/>
        </w:rPr>
        <w:t xml:space="preserve">V průběhu plnění předmětu této smlouvy může </w:t>
      </w:r>
      <w:r>
        <w:rPr>
          <w:rFonts w:ascii="Times New Roman" w:hAnsi="Times New Roman"/>
          <w:sz w:val="24"/>
          <w:szCs w:val="24"/>
        </w:rPr>
        <w:t>poskytovatel</w:t>
      </w:r>
      <w:r w:rsidRPr="00A82C34">
        <w:rPr>
          <w:rFonts w:ascii="Times New Roman" w:hAnsi="Times New Roman"/>
          <w:sz w:val="24"/>
          <w:szCs w:val="24"/>
        </w:rPr>
        <w:t xml:space="preserve"> přijít do styku s důvěrnými informacemi týkající se </w:t>
      </w:r>
      <w:r>
        <w:rPr>
          <w:rFonts w:ascii="Times New Roman" w:hAnsi="Times New Roman"/>
          <w:sz w:val="24"/>
          <w:szCs w:val="24"/>
        </w:rPr>
        <w:t>objednatele</w:t>
      </w:r>
      <w:r w:rsidRPr="00A82C34">
        <w:rPr>
          <w:rFonts w:ascii="Times New Roman" w:hAnsi="Times New Roman"/>
          <w:sz w:val="24"/>
          <w:szCs w:val="24"/>
        </w:rPr>
        <w:t xml:space="preserve">, jeho zaměstnanců či pacientů, mající povahu osobních údajů identifikovatelných fyzických osob, obchodních údajů, či údajů o jiných právních a faktických vztazích </w:t>
      </w:r>
      <w:r>
        <w:rPr>
          <w:rFonts w:ascii="Times New Roman" w:hAnsi="Times New Roman"/>
          <w:sz w:val="24"/>
          <w:szCs w:val="24"/>
        </w:rPr>
        <w:t>objednatele</w:t>
      </w:r>
      <w:r w:rsidRPr="00A82C34">
        <w:rPr>
          <w:rFonts w:ascii="Times New Roman" w:hAnsi="Times New Roman"/>
          <w:sz w:val="24"/>
          <w:szCs w:val="24"/>
        </w:rPr>
        <w:t xml:space="preserve">, </w:t>
      </w:r>
      <w:r>
        <w:rPr>
          <w:rFonts w:ascii="Times New Roman" w:hAnsi="Times New Roman"/>
          <w:sz w:val="24"/>
          <w:szCs w:val="24"/>
        </w:rPr>
        <w:t xml:space="preserve">a </w:t>
      </w:r>
      <w:r w:rsidRPr="00A82C34">
        <w:rPr>
          <w:rFonts w:ascii="Times New Roman" w:hAnsi="Times New Roman"/>
          <w:sz w:val="24"/>
          <w:szCs w:val="24"/>
        </w:rPr>
        <w:t xml:space="preserve">které </w:t>
      </w:r>
      <w:r>
        <w:rPr>
          <w:rFonts w:ascii="Times New Roman" w:hAnsi="Times New Roman"/>
          <w:sz w:val="24"/>
          <w:szCs w:val="24"/>
        </w:rPr>
        <w:t>poskytovatel</w:t>
      </w:r>
      <w:r w:rsidRPr="00A82C34">
        <w:rPr>
          <w:rFonts w:ascii="Times New Roman" w:hAnsi="Times New Roman"/>
          <w:sz w:val="24"/>
          <w:szCs w:val="24"/>
        </w:rPr>
        <w:t xml:space="preserve"> obdržel či obdrží, a to ať již písemně, ústně, v elektronické či jiné formě, a to na jakémkoli nosiči, na němž takováto informace může být nahrána nebo uložena.</w:t>
      </w:r>
    </w:p>
    <w:p w:rsidR="00B20F64" w:rsidRPr="003E45CA" w:rsidRDefault="00B20F64" w:rsidP="004A4D90">
      <w:pPr>
        <w:spacing w:after="0"/>
        <w:jc w:val="both"/>
        <w:rPr>
          <w:rFonts w:ascii="Times New Roman" w:hAnsi="Times New Roman"/>
          <w:sz w:val="8"/>
          <w:szCs w:val="8"/>
        </w:rPr>
      </w:pPr>
    </w:p>
    <w:p w:rsidR="00B20F64" w:rsidRDefault="00B20F64" w:rsidP="0012798A">
      <w:pPr>
        <w:numPr>
          <w:ilvl w:val="0"/>
          <w:numId w:val="11"/>
        </w:numPr>
        <w:spacing w:after="0"/>
        <w:ind w:left="426" w:hanging="426"/>
        <w:jc w:val="both"/>
        <w:rPr>
          <w:rFonts w:ascii="Times New Roman" w:hAnsi="Times New Roman"/>
          <w:sz w:val="24"/>
          <w:szCs w:val="24"/>
        </w:rPr>
      </w:pPr>
      <w:r w:rsidRPr="00A82C34">
        <w:rPr>
          <w:rFonts w:ascii="Times New Roman" w:hAnsi="Times New Roman"/>
          <w:sz w:val="24"/>
          <w:szCs w:val="24"/>
        </w:rPr>
        <w:lastRenderedPageBreak/>
        <w:t>Za důvěrné informace se nepovažují informace, které jsou či se stanou veřejně přístupnými a mohou být kýmkoli získány bez nutnosti vyvinout větší úsilí za předpokladu, že nejsou získány jako důsledek protiprávního jednání.</w:t>
      </w:r>
    </w:p>
    <w:p w:rsidR="00B20F64" w:rsidRPr="003E45CA" w:rsidRDefault="00B20F64" w:rsidP="004A4D90">
      <w:pPr>
        <w:spacing w:after="0"/>
        <w:jc w:val="both"/>
        <w:rPr>
          <w:rFonts w:ascii="Times New Roman" w:hAnsi="Times New Roman"/>
          <w:sz w:val="8"/>
          <w:szCs w:val="8"/>
        </w:rPr>
      </w:pPr>
    </w:p>
    <w:p w:rsidR="00B20F64" w:rsidRDefault="00B20F64" w:rsidP="0012798A">
      <w:pPr>
        <w:numPr>
          <w:ilvl w:val="0"/>
          <w:numId w:val="11"/>
        </w:numPr>
        <w:spacing w:after="0"/>
        <w:ind w:left="426" w:hanging="426"/>
        <w:jc w:val="both"/>
        <w:rPr>
          <w:rFonts w:ascii="Times New Roman" w:hAnsi="Times New Roman"/>
          <w:sz w:val="24"/>
          <w:szCs w:val="24"/>
        </w:rPr>
      </w:pPr>
      <w:r w:rsidRPr="00A82C34">
        <w:rPr>
          <w:rFonts w:ascii="Times New Roman" w:hAnsi="Times New Roman"/>
          <w:sz w:val="24"/>
          <w:szCs w:val="24"/>
        </w:rPr>
        <w:t xml:space="preserve">V případě pochybností sdělí </w:t>
      </w:r>
      <w:r>
        <w:rPr>
          <w:rFonts w:ascii="Times New Roman" w:hAnsi="Times New Roman"/>
          <w:sz w:val="24"/>
          <w:szCs w:val="24"/>
        </w:rPr>
        <w:t>objednatel</w:t>
      </w:r>
      <w:r w:rsidRPr="00A82C34">
        <w:rPr>
          <w:rFonts w:ascii="Times New Roman" w:hAnsi="Times New Roman"/>
          <w:sz w:val="24"/>
          <w:szCs w:val="24"/>
        </w:rPr>
        <w:t xml:space="preserve"> na žádost </w:t>
      </w:r>
      <w:r>
        <w:rPr>
          <w:rFonts w:ascii="Times New Roman" w:hAnsi="Times New Roman"/>
          <w:sz w:val="24"/>
          <w:szCs w:val="24"/>
        </w:rPr>
        <w:t>poskytovatele</w:t>
      </w:r>
      <w:r w:rsidRPr="00A82C34">
        <w:rPr>
          <w:rFonts w:ascii="Times New Roman" w:hAnsi="Times New Roman"/>
          <w:sz w:val="24"/>
          <w:szCs w:val="24"/>
        </w:rPr>
        <w:t xml:space="preserve">, zda informaci považuje za důvěrnou. Nepožádal-li </w:t>
      </w:r>
      <w:r>
        <w:rPr>
          <w:rFonts w:ascii="Times New Roman" w:hAnsi="Times New Roman"/>
          <w:sz w:val="24"/>
          <w:szCs w:val="24"/>
        </w:rPr>
        <w:t>poskytovatel</w:t>
      </w:r>
      <w:r w:rsidRPr="00A82C34">
        <w:rPr>
          <w:rFonts w:ascii="Times New Roman" w:hAnsi="Times New Roman"/>
          <w:sz w:val="24"/>
          <w:szCs w:val="24"/>
        </w:rPr>
        <w:t xml:space="preserve"> o toto sdělení, má se v případě pochybností za to, že informace je důvěrná.</w:t>
      </w:r>
    </w:p>
    <w:p w:rsidR="00B20F64" w:rsidRPr="003E45CA" w:rsidRDefault="00B20F64" w:rsidP="004A4D90">
      <w:pPr>
        <w:spacing w:after="0"/>
        <w:jc w:val="both"/>
        <w:rPr>
          <w:rFonts w:ascii="Times New Roman" w:hAnsi="Times New Roman"/>
          <w:sz w:val="8"/>
          <w:szCs w:val="8"/>
        </w:rPr>
      </w:pPr>
    </w:p>
    <w:p w:rsidR="00B20F64" w:rsidRDefault="00B20F64" w:rsidP="0012798A">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Poskytovatel</w:t>
      </w:r>
      <w:r w:rsidRPr="00A82C34">
        <w:rPr>
          <w:rFonts w:ascii="Times New Roman" w:hAnsi="Times New Roman"/>
          <w:sz w:val="24"/>
          <w:szCs w:val="24"/>
        </w:rPr>
        <w:t xml:space="preserve"> zajistí zachování mlčenlivosti o veškerých důvěrných informacích a zajistí přenesení povinnosti mlčenlivosti v plném rozsahu této smlouvy na své zaměstnance i jakékoli další osoby v právním či faktickém vztahu k</w:t>
      </w:r>
      <w:r>
        <w:rPr>
          <w:rFonts w:ascii="Times New Roman" w:hAnsi="Times New Roman"/>
          <w:sz w:val="24"/>
          <w:szCs w:val="24"/>
        </w:rPr>
        <w:t xml:space="preserve"> poskytovateli</w:t>
      </w:r>
      <w:r w:rsidRPr="00A82C34">
        <w:rPr>
          <w:rFonts w:ascii="Times New Roman" w:hAnsi="Times New Roman"/>
          <w:sz w:val="24"/>
          <w:szCs w:val="24"/>
        </w:rPr>
        <w:t>, které se budou na realizaci předmětu smlouvy podílet. To platí i pro ostatní povinnosti uložené touto smlouvou.</w:t>
      </w:r>
    </w:p>
    <w:p w:rsidR="00B20F64" w:rsidRPr="003E45CA" w:rsidRDefault="00B20F64" w:rsidP="004A4D90">
      <w:pPr>
        <w:spacing w:after="0"/>
        <w:jc w:val="both"/>
        <w:rPr>
          <w:rFonts w:ascii="Times New Roman" w:hAnsi="Times New Roman"/>
          <w:sz w:val="8"/>
          <w:szCs w:val="8"/>
        </w:rPr>
      </w:pPr>
    </w:p>
    <w:p w:rsidR="00B20F64" w:rsidRDefault="00B20F64" w:rsidP="0012798A">
      <w:pPr>
        <w:numPr>
          <w:ilvl w:val="0"/>
          <w:numId w:val="11"/>
        </w:numPr>
        <w:spacing w:after="0"/>
        <w:ind w:left="426" w:hanging="426"/>
        <w:jc w:val="both"/>
        <w:rPr>
          <w:rFonts w:ascii="Times New Roman" w:hAnsi="Times New Roman"/>
          <w:sz w:val="24"/>
          <w:szCs w:val="24"/>
        </w:rPr>
      </w:pPr>
      <w:r>
        <w:rPr>
          <w:rFonts w:ascii="Times New Roman" w:hAnsi="Times New Roman"/>
          <w:sz w:val="24"/>
          <w:szCs w:val="24"/>
        </w:rPr>
        <w:t>Poskytovatel</w:t>
      </w:r>
      <w:r w:rsidRPr="00A82C34">
        <w:rPr>
          <w:rFonts w:ascii="Times New Roman" w:hAnsi="Times New Roman"/>
          <w:sz w:val="24"/>
          <w:szCs w:val="24"/>
        </w:rPr>
        <w:t xml:space="preserve"> se dále zavazuje dodržovat pravidla a zásady zpracování a ochrany osobních údajů identifikovatelných fyzických osob podle Obecného nařízení Evropského parlamentu a rady (EU) č. 2016/679 o ochraně fyzických osob v souvislosti se zpracováním osobních údajů a o volném pohybu těchto údajů a o zrušení směrnice 95/46/ES.</w:t>
      </w:r>
      <w:r>
        <w:rPr>
          <w:rFonts w:ascii="Times New Roman" w:hAnsi="Times New Roman"/>
          <w:sz w:val="24"/>
          <w:szCs w:val="24"/>
        </w:rPr>
        <w:t xml:space="preserve"> Objednatel je v této souvislosti správcem veškerých osobních údajů pacientů, poskytovatel není v pozici zpracovatele osobních údajů.</w:t>
      </w:r>
    </w:p>
    <w:p w:rsidR="00B20F64" w:rsidRPr="003E45CA" w:rsidRDefault="00B20F64" w:rsidP="004A4D90">
      <w:pPr>
        <w:spacing w:after="0"/>
        <w:jc w:val="both"/>
        <w:rPr>
          <w:rFonts w:ascii="Times New Roman" w:hAnsi="Times New Roman"/>
          <w:sz w:val="8"/>
          <w:szCs w:val="8"/>
        </w:rPr>
      </w:pPr>
    </w:p>
    <w:p w:rsidR="00B20F64" w:rsidRDefault="00B20F64" w:rsidP="0012798A">
      <w:pPr>
        <w:numPr>
          <w:ilvl w:val="0"/>
          <w:numId w:val="11"/>
        </w:numPr>
        <w:spacing w:after="0"/>
        <w:ind w:left="426" w:hanging="426"/>
        <w:jc w:val="both"/>
        <w:rPr>
          <w:rFonts w:ascii="Times New Roman" w:hAnsi="Times New Roman"/>
          <w:sz w:val="24"/>
          <w:szCs w:val="24"/>
        </w:rPr>
      </w:pPr>
      <w:r w:rsidRPr="00A82C34">
        <w:rPr>
          <w:rFonts w:ascii="Times New Roman" w:hAnsi="Times New Roman"/>
          <w:sz w:val="24"/>
          <w:szCs w:val="24"/>
        </w:rPr>
        <w:t>Ustanovení tohoto článku se vztahují jak na období platnosti této smlouvy, tak na období po jejím ukončení.</w:t>
      </w:r>
    </w:p>
    <w:p w:rsidR="00B20F64" w:rsidRDefault="00B20F64" w:rsidP="003260E2">
      <w:pPr>
        <w:pStyle w:val="Odstavecseseznamem"/>
        <w:rPr>
          <w:rFonts w:ascii="Times New Roman" w:hAnsi="Times New Roman"/>
          <w:sz w:val="8"/>
          <w:szCs w:val="8"/>
        </w:rPr>
      </w:pPr>
    </w:p>
    <w:p w:rsidR="00B20F64" w:rsidRDefault="00B20F64" w:rsidP="003260E2">
      <w:pPr>
        <w:pStyle w:val="Odstavecseseznamem"/>
        <w:rPr>
          <w:rFonts w:ascii="Times New Roman" w:hAnsi="Times New Roman"/>
          <w:sz w:val="8"/>
          <w:szCs w:val="8"/>
        </w:rPr>
      </w:pPr>
    </w:p>
    <w:p w:rsidR="00B20F64" w:rsidRDefault="00B20F64" w:rsidP="003260E2">
      <w:pPr>
        <w:pStyle w:val="Odstavecseseznamem"/>
        <w:rPr>
          <w:rFonts w:ascii="Times New Roman" w:hAnsi="Times New Roman"/>
          <w:sz w:val="8"/>
          <w:szCs w:val="8"/>
        </w:rPr>
      </w:pPr>
    </w:p>
    <w:p w:rsidR="00B20F64" w:rsidRPr="005C67BD" w:rsidRDefault="00B20F64" w:rsidP="003260E2">
      <w:pPr>
        <w:pStyle w:val="Odstavecseseznamem"/>
        <w:rPr>
          <w:rFonts w:ascii="Times New Roman" w:hAnsi="Times New Roman"/>
          <w:sz w:val="8"/>
          <w:szCs w:val="8"/>
        </w:rPr>
      </w:pPr>
    </w:p>
    <w:p w:rsidR="00B20F64" w:rsidRDefault="00B20F64" w:rsidP="0012798A">
      <w:pPr>
        <w:keepNext/>
        <w:numPr>
          <w:ilvl w:val="0"/>
          <w:numId w:val="2"/>
        </w:numPr>
        <w:spacing w:after="0"/>
        <w:jc w:val="center"/>
        <w:rPr>
          <w:rFonts w:ascii="Times New Roman" w:hAnsi="Times New Roman"/>
          <w:b/>
          <w:sz w:val="24"/>
          <w:szCs w:val="24"/>
        </w:rPr>
      </w:pPr>
      <w:r w:rsidRPr="00836744">
        <w:rPr>
          <w:rFonts w:ascii="Times New Roman" w:hAnsi="Times New Roman"/>
          <w:b/>
          <w:sz w:val="24"/>
          <w:szCs w:val="24"/>
        </w:rPr>
        <w:t>ODPOVĚDNOST ZA ŠKODU</w:t>
      </w:r>
    </w:p>
    <w:p w:rsidR="00B20F64" w:rsidRPr="00836744" w:rsidRDefault="00B20F64" w:rsidP="00836744">
      <w:pPr>
        <w:keepNext/>
        <w:spacing w:after="0"/>
        <w:jc w:val="center"/>
        <w:rPr>
          <w:rFonts w:ascii="Times New Roman" w:hAnsi="Times New Roman"/>
          <w:b/>
          <w:sz w:val="24"/>
          <w:szCs w:val="24"/>
        </w:rPr>
      </w:pPr>
    </w:p>
    <w:p w:rsidR="00B20F64" w:rsidRDefault="00B20F64" w:rsidP="0012798A">
      <w:pPr>
        <w:numPr>
          <w:ilvl w:val="0"/>
          <w:numId w:val="13"/>
        </w:numPr>
        <w:spacing w:after="0"/>
        <w:ind w:left="426" w:hanging="426"/>
        <w:jc w:val="both"/>
        <w:rPr>
          <w:rFonts w:ascii="Times New Roman" w:hAnsi="Times New Roman"/>
          <w:sz w:val="24"/>
          <w:szCs w:val="24"/>
        </w:rPr>
      </w:pPr>
      <w:r>
        <w:rPr>
          <w:rFonts w:ascii="Times New Roman" w:hAnsi="Times New Roman"/>
          <w:sz w:val="24"/>
          <w:szCs w:val="24"/>
        </w:rPr>
        <w:t>Poskytovatel</w:t>
      </w:r>
      <w:r w:rsidRPr="00836744">
        <w:rPr>
          <w:rFonts w:ascii="Times New Roman" w:hAnsi="Times New Roman"/>
          <w:sz w:val="24"/>
          <w:szCs w:val="24"/>
        </w:rPr>
        <w:t xml:space="preserve"> odpovídá </w:t>
      </w:r>
      <w:r>
        <w:rPr>
          <w:rFonts w:ascii="Times New Roman" w:hAnsi="Times New Roman"/>
          <w:sz w:val="24"/>
          <w:szCs w:val="24"/>
        </w:rPr>
        <w:t>o</w:t>
      </w:r>
      <w:r w:rsidRPr="00836744">
        <w:rPr>
          <w:rFonts w:ascii="Times New Roman" w:hAnsi="Times New Roman"/>
          <w:sz w:val="24"/>
          <w:szCs w:val="24"/>
        </w:rPr>
        <w:t xml:space="preserve">bjednateli za újmu, kterou mu způsobí při </w:t>
      </w:r>
      <w:r>
        <w:rPr>
          <w:rFonts w:ascii="Times New Roman" w:hAnsi="Times New Roman"/>
          <w:sz w:val="24"/>
          <w:szCs w:val="24"/>
        </w:rPr>
        <w:t>poskytování Servisních služeb nebo Nadstandardních služeb, ať už</w:t>
      </w:r>
      <w:r w:rsidRPr="00836744">
        <w:rPr>
          <w:rFonts w:ascii="Times New Roman" w:hAnsi="Times New Roman"/>
          <w:sz w:val="24"/>
          <w:szCs w:val="24"/>
        </w:rPr>
        <w:t xml:space="preserve"> jednáním</w:t>
      </w:r>
      <w:r>
        <w:rPr>
          <w:rFonts w:ascii="Times New Roman" w:hAnsi="Times New Roman"/>
          <w:sz w:val="24"/>
          <w:szCs w:val="24"/>
        </w:rPr>
        <w:t xml:space="preserve"> vlastních zaměstnanců nebo subdodavatele těchto služeb, a je povinen uhradit ji objednateli v plné výši</w:t>
      </w:r>
      <w:r w:rsidRPr="00836744">
        <w:rPr>
          <w:rFonts w:ascii="Times New Roman" w:hAnsi="Times New Roman"/>
          <w:sz w:val="24"/>
          <w:szCs w:val="24"/>
        </w:rPr>
        <w:t xml:space="preserve">. </w:t>
      </w:r>
      <w:r>
        <w:rPr>
          <w:rFonts w:ascii="Times New Roman" w:hAnsi="Times New Roman"/>
          <w:sz w:val="24"/>
          <w:szCs w:val="24"/>
        </w:rPr>
        <w:t xml:space="preserve">Poskytovatel uhradí objednateli také náklady vzniklé při </w:t>
      </w:r>
      <w:r w:rsidRPr="00001BE1">
        <w:rPr>
          <w:rFonts w:ascii="Times New Roman" w:hAnsi="Times New Roman"/>
          <w:sz w:val="24"/>
          <w:szCs w:val="24"/>
        </w:rPr>
        <w:t>uplatňování práv z odpovědnosti za vady</w:t>
      </w:r>
      <w:r>
        <w:rPr>
          <w:rFonts w:ascii="Times New Roman" w:hAnsi="Times New Roman"/>
          <w:sz w:val="24"/>
          <w:szCs w:val="24"/>
        </w:rPr>
        <w:t xml:space="preserve">. </w:t>
      </w:r>
    </w:p>
    <w:p w:rsidR="00B20F64" w:rsidRPr="003260E2" w:rsidRDefault="00B20F64" w:rsidP="003260E2">
      <w:pPr>
        <w:spacing w:after="0"/>
        <w:jc w:val="both"/>
        <w:rPr>
          <w:rFonts w:ascii="Times New Roman" w:hAnsi="Times New Roman"/>
          <w:sz w:val="8"/>
          <w:szCs w:val="8"/>
        </w:rPr>
      </w:pPr>
    </w:p>
    <w:p w:rsidR="00B20F64" w:rsidRDefault="00B20F64" w:rsidP="0012798A">
      <w:pPr>
        <w:numPr>
          <w:ilvl w:val="0"/>
          <w:numId w:val="13"/>
        </w:numPr>
        <w:spacing w:after="0"/>
        <w:ind w:left="426" w:hanging="426"/>
        <w:jc w:val="both"/>
        <w:rPr>
          <w:rFonts w:ascii="Times New Roman" w:hAnsi="Times New Roman"/>
          <w:sz w:val="24"/>
          <w:szCs w:val="24"/>
        </w:rPr>
      </w:pPr>
      <w:r>
        <w:rPr>
          <w:rFonts w:ascii="Times New Roman" w:hAnsi="Times New Roman"/>
          <w:sz w:val="24"/>
          <w:szCs w:val="24"/>
        </w:rPr>
        <w:t>Poskytovatel</w:t>
      </w:r>
      <w:r w:rsidRPr="00836744">
        <w:rPr>
          <w:rFonts w:ascii="Times New Roman" w:hAnsi="Times New Roman"/>
          <w:sz w:val="24"/>
          <w:szCs w:val="24"/>
        </w:rPr>
        <w:t xml:space="preserve"> neodpovídá za újmu, které </w:t>
      </w:r>
      <w:r>
        <w:rPr>
          <w:rFonts w:ascii="Times New Roman" w:hAnsi="Times New Roman"/>
          <w:sz w:val="24"/>
          <w:szCs w:val="24"/>
        </w:rPr>
        <w:t>o</w:t>
      </w:r>
      <w:r w:rsidRPr="00836744">
        <w:rPr>
          <w:rFonts w:ascii="Times New Roman" w:hAnsi="Times New Roman"/>
          <w:sz w:val="24"/>
          <w:szCs w:val="24"/>
        </w:rPr>
        <w:t xml:space="preserve">bjednatel mohl zabránit, pokud </w:t>
      </w:r>
      <w:r>
        <w:rPr>
          <w:rFonts w:ascii="Times New Roman" w:hAnsi="Times New Roman"/>
          <w:sz w:val="24"/>
          <w:szCs w:val="24"/>
        </w:rPr>
        <w:t>poskytovatel</w:t>
      </w:r>
      <w:r w:rsidRPr="00836744">
        <w:rPr>
          <w:rFonts w:ascii="Times New Roman" w:hAnsi="Times New Roman"/>
          <w:sz w:val="24"/>
          <w:szCs w:val="24"/>
        </w:rPr>
        <w:t xml:space="preserve"> oznámí </w:t>
      </w:r>
      <w:r>
        <w:rPr>
          <w:rFonts w:ascii="Times New Roman" w:hAnsi="Times New Roman"/>
          <w:sz w:val="24"/>
          <w:szCs w:val="24"/>
        </w:rPr>
        <w:t>o</w:t>
      </w:r>
      <w:r w:rsidRPr="00836744">
        <w:rPr>
          <w:rFonts w:ascii="Times New Roman" w:hAnsi="Times New Roman"/>
          <w:sz w:val="24"/>
          <w:szCs w:val="24"/>
        </w:rPr>
        <w:t xml:space="preserve">bjednateli, že porušil nebo poruší smluvně sjednanou povinnost, včetně důvodů porušení a upozorní ho na možné následky. </w:t>
      </w:r>
    </w:p>
    <w:p w:rsidR="00B20F64" w:rsidRPr="003260E2" w:rsidRDefault="00B20F64" w:rsidP="003260E2">
      <w:pPr>
        <w:spacing w:after="0"/>
        <w:jc w:val="both"/>
        <w:rPr>
          <w:rFonts w:ascii="Times New Roman" w:hAnsi="Times New Roman"/>
          <w:sz w:val="8"/>
          <w:szCs w:val="8"/>
        </w:rPr>
      </w:pPr>
    </w:p>
    <w:p w:rsidR="00B20F64" w:rsidRDefault="00B20F64" w:rsidP="0012798A">
      <w:pPr>
        <w:numPr>
          <w:ilvl w:val="0"/>
          <w:numId w:val="13"/>
        </w:numPr>
        <w:spacing w:after="0"/>
        <w:ind w:left="426" w:hanging="426"/>
        <w:jc w:val="both"/>
        <w:rPr>
          <w:rFonts w:ascii="Times New Roman" w:hAnsi="Times New Roman"/>
          <w:sz w:val="24"/>
          <w:szCs w:val="24"/>
        </w:rPr>
      </w:pPr>
      <w:r>
        <w:rPr>
          <w:rFonts w:ascii="Times New Roman" w:hAnsi="Times New Roman"/>
          <w:sz w:val="24"/>
          <w:szCs w:val="24"/>
        </w:rPr>
        <w:t>Poskytovatel</w:t>
      </w:r>
      <w:r w:rsidRPr="00836744">
        <w:rPr>
          <w:rFonts w:ascii="Times New Roman" w:hAnsi="Times New Roman"/>
          <w:sz w:val="24"/>
          <w:szCs w:val="24"/>
        </w:rPr>
        <w:t xml:space="preserve"> se odpovědnosti zprostí zcela nebo zčásti, prokáže-li, že na vzniku újmy podílel nepovolený, nesprávný či nekvalifikovaný zásah pracovníků </w:t>
      </w:r>
      <w:r>
        <w:rPr>
          <w:rFonts w:ascii="Times New Roman" w:hAnsi="Times New Roman"/>
          <w:sz w:val="24"/>
          <w:szCs w:val="24"/>
        </w:rPr>
        <w:t>o</w:t>
      </w:r>
      <w:r w:rsidRPr="00836744">
        <w:rPr>
          <w:rFonts w:ascii="Times New Roman" w:hAnsi="Times New Roman"/>
          <w:sz w:val="24"/>
          <w:szCs w:val="24"/>
        </w:rPr>
        <w:t>bjednatele či třetích osob</w:t>
      </w:r>
      <w:r>
        <w:rPr>
          <w:rFonts w:ascii="Times New Roman" w:hAnsi="Times New Roman"/>
          <w:sz w:val="24"/>
          <w:szCs w:val="24"/>
        </w:rPr>
        <w:t>.</w:t>
      </w:r>
      <w:r w:rsidRPr="00836744">
        <w:rPr>
          <w:rFonts w:ascii="Times New Roman" w:hAnsi="Times New Roman"/>
          <w:sz w:val="24"/>
          <w:szCs w:val="24"/>
        </w:rPr>
        <w:t xml:space="preserve"> </w:t>
      </w:r>
    </w:p>
    <w:p w:rsidR="00B20F64" w:rsidRPr="003260E2" w:rsidRDefault="00B20F64" w:rsidP="003260E2">
      <w:pPr>
        <w:spacing w:after="0"/>
        <w:jc w:val="both"/>
        <w:rPr>
          <w:rFonts w:ascii="Times New Roman" w:hAnsi="Times New Roman"/>
          <w:sz w:val="8"/>
          <w:szCs w:val="8"/>
        </w:rPr>
      </w:pPr>
    </w:p>
    <w:p w:rsidR="00B20F64" w:rsidRDefault="00B20F64" w:rsidP="0012798A">
      <w:pPr>
        <w:numPr>
          <w:ilvl w:val="0"/>
          <w:numId w:val="13"/>
        </w:numPr>
        <w:spacing w:after="0"/>
        <w:ind w:left="426" w:hanging="426"/>
        <w:jc w:val="both"/>
        <w:rPr>
          <w:rFonts w:ascii="Times New Roman" w:hAnsi="Times New Roman"/>
          <w:sz w:val="24"/>
          <w:szCs w:val="24"/>
        </w:rPr>
      </w:pPr>
      <w:r>
        <w:rPr>
          <w:rFonts w:ascii="Times New Roman" w:hAnsi="Times New Roman"/>
          <w:sz w:val="24"/>
          <w:szCs w:val="24"/>
        </w:rPr>
        <w:t>Poskytovatel</w:t>
      </w:r>
      <w:r w:rsidRPr="00836744">
        <w:rPr>
          <w:rFonts w:ascii="Times New Roman" w:hAnsi="Times New Roman"/>
          <w:sz w:val="24"/>
          <w:szCs w:val="24"/>
        </w:rPr>
        <w:t xml:space="preserve"> se odpovědnosti zprostí zcela nebo zčásti, prokáže-li, že mu ve splnění povinnosti ze </w:t>
      </w:r>
      <w:r>
        <w:rPr>
          <w:rFonts w:ascii="Times New Roman" w:hAnsi="Times New Roman"/>
          <w:sz w:val="24"/>
          <w:szCs w:val="24"/>
        </w:rPr>
        <w:t>s</w:t>
      </w:r>
      <w:r w:rsidRPr="00836744">
        <w:rPr>
          <w:rFonts w:ascii="Times New Roman" w:hAnsi="Times New Roman"/>
          <w:sz w:val="24"/>
          <w:szCs w:val="24"/>
        </w:rPr>
        <w:t xml:space="preserve">mlouvy dočasně nebo trvale zabránila mimořádná nebo nepředvídatelná událost nebo nepřekonatelná překážka vzniklá bez jeho zavinění. </w:t>
      </w:r>
    </w:p>
    <w:p w:rsidR="00B20F64" w:rsidRDefault="00B20F64" w:rsidP="00836744">
      <w:pPr>
        <w:spacing w:after="0"/>
        <w:jc w:val="both"/>
        <w:rPr>
          <w:rFonts w:ascii="Times New Roman" w:hAnsi="Times New Roman"/>
          <w:sz w:val="24"/>
          <w:szCs w:val="24"/>
        </w:rPr>
      </w:pPr>
    </w:p>
    <w:p w:rsidR="00B20F64" w:rsidRDefault="00B20F64" w:rsidP="00836744">
      <w:pPr>
        <w:spacing w:after="0"/>
        <w:jc w:val="both"/>
        <w:rPr>
          <w:rFonts w:ascii="Times New Roman" w:hAnsi="Times New Roman"/>
          <w:sz w:val="24"/>
          <w:szCs w:val="24"/>
        </w:rPr>
      </w:pPr>
    </w:p>
    <w:p w:rsidR="00B20F64" w:rsidRDefault="00B20F64" w:rsidP="00836744">
      <w:pPr>
        <w:spacing w:after="0"/>
        <w:jc w:val="both"/>
        <w:rPr>
          <w:rFonts w:ascii="Times New Roman" w:hAnsi="Times New Roman"/>
          <w:sz w:val="8"/>
          <w:szCs w:val="8"/>
        </w:rPr>
      </w:pPr>
    </w:p>
    <w:p w:rsidR="00B20F64" w:rsidRDefault="00B20F64" w:rsidP="00836744">
      <w:pPr>
        <w:spacing w:after="0"/>
        <w:jc w:val="both"/>
        <w:rPr>
          <w:rFonts w:ascii="Times New Roman" w:hAnsi="Times New Roman"/>
          <w:sz w:val="8"/>
          <w:szCs w:val="8"/>
        </w:rPr>
      </w:pPr>
    </w:p>
    <w:p w:rsidR="00B20F64" w:rsidRDefault="00B20F64" w:rsidP="00836744">
      <w:pPr>
        <w:spacing w:after="0"/>
        <w:jc w:val="both"/>
        <w:rPr>
          <w:rFonts w:ascii="Times New Roman" w:hAnsi="Times New Roman"/>
          <w:sz w:val="8"/>
          <w:szCs w:val="8"/>
        </w:rPr>
      </w:pPr>
    </w:p>
    <w:p w:rsidR="00B20F64" w:rsidRDefault="00B20F64" w:rsidP="00836744">
      <w:pPr>
        <w:spacing w:after="0"/>
        <w:jc w:val="both"/>
        <w:rPr>
          <w:rFonts w:ascii="Times New Roman" w:hAnsi="Times New Roman"/>
          <w:sz w:val="8"/>
          <w:szCs w:val="8"/>
        </w:rPr>
      </w:pPr>
    </w:p>
    <w:p w:rsidR="00B20F64" w:rsidRDefault="00B20F64" w:rsidP="00836744">
      <w:pPr>
        <w:spacing w:after="0"/>
        <w:jc w:val="both"/>
        <w:rPr>
          <w:rFonts w:ascii="Times New Roman" w:hAnsi="Times New Roman"/>
          <w:sz w:val="8"/>
          <w:szCs w:val="8"/>
        </w:rPr>
      </w:pPr>
    </w:p>
    <w:p w:rsidR="00B20F64" w:rsidRPr="00BF3274" w:rsidRDefault="00B20F64" w:rsidP="00836744">
      <w:pPr>
        <w:spacing w:after="0"/>
        <w:jc w:val="both"/>
        <w:rPr>
          <w:rFonts w:ascii="Times New Roman" w:hAnsi="Times New Roman"/>
          <w:sz w:val="8"/>
          <w:szCs w:val="8"/>
        </w:rPr>
      </w:pPr>
    </w:p>
    <w:p w:rsidR="00B20F64" w:rsidRPr="00EC4622" w:rsidRDefault="00B20F64" w:rsidP="0012798A">
      <w:pPr>
        <w:keepNext/>
        <w:numPr>
          <w:ilvl w:val="0"/>
          <w:numId w:val="2"/>
        </w:numPr>
        <w:spacing w:after="0"/>
        <w:jc w:val="center"/>
        <w:rPr>
          <w:rFonts w:ascii="Times New Roman" w:hAnsi="Times New Roman"/>
          <w:b/>
          <w:sz w:val="24"/>
          <w:szCs w:val="24"/>
        </w:rPr>
      </w:pPr>
      <w:r w:rsidRPr="00EC4622">
        <w:rPr>
          <w:rFonts w:ascii="Times New Roman" w:hAnsi="Times New Roman"/>
          <w:b/>
          <w:sz w:val="24"/>
          <w:szCs w:val="24"/>
        </w:rPr>
        <w:lastRenderedPageBreak/>
        <w:t>SANKCE</w:t>
      </w:r>
    </w:p>
    <w:p w:rsidR="00B20F64" w:rsidRPr="005C67BD" w:rsidRDefault="00B20F64" w:rsidP="00836744">
      <w:pPr>
        <w:spacing w:after="0"/>
        <w:ind w:left="1004"/>
        <w:rPr>
          <w:rFonts w:ascii="Times New Roman" w:hAnsi="Times New Roman"/>
          <w:b/>
          <w:sz w:val="8"/>
          <w:szCs w:val="8"/>
        </w:rPr>
      </w:pPr>
    </w:p>
    <w:p w:rsidR="00B20F64" w:rsidRPr="003E45CA" w:rsidRDefault="00B20F64" w:rsidP="00836744">
      <w:pPr>
        <w:tabs>
          <w:tab w:val="left" w:pos="426"/>
        </w:tabs>
        <w:spacing w:after="0"/>
        <w:jc w:val="both"/>
        <w:rPr>
          <w:rFonts w:ascii="Times New Roman" w:hAnsi="Times New Roman"/>
          <w:sz w:val="8"/>
          <w:szCs w:val="8"/>
        </w:rPr>
      </w:pPr>
    </w:p>
    <w:p w:rsidR="00B20F64" w:rsidRDefault="00B20F64" w:rsidP="0012798A">
      <w:pPr>
        <w:numPr>
          <w:ilvl w:val="0"/>
          <w:numId w:val="14"/>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V případě, že poskytovatel řádně neposkytne Servisní službu nebo nesplní časový termín Servisní služby podle Přílohy č. 1</w:t>
      </w:r>
      <w:r w:rsidRPr="00A82C34">
        <w:rPr>
          <w:rFonts w:ascii="Times New Roman" w:hAnsi="Times New Roman"/>
          <w:sz w:val="24"/>
          <w:szCs w:val="24"/>
        </w:rPr>
        <w:t xml:space="preserve"> </w:t>
      </w:r>
      <w:r>
        <w:rPr>
          <w:rFonts w:ascii="Times New Roman" w:hAnsi="Times New Roman"/>
          <w:sz w:val="24"/>
          <w:szCs w:val="24"/>
        </w:rPr>
        <w:t>této smlouvy,</w:t>
      </w:r>
      <w:r w:rsidRPr="00A82C34">
        <w:rPr>
          <w:rFonts w:ascii="Times New Roman" w:hAnsi="Times New Roman"/>
          <w:sz w:val="24"/>
          <w:szCs w:val="24"/>
        </w:rPr>
        <w:t xml:space="preserve"> je </w:t>
      </w:r>
      <w:r>
        <w:rPr>
          <w:rFonts w:ascii="Times New Roman" w:hAnsi="Times New Roman"/>
          <w:sz w:val="24"/>
          <w:szCs w:val="24"/>
        </w:rPr>
        <w:t>objednatel</w:t>
      </w:r>
      <w:r w:rsidRPr="00A82C34">
        <w:rPr>
          <w:rFonts w:ascii="Times New Roman" w:hAnsi="Times New Roman"/>
          <w:sz w:val="24"/>
          <w:szCs w:val="24"/>
        </w:rPr>
        <w:t xml:space="preserve"> oprávněn požadovat po </w:t>
      </w:r>
      <w:r>
        <w:rPr>
          <w:rFonts w:ascii="Times New Roman" w:hAnsi="Times New Roman"/>
          <w:sz w:val="24"/>
          <w:szCs w:val="24"/>
        </w:rPr>
        <w:t>poskytovateli</w:t>
      </w:r>
      <w:r w:rsidRPr="00A82C34">
        <w:rPr>
          <w:rFonts w:ascii="Times New Roman" w:hAnsi="Times New Roman"/>
          <w:sz w:val="24"/>
          <w:szCs w:val="24"/>
        </w:rPr>
        <w:t xml:space="preserve"> smluvní pokutu ve výši </w:t>
      </w:r>
      <w:r>
        <w:rPr>
          <w:rFonts w:ascii="Times New Roman" w:hAnsi="Times New Roman"/>
          <w:sz w:val="24"/>
          <w:szCs w:val="24"/>
        </w:rPr>
        <w:t>1</w:t>
      </w:r>
      <w:r w:rsidRPr="00A82C34">
        <w:rPr>
          <w:rFonts w:ascii="Times New Roman" w:hAnsi="Times New Roman"/>
          <w:sz w:val="24"/>
          <w:szCs w:val="24"/>
        </w:rPr>
        <w:t xml:space="preserve"> 000,- Kč za každý, byť i jen započatý den, kdy je </w:t>
      </w:r>
      <w:r>
        <w:rPr>
          <w:rFonts w:ascii="Times New Roman" w:hAnsi="Times New Roman"/>
          <w:sz w:val="24"/>
          <w:szCs w:val="24"/>
        </w:rPr>
        <w:t>poskytovatel</w:t>
      </w:r>
      <w:r w:rsidRPr="00A82C34">
        <w:rPr>
          <w:rFonts w:ascii="Times New Roman" w:hAnsi="Times New Roman"/>
          <w:sz w:val="24"/>
          <w:szCs w:val="24"/>
        </w:rPr>
        <w:t xml:space="preserve"> v prodlení s</w:t>
      </w:r>
      <w:r>
        <w:rPr>
          <w:rFonts w:ascii="Times New Roman" w:hAnsi="Times New Roman"/>
          <w:sz w:val="24"/>
          <w:szCs w:val="24"/>
        </w:rPr>
        <w:t> řádným poskytnutím Servisní služby, nejvýše však do výše měsíční faktury dle čl V. bodu 3. této smlouvy.</w:t>
      </w:r>
    </w:p>
    <w:p w:rsidR="00B20F64" w:rsidRPr="003260E2"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4"/>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V případě, že poskytovatel řádně neposkytne objednanou Nadstandardní službu</w:t>
      </w:r>
      <w:r w:rsidRPr="007640EA">
        <w:rPr>
          <w:rFonts w:ascii="Times New Roman" w:hAnsi="Times New Roman"/>
          <w:sz w:val="24"/>
          <w:szCs w:val="24"/>
        </w:rPr>
        <w:t xml:space="preserve"> </w:t>
      </w:r>
      <w:r>
        <w:rPr>
          <w:rFonts w:ascii="Times New Roman" w:hAnsi="Times New Roman"/>
          <w:sz w:val="24"/>
          <w:szCs w:val="24"/>
        </w:rPr>
        <w:t xml:space="preserve">dle čl. VI této smlouvy, která je nezbytná pro řádný provoz technologie PACS, nebo je v prodlení s jejím poskytnutím, </w:t>
      </w:r>
      <w:r w:rsidRPr="00A82C34">
        <w:rPr>
          <w:rFonts w:ascii="Times New Roman" w:hAnsi="Times New Roman"/>
          <w:sz w:val="24"/>
          <w:szCs w:val="24"/>
        </w:rPr>
        <w:t xml:space="preserve">je </w:t>
      </w:r>
      <w:r>
        <w:rPr>
          <w:rFonts w:ascii="Times New Roman" w:hAnsi="Times New Roman"/>
          <w:sz w:val="24"/>
          <w:szCs w:val="24"/>
        </w:rPr>
        <w:t>objednatel</w:t>
      </w:r>
      <w:r w:rsidRPr="00A82C34">
        <w:rPr>
          <w:rFonts w:ascii="Times New Roman" w:hAnsi="Times New Roman"/>
          <w:sz w:val="24"/>
          <w:szCs w:val="24"/>
        </w:rPr>
        <w:t xml:space="preserve"> oprávněn požadovat po </w:t>
      </w:r>
      <w:r>
        <w:rPr>
          <w:rFonts w:ascii="Times New Roman" w:hAnsi="Times New Roman"/>
          <w:sz w:val="24"/>
          <w:szCs w:val="24"/>
        </w:rPr>
        <w:t>poskytovateli</w:t>
      </w:r>
      <w:r w:rsidRPr="00A82C34">
        <w:rPr>
          <w:rFonts w:ascii="Times New Roman" w:hAnsi="Times New Roman"/>
          <w:sz w:val="24"/>
          <w:szCs w:val="24"/>
        </w:rPr>
        <w:t xml:space="preserve"> smluvní pokutu ve výši </w:t>
      </w:r>
      <w:r>
        <w:rPr>
          <w:rFonts w:ascii="Times New Roman" w:hAnsi="Times New Roman"/>
          <w:sz w:val="24"/>
          <w:szCs w:val="24"/>
        </w:rPr>
        <w:t>1</w:t>
      </w:r>
      <w:r w:rsidRPr="00A82C34">
        <w:rPr>
          <w:rFonts w:ascii="Times New Roman" w:hAnsi="Times New Roman"/>
          <w:sz w:val="24"/>
          <w:szCs w:val="24"/>
        </w:rPr>
        <w:t xml:space="preserve"> 000,- Kč za každý, byť i jen započatý den prodlení </w:t>
      </w:r>
      <w:r>
        <w:rPr>
          <w:rFonts w:ascii="Times New Roman" w:hAnsi="Times New Roman"/>
          <w:sz w:val="24"/>
          <w:szCs w:val="24"/>
        </w:rPr>
        <w:t>poskytnutí této Nadstandardní služby, nejvýše však do výše měsíční faktury dle čl V. bodu 3. smlouvy.</w:t>
      </w:r>
    </w:p>
    <w:p w:rsidR="00B20F64" w:rsidRPr="003260E2"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4"/>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V případě, že je</w:t>
      </w:r>
      <w:r w:rsidRPr="00111A51">
        <w:rPr>
          <w:rFonts w:ascii="Times New Roman" w:hAnsi="Times New Roman"/>
          <w:sz w:val="24"/>
          <w:szCs w:val="24"/>
        </w:rPr>
        <w:t xml:space="preserve"> </w:t>
      </w:r>
      <w:r>
        <w:rPr>
          <w:rFonts w:ascii="Times New Roman" w:hAnsi="Times New Roman"/>
          <w:sz w:val="24"/>
          <w:szCs w:val="24"/>
        </w:rPr>
        <w:t>o</w:t>
      </w:r>
      <w:r w:rsidRPr="00111A51">
        <w:rPr>
          <w:rFonts w:ascii="Times New Roman" w:hAnsi="Times New Roman"/>
          <w:sz w:val="24"/>
          <w:szCs w:val="24"/>
        </w:rPr>
        <w:t xml:space="preserve">bjednatel v prodlení s úhradou </w:t>
      </w:r>
      <w:r>
        <w:rPr>
          <w:rFonts w:ascii="Times New Roman" w:hAnsi="Times New Roman"/>
          <w:sz w:val="24"/>
          <w:szCs w:val="24"/>
        </w:rPr>
        <w:t>faktury</w:t>
      </w:r>
      <w:r w:rsidRPr="00111A51">
        <w:rPr>
          <w:rFonts w:ascii="Times New Roman" w:hAnsi="Times New Roman"/>
          <w:sz w:val="24"/>
          <w:szCs w:val="24"/>
        </w:rPr>
        <w:t xml:space="preserve">, je </w:t>
      </w:r>
      <w:r>
        <w:rPr>
          <w:rFonts w:ascii="Times New Roman" w:hAnsi="Times New Roman"/>
          <w:sz w:val="24"/>
          <w:szCs w:val="24"/>
        </w:rPr>
        <w:t>poskytovatel</w:t>
      </w:r>
      <w:r w:rsidRPr="00111A51">
        <w:rPr>
          <w:rFonts w:ascii="Times New Roman" w:hAnsi="Times New Roman"/>
          <w:sz w:val="24"/>
          <w:szCs w:val="24"/>
        </w:rPr>
        <w:t xml:space="preserve"> oprávněn požadovat na </w:t>
      </w:r>
      <w:r>
        <w:rPr>
          <w:rFonts w:ascii="Times New Roman" w:hAnsi="Times New Roman"/>
          <w:sz w:val="24"/>
          <w:szCs w:val="24"/>
        </w:rPr>
        <w:t>o</w:t>
      </w:r>
      <w:r w:rsidRPr="00111A51">
        <w:rPr>
          <w:rFonts w:ascii="Times New Roman" w:hAnsi="Times New Roman"/>
          <w:sz w:val="24"/>
          <w:szCs w:val="24"/>
        </w:rPr>
        <w:t>bjednateli zaplacení úroku z prodlení ve výši 0,0</w:t>
      </w:r>
      <w:r>
        <w:rPr>
          <w:rFonts w:ascii="Times New Roman" w:hAnsi="Times New Roman"/>
          <w:sz w:val="24"/>
          <w:szCs w:val="24"/>
        </w:rPr>
        <w:t>1</w:t>
      </w:r>
      <w:r w:rsidRPr="00111A51">
        <w:rPr>
          <w:rFonts w:ascii="Times New Roman" w:hAnsi="Times New Roman"/>
          <w:sz w:val="24"/>
          <w:szCs w:val="24"/>
        </w:rPr>
        <w:t xml:space="preserve"> % z dlužné částky za každý den prodlení. Smluvní strany sjednávají, že upravený úrok z prodlení je přiměřený.</w:t>
      </w:r>
    </w:p>
    <w:p w:rsidR="00B20F64" w:rsidRPr="003260E2" w:rsidRDefault="00B20F64" w:rsidP="003260E2">
      <w:pPr>
        <w:tabs>
          <w:tab w:val="left" w:pos="426"/>
        </w:tabs>
        <w:spacing w:after="0"/>
        <w:jc w:val="both"/>
        <w:rPr>
          <w:rFonts w:ascii="Times New Roman" w:hAnsi="Times New Roman"/>
          <w:sz w:val="8"/>
          <w:szCs w:val="8"/>
        </w:rPr>
      </w:pPr>
    </w:p>
    <w:p w:rsidR="00B20F64" w:rsidRPr="008A6761" w:rsidRDefault="00B20F64" w:rsidP="0012798A">
      <w:pPr>
        <w:numPr>
          <w:ilvl w:val="0"/>
          <w:numId w:val="14"/>
        </w:numPr>
        <w:tabs>
          <w:tab w:val="left" w:pos="426"/>
        </w:tabs>
        <w:spacing w:after="0"/>
        <w:ind w:left="420" w:hanging="420"/>
        <w:jc w:val="both"/>
        <w:rPr>
          <w:rFonts w:ascii="Times New Roman" w:hAnsi="Times New Roman"/>
          <w:sz w:val="24"/>
          <w:szCs w:val="24"/>
        </w:rPr>
      </w:pPr>
      <w:r w:rsidRPr="008A6761">
        <w:rPr>
          <w:rFonts w:ascii="Times New Roman" w:hAnsi="Times New Roman"/>
          <w:sz w:val="24"/>
          <w:szCs w:val="24"/>
        </w:rPr>
        <w:t>Při porušení mlčenlivosti dle čl. VII. je objednatel oprávněn požadovat po poskytovateli smluvní pokutu do výše 20 000,- Kč za každé jednotlivé porušení, příp</w:t>
      </w:r>
      <w:r>
        <w:rPr>
          <w:rFonts w:ascii="Times New Roman" w:hAnsi="Times New Roman"/>
          <w:sz w:val="24"/>
          <w:szCs w:val="24"/>
        </w:rPr>
        <w:t>.</w:t>
      </w:r>
      <w:r w:rsidRPr="008A6761">
        <w:rPr>
          <w:rFonts w:ascii="Times New Roman" w:hAnsi="Times New Roman"/>
          <w:sz w:val="24"/>
          <w:szCs w:val="24"/>
        </w:rPr>
        <w:t xml:space="preserve"> i do výše sankce udělené kupujícímu </w:t>
      </w:r>
      <w:r>
        <w:rPr>
          <w:rFonts w:ascii="Times New Roman" w:hAnsi="Times New Roman"/>
          <w:sz w:val="24"/>
          <w:szCs w:val="24"/>
        </w:rPr>
        <w:t>příslušným</w:t>
      </w:r>
      <w:r w:rsidRPr="008A6761">
        <w:rPr>
          <w:rFonts w:ascii="Times New Roman" w:hAnsi="Times New Roman"/>
          <w:sz w:val="24"/>
          <w:szCs w:val="24"/>
        </w:rPr>
        <w:t xml:space="preserve"> úřadem za porušení pravidel ochrany osobních údajů. </w:t>
      </w:r>
    </w:p>
    <w:p w:rsidR="00B20F64" w:rsidRPr="003E45CA" w:rsidRDefault="00B20F64" w:rsidP="00836744">
      <w:pPr>
        <w:tabs>
          <w:tab w:val="left" w:pos="426"/>
        </w:tabs>
        <w:spacing w:after="0"/>
        <w:jc w:val="both"/>
        <w:rPr>
          <w:rFonts w:ascii="Times New Roman" w:hAnsi="Times New Roman"/>
          <w:sz w:val="8"/>
          <w:szCs w:val="8"/>
        </w:rPr>
      </w:pPr>
    </w:p>
    <w:p w:rsidR="00B20F64" w:rsidRDefault="00B20F64" w:rsidP="0012798A">
      <w:pPr>
        <w:numPr>
          <w:ilvl w:val="0"/>
          <w:numId w:val="14"/>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Při prodlení s poskytováním součinnosti dle čl. XI. bodu 8. je objednatel oprávněn požadovat po poskytovatele smluvní pokutu do výše 200 000 Kč.</w:t>
      </w:r>
    </w:p>
    <w:p w:rsidR="00B20F64" w:rsidRPr="00A31BE0" w:rsidRDefault="00B20F64" w:rsidP="00A31BE0">
      <w:pPr>
        <w:tabs>
          <w:tab w:val="left" w:pos="426"/>
        </w:tabs>
        <w:spacing w:after="0"/>
        <w:jc w:val="both"/>
        <w:rPr>
          <w:rFonts w:ascii="Times New Roman" w:hAnsi="Times New Roman"/>
          <w:sz w:val="8"/>
          <w:szCs w:val="8"/>
        </w:rPr>
      </w:pPr>
    </w:p>
    <w:p w:rsidR="00B20F64" w:rsidRDefault="00B20F64" w:rsidP="0012798A">
      <w:pPr>
        <w:numPr>
          <w:ilvl w:val="0"/>
          <w:numId w:val="14"/>
        </w:numPr>
        <w:tabs>
          <w:tab w:val="left" w:pos="426"/>
        </w:tabs>
        <w:spacing w:after="0"/>
        <w:ind w:left="420" w:hanging="420"/>
        <w:jc w:val="both"/>
        <w:rPr>
          <w:rFonts w:ascii="Times New Roman" w:hAnsi="Times New Roman"/>
          <w:sz w:val="24"/>
          <w:szCs w:val="24"/>
        </w:rPr>
      </w:pPr>
      <w:r w:rsidRPr="00001BE1">
        <w:rPr>
          <w:rFonts w:ascii="Times New Roman" w:hAnsi="Times New Roman"/>
          <w:sz w:val="24"/>
          <w:szCs w:val="24"/>
        </w:rPr>
        <w:t xml:space="preserve">Uplatněním práv z vad či uplatněním smluvních pokut není dotčeno právo na náhradu újmy v plné výši. Smluvní pokutu je </w:t>
      </w:r>
      <w:r>
        <w:rPr>
          <w:rFonts w:ascii="Times New Roman" w:hAnsi="Times New Roman"/>
          <w:sz w:val="24"/>
          <w:szCs w:val="24"/>
        </w:rPr>
        <w:t>objednatel</w:t>
      </w:r>
      <w:r w:rsidRPr="00001BE1">
        <w:rPr>
          <w:rFonts w:ascii="Times New Roman" w:hAnsi="Times New Roman"/>
          <w:sz w:val="24"/>
          <w:szCs w:val="24"/>
        </w:rPr>
        <w:t xml:space="preserve"> oprávněn započíst oproti pohledávce </w:t>
      </w:r>
      <w:r>
        <w:rPr>
          <w:rFonts w:ascii="Times New Roman" w:hAnsi="Times New Roman"/>
          <w:sz w:val="24"/>
          <w:szCs w:val="24"/>
        </w:rPr>
        <w:t>poskytovatele</w:t>
      </w:r>
      <w:r w:rsidRPr="00001BE1">
        <w:rPr>
          <w:rFonts w:ascii="Times New Roman" w:hAnsi="Times New Roman"/>
          <w:sz w:val="24"/>
          <w:szCs w:val="24"/>
        </w:rPr>
        <w:t>.</w:t>
      </w:r>
    </w:p>
    <w:p w:rsidR="00B20F64" w:rsidRPr="003E45CA" w:rsidRDefault="00B20F64" w:rsidP="00836744">
      <w:pPr>
        <w:tabs>
          <w:tab w:val="left" w:pos="426"/>
        </w:tabs>
        <w:spacing w:after="0"/>
        <w:jc w:val="both"/>
        <w:rPr>
          <w:rFonts w:ascii="Times New Roman" w:hAnsi="Times New Roman"/>
          <w:sz w:val="8"/>
          <w:szCs w:val="8"/>
        </w:rPr>
      </w:pPr>
    </w:p>
    <w:p w:rsidR="00B20F64" w:rsidRPr="00001BE1" w:rsidRDefault="00B20F64" w:rsidP="0012798A">
      <w:pPr>
        <w:numPr>
          <w:ilvl w:val="0"/>
          <w:numId w:val="14"/>
        </w:numPr>
        <w:tabs>
          <w:tab w:val="left" w:pos="426"/>
        </w:tabs>
        <w:spacing w:after="0"/>
        <w:ind w:left="420" w:hanging="420"/>
        <w:jc w:val="both"/>
        <w:rPr>
          <w:rFonts w:ascii="Times New Roman" w:hAnsi="Times New Roman"/>
          <w:sz w:val="24"/>
          <w:szCs w:val="24"/>
        </w:rPr>
      </w:pPr>
      <w:r w:rsidRPr="00001BE1">
        <w:rPr>
          <w:rFonts w:ascii="Times New Roman" w:hAnsi="Times New Roman"/>
          <w:sz w:val="24"/>
          <w:szCs w:val="24"/>
        </w:rPr>
        <w:t xml:space="preserve">Smluvní pokuta je splatná do 30 dnů ode dne doručení výzvy k jejímu zaplacení. Dnem splatnosti se rozumí den připsání příslušné částky na účet </w:t>
      </w:r>
      <w:r>
        <w:rPr>
          <w:rFonts w:ascii="Times New Roman" w:hAnsi="Times New Roman"/>
          <w:sz w:val="24"/>
          <w:szCs w:val="24"/>
        </w:rPr>
        <w:t>objednatele</w:t>
      </w:r>
      <w:r w:rsidRPr="00001BE1">
        <w:rPr>
          <w:rFonts w:ascii="Times New Roman" w:hAnsi="Times New Roman"/>
          <w:sz w:val="24"/>
          <w:szCs w:val="24"/>
        </w:rPr>
        <w:t>.</w:t>
      </w:r>
    </w:p>
    <w:p w:rsidR="00B20F64" w:rsidRDefault="00B20F64" w:rsidP="00836744">
      <w:pPr>
        <w:spacing w:after="0"/>
        <w:jc w:val="both"/>
        <w:rPr>
          <w:rFonts w:ascii="Times New Roman" w:hAnsi="Times New Roman"/>
          <w:sz w:val="24"/>
          <w:szCs w:val="24"/>
        </w:rPr>
      </w:pPr>
    </w:p>
    <w:p w:rsidR="00B20F64" w:rsidRDefault="00B20F64" w:rsidP="00BE1082">
      <w:pPr>
        <w:keepNext/>
        <w:numPr>
          <w:ilvl w:val="0"/>
          <w:numId w:val="2"/>
        </w:numPr>
        <w:spacing w:after="0"/>
        <w:jc w:val="center"/>
        <w:rPr>
          <w:rFonts w:ascii="Times New Roman" w:hAnsi="Times New Roman"/>
          <w:b/>
          <w:sz w:val="24"/>
          <w:szCs w:val="24"/>
        </w:rPr>
      </w:pPr>
      <w:r>
        <w:rPr>
          <w:rFonts w:ascii="Times New Roman" w:hAnsi="Times New Roman"/>
          <w:b/>
          <w:sz w:val="24"/>
          <w:szCs w:val="24"/>
        </w:rPr>
        <w:t>ÚČINNOST A DOBA TRVÁNÍ SMLOUVY</w:t>
      </w:r>
    </w:p>
    <w:p w:rsidR="00B20F64" w:rsidRPr="00EC4622" w:rsidRDefault="00B20F64" w:rsidP="00BE1082">
      <w:pPr>
        <w:keepNext/>
        <w:spacing w:after="0"/>
        <w:jc w:val="center"/>
        <w:rPr>
          <w:rFonts w:ascii="Times New Roman" w:hAnsi="Times New Roman"/>
          <w:b/>
          <w:sz w:val="24"/>
          <w:szCs w:val="24"/>
        </w:rPr>
      </w:pPr>
    </w:p>
    <w:p w:rsidR="00B20F64" w:rsidRDefault="00B20F64" w:rsidP="00BE1082">
      <w:pPr>
        <w:numPr>
          <w:ilvl w:val="0"/>
          <w:numId w:val="17"/>
        </w:numPr>
        <w:tabs>
          <w:tab w:val="left" w:pos="426"/>
        </w:tabs>
        <w:spacing w:after="0"/>
        <w:ind w:left="426" w:hanging="426"/>
        <w:jc w:val="both"/>
        <w:rPr>
          <w:rFonts w:ascii="Times New Roman" w:hAnsi="Times New Roman"/>
          <w:sz w:val="24"/>
          <w:szCs w:val="24"/>
        </w:rPr>
      </w:pPr>
      <w:r>
        <w:rPr>
          <w:rFonts w:ascii="Times New Roman" w:hAnsi="Times New Roman"/>
          <w:sz w:val="24"/>
          <w:szCs w:val="24"/>
        </w:rPr>
        <w:t>Tato smlouva nabývá účinnosti dnem nabytí vlastnického práva k technologii PACS dle čl. V. bodu 7. Kupní smlouvy.</w:t>
      </w:r>
    </w:p>
    <w:p w:rsidR="00B20F64" w:rsidRPr="003260E2" w:rsidRDefault="00B20F64" w:rsidP="00BE1082">
      <w:pPr>
        <w:tabs>
          <w:tab w:val="left" w:pos="426"/>
        </w:tabs>
        <w:spacing w:after="0"/>
        <w:jc w:val="both"/>
        <w:rPr>
          <w:rFonts w:ascii="Times New Roman" w:hAnsi="Times New Roman"/>
          <w:sz w:val="8"/>
          <w:szCs w:val="8"/>
        </w:rPr>
      </w:pPr>
    </w:p>
    <w:p w:rsidR="00B20F64" w:rsidRDefault="00B20F64" w:rsidP="00BE1082">
      <w:pPr>
        <w:numPr>
          <w:ilvl w:val="0"/>
          <w:numId w:val="17"/>
        </w:numPr>
        <w:tabs>
          <w:tab w:val="left" w:pos="426"/>
        </w:tabs>
        <w:spacing w:after="0"/>
        <w:ind w:left="426" w:hanging="426"/>
        <w:jc w:val="both"/>
        <w:rPr>
          <w:rFonts w:ascii="Times New Roman" w:hAnsi="Times New Roman"/>
          <w:sz w:val="24"/>
          <w:szCs w:val="24"/>
        </w:rPr>
      </w:pPr>
      <w:r w:rsidRPr="00FE3C91">
        <w:rPr>
          <w:rFonts w:ascii="Times New Roman" w:hAnsi="Times New Roman"/>
          <w:sz w:val="24"/>
          <w:szCs w:val="24"/>
        </w:rPr>
        <w:t xml:space="preserve">Tato </w:t>
      </w:r>
      <w:r>
        <w:rPr>
          <w:rFonts w:ascii="Times New Roman" w:hAnsi="Times New Roman"/>
          <w:sz w:val="24"/>
          <w:szCs w:val="24"/>
        </w:rPr>
        <w:t>s</w:t>
      </w:r>
      <w:r w:rsidRPr="00FE3C91">
        <w:rPr>
          <w:rFonts w:ascii="Times New Roman" w:hAnsi="Times New Roman"/>
          <w:sz w:val="24"/>
          <w:szCs w:val="24"/>
        </w:rPr>
        <w:t>ml</w:t>
      </w:r>
      <w:r>
        <w:rPr>
          <w:rFonts w:ascii="Times New Roman" w:hAnsi="Times New Roman"/>
          <w:sz w:val="24"/>
          <w:szCs w:val="24"/>
        </w:rPr>
        <w:t>ouva se uzavírá na dobu neurčitou.</w:t>
      </w:r>
    </w:p>
    <w:p w:rsidR="00B20F64" w:rsidRDefault="00B20F64" w:rsidP="00BE1082">
      <w:pPr>
        <w:spacing w:after="0"/>
        <w:jc w:val="both"/>
        <w:rPr>
          <w:rFonts w:ascii="Times New Roman" w:hAnsi="Times New Roman"/>
          <w:sz w:val="24"/>
          <w:szCs w:val="24"/>
        </w:rPr>
      </w:pPr>
    </w:p>
    <w:p w:rsidR="00B20F64" w:rsidRPr="00EC4622" w:rsidRDefault="00B20F64" w:rsidP="00BE1082">
      <w:pPr>
        <w:keepNext/>
        <w:numPr>
          <w:ilvl w:val="0"/>
          <w:numId w:val="2"/>
        </w:numPr>
        <w:spacing w:after="0"/>
        <w:jc w:val="center"/>
        <w:rPr>
          <w:rFonts w:ascii="Times New Roman" w:hAnsi="Times New Roman"/>
          <w:b/>
          <w:sz w:val="24"/>
          <w:szCs w:val="24"/>
        </w:rPr>
      </w:pPr>
      <w:r>
        <w:rPr>
          <w:rFonts w:ascii="Times New Roman" w:hAnsi="Times New Roman"/>
          <w:b/>
          <w:sz w:val="24"/>
          <w:szCs w:val="24"/>
        </w:rPr>
        <w:t>UKONČENÍ SMLOUVY</w:t>
      </w:r>
    </w:p>
    <w:p w:rsidR="00B20F64" w:rsidRPr="00001BE1" w:rsidRDefault="00B20F64" w:rsidP="00BE1082">
      <w:pPr>
        <w:spacing w:after="0"/>
        <w:ind w:left="426"/>
        <w:rPr>
          <w:rFonts w:ascii="Times New Roman" w:hAnsi="Times New Roman"/>
          <w:b/>
          <w:sz w:val="24"/>
          <w:szCs w:val="24"/>
        </w:rPr>
      </w:pPr>
    </w:p>
    <w:p w:rsidR="00B20F64" w:rsidRPr="003D7878" w:rsidRDefault="00B20F64" w:rsidP="00BE1082">
      <w:pPr>
        <w:numPr>
          <w:ilvl w:val="0"/>
          <w:numId w:val="16"/>
        </w:numPr>
        <w:spacing w:after="0"/>
        <w:ind w:left="426" w:hanging="426"/>
        <w:jc w:val="both"/>
        <w:rPr>
          <w:rFonts w:ascii="Times New Roman" w:hAnsi="Times New Roman"/>
          <w:sz w:val="24"/>
          <w:szCs w:val="24"/>
        </w:rPr>
      </w:pPr>
      <w:r w:rsidRPr="003D7878">
        <w:rPr>
          <w:rFonts w:ascii="Times New Roman" w:hAnsi="Times New Roman"/>
          <w:sz w:val="24"/>
          <w:szCs w:val="24"/>
        </w:rPr>
        <w:t>Smluvní strany mohou Smlouvu ukončit těmito způsoby:</w:t>
      </w:r>
    </w:p>
    <w:p w:rsidR="00B20F64" w:rsidRPr="00E00097" w:rsidRDefault="00B20F64" w:rsidP="00BE1082">
      <w:pPr>
        <w:numPr>
          <w:ilvl w:val="1"/>
          <w:numId w:val="44"/>
        </w:numPr>
        <w:spacing w:after="0"/>
        <w:jc w:val="both"/>
        <w:rPr>
          <w:rFonts w:ascii="Times New Roman" w:hAnsi="Times New Roman"/>
          <w:sz w:val="24"/>
          <w:szCs w:val="24"/>
        </w:rPr>
      </w:pPr>
      <w:r w:rsidRPr="00E00097">
        <w:rPr>
          <w:rFonts w:ascii="Times New Roman" w:hAnsi="Times New Roman"/>
          <w:sz w:val="24"/>
          <w:szCs w:val="24"/>
        </w:rPr>
        <w:t>Písemnou dohodou obou smluvních stran,</w:t>
      </w:r>
    </w:p>
    <w:p w:rsidR="00B20F64" w:rsidRPr="00E00097" w:rsidRDefault="00B20F64" w:rsidP="00BE1082">
      <w:pPr>
        <w:numPr>
          <w:ilvl w:val="1"/>
          <w:numId w:val="44"/>
        </w:numPr>
        <w:spacing w:after="0"/>
        <w:jc w:val="both"/>
        <w:rPr>
          <w:rFonts w:ascii="Times New Roman" w:hAnsi="Times New Roman"/>
          <w:sz w:val="24"/>
          <w:szCs w:val="24"/>
        </w:rPr>
      </w:pPr>
      <w:r w:rsidRPr="00E00097">
        <w:rPr>
          <w:rFonts w:ascii="Times New Roman" w:hAnsi="Times New Roman"/>
          <w:sz w:val="24"/>
          <w:szCs w:val="24"/>
        </w:rPr>
        <w:t>Výpovědí</w:t>
      </w:r>
    </w:p>
    <w:p w:rsidR="00B20F64" w:rsidRPr="00E00097" w:rsidRDefault="00B20F64" w:rsidP="00BE1082">
      <w:pPr>
        <w:numPr>
          <w:ilvl w:val="1"/>
          <w:numId w:val="44"/>
        </w:numPr>
        <w:spacing w:after="0"/>
        <w:jc w:val="both"/>
        <w:rPr>
          <w:rFonts w:ascii="Times New Roman" w:hAnsi="Times New Roman"/>
          <w:sz w:val="24"/>
          <w:szCs w:val="24"/>
        </w:rPr>
      </w:pPr>
      <w:r w:rsidRPr="00E00097">
        <w:rPr>
          <w:rFonts w:ascii="Times New Roman" w:hAnsi="Times New Roman"/>
          <w:sz w:val="24"/>
          <w:szCs w:val="24"/>
        </w:rPr>
        <w:t>Odstoupením od Smlouvy ze zákonných důvodů nebo z důvodů uvedených v této Smlouvě.</w:t>
      </w:r>
    </w:p>
    <w:p w:rsidR="00B20F64" w:rsidRPr="003D7878" w:rsidRDefault="00B20F64" w:rsidP="00BE1082">
      <w:pPr>
        <w:spacing w:after="0"/>
        <w:ind w:left="360"/>
        <w:jc w:val="both"/>
        <w:rPr>
          <w:rFonts w:ascii="Times New Roman" w:hAnsi="Times New Roman"/>
          <w:sz w:val="8"/>
          <w:szCs w:val="8"/>
        </w:rPr>
      </w:pPr>
    </w:p>
    <w:p w:rsidR="00B20F64" w:rsidRDefault="00B20F64" w:rsidP="00BE1082">
      <w:pPr>
        <w:numPr>
          <w:ilvl w:val="0"/>
          <w:numId w:val="16"/>
        </w:numPr>
        <w:spacing w:after="0"/>
        <w:ind w:left="426" w:hanging="426"/>
        <w:jc w:val="both"/>
        <w:rPr>
          <w:rFonts w:ascii="Times New Roman" w:hAnsi="Times New Roman"/>
          <w:sz w:val="24"/>
          <w:szCs w:val="24"/>
        </w:rPr>
      </w:pPr>
      <w:r>
        <w:rPr>
          <w:rFonts w:ascii="Times New Roman" w:hAnsi="Times New Roman"/>
          <w:sz w:val="24"/>
          <w:szCs w:val="24"/>
        </w:rPr>
        <w:t>Kterákoli strana může S</w:t>
      </w:r>
      <w:r w:rsidRPr="00084B03">
        <w:rPr>
          <w:rFonts w:ascii="Times New Roman" w:hAnsi="Times New Roman"/>
          <w:sz w:val="24"/>
          <w:szCs w:val="24"/>
        </w:rPr>
        <w:t>mlouvu vypovědět</w:t>
      </w:r>
      <w:r>
        <w:rPr>
          <w:rFonts w:ascii="Times New Roman" w:hAnsi="Times New Roman"/>
          <w:sz w:val="24"/>
          <w:szCs w:val="24"/>
        </w:rPr>
        <w:t>, a to i bez uvedení důvodu</w:t>
      </w:r>
      <w:r w:rsidRPr="00084B03">
        <w:rPr>
          <w:rFonts w:ascii="Times New Roman" w:hAnsi="Times New Roman"/>
          <w:sz w:val="24"/>
          <w:szCs w:val="24"/>
        </w:rPr>
        <w:t xml:space="preserve">. </w:t>
      </w:r>
      <w:r w:rsidRPr="003D7878">
        <w:rPr>
          <w:rFonts w:ascii="Times New Roman" w:hAnsi="Times New Roman"/>
          <w:sz w:val="24"/>
          <w:szCs w:val="24"/>
        </w:rPr>
        <w:t xml:space="preserve">Výpovědní lhůta </w:t>
      </w:r>
      <w:r>
        <w:rPr>
          <w:rFonts w:ascii="Times New Roman" w:hAnsi="Times New Roman"/>
          <w:sz w:val="24"/>
          <w:szCs w:val="24"/>
        </w:rPr>
        <w:t>je stanovena na</w:t>
      </w:r>
      <w:r w:rsidRPr="003D7878">
        <w:rPr>
          <w:rFonts w:ascii="Times New Roman" w:hAnsi="Times New Roman"/>
          <w:sz w:val="24"/>
          <w:szCs w:val="24"/>
        </w:rPr>
        <w:t xml:space="preserve"> </w:t>
      </w:r>
      <w:r>
        <w:rPr>
          <w:rFonts w:ascii="Times New Roman" w:hAnsi="Times New Roman"/>
          <w:sz w:val="24"/>
          <w:szCs w:val="24"/>
        </w:rPr>
        <w:t>12</w:t>
      </w:r>
      <w:r w:rsidRPr="003D7878">
        <w:rPr>
          <w:rFonts w:ascii="Times New Roman" w:hAnsi="Times New Roman"/>
          <w:sz w:val="24"/>
          <w:szCs w:val="24"/>
        </w:rPr>
        <w:t xml:space="preserve"> měsíc</w:t>
      </w:r>
      <w:r>
        <w:rPr>
          <w:rFonts w:ascii="Times New Roman" w:hAnsi="Times New Roman"/>
          <w:sz w:val="24"/>
          <w:szCs w:val="24"/>
        </w:rPr>
        <w:t>ů.</w:t>
      </w:r>
      <w:r w:rsidRPr="003D7878">
        <w:rPr>
          <w:rFonts w:ascii="Times New Roman" w:hAnsi="Times New Roman"/>
          <w:sz w:val="24"/>
          <w:szCs w:val="24"/>
        </w:rPr>
        <w:t xml:space="preserve"> Výpovědní lhůta počíná běžet </w:t>
      </w:r>
      <w:r>
        <w:rPr>
          <w:rFonts w:ascii="Times New Roman" w:hAnsi="Times New Roman"/>
          <w:sz w:val="24"/>
          <w:szCs w:val="24"/>
        </w:rPr>
        <w:t>prvním</w:t>
      </w:r>
      <w:r w:rsidRPr="003D7878">
        <w:rPr>
          <w:rFonts w:ascii="Times New Roman" w:hAnsi="Times New Roman"/>
          <w:sz w:val="24"/>
          <w:szCs w:val="24"/>
        </w:rPr>
        <w:t xml:space="preserve"> dne</w:t>
      </w:r>
      <w:r>
        <w:rPr>
          <w:rFonts w:ascii="Times New Roman" w:hAnsi="Times New Roman"/>
          <w:sz w:val="24"/>
          <w:szCs w:val="24"/>
        </w:rPr>
        <w:t>,</w:t>
      </w:r>
      <w:r w:rsidRPr="003D7878">
        <w:rPr>
          <w:rFonts w:ascii="Times New Roman" w:hAnsi="Times New Roman"/>
          <w:sz w:val="24"/>
          <w:szCs w:val="24"/>
        </w:rPr>
        <w:t xml:space="preserve"> měsíce následujícího po </w:t>
      </w:r>
      <w:r>
        <w:rPr>
          <w:rFonts w:ascii="Times New Roman" w:hAnsi="Times New Roman"/>
          <w:sz w:val="24"/>
          <w:szCs w:val="24"/>
        </w:rPr>
        <w:t>doručení písemné</w:t>
      </w:r>
      <w:r w:rsidRPr="003D7878">
        <w:rPr>
          <w:rFonts w:ascii="Times New Roman" w:hAnsi="Times New Roman"/>
          <w:sz w:val="24"/>
          <w:szCs w:val="24"/>
        </w:rPr>
        <w:t xml:space="preserve"> výpovědi</w:t>
      </w:r>
      <w:r>
        <w:rPr>
          <w:rFonts w:ascii="Times New Roman" w:hAnsi="Times New Roman"/>
          <w:sz w:val="24"/>
          <w:szCs w:val="24"/>
        </w:rPr>
        <w:t xml:space="preserve"> druhé smluvní straně.</w:t>
      </w:r>
    </w:p>
    <w:p w:rsidR="00B20F64" w:rsidRPr="003D7878" w:rsidRDefault="00B20F64" w:rsidP="00BE1082">
      <w:pPr>
        <w:spacing w:after="0"/>
        <w:jc w:val="both"/>
        <w:rPr>
          <w:rFonts w:ascii="Times New Roman" w:hAnsi="Times New Roman"/>
          <w:sz w:val="8"/>
          <w:szCs w:val="8"/>
        </w:rPr>
      </w:pPr>
    </w:p>
    <w:p w:rsidR="00B20F64" w:rsidRDefault="00B20F64" w:rsidP="00BE1082">
      <w:pPr>
        <w:numPr>
          <w:ilvl w:val="0"/>
          <w:numId w:val="16"/>
        </w:numPr>
        <w:spacing w:after="0"/>
        <w:ind w:left="426" w:hanging="426"/>
        <w:jc w:val="both"/>
        <w:rPr>
          <w:rFonts w:ascii="Times New Roman" w:hAnsi="Times New Roman"/>
          <w:sz w:val="24"/>
          <w:szCs w:val="24"/>
        </w:rPr>
      </w:pPr>
      <w:r>
        <w:rPr>
          <w:rFonts w:ascii="Times New Roman" w:hAnsi="Times New Roman"/>
          <w:sz w:val="24"/>
          <w:szCs w:val="24"/>
        </w:rPr>
        <w:t xml:space="preserve">Smluvní strany se po vzájemné dohodě vzdávají práva na vypovězení smlouvy na dobu 5 let od nabytí účinnosti této smlouvy., </w:t>
      </w:r>
    </w:p>
    <w:p w:rsidR="00B20F64" w:rsidRPr="003D7878" w:rsidRDefault="00B20F64" w:rsidP="00BE1082">
      <w:pPr>
        <w:spacing w:after="0"/>
        <w:ind w:left="360"/>
        <w:jc w:val="both"/>
        <w:rPr>
          <w:rFonts w:ascii="Times New Roman" w:hAnsi="Times New Roman"/>
          <w:sz w:val="8"/>
          <w:szCs w:val="8"/>
        </w:rPr>
      </w:pPr>
    </w:p>
    <w:p w:rsidR="00B20F64" w:rsidRDefault="00B20F64" w:rsidP="00BE1082">
      <w:pPr>
        <w:numPr>
          <w:ilvl w:val="0"/>
          <w:numId w:val="16"/>
        </w:numPr>
        <w:spacing w:after="0"/>
        <w:ind w:left="426" w:hanging="426"/>
        <w:jc w:val="both"/>
        <w:rPr>
          <w:rFonts w:ascii="Times New Roman" w:hAnsi="Times New Roman"/>
          <w:sz w:val="24"/>
          <w:szCs w:val="24"/>
        </w:rPr>
      </w:pPr>
      <w:r w:rsidRPr="00001BE1">
        <w:rPr>
          <w:rFonts w:ascii="Times New Roman" w:hAnsi="Times New Roman"/>
          <w:sz w:val="24"/>
          <w:szCs w:val="24"/>
        </w:rPr>
        <w:t xml:space="preserve">Kterákoliv smluvní strana může od této smlouvy odstoupit, pokud zjistí podstatné porušení této smlouvy druhou smluvní stranou. </w:t>
      </w:r>
    </w:p>
    <w:p w:rsidR="00B20F64" w:rsidRPr="003E45CA" w:rsidRDefault="00B20F64" w:rsidP="00BE1082">
      <w:pPr>
        <w:spacing w:after="0"/>
        <w:jc w:val="both"/>
        <w:rPr>
          <w:rFonts w:ascii="Times New Roman" w:hAnsi="Times New Roman"/>
          <w:sz w:val="8"/>
          <w:szCs w:val="8"/>
        </w:rPr>
      </w:pPr>
    </w:p>
    <w:p w:rsidR="00B20F64" w:rsidRPr="00001BE1" w:rsidRDefault="00B20F64" w:rsidP="00BE1082">
      <w:pPr>
        <w:numPr>
          <w:ilvl w:val="0"/>
          <w:numId w:val="16"/>
        </w:numPr>
        <w:spacing w:after="0"/>
        <w:ind w:left="426" w:hanging="426"/>
        <w:jc w:val="both"/>
        <w:rPr>
          <w:rFonts w:ascii="Times New Roman" w:hAnsi="Times New Roman"/>
          <w:sz w:val="24"/>
          <w:szCs w:val="24"/>
        </w:rPr>
      </w:pPr>
      <w:r w:rsidRPr="00001BE1">
        <w:rPr>
          <w:rFonts w:ascii="Times New Roman" w:hAnsi="Times New Roman"/>
          <w:sz w:val="24"/>
          <w:szCs w:val="24"/>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B20F64" w:rsidRPr="00001BE1" w:rsidRDefault="00B20F64" w:rsidP="00BE1082">
      <w:pPr>
        <w:numPr>
          <w:ilvl w:val="0"/>
          <w:numId w:val="15"/>
        </w:numPr>
        <w:spacing w:after="0"/>
        <w:ind w:left="709" w:hanging="283"/>
        <w:jc w:val="both"/>
        <w:rPr>
          <w:rFonts w:ascii="Times New Roman" w:hAnsi="Times New Roman"/>
          <w:sz w:val="24"/>
          <w:szCs w:val="24"/>
        </w:rPr>
      </w:pPr>
      <w:r>
        <w:rPr>
          <w:rFonts w:ascii="Times New Roman" w:hAnsi="Times New Roman"/>
          <w:sz w:val="24"/>
          <w:szCs w:val="24"/>
        </w:rPr>
        <w:t xml:space="preserve">porušení pravidel a zásad této smlouvy zvlášť hrubým způsobem </w:t>
      </w:r>
      <w:r w:rsidRPr="00FE3C91">
        <w:rPr>
          <w:rFonts w:ascii="Times New Roman" w:hAnsi="Times New Roman"/>
          <w:sz w:val="24"/>
          <w:szCs w:val="24"/>
        </w:rPr>
        <w:t xml:space="preserve">(např. opakované a i přes písemnou výzvu soustavné nedodržování termínů </w:t>
      </w:r>
      <w:r>
        <w:rPr>
          <w:rFonts w:ascii="Times New Roman" w:hAnsi="Times New Roman"/>
          <w:sz w:val="24"/>
          <w:szCs w:val="24"/>
        </w:rPr>
        <w:t xml:space="preserve">Servisní služby, </w:t>
      </w:r>
      <w:r w:rsidR="007B646B">
        <w:rPr>
          <w:rFonts w:ascii="Times New Roman" w:hAnsi="Times New Roman"/>
          <w:sz w:val="24"/>
          <w:szCs w:val="24"/>
        </w:rPr>
        <w:t>Nadstandardní</w:t>
      </w:r>
      <w:bookmarkStart w:id="2" w:name="_GoBack"/>
      <w:bookmarkEnd w:id="2"/>
      <w:r>
        <w:rPr>
          <w:rFonts w:ascii="Times New Roman" w:hAnsi="Times New Roman"/>
          <w:sz w:val="24"/>
          <w:szCs w:val="24"/>
        </w:rPr>
        <w:t xml:space="preserve"> služby</w:t>
      </w:r>
      <w:r w:rsidRPr="00FE3C91">
        <w:rPr>
          <w:rFonts w:ascii="Times New Roman" w:hAnsi="Times New Roman"/>
          <w:sz w:val="24"/>
          <w:szCs w:val="24"/>
        </w:rPr>
        <w:t>)</w:t>
      </w:r>
      <w:r w:rsidRPr="00001BE1">
        <w:rPr>
          <w:rFonts w:ascii="Times New Roman" w:hAnsi="Times New Roman"/>
          <w:sz w:val="24"/>
          <w:szCs w:val="24"/>
        </w:rPr>
        <w:t>;</w:t>
      </w:r>
    </w:p>
    <w:p w:rsidR="00B20F64" w:rsidRPr="00001BE1" w:rsidRDefault="00B20F64" w:rsidP="00BE1082">
      <w:pPr>
        <w:numPr>
          <w:ilvl w:val="0"/>
          <w:numId w:val="15"/>
        </w:numPr>
        <w:spacing w:after="0"/>
        <w:ind w:left="709" w:hanging="283"/>
        <w:jc w:val="both"/>
        <w:rPr>
          <w:rFonts w:ascii="Times New Roman" w:hAnsi="Times New Roman"/>
          <w:sz w:val="24"/>
          <w:szCs w:val="24"/>
        </w:rPr>
      </w:pPr>
      <w:r>
        <w:rPr>
          <w:rFonts w:ascii="Times New Roman" w:hAnsi="Times New Roman"/>
          <w:sz w:val="24"/>
          <w:szCs w:val="24"/>
        </w:rPr>
        <w:t>závažné porušení podmínek ujednaných v Příloze č. 1 této smlouvy</w:t>
      </w:r>
      <w:r w:rsidRPr="00001BE1">
        <w:rPr>
          <w:rFonts w:ascii="Times New Roman" w:hAnsi="Times New Roman"/>
          <w:sz w:val="24"/>
          <w:szCs w:val="24"/>
        </w:rPr>
        <w:t>;</w:t>
      </w:r>
    </w:p>
    <w:p w:rsidR="00B20F64" w:rsidRDefault="00B20F64" w:rsidP="00BE1082">
      <w:pPr>
        <w:numPr>
          <w:ilvl w:val="0"/>
          <w:numId w:val="15"/>
        </w:numPr>
        <w:spacing w:after="0"/>
        <w:ind w:left="709" w:hanging="283"/>
        <w:jc w:val="both"/>
        <w:rPr>
          <w:rFonts w:ascii="Times New Roman" w:hAnsi="Times New Roman"/>
          <w:sz w:val="24"/>
          <w:szCs w:val="24"/>
        </w:rPr>
      </w:pPr>
      <w:r w:rsidRPr="00001BE1">
        <w:rPr>
          <w:rFonts w:ascii="Times New Roman" w:hAnsi="Times New Roman"/>
          <w:sz w:val="24"/>
          <w:szCs w:val="24"/>
        </w:rPr>
        <w:t xml:space="preserve">nemožnost odstranění vady </w:t>
      </w:r>
      <w:r>
        <w:rPr>
          <w:rFonts w:ascii="Times New Roman" w:hAnsi="Times New Roman"/>
          <w:sz w:val="24"/>
          <w:szCs w:val="24"/>
        </w:rPr>
        <w:t>technologie PACS</w:t>
      </w:r>
      <w:r w:rsidRPr="00001BE1">
        <w:rPr>
          <w:rFonts w:ascii="Times New Roman" w:hAnsi="Times New Roman"/>
          <w:sz w:val="24"/>
          <w:szCs w:val="24"/>
        </w:rPr>
        <w:t xml:space="preserve">; </w:t>
      </w:r>
    </w:p>
    <w:p w:rsidR="00B20F64" w:rsidRPr="00001BE1" w:rsidRDefault="00B20F64" w:rsidP="00BE1082">
      <w:pPr>
        <w:numPr>
          <w:ilvl w:val="0"/>
          <w:numId w:val="15"/>
        </w:numPr>
        <w:spacing w:after="0"/>
        <w:ind w:left="709" w:hanging="283"/>
        <w:jc w:val="both"/>
        <w:rPr>
          <w:rFonts w:ascii="Times New Roman" w:hAnsi="Times New Roman"/>
          <w:sz w:val="24"/>
          <w:szCs w:val="24"/>
        </w:rPr>
      </w:pPr>
      <w:r>
        <w:rPr>
          <w:rFonts w:ascii="Times New Roman" w:hAnsi="Times New Roman"/>
          <w:sz w:val="24"/>
          <w:szCs w:val="24"/>
        </w:rPr>
        <w:t xml:space="preserve">úpadek poskytovatele </w:t>
      </w:r>
      <w:r w:rsidRPr="00FE3C91">
        <w:rPr>
          <w:rFonts w:ascii="Times New Roman" w:hAnsi="Times New Roman"/>
          <w:sz w:val="24"/>
          <w:szCs w:val="24"/>
        </w:rPr>
        <w:t>ve smyslu zákona č. 182/2006 Sb.,</w:t>
      </w:r>
      <w:r>
        <w:rPr>
          <w:rFonts w:ascii="Times New Roman" w:hAnsi="Times New Roman"/>
          <w:sz w:val="24"/>
          <w:szCs w:val="24"/>
        </w:rPr>
        <w:t xml:space="preserve"> </w:t>
      </w:r>
      <w:r w:rsidRPr="00FE3C91">
        <w:rPr>
          <w:rFonts w:ascii="Times New Roman" w:hAnsi="Times New Roman"/>
          <w:sz w:val="24"/>
          <w:szCs w:val="24"/>
        </w:rPr>
        <w:t xml:space="preserve"> </w:t>
      </w:r>
      <w:r>
        <w:rPr>
          <w:rFonts w:ascii="Times New Roman" w:hAnsi="Times New Roman"/>
          <w:sz w:val="24"/>
          <w:szCs w:val="24"/>
        </w:rPr>
        <w:t>(</w:t>
      </w:r>
      <w:r w:rsidRPr="00FE3C91">
        <w:rPr>
          <w:rFonts w:ascii="Times New Roman" w:hAnsi="Times New Roman"/>
          <w:sz w:val="24"/>
          <w:szCs w:val="24"/>
        </w:rPr>
        <w:t>insolvenčního zákona</w:t>
      </w:r>
      <w:r>
        <w:rPr>
          <w:rFonts w:ascii="Times New Roman" w:hAnsi="Times New Roman"/>
          <w:sz w:val="24"/>
          <w:szCs w:val="24"/>
        </w:rPr>
        <w:t>)</w:t>
      </w:r>
    </w:p>
    <w:p w:rsidR="00B20F64" w:rsidRDefault="00B20F64" w:rsidP="00BE1082">
      <w:pPr>
        <w:numPr>
          <w:ilvl w:val="0"/>
          <w:numId w:val="15"/>
        </w:numPr>
        <w:spacing w:after="0"/>
        <w:ind w:left="709" w:hanging="283"/>
        <w:jc w:val="both"/>
        <w:rPr>
          <w:rFonts w:ascii="Times New Roman" w:hAnsi="Times New Roman"/>
          <w:sz w:val="24"/>
          <w:szCs w:val="24"/>
        </w:rPr>
      </w:pPr>
      <w:r w:rsidRPr="00EC29B6">
        <w:rPr>
          <w:rFonts w:ascii="Times New Roman" w:hAnsi="Times New Roman"/>
          <w:sz w:val="24"/>
          <w:szCs w:val="24"/>
        </w:rPr>
        <w:t>hrub</w:t>
      </w:r>
      <w:r>
        <w:rPr>
          <w:rFonts w:ascii="Times New Roman" w:hAnsi="Times New Roman"/>
          <w:sz w:val="24"/>
          <w:szCs w:val="24"/>
        </w:rPr>
        <w:t>é porušení mlčenlivosti</w:t>
      </w:r>
      <w:r w:rsidRPr="00EC29B6">
        <w:rPr>
          <w:rFonts w:ascii="Times New Roman" w:hAnsi="Times New Roman"/>
          <w:sz w:val="24"/>
          <w:szCs w:val="24"/>
        </w:rPr>
        <w:t xml:space="preserve"> ohledně důvěrných informací </w:t>
      </w:r>
      <w:r w:rsidRPr="00A82C34">
        <w:rPr>
          <w:rFonts w:ascii="Times New Roman" w:hAnsi="Times New Roman"/>
          <w:sz w:val="24"/>
          <w:szCs w:val="24"/>
        </w:rPr>
        <w:t>dle čl. VII. této smlouvy</w:t>
      </w:r>
    </w:p>
    <w:p w:rsidR="00B20F64" w:rsidRDefault="00B20F64" w:rsidP="00BE1082">
      <w:pPr>
        <w:numPr>
          <w:ilvl w:val="0"/>
          <w:numId w:val="15"/>
        </w:numPr>
        <w:spacing w:after="0"/>
        <w:ind w:left="709" w:hanging="283"/>
        <w:jc w:val="both"/>
        <w:rPr>
          <w:rFonts w:ascii="Times New Roman" w:hAnsi="Times New Roman"/>
          <w:sz w:val="24"/>
          <w:szCs w:val="24"/>
        </w:rPr>
      </w:pPr>
      <w:r w:rsidRPr="00FE3C91">
        <w:rPr>
          <w:rFonts w:ascii="Times New Roman" w:hAnsi="Times New Roman"/>
          <w:sz w:val="24"/>
          <w:szCs w:val="24"/>
        </w:rPr>
        <w:t xml:space="preserve">zániku oprávnění </w:t>
      </w:r>
      <w:r>
        <w:rPr>
          <w:rFonts w:ascii="Times New Roman" w:hAnsi="Times New Roman"/>
          <w:sz w:val="24"/>
          <w:szCs w:val="24"/>
        </w:rPr>
        <w:t>poskytovatele</w:t>
      </w:r>
      <w:r w:rsidRPr="00FE3C91">
        <w:rPr>
          <w:rFonts w:ascii="Times New Roman" w:hAnsi="Times New Roman"/>
          <w:sz w:val="24"/>
          <w:szCs w:val="24"/>
        </w:rPr>
        <w:t xml:space="preserve"> k podnikatelské činnosti</w:t>
      </w:r>
    </w:p>
    <w:p w:rsidR="00B20F64" w:rsidRPr="009622FE" w:rsidRDefault="00B20F64" w:rsidP="00BE1082">
      <w:pPr>
        <w:spacing w:after="0"/>
        <w:jc w:val="both"/>
        <w:rPr>
          <w:rFonts w:ascii="Times New Roman" w:hAnsi="Times New Roman"/>
          <w:sz w:val="8"/>
          <w:szCs w:val="8"/>
        </w:rPr>
      </w:pPr>
    </w:p>
    <w:p w:rsidR="00B20F64" w:rsidRDefault="00B20F64" w:rsidP="00BE1082">
      <w:pPr>
        <w:numPr>
          <w:ilvl w:val="0"/>
          <w:numId w:val="16"/>
        </w:numPr>
        <w:spacing w:after="0"/>
        <w:ind w:left="426" w:hanging="426"/>
        <w:jc w:val="both"/>
        <w:rPr>
          <w:rFonts w:ascii="Times New Roman" w:hAnsi="Times New Roman"/>
          <w:sz w:val="24"/>
          <w:szCs w:val="24"/>
        </w:rPr>
      </w:pPr>
      <w:r w:rsidRPr="00001BE1">
        <w:rPr>
          <w:rFonts w:ascii="Times New Roman" w:hAnsi="Times New Roman"/>
          <w:sz w:val="24"/>
          <w:szCs w:val="24"/>
        </w:rPr>
        <w:t xml:space="preserve">Odstoupení od smlouvy musí mít písemnou formu, musí v něm být přesně popsán důvod odstoupení, podpis odstupující smluvní strany, jinak je odstoupení od této kupní smlouvy neplatné. </w:t>
      </w:r>
      <w:r>
        <w:rPr>
          <w:rFonts w:ascii="Times New Roman" w:hAnsi="Times New Roman"/>
          <w:sz w:val="24"/>
          <w:szCs w:val="24"/>
        </w:rPr>
        <w:t>S</w:t>
      </w:r>
      <w:r w:rsidRPr="00001BE1">
        <w:rPr>
          <w:rFonts w:ascii="Times New Roman" w:hAnsi="Times New Roman"/>
          <w:sz w:val="24"/>
          <w:szCs w:val="24"/>
        </w:rPr>
        <w:t>mlouva zaniká ke dni doručení oznámení odstupující smluvní strany o odstoupení druhé smluvní straně.</w:t>
      </w:r>
    </w:p>
    <w:p w:rsidR="00B20F64" w:rsidRPr="003E45CA" w:rsidRDefault="00B20F64" w:rsidP="00BE1082">
      <w:pPr>
        <w:spacing w:after="0"/>
        <w:jc w:val="both"/>
        <w:rPr>
          <w:rFonts w:ascii="Times New Roman" w:hAnsi="Times New Roman"/>
          <w:sz w:val="8"/>
          <w:szCs w:val="8"/>
        </w:rPr>
      </w:pPr>
    </w:p>
    <w:p w:rsidR="00B20F64" w:rsidRDefault="00B20F64" w:rsidP="00BE1082">
      <w:pPr>
        <w:numPr>
          <w:ilvl w:val="0"/>
          <w:numId w:val="16"/>
        </w:numPr>
        <w:spacing w:after="0"/>
        <w:ind w:left="426" w:hanging="426"/>
        <w:jc w:val="both"/>
        <w:rPr>
          <w:rFonts w:ascii="Times New Roman" w:hAnsi="Times New Roman"/>
          <w:sz w:val="24"/>
          <w:szCs w:val="24"/>
        </w:rPr>
      </w:pPr>
      <w:r w:rsidRPr="00001BE1">
        <w:rPr>
          <w:rFonts w:ascii="Times New Roman" w:hAnsi="Times New Roman"/>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B20F64" w:rsidRPr="00667A51" w:rsidRDefault="00B20F64" w:rsidP="00667A51">
      <w:pPr>
        <w:spacing w:after="0"/>
        <w:jc w:val="both"/>
        <w:rPr>
          <w:rFonts w:ascii="Times New Roman" w:hAnsi="Times New Roman"/>
          <w:sz w:val="8"/>
          <w:szCs w:val="8"/>
        </w:rPr>
      </w:pPr>
    </w:p>
    <w:p w:rsidR="00B20F64" w:rsidRDefault="00B20F64" w:rsidP="00465A0C">
      <w:pPr>
        <w:numPr>
          <w:ilvl w:val="0"/>
          <w:numId w:val="16"/>
        </w:numPr>
        <w:spacing w:after="0"/>
        <w:ind w:left="426" w:hanging="426"/>
        <w:jc w:val="both"/>
        <w:rPr>
          <w:rFonts w:ascii="Times New Roman" w:hAnsi="Times New Roman"/>
          <w:sz w:val="24"/>
          <w:szCs w:val="24"/>
        </w:rPr>
      </w:pPr>
      <w:r w:rsidRPr="00465A0C">
        <w:rPr>
          <w:rFonts w:ascii="Times New Roman" w:hAnsi="Times New Roman"/>
          <w:sz w:val="24"/>
          <w:szCs w:val="24"/>
        </w:rPr>
        <w:t>V případě ukončení smlouvy podle bodu 1. tohoto článku</w:t>
      </w:r>
      <w:r>
        <w:rPr>
          <w:rFonts w:ascii="Times New Roman" w:hAnsi="Times New Roman"/>
          <w:sz w:val="24"/>
          <w:szCs w:val="24"/>
        </w:rPr>
        <w:t>,</w:t>
      </w:r>
      <w:r w:rsidRPr="00465A0C">
        <w:rPr>
          <w:rFonts w:ascii="Times New Roman" w:hAnsi="Times New Roman"/>
          <w:sz w:val="24"/>
          <w:szCs w:val="24"/>
        </w:rPr>
        <w:t xml:space="preserve"> písm. b) nebo písm. c) je poskytovatel povinen poskytovat</w:t>
      </w:r>
      <w:r>
        <w:rPr>
          <w:rFonts w:ascii="Times New Roman" w:hAnsi="Times New Roman"/>
          <w:sz w:val="24"/>
          <w:szCs w:val="24"/>
        </w:rPr>
        <w:t xml:space="preserve"> odpovídající</w:t>
      </w:r>
      <w:r w:rsidRPr="00465A0C">
        <w:rPr>
          <w:rFonts w:ascii="Times New Roman" w:hAnsi="Times New Roman"/>
          <w:sz w:val="24"/>
          <w:szCs w:val="24"/>
        </w:rPr>
        <w:t xml:space="preserve"> součinnost, a to zejména předat objednateli dokumentaci</w:t>
      </w:r>
      <w:r>
        <w:rPr>
          <w:rFonts w:ascii="Times New Roman" w:hAnsi="Times New Roman"/>
          <w:sz w:val="24"/>
          <w:szCs w:val="24"/>
        </w:rPr>
        <w:t xml:space="preserve"> a</w:t>
      </w:r>
      <w:r w:rsidRPr="00465A0C">
        <w:rPr>
          <w:rFonts w:ascii="Times New Roman" w:hAnsi="Times New Roman"/>
          <w:sz w:val="24"/>
          <w:szCs w:val="24"/>
        </w:rPr>
        <w:t>,</w:t>
      </w:r>
      <w:r>
        <w:rPr>
          <w:rFonts w:ascii="Times New Roman" w:hAnsi="Times New Roman"/>
          <w:sz w:val="24"/>
          <w:szCs w:val="24"/>
        </w:rPr>
        <w:t xml:space="preserve"> manuály</w:t>
      </w:r>
      <w:r w:rsidRPr="00465A0C">
        <w:rPr>
          <w:rFonts w:ascii="Times New Roman" w:hAnsi="Times New Roman"/>
          <w:sz w:val="24"/>
          <w:szCs w:val="24"/>
        </w:rPr>
        <w:t xml:space="preserve"> týkají </w:t>
      </w:r>
      <w:r>
        <w:rPr>
          <w:rFonts w:ascii="Times New Roman" w:hAnsi="Times New Roman"/>
          <w:sz w:val="24"/>
          <w:szCs w:val="24"/>
        </w:rPr>
        <w:t xml:space="preserve">se </w:t>
      </w:r>
      <w:r w:rsidRPr="00465A0C">
        <w:rPr>
          <w:rFonts w:ascii="Times New Roman" w:hAnsi="Times New Roman"/>
          <w:sz w:val="24"/>
          <w:szCs w:val="24"/>
        </w:rPr>
        <w:t xml:space="preserve">technologie PACS, zajistit objednateli v požadovaném rozsahu přístup databázím, úložištím a datům (např. popis struktur, tabulek, relací, přístupové údaje, popis lokalizací DB do fyzických úložišť, apod.), to vše nejpozději do data skončení smluvního vztahu. </w:t>
      </w:r>
    </w:p>
    <w:p w:rsidR="00B20F64" w:rsidRDefault="00B20F64" w:rsidP="00465A0C">
      <w:pPr>
        <w:spacing w:after="0"/>
        <w:jc w:val="both"/>
        <w:rPr>
          <w:rFonts w:ascii="Times New Roman" w:hAnsi="Times New Roman"/>
          <w:sz w:val="24"/>
          <w:szCs w:val="24"/>
        </w:rPr>
      </w:pPr>
    </w:p>
    <w:p w:rsidR="00B20F64" w:rsidRPr="00EC4622" w:rsidRDefault="00B20F64" w:rsidP="0012798A">
      <w:pPr>
        <w:keepNext/>
        <w:numPr>
          <w:ilvl w:val="0"/>
          <w:numId w:val="2"/>
        </w:numPr>
        <w:spacing w:after="0"/>
        <w:jc w:val="center"/>
        <w:rPr>
          <w:rFonts w:ascii="Times New Roman" w:hAnsi="Times New Roman"/>
          <w:b/>
          <w:sz w:val="24"/>
          <w:szCs w:val="24"/>
        </w:rPr>
      </w:pPr>
      <w:r w:rsidRPr="00EC4622">
        <w:rPr>
          <w:rFonts w:ascii="Times New Roman" w:hAnsi="Times New Roman"/>
          <w:b/>
          <w:sz w:val="24"/>
          <w:szCs w:val="24"/>
        </w:rPr>
        <w:t>ZÁVĚREČNÁ USTANOVENÍ</w:t>
      </w:r>
    </w:p>
    <w:p w:rsidR="00B20F64" w:rsidRPr="00001BE1" w:rsidRDefault="00B20F64" w:rsidP="003260E2">
      <w:pPr>
        <w:spacing w:after="0"/>
        <w:rPr>
          <w:rFonts w:ascii="Times New Roman" w:hAnsi="Times New Roman"/>
          <w:sz w:val="24"/>
          <w:szCs w:val="24"/>
        </w:rPr>
      </w:pPr>
    </w:p>
    <w:p w:rsidR="00B20F64" w:rsidRDefault="00B20F64" w:rsidP="0012798A">
      <w:pPr>
        <w:numPr>
          <w:ilvl w:val="0"/>
          <w:numId w:val="18"/>
        </w:numPr>
        <w:tabs>
          <w:tab w:val="left" w:pos="426"/>
        </w:tabs>
        <w:spacing w:after="0"/>
        <w:ind w:left="426" w:hanging="426"/>
        <w:jc w:val="both"/>
        <w:rPr>
          <w:rFonts w:ascii="Times New Roman" w:hAnsi="Times New Roman"/>
          <w:sz w:val="24"/>
          <w:szCs w:val="24"/>
        </w:rPr>
      </w:pPr>
      <w:r w:rsidRPr="009331FA">
        <w:rPr>
          <w:rFonts w:ascii="Times New Roman" w:hAnsi="Times New Roman"/>
          <w:sz w:val="24"/>
          <w:szCs w:val="24"/>
        </w:rPr>
        <w:t>Tato smlouva nabývá platnosti dnem jejího podpisu oběma smluvními stranami.</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Objednatel</w:t>
      </w:r>
      <w:r w:rsidRPr="009331FA">
        <w:rPr>
          <w:rFonts w:ascii="Times New Roman" w:hAnsi="Times New Roman"/>
          <w:sz w:val="24"/>
          <w:szCs w:val="24"/>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9331FA">
        <w:rPr>
          <w:rFonts w:ascii="Times New Roman" w:hAnsi="Times New Roman"/>
          <w:sz w:val="24"/>
          <w:szCs w:val="24"/>
        </w:rPr>
        <w:t xml:space="preserve">Smluvní strany se zavazují vyvinout maximální úsilí k odstranění vzájemných sporů vzniklých na základě této smlouvy nebo v souvislosti s ní a k jejich vyřešení smírnou </w:t>
      </w:r>
      <w:r w:rsidRPr="009331FA">
        <w:rPr>
          <w:rFonts w:ascii="Times New Roman" w:hAnsi="Times New Roman"/>
          <w:sz w:val="24"/>
          <w:szCs w:val="24"/>
        </w:rPr>
        <w:lastRenderedPageBreak/>
        <w:t>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9331FA">
        <w:rPr>
          <w:rFonts w:ascii="Times New Roman" w:hAnsi="Times New Roman"/>
          <w:sz w:val="24"/>
          <w:szCs w:val="24"/>
        </w:rPr>
        <w:t>Jakékoliv změny nebo doplňky této smlouvy nebo jejich příloh musí být provedeny formou písemných, chronologicky číslovaných dodatků, podepsaných oběma smluvními stranami.</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9331FA">
        <w:rPr>
          <w:rFonts w:ascii="Times New Roman" w:hAnsi="Times New Roman"/>
          <w:sz w:val="24"/>
          <w:szCs w:val="24"/>
        </w:rPr>
        <w:t xml:space="preserve">Nedílnou součástí této smlouvy jsou </w:t>
      </w:r>
      <w:r>
        <w:rPr>
          <w:rFonts w:ascii="Times New Roman" w:hAnsi="Times New Roman"/>
          <w:sz w:val="24"/>
          <w:szCs w:val="24"/>
        </w:rPr>
        <w:t>tyto</w:t>
      </w:r>
      <w:r w:rsidRPr="009331FA">
        <w:rPr>
          <w:rFonts w:ascii="Times New Roman" w:hAnsi="Times New Roman"/>
          <w:sz w:val="24"/>
          <w:szCs w:val="24"/>
        </w:rPr>
        <w:t xml:space="preserve"> přílohy:</w:t>
      </w:r>
    </w:p>
    <w:p w:rsidR="00B20F64" w:rsidRDefault="00B20F64" w:rsidP="0012798A">
      <w:pPr>
        <w:numPr>
          <w:ilvl w:val="0"/>
          <w:numId w:val="19"/>
        </w:numPr>
        <w:tabs>
          <w:tab w:val="left" w:pos="426"/>
        </w:tabs>
        <w:spacing w:after="0"/>
        <w:jc w:val="both"/>
        <w:rPr>
          <w:rFonts w:ascii="Times New Roman" w:hAnsi="Times New Roman"/>
          <w:sz w:val="24"/>
          <w:szCs w:val="24"/>
        </w:rPr>
      </w:pPr>
      <w:r w:rsidRPr="009331FA">
        <w:rPr>
          <w:rFonts w:ascii="Times New Roman" w:hAnsi="Times New Roman"/>
          <w:sz w:val="24"/>
          <w:szCs w:val="24"/>
        </w:rPr>
        <w:t xml:space="preserve">příloha č. 1: </w:t>
      </w:r>
      <w:r>
        <w:rPr>
          <w:rFonts w:ascii="Times New Roman" w:hAnsi="Times New Roman"/>
          <w:sz w:val="24"/>
          <w:szCs w:val="24"/>
        </w:rPr>
        <w:t xml:space="preserve">Rozsah a pravidla poskytovaných Servisních služeb </w:t>
      </w:r>
    </w:p>
    <w:p w:rsidR="00B20F64" w:rsidRDefault="00B20F64" w:rsidP="0012798A">
      <w:pPr>
        <w:numPr>
          <w:ilvl w:val="0"/>
          <w:numId w:val="19"/>
        </w:numPr>
        <w:tabs>
          <w:tab w:val="left" w:pos="426"/>
        </w:tabs>
        <w:spacing w:after="0"/>
        <w:jc w:val="both"/>
        <w:rPr>
          <w:rFonts w:ascii="Times New Roman" w:hAnsi="Times New Roman"/>
          <w:sz w:val="24"/>
          <w:szCs w:val="24"/>
        </w:rPr>
      </w:pPr>
      <w:r>
        <w:rPr>
          <w:rFonts w:ascii="Times New Roman" w:hAnsi="Times New Roman"/>
          <w:sz w:val="24"/>
          <w:szCs w:val="24"/>
        </w:rPr>
        <w:t>příloha č. 2: Ceník servisních prací poskytovatele při poskytování Nadstandardních služeb dle čl. VI této smlouvy (doplní poskytovatel)</w:t>
      </w:r>
    </w:p>
    <w:p w:rsidR="00B20F64" w:rsidRPr="000D1954"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0D1954">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9331FA">
        <w:rPr>
          <w:rFonts w:ascii="Times New Roman" w:hAnsi="Times New Roman"/>
          <w:sz w:val="24"/>
          <w:szCs w:val="24"/>
        </w:rPr>
        <w:t>Právní vztahy touto smlouvou výslovně neupravené se řídí příslušnými ustanoveními občanského zákoníku.</w:t>
      </w:r>
    </w:p>
    <w:p w:rsidR="00B20F64" w:rsidRPr="003E45CA" w:rsidRDefault="00B20F64" w:rsidP="003260E2">
      <w:pPr>
        <w:tabs>
          <w:tab w:val="left" w:pos="426"/>
        </w:tabs>
        <w:spacing w:after="0"/>
        <w:jc w:val="both"/>
        <w:rPr>
          <w:rFonts w:ascii="Times New Roman" w:hAnsi="Times New Roman"/>
          <w:sz w:val="8"/>
          <w:szCs w:val="8"/>
        </w:rPr>
      </w:pP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Pr>
          <w:rFonts w:ascii="Times New Roman" w:hAnsi="Times New Roman"/>
          <w:sz w:val="24"/>
          <w:szCs w:val="24"/>
        </w:rPr>
        <w:t>Poskytovatel</w:t>
      </w:r>
      <w:r w:rsidRPr="009331FA">
        <w:rPr>
          <w:rFonts w:ascii="Times New Roman" w:hAnsi="Times New Roman"/>
          <w:sz w:val="24"/>
          <w:szCs w:val="24"/>
        </w:rPr>
        <w:t xml:space="preserve"> výslovně souhlasí se zveřejněním celého textu této smlouvy případně i včetně podpisů v informačním systému veřejné správy – Registru smluv.</w:t>
      </w:r>
    </w:p>
    <w:p w:rsidR="00B20F64" w:rsidRPr="003E45CA" w:rsidRDefault="00B20F64" w:rsidP="003260E2">
      <w:pPr>
        <w:tabs>
          <w:tab w:val="left" w:pos="426"/>
        </w:tabs>
        <w:spacing w:after="0"/>
        <w:jc w:val="both"/>
        <w:rPr>
          <w:rFonts w:ascii="Times New Roman" w:hAnsi="Times New Roman"/>
          <w:sz w:val="8"/>
          <w:szCs w:val="8"/>
        </w:rPr>
      </w:pPr>
    </w:p>
    <w:p w:rsidR="00B20F64" w:rsidRPr="008232BD" w:rsidRDefault="00B20F64" w:rsidP="0012798A">
      <w:pPr>
        <w:numPr>
          <w:ilvl w:val="0"/>
          <w:numId w:val="18"/>
        </w:numPr>
        <w:tabs>
          <w:tab w:val="left" w:pos="426"/>
        </w:tabs>
        <w:spacing w:after="0"/>
        <w:ind w:left="420" w:hanging="420"/>
        <w:jc w:val="both"/>
        <w:rPr>
          <w:rFonts w:ascii="Times New Roman" w:hAnsi="Times New Roman"/>
          <w:sz w:val="24"/>
          <w:szCs w:val="24"/>
        </w:rPr>
      </w:pPr>
      <w:r w:rsidRPr="008232BD">
        <w:rPr>
          <w:rFonts w:ascii="Times New Roman" w:hAnsi="Times New Roman"/>
          <w:sz w:val="24"/>
          <w:szCs w:val="24"/>
        </w:rPr>
        <w:t xml:space="preserve">Smluvní strany se dohodly, že zákonnou povinnost dle § 5 odst. 2 zákona č. 340/2015 Sb., o zvláštních podmínkách účinnosti některých smluv, uveřejňování těchto smluv a o registru smluv (zákon o registru smluv) splní </w:t>
      </w:r>
      <w:r>
        <w:rPr>
          <w:rFonts w:ascii="Times New Roman" w:hAnsi="Times New Roman"/>
          <w:sz w:val="24"/>
          <w:szCs w:val="24"/>
        </w:rPr>
        <w:t>objednatel</w:t>
      </w:r>
      <w:r w:rsidRPr="008232BD">
        <w:rPr>
          <w:rFonts w:ascii="Times New Roman" w:hAnsi="Times New Roman"/>
          <w:sz w:val="24"/>
          <w:szCs w:val="24"/>
        </w:rPr>
        <w:t xml:space="preserve"> a splnění této povinnosti doloží </w:t>
      </w:r>
      <w:r>
        <w:rPr>
          <w:rFonts w:ascii="Times New Roman" w:hAnsi="Times New Roman"/>
          <w:sz w:val="24"/>
          <w:szCs w:val="24"/>
        </w:rPr>
        <w:t>poskytovateli</w:t>
      </w:r>
      <w:r w:rsidRPr="008232BD">
        <w:rPr>
          <w:rFonts w:ascii="Times New Roman" w:hAnsi="Times New Roman"/>
          <w:sz w:val="24"/>
          <w:szCs w:val="24"/>
        </w:rPr>
        <w:t xml:space="preserve">. </w:t>
      </w:r>
    </w:p>
    <w:p w:rsidR="00B20F64" w:rsidRPr="008232BD" w:rsidRDefault="00B20F64" w:rsidP="003260E2">
      <w:pPr>
        <w:pStyle w:val="Odstavecseseznamem"/>
        <w:tabs>
          <w:tab w:val="left" w:pos="4402"/>
        </w:tabs>
        <w:spacing w:after="0" w:line="240" w:lineRule="auto"/>
        <w:ind w:left="709"/>
        <w:rPr>
          <w:rFonts w:ascii="Times New Roman" w:hAnsi="Times New Roman"/>
          <w:sz w:val="8"/>
          <w:szCs w:val="8"/>
        </w:rPr>
      </w:pPr>
      <w:r w:rsidRPr="008232BD">
        <w:rPr>
          <w:rFonts w:ascii="Times New Roman" w:hAnsi="Times New Roman"/>
          <w:sz w:val="8"/>
          <w:szCs w:val="8"/>
        </w:rPr>
        <w:tab/>
      </w:r>
    </w:p>
    <w:p w:rsidR="00B20F64" w:rsidRDefault="00B20F64" w:rsidP="0012798A">
      <w:pPr>
        <w:numPr>
          <w:ilvl w:val="0"/>
          <w:numId w:val="18"/>
        </w:numPr>
        <w:tabs>
          <w:tab w:val="left" w:pos="426"/>
        </w:tabs>
        <w:spacing w:after="0"/>
        <w:ind w:left="420" w:hanging="420"/>
        <w:jc w:val="both"/>
        <w:rPr>
          <w:rFonts w:ascii="Times New Roman" w:hAnsi="Times New Roman"/>
          <w:sz w:val="24"/>
          <w:szCs w:val="24"/>
        </w:rPr>
      </w:pPr>
      <w:r w:rsidRPr="009331FA">
        <w:rPr>
          <w:rFonts w:ascii="Times New Roman" w:hAnsi="Times New Roman"/>
          <w:sz w:val="24"/>
          <w:szCs w:val="24"/>
        </w:rPr>
        <w:t>Tato smlouva je vyhotovena ve dvou stejnopisech stejné autentičnosti, přičemž každá ze smluvních stran obdrží po jednom vyhotovení.</w:t>
      </w:r>
    </w:p>
    <w:p w:rsidR="00B20F64" w:rsidRPr="00BF3274" w:rsidRDefault="00B20F64" w:rsidP="00BF3274">
      <w:pPr>
        <w:pStyle w:val="Odstavecseseznamem"/>
        <w:spacing w:after="0" w:line="240" w:lineRule="auto"/>
        <w:rPr>
          <w:rFonts w:ascii="Times New Roman" w:hAnsi="Times New Roman"/>
          <w:sz w:val="8"/>
          <w:szCs w:val="8"/>
        </w:rPr>
      </w:pPr>
    </w:p>
    <w:p w:rsidR="00B20F64" w:rsidRDefault="00B20F64" w:rsidP="00BF3274">
      <w:pPr>
        <w:tabs>
          <w:tab w:val="left" w:pos="426"/>
        </w:tabs>
        <w:spacing w:after="0"/>
        <w:jc w:val="both"/>
        <w:rPr>
          <w:rFonts w:ascii="Times New Roman" w:hAnsi="Times New Roman"/>
          <w:sz w:val="24"/>
          <w:szCs w:val="24"/>
        </w:rPr>
      </w:pPr>
    </w:p>
    <w:p w:rsidR="00B20F64" w:rsidRDefault="00B20F64" w:rsidP="00BF3274">
      <w:pPr>
        <w:tabs>
          <w:tab w:val="left" w:pos="426"/>
        </w:tabs>
        <w:spacing w:after="0"/>
        <w:jc w:val="both"/>
        <w:rPr>
          <w:rFonts w:ascii="Times New Roman" w:hAnsi="Times New Roman"/>
          <w:sz w:val="24"/>
          <w:szCs w:val="24"/>
        </w:rPr>
      </w:pPr>
    </w:p>
    <w:p w:rsidR="00B20F64" w:rsidRPr="00CB4302" w:rsidRDefault="00B20F64" w:rsidP="005949CF">
      <w:pPr>
        <w:keepNext/>
        <w:suppressAutoHyphens/>
        <w:spacing w:after="0"/>
        <w:rPr>
          <w:rFonts w:ascii="Times New Roman" w:hAnsi="Times New Roman"/>
          <w:i/>
          <w:sz w:val="24"/>
          <w:szCs w:val="24"/>
          <w:lang w:eastAsia="cs-CZ"/>
        </w:rPr>
      </w:pPr>
      <w:r w:rsidRPr="00CB4302">
        <w:rPr>
          <w:rFonts w:ascii="Times New Roman" w:hAnsi="Times New Roman"/>
          <w:i/>
          <w:sz w:val="24"/>
          <w:szCs w:val="24"/>
          <w:lang w:eastAsia="cs-CZ"/>
        </w:rPr>
        <w:t>Objednatel:</w:t>
      </w:r>
      <w:r w:rsidRPr="005949CF">
        <w:rPr>
          <w:rFonts w:ascii="Times New Roman" w:hAnsi="Times New Roman"/>
          <w:i/>
          <w:sz w:val="24"/>
          <w:szCs w:val="24"/>
          <w:lang w:eastAsia="cs-CZ"/>
        </w:rPr>
        <w:t xml:space="preserve"> </w:t>
      </w:r>
      <w:r>
        <w:rPr>
          <w:rFonts w:ascii="Times New Roman" w:hAnsi="Times New Roman"/>
          <w:i/>
          <w:sz w:val="24"/>
          <w:szCs w:val="24"/>
          <w:lang w:eastAsia="cs-CZ"/>
        </w:rPr>
        <w:tab/>
      </w:r>
      <w:r>
        <w:rPr>
          <w:rFonts w:ascii="Times New Roman" w:hAnsi="Times New Roman"/>
          <w:i/>
          <w:sz w:val="24"/>
          <w:szCs w:val="24"/>
          <w:lang w:eastAsia="cs-CZ"/>
        </w:rPr>
        <w:tab/>
      </w:r>
      <w:r>
        <w:rPr>
          <w:rFonts w:ascii="Times New Roman" w:hAnsi="Times New Roman"/>
          <w:i/>
          <w:sz w:val="24"/>
          <w:szCs w:val="24"/>
          <w:lang w:eastAsia="cs-CZ"/>
        </w:rPr>
        <w:tab/>
      </w:r>
      <w:r>
        <w:rPr>
          <w:rFonts w:ascii="Times New Roman" w:hAnsi="Times New Roman"/>
          <w:i/>
          <w:sz w:val="24"/>
          <w:szCs w:val="24"/>
          <w:lang w:eastAsia="cs-CZ"/>
        </w:rPr>
        <w:tab/>
      </w:r>
      <w:r>
        <w:rPr>
          <w:rFonts w:ascii="Times New Roman" w:hAnsi="Times New Roman"/>
          <w:i/>
          <w:sz w:val="24"/>
          <w:szCs w:val="24"/>
          <w:lang w:eastAsia="cs-CZ"/>
        </w:rPr>
        <w:tab/>
        <w:t xml:space="preserve">       </w:t>
      </w:r>
      <w:r w:rsidRPr="00CB4302">
        <w:rPr>
          <w:rFonts w:ascii="Times New Roman" w:hAnsi="Times New Roman"/>
          <w:i/>
          <w:sz w:val="24"/>
          <w:szCs w:val="24"/>
          <w:lang w:eastAsia="cs-CZ"/>
        </w:rPr>
        <w:t>Poskytovatel:</w:t>
      </w:r>
    </w:p>
    <w:p w:rsidR="00B20F64" w:rsidRDefault="00B20F64" w:rsidP="00BF3274">
      <w:pPr>
        <w:tabs>
          <w:tab w:val="left" w:pos="426"/>
        </w:tabs>
        <w:spacing w:after="0"/>
        <w:jc w:val="both"/>
        <w:rPr>
          <w:rFonts w:ascii="Times New Roman" w:hAnsi="Times New Roman"/>
          <w:sz w:val="24"/>
          <w:szCs w:val="24"/>
        </w:rPr>
      </w:pPr>
    </w:p>
    <w:tbl>
      <w:tblPr>
        <w:tblW w:w="9386" w:type="dxa"/>
        <w:tblLayout w:type="fixed"/>
        <w:tblLook w:val="0000" w:firstRow="0" w:lastRow="0" w:firstColumn="0" w:lastColumn="0" w:noHBand="0" w:noVBand="0"/>
      </w:tblPr>
      <w:tblGrid>
        <w:gridCol w:w="4693"/>
        <w:gridCol w:w="4693"/>
      </w:tblGrid>
      <w:tr w:rsidR="00B20F64" w:rsidRPr="00940A45" w:rsidTr="00BF3274">
        <w:trPr>
          <w:trHeight w:val="2754"/>
        </w:trPr>
        <w:tc>
          <w:tcPr>
            <w:tcW w:w="4693" w:type="dxa"/>
          </w:tcPr>
          <w:p w:rsidR="00B20F64" w:rsidRPr="00940A45" w:rsidRDefault="00B20F64" w:rsidP="00730676">
            <w:pPr>
              <w:keepNext/>
              <w:suppressAutoHyphens/>
              <w:spacing w:after="0"/>
              <w:rPr>
                <w:rFonts w:ascii="Times New Roman" w:hAnsi="Times New Roman"/>
                <w:sz w:val="24"/>
                <w:szCs w:val="24"/>
                <w:lang w:eastAsia="cs-CZ"/>
              </w:rPr>
            </w:pPr>
            <w:r w:rsidRPr="00940A45">
              <w:rPr>
                <w:rFonts w:ascii="Times New Roman" w:hAnsi="Times New Roman"/>
                <w:sz w:val="24"/>
                <w:szCs w:val="24"/>
                <w:lang w:eastAsia="cs-CZ"/>
              </w:rPr>
              <w:t>V Novém Městě na Moravě  dne ……….</w:t>
            </w:r>
          </w:p>
          <w:p w:rsidR="00B20F64" w:rsidRPr="00CB4302"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Pr="00940A45" w:rsidRDefault="00B20F64" w:rsidP="00730676">
            <w:pPr>
              <w:keepNext/>
              <w:suppressAutoHyphens/>
              <w:spacing w:after="0"/>
              <w:rPr>
                <w:rFonts w:ascii="Times New Roman" w:hAnsi="Times New Roman"/>
                <w:sz w:val="24"/>
                <w:szCs w:val="24"/>
                <w:lang w:eastAsia="cs-CZ"/>
              </w:rPr>
            </w:pPr>
          </w:p>
          <w:p w:rsidR="00B20F64" w:rsidRPr="00940A45" w:rsidRDefault="00B20F64" w:rsidP="00730676">
            <w:pPr>
              <w:keepNext/>
              <w:suppressAutoHyphens/>
              <w:spacing w:after="0"/>
              <w:rPr>
                <w:rFonts w:ascii="Times New Roman" w:hAnsi="Times New Roman"/>
                <w:sz w:val="24"/>
                <w:szCs w:val="24"/>
                <w:lang w:eastAsia="cs-CZ"/>
              </w:rPr>
            </w:pPr>
            <w:r w:rsidRPr="00940A45">
              <w:rPr>
                <w:rFonts w:ascii="Times New Roman" w:hAnsi="Times New Roman"/>
                <w:sz w:val="24"/>
                <w:szCs w:val="24"/>
                <w:lang w:eastAsia="cs-CZ"/>
              </w:rPr>
              <w:t>___________________________________</w:t>
            </w:r>
          </w:p>
          <w:p w:rsidR="00B20F64" w:rsidRPr="00940A45" w:rsidRDefault="00B20F64" w:rsidP="00BF3274">
            <w:pPr>
              <w:rPr>
                <w:rFonts w:ascii="Times New Roman" w:hAnsi="Times New Roman"/>
                <w:sz w:val="24"/>
                <w:szCs w:val="24"/>
                <w:lang w:eastAsia="cs-CZ"/>
              </w:rPr>
            </w:pPr>
            <w:r w:rsidRPr="00940A45">
              <w:rPr>
                <w:rFonts w:ascii="Times New Roman" w:hAnsi="Times New Roman"/>
                <w:sz w:val="24"/>
                <w:szCs w:val="24"/>
                <w:lang w:eastAsia="cs-CZ"/>
              </w:rPr>
              <w:t xml:space="preserve">               JUDr. Věra Palečková</w:t>
            </w:r>
            <w:r w:rsidRPr="00940A45">
              <w:rPr>
                <w:rFonts w:ascii="Times New Roman" w:hAnsi="Times New Roman"/>
                <w:sz w:val="24"/>
                <w:szCs w:val="24"/>
                <w:lang w:eastAsia="cs-CZ"/>
              </w:rPr>
              <w:tab/>
            </w:r>
            <w:r w:rsidRPr="00940A45">
              <w:rPr>
                <w:rFonts w:ascii="Times New Roman" w:hAnsi="Times New Roman"/>
                <w:sz w:val="24"/>
                <w:szCs w:val="24"/>
                <w:lang w:eastAsia="cs-CZ"/>
              </w:rPr>
              <w:tab/>
            </w:r>
            <w:r w:rsidRPr="00940A45">
              <w:rPr>
                <w:rFonts w:ascii="Times New Roman" w:hAnsi="Times New Roman"/>
                <w:sz w:val="24"/>
                <w:szCs w:val="24"/>
                <w:lang w:eastAsia="cs-CZ"/>
              </w:rPr>
              <w:tab/>
            </w:r>
            <w:r>
              <w:rPr>
                <w:rFonts w:ascii="Times New Roman" w:hAnsi="Times New Roman"/>
                <w:sz w:val="24"/>
                <w:szCs w:val="24"/>
                <w:lang w:eastAsia="cs-CZ"/>
              </w:rPr>
              <w:t xml:space="preserve">  </w:t>
            </w:r>
            <w:r w:rsidRPr="00940A45">
              <w:rPr>
                <w:rFonts w:ascii="Times New Roman" w:hAnsi="Times New Roman"/>
                <w:sz w:val="24"/>
                <w:szCs w:val="24"/>
                <w:lang w:eastAsia="cs-CZ"/>
              </w:rPr>
              <w:t xml:space="preserve">   </w:t>
            </w:r>
            <w:r>
              <w:rPr>
                <w:rFonts w:ascii="Times New Roman" w:hAnsi="Times New Roman"/>
                <w:sz w:val="24"/>
                <w:szCs w:val="24"/>
                <w:lang w:eastAsia="cs-CZ"/>
              </w:rPr>
              <w:t xml:space="preserve">          </w:t>
            </w:r>
            <w:r w:rsidRPr="00940A45">
              <w:rPr>
                <w:rFonts w:ascii="Times New Roman" w:hAnsi="Times New Roman"/>
                <w:sz w:val="24"/>
                <w:szCs w:val="24"/>
                <w:lang w:eastAsia="cs-CZ"/>
              </w:rPr>
              <w:t xml:space="preserve">ředitelka </w:t>
            </w:r>
          </w:p>
        </w:tc>
        <w:tc>
          <w:tcPr>
            <w:tcW w:w="4693" w:type="dxa"/>
          </w:tcPr>
          <w:p w:rsidR="00B20F64" w:rsidRPr="00940A45" w:rsidRDefault="00B20F64" w:rsidP="00730676">
            <w:pPr>
              <w:keepNext/>
              <w:suppressAutoHyphens/>
              <w:spacing w:after="0"/>
              <w:rPr>
                <w:rFonts w:ascii="Times New Roman" w:hAnsi="Times New Roman"/>
                <w:sz w:val="24"/>
                <w:szCs w:val="24"/>
                <w:lang w:eastAsia="cs-CZ"/>
              </w:rPr>
            </w:pPr>
            <w:r w:rsidRPr="00940A45">
              <w:rPr>
                <w:rFonts w:ascii="Times New Roman" w:hAnsi="Times New Roman"/>
                <w:sz w:val="24"/>
                <w:szCs w:val="24"/>
                <w:lang w:eastAsia="cs-CZ"/>
              </w:rPr>
              <w:t>V ……………. dne ……………………….</w:t>
            </w:r>
          </w:p>
          <w:p w:rsidR="00B20F64" w:rsidRPr="00CB4302"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8"/>
                <w:szCs w:val="8"/>
                <w:lang w:eastAsia="cs-CZ"/>
              </w:rPr>
            </w:pPr>
          </w:p>
          <w:p w:rsidR="00B20F64" w:rsidRPr="00BF3274" w:rsidRDefault="00B20F64" w:rsidP="00730676">
            <w:pPr>
              <w:keepNext/>
              <w:suppressAutoHyphens/>
              <w:spacing w:after="0"/>
              <w:rPr>
                <w:rFonts w:ascii="Times New Roman" w:hAnsi="Times New Roman"/>
                <w:sz w:val="8"/>
                <w:szCs w:val="8"/>
                <w:lang w:eastAsia="cs-CZ"/>
              </w:rPr>
            </w:pPr>
          </w:p>
          <w:p w:rsidR="00B20F64" w:rsidRDefault="00B20F64" w:rsidP="00730676">
            <w:pPr>
              <w:keepNext/>
              <w:suppressAutoHyphens/>
              <w:spacing w:after="0"/>
              <w:rPr>
                <w:rFonts w:ascii="Times New Roman" w:hAnsi="Times New Roman"/>
                <w:sz w:val="24"/>
                <w:szCs w:val="24"/>
                <w:lang w:eastAsia="cs-CZ"/>
              </w:rPr>
            </w:pPr>
          </w:p>
          <w:p w:rsidR="00B20F64" w:rsidRDefault="00B20F64" w:rsidP="00730676">
            <w:pPr>
              <w:keepNext/>
              <w:suppressAutoHyphens/>
              <w:spacing w:after="0"/>
              <w:rPr>
                <w:rFonts w:ascii="Times New Roman" w:hAnsi="Times New Roman"/>
                <w:sz w:val="24"/>
                <w:szCs w:val="24"/>
                <w:lang w:eastAsia="cs-CZ"/>
              </w:rPr>
            </w:pPr>
          </w:p>
          <w:p w:rsidR="00B20F64" w:rsidRPr="00940A45" w:rsidRDefault="00B20F64" w:rsidP="00730676">
            <w:pPr>
              <w:keepNext/>
              <w:suppressAutoHyphens/>
              <w:spacing w:after="0"/>
              <w:rPr>
                <w:rFonts w:ascii="Times New Roman" w:hAnsi="Times New Roman"/>
                <w:sz w:val="24"/>
                <w:szCs w:val="24"/>
                <w:lang w:eastAsia="cs-CZ"/>
              </w:rPr>
            </w:pPr>
            <w:r w:rsidRPr="00940A45">
              <w:rPr>
                <w:rFonts w:ascii="Times New Roman" w:hAnsi="Times New Roman"/>
                <w:sz w:val="24"/>
                <w:szCs w:val="24"/>
                <w:lang w:eastAsia="cs-CZ"/>
              </w:rPr>
              <w:t>___________________________________</w:t>
            </w:r>
          </w:p>
          <w:p w:rsidR="00B20F64" w:rsidRPr="00940A45" w:rsidRDefault="00B20F64" w:rsidP="00730676">
            <w:pPr>
              <w:keepNext/>
              <w:suppressAutoHyphens/>
              <w:spacing w:after="0"/>
              <w:rPr>
                <w:rFonts w:ascii="Times New Roman" w:hAnsi="Times New Roman"/>
                <w:sz w:val="24"/>
                <w:szCs w:val="24"/>
                <w:lang w:eastAsia="cs-CZ"/>
              </w:rPr>
            </w:pPr>
          </w:p>
        </w:tc>
      </w:tr>
    </w:tbl>
    <w:p w:rsidR="00B20F64" w:rsidRDefault="00B20F64" w:rsidP="009248C1">
      <w:pPr>
        <w:tabs>
          <w:tab w:val="left" w:pos="426"/>
        </w:tabs>
        <w:spacing w:after="0"/>
        <w:jc w:val="both"/>
        <w:rPr>
          <w:rFonts w:ascii="Times New Roman" w:hAnsi="Times New Roman"/>
          <w:sz w:val="24"/>
          <w:szCs w:val="24"/>
        </w:rPr>
      </w:pPr>
    </w:p>
    <w:p w:rsidR="00B20F64" w:rsidRPr="002F5E3F" w:rsidRDefault="00B20F64" w:rsidP="002F5E3F">
      <w:pPr>
        <w:pStyle w:val="Zkladntext2"/>
        <w:spacing w:after="0" w:line="360" w:lineRule="auto"/>
        <w:rPr>
          <w:rFonts w:ascii="Times New Roman" w:hAnsi="Times New Roman"/>
          <w:i/>
          <w:sz w:val="24"/>
          <w:szCs w:val="24"/>
        </w:rPr>
      </w:pPr>
      <w:bookmarkStart w:id="3" w:name="_Ref466974512"/>
      <w:r w:rsidRPr="002F5E3F">
        <w:rPr>
          <w:rFonts w:ascii="Times New Roman" w:hAnsi="Times New Roman"/>
          <w:i/>
          <w:sz w:val="24"/>
          <w:szCs w:val="24"/>
        </w:rPr>
        <w:lastRenderedPageBreak/>
        <w:t>Příloha č. 1 Servisní smlouvy o podpoře a údržbě systému</w:t>
      </w:r>
    </w:p>
    <w:p w:rsidR="00B20F64" w:rsidRDefault="00B20F64" w:rsidP="002F5E3F">
      <w:pPr>
        <w:pStyle w:val="NadpisLEG"/>
        <w:numPr>
          <w:ilvl w:val="0"/>
          <w:numId w:val="0"/>
        </w:numPr>
        <w:spacing w:before="120" w:after="0"/>
        <w:rPr>
          <w:rFonts w:ascii="Times New Roman" w:hAnsi="Times New Roman"/>
          <w:color w:val="000000"/>
          <w:kern w:val="0"/>
          <w:sz w:val="28"/>
          <w:szCs w:val="28"/>
        </w:rPr>
      </w:pPr>
      <w:r w:rsidRPr="00EC0375">
        <w:rPr>
          <w:rFonts w:ascii="Times New Roman" w:hAnsi="Times New Roman"/>
          <w:color w:val="000000"/>
          <w:kern w:val="0"/>
          <w:sz w:val="28"/>
          <w:szCs w:val="28"/>
        </w:rPr>
        <w:t xml:space="preserve">Rozsah </w:t>
      </w:r>
      <w:bookmarkEnd w:id="3"/>
      <w:r w:rsidRPr="00EC0375">
        <w:rPr>
          <w:rFonts w:ascii="Times New Roman" w:hAnsi="Times New Roman"/>
          <w:color w:val="000000"/>
          <w:kern w:val="0"/>
          <w:sz w:val="28"/>
          <w:szCs w:val="28"/>
        </w:rPr>
        <w:t xml:space="preserve">a pravidla poskytovaných Servisních služeb dle čl.II Smlouvy </w:t>
      </w:r>
    </w:p>
    <w:p w:rsidR="00B20F64" w:rsidRPr="002F5E3F" w:rsidRDefault="00B20F64" w:rsidP="002F5E3F">
      <w:pPr>
        <w:pStyle w:val="NadpisLEG"/>
        <w:numPr>
          <w:ilvl w:val="0"/>
          <w:numId w:val="0"/>
        </w:numPr>
        <w:spacing w:before="0" w:after="0"/>
        <w:rPr>
          <w:rFonts w:ascii="Times New Roman" w:hAnsi="Times New Roman"/>
          <w:color w:val="000000"/>
          <w:kern w:val="0"/>
          <w:sz w:val="12"/>
          <w:szCs w:val="12"/>
        </w:rPr>
      </w:pPr>
    </w:p>
    <w:p w:rsidR="00B20F64" w:rsidRPr="002F5E3F" w:rsidRDefault="00B20F64" w:rsidP="002F5E3F">
      <w:pPr>
        <w:pStyle w:val="NadpisLEG"/>
        <w:numPr>
          <w:ilvl w:val="0"/>
          <w:numId w:val="0"/>
        </w:numPr>
        <w:spacing w:before="0" w:after="0"/>
        <w:rPr>
          <w:rFonts w:ascii="Times New Roman" w:hAnsi="Times New Roman"/>
          <w:color w:val="000000"/>
          <w:kern w:val="0"/>
          <w:sz w:val="8"/>
          <w:szCs w:val="8"/>
        </w:rPr>
      </w:pPr>
    </w:p>
    <w:p w:rsidR="00B20F64" w:rsidRDefault="00B20F64" w:rsidP="0012798A">
      <w:pPr>
        <w:pStyle w:val="LEG1"/>
        <w:numPr>
          <w:ilvl w:val="0"/>
          <w:numId w:val="21"/>
        </w:numPr>
        <w:tabs>
          <w:tab w:val="left" w:pos="284"/>
        </w:tabs>
        <w:ind w:left="284" w:hanging="284"/>
        <w:rPr>
          <w:rFonts w:ascii="Times New Roman" w:hAnsi="Times New Roman"/>
        </w:rPr>
      </w:pPr>
      <w:r w:rsidRPr="00EC0375">
        <w:rPr>
          <w:rFonts w:ascii="Times New Roman" w:hAnsi="Times New Roman"/>
        </w:rPr>
        <w:t>Poskytovatel bude objednateli poskytovat následující služby za podmínek dále definovaných v této smlouvě:</w:t>
      </w:r>
    </w:p>
    <w:p w:rsidR="00B20F64" w:rsidRDefault="00B20F64" w:rsidP="002F5E3F">
      <w:pPr>
        <w:pStyle w:val="LEG1"/>
        <w:tabs>
          <w:tab w:val="left" w:pos="284"/>
        </w:tabs>
        <w:ind w:left="567" w:hanging="425"/>
        <w:rPr>
          <w:rFonts w:ascii="Times New Roman" w:hAnsi="Times New Roman"/>
          <w:b/>
          <w:i/>
        </w:rPr>
      </w:pPr>
      <w:r w:rsidRPr="00870B8D">
        <w:rPr>
          <w:rFonts w:ascii="Times New Roman" w:hAnsi="Times New Roman"/>
          <w:b/>
          <w:i/>
        </w:rPr>
        <w:t xml:space="preserve">Servis a podpora  </w:t>
      </w:r>
      <w:r>
        <w:rPr>
          <w:rFonts w:ascii="Times New Roman" w:hAnsi="Times New Roman"/>
          <w:b/>
          <w:i/>
        </w:rPr>
        <w:t xml:space="preserve">technologie </w:t>
      </w:r>
      <w:r w:rsidRPr="00870B8D">
        <w:rPr>
          <w:rFonts w:ascii="Times New Roman" w:hAnsi="Times New Roman"/>
          <w:b/>
          <w:i/>
        </w:rPr>
        <w:t xml:space="preserve">PACS: </w:t>
      </w:r>
    </w:p>
    <w:p w:rsidR="00B20F64" w:rsidRPr="00870B8D" w:rsidRDefault="00B20F64" w:rsidP="002F5E3F">
      <w:pPr>
        <w:pStyle w:val="LEG1"/>
        <w:numPr>
          <w:ilvl w:val="0"/>
          <w:numId w:val="15"/>
        </w:numPr>
        <w:tabs>
          <w:tab w:val="left" w:pos="426"/>
        </w:tabs>
        <w:ind w:left="426" w:hanging="284"/>
        <w:rPr>
          <w:rFonts w:ascii="Times New Roman" w:hAnsi="Times New Roman"/>
        </w:rPr>
      </w:pPr>
      <w:r w:rsidRPr="00870B8D">
        <w:rPr>
          <w:rFonts w:ascii="Times New Roman" w:hAnsi="Times New Roman"/>
        </w:rPr>
        <w:t>Identifikace a lokalizace incidentů</w:t>
      </w:r>
      <w:r>
        <w:rPr>
          <w:rFonts w:ascii="Times New Roman" w:hAnsi="Times New Roman"/>
        </w:rPr>
        <w:t xml:space="preserve"> </w:t>
      </w:r>
      <w:r w:rsidRPr="00040F23">
        <w:rPr>
          <w:rFonts w:ascii="Times New Roman" w:hAnsi="Times New Roman"/>
        </w:rPr>
        <w:t>(havárií, poruch nebo chyb)</w:t>
      </w:r>
      <w:r>
        <w:rPr>
          <w:rFonts w:ascii="Times New Roman" w:hAnsi="Times New Roman"/>
        </w:rPr>
        <w:t xml:space="preserve"> a</w:t>
      </w:r>
      <w:r w:rsidRPr="00040F23">
        <w:rPr>
          <w:rFonts w:ascii="Times New Roman" w:hAnsi="Times New Roman"/>
        </w:rPr>
        <w:t xml:space="preserve"> softwar</w:t>
      </w:r>
      <w:r>
        <w:rPr>
          <w:rFonts w:ascii="Times New Roman" w:hAnsi="Times New Roman"/>
        </w:rPr>
        <w:t>ových vad</w:t>
      </w:r>
      <w:r w:rsidRPr="00040F23">
        <w:rPr>
          <w:rFonts w:ascii="Times New Roman" w:hAnsi="Times New Roman"/>
        </w:rPr>
        <w:t>, které se vyskytnou po uplynutí záruční doby</w:t>
      </w:r>
      <w:r>
        <w:rPr>
          <w:rFonts w:ascii="Times New Roman" w:hAnsi="Times New Roman"/>
        </w:rPr>
        <w:t>, včetně řízení spolupráce na jejich odstranění v nejkratší možné lhůtě. Z</w:t>
      </w:r>
      <w:r w:rsidRPr="00040F23">
        <w:rPr>
          <w:rFonts w:ascii="Times New Roman" w:hAnsi="Times New Roman"/>
        </w:rPr>
        <w:t xml:space="preserve">a incident či vadu </w:t>
      </w:r>
      <w:r>
        <w:rPr>
          <w:rFonts w:ascii="Times New Roman" w:hAnsi="Times New Roman"/>
        </w:rPr>
        <w:t xml:space="preserve">software </w:t>
      </w:r>
      <w:r w:rsidRPr="00040F23">
        <w:rPr>
          <w:rFonts w:ascii="Times New Roman" w:hAnsi="Times New Roman"/>
        </w:rPr>
        <w:t>je považováno jiné než sjednané, řádné či obvyklé fungování</w:t>
      </w:r>
      <w:r>
        <w:rPr>
          <w:rFonts w:ascii="Times New Roman" w:hAnsi="Times New Roman"/>
        </w:rPr>
        <w:t>, přičemž:</w:t>
      </w:r>
    </w:p>
    <w:p w:rsidR="00B20F64" w:rsidRPr="00040F23" w:rsidRDefault="00B20F64" w:rsidP="002F5E3F">
      <w:pPr>
        <w:pStyle w:val="LEG1"/>
        <w:numPr>
          <w:ilvl w:val="0"/>
          <w:numId w:val="34"/>
        </w:numPr>
        <w:ind w:left="993" w:hanging="284"/>
        <w:rPr>
          <w:rFonts w:ascii="Times New Roman" w:hAnsi="Times New Roman"/>
        </w:rPr>
      </w:pPr>
      <w:r w:rsidRPr="00040F23">
        <w:rPr>
          <w:rFonts w:ascii="Times New Roman" w:hAnsi="Times New Roman"/>
          <w:b/>
        </w:rPr>
        <w:t xml:space="preserve">Havárií </w:t>
      </w:r>
      <w:r w:rsidRPr="00040F23">
        <w:rPr>
          <w:rFonts w:ascii="Times New Roman" w:hAnsi="Times New Roman"/>
        </w:rPr>
        <w:t xml:space="preserve">se pro účely této přílohy rozumí stav, kdy je </w:t>
      </w:r>
      <w:r>
        <w:rPr>
          <w:rFonts w:ascii="Times New Roman" w:hAnsi="Times New Roman"/>
        </w:rPr>
        <w:t>technologie</w:t>
      </w:r>
      <w:r w:rsidRPr="00040F23">
        <w:rPr>
          <w:rFonts w:ascii="Times New Roman" w:hAnsi="Times New Roman"/>
        </w:rPr>
        <w:t xml:space="preserve"> PACS nefunkční jako celek nebo v některé své podstatné části, tj</w:t>
      </w:r>
      <w:r>
        <w:rPr>
          <w:rFonts w:ascii="Times New Roman" w:hAnsi="Times New Roman"/>
        </w:rPr>
        <w:t>.</w:t>
      </w:r>
      <w:r w:rsidRPr="00040F23">
        <w:rPr>
          <w:rFonts w:ascii="Times New Roman" w:hAnsi="Times New Roman"/>
        </w:rPr>
        <w:t xml:space="preserve"> neumožňuje medicínsky správným postupem zhodnocení provedeného vyšetření, uchování obrazové informace a její předání indikujícímu lékaři a nelze ji nahradit jiným např. technicky zdlouhavějším a složitějším postupem, především jde o stavy, kdy se neukládají data nebo data nejsou všeobecně dostupná,</w:t>
      </w:r>
    </w:p>
    <w:p w:rsidR="00B20F64" w:rsidRPr="00040F23" w:rsidRDefault="00B20F64" w:rsidP="002F5E3F">
      <w:pPr>
        <w:pStyle w:val="LEG1"/>
        <w:numPr>
          <w:ilvl w:val="0"/>
          <w:numId w:val="34"/>
        </w:numPr>
        <w:ind w:left="993" w:hanging="284"/>
        <w:rPr>
          <w:rFonts w:ascii="Times New Roman" w:hAnsi="Times New Roman"/>
        </w:rPr>
      </w:pPr>
      <w:r w:rsidRPr="00040F23">
        <w:rPr>
          <w:rFonts w:ascii="Times New Roman" w:hAnsi="Times New Roman"/>
          <w:b/>
        </w:rPr>
        <w:t xml:space="preserve">Poruchou </w:t>
      </w:r>
      <w:r w:rsidRPr="00040F23">
        <w:rPr>
          <w:rFonts w:ascii="Times New Roman" w:hAnsi="Times New Roman"/>
        </w:rPr>
        <w:t xml:space="preserve">se pro účely této přílohy rozumí stav, kdy </w:t>
      </w:r>
      <w:r>
        <w:rPr>
          <w:rFonts w:ascii="Times New Roman" w:hAnsi="Times New Roman"/>
        </w:rPr>
        <w:t>v technologii</w:t>
      </w:r>
      <w:r w:rsidRPr="00040F23">
        <w:rPr>
          <w:rFonts w:ascii="Times New Roman" w:hAnsi="Times New Roman"/>
        </w:rPr>
        <w:t xml:space="preserve"> PACS nefunguje některá z je</w:t>
      </w:r>
      <w:r>
        <w:rPr>
          <w:rFonts w:ascii="Times New Roman" w:hAnsi="Times New Roman"/>
        </w:rPr>
        <w:t>jích</w:t>
      </w:r>
      <w:r w:rsidRPr="00040F23">
        <w:rPr>
          <w:rFonts w:ascii="Times New Roman" w:hAnsi="Times New Roman"/>
        </w:rPr>
        <w:t xml:space="preserve"> součástí, systém jako celek je funkční a není zásadně narušen provoz systému</w:t>
      </w:r>
      <w:r>
        <w:rPr>
          <w:rFonts w:ascii="Times New Roman" w:hAnsi="Times New Roman"/>
        </w:rPr>
        <w:t>,</w:t>
      </w:r>
      <w:r w:rsidRPr="00040F23">
        <w:rPr>
          <w:rFonts w:ascii="Times New Roman" w:hAnsi="Times New Roman"/>
        </w:rPr>
        <w:t xml:space="preserve"> tj. je umožněno medicínsky správným postupem zhodnocení provedeného vyšetření, uchování obrazové informace a její předání indikujícímu lékaři, </w:t>
      </w:r>
    </w:p>
    <w:p w:rsidR="00B20F64" w:rsidRPr="00040F23" w:rsidRDefault="00B20F64" w:rsidP="002F5E3F">
      <w:pPr>
        <w:pStyle w:val="LEG1"/>
        <w:numPr>
          <w:ilvl w:val="0"/>
          <w:numId w:val="34"/>
        </w:numPr>
        <w:ind w:left="993" w:hanging="284"/>
        <w:rPr>
          <w:rFonts w:ascii="Times New Roman" w:hAnsi="Times New Roman"/>
        </w:rPr>
      </w:pPr>
      <w:r w:rsidRPr="00040F23">
        <w:rPr>
          <w:rFonts w:ascii="Times New Roman" w:hAnsi="Times New Roman"/>
          <w:b/>
        </w:rPr>
        <w:t xml:space="preserve">Chybou </w:t>
      </w:r>
      <w:r w:rsidRPr="00040F23">
        <w:rPr>
          <w:rFonts w:ascii="Times New Roman" w:hAnsi="Times New Roman"/>
        </w:rPr>
        <w:t xml:space="preserve">se pro účely této přílohy rozumí stav, kdy </w:t>
      </w:r>
      <w:r>
        <w:rPr>
          <w:rFonts w:ascii="Times New Roman" w:hAnsi="Times New Roman"/>
        </w:rPr>
        <w:t>technologie</w:t>
      </w:r>
      <w:r w:rsidRPr="00040F23">
        <w:rPr>
          <w:rFonts w:ascii="Times New Roman" w:hAnsi="Times New Roman"/>
        </w:rPr>
        <w:t xml:space="preserve"> PACS neplní některou z deklarovaných funk</w:t>
      </w:r>
      <w:r>
        <w:rPr>
          <w:rFonts w:ascii="Times New Roman" w:hAnsi="Times New Roman"/>
        </w:rPr>
        <w:t>cí dle dokumentace a není narušen provoz systému.</w:t>
      </w:r>
    </w:p>
    <w:p w:rsidR="00B20F64" w:rsidRPr="00040F23" w:rsidRDefault="00B20F64" w:rsidP="002F5E3F">
      <w:pPr>
        <w:pStyle w:val="LEG1"/>
        <w:numPr>
          <w:ilvl w:val="0"/>
          <w:numId w:val="34"/>
        </w:numPr>
        <w:tabs>
          <w:tab w:val="left" w:pos="993"/>
        </w:tabs>
        <w:ind w:left="993" w:hanging="284"/>
        <w:rPr>
          <w:rFonts w:ascii="Times New Roman" w:hAnsi="Times New Roman"/>
          <w:b/>
        </w:rPr>
      </w:pPr>
      <w:r w:rsidRPr="00040F23">
        <w:rPr>
          <w:rFonts w:ascii="Times New Roman" w:hAnsi="Times New Roman"/>
          <w:b/>
        </w:rPr>
        <w:t>Doba odezvy a řešení jednotlivých typů incidentů je určena Tabulkou č.1</w:t>
      </w:r>
      <w:r>
        <w:rPr>
          <w:rFonts w:ascii="Times New Roman" w:hAnsi="Times New Roman"/>
          <w:b/>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812"/>
        <w:gridCol w:w="2160"/>
        <w:gridCol w:w="3235"/>
      </w:tblGrid>
      <w:tr w:rsidR="00B20F64" w:rsidRPr="00040F23" w:rsidTr="008D6F9B">
        <w:trPr>
          <w:trHeight w:val="358"/>
        </w:trPr>
        <w:tc>
          <w:tcPr>
            <w:tcW w:w="1440" w:type="dxa"/>
          </w:tcPr>
          <w:p w:rsidR="00B20F64" w:rsidRPr="00040F23" w:rsidRDefault="00B20F64" w:rsidP="00C142A5">
            <w:pPr>
              <w:spacing w:after="0" w:line="240" w:lineRule="auto"/>
              <w:jc w:val="both"/>
              <w:rPr>
                <w:rFonts w:ascii="Times New Roman" w:hAnsi="Times New Roman"/>
                <w:i/>
                <w:sz w:val="24"/>
                <w:szCs w:val="24"/>
              </w:rPr>
            </w:pPr>
            <w:r w:rsidRPr="00040F23">
              <w:rPr>
                <w:rFonts w:ascii="Times New Roman" w:hAnsi="Times New Roman"/>
                <w:i/>
                <w:sz w:val="24"/>
                <w:szCs w:val="24"/>
              </w:rPr>
              <w:t>Incident</w:t>
            </w:r>
          </w:p>
        </w:tc>
        <w:tc>
          <w:tcPr>
            <w:tcW w:w="1812" w:type="dxa"/>
          </w:tcPr>
          <w:p w:rsidR="00B20F64" w:rsidRPr="00040F23" w:rsidRDefault="00B20F64" w:rsidP="00C142A5">
            <w:pPr>
              <w:spacing w:after="0" w:line="240" w:lineRule="auto"/>
              <w:jc w:val="center"/>
              <w:rPr>
                <w:rFonts w:ascii="Times New Roman" w:hAnsi="Times New Roman"/>
                <w:i/>
                <w:sz w:val="24"/>
                <w:szCs w:val="24"/>
              </w:rPr>
            </w:pPr>
            <w:r w:rsidRPr="00040F23">
              <w:rPr>
                <w:rFonts w:ascii="Times New Roman" w:hAnsi="Times New Roman"/>
                <w:i/>
                <w:sz w:val="24"/>
                <w:szCs w:val="24"/>
              </w:rPr>
              <w:t>provozní doba služby Hot-line</w:t>
            </w:r>
          </w:p>
        </w:tc>
        <w:tc>
          <w:tcPr>
            <w:tcW w:w="2160" w:type="dxa"/>
          </w:tcPr>
          <w:p w:rsidR="00B20F64" w:rsidRPr="00040F23" w:rsidRDefault="00B20F64" w:rsidP="00C142A5">
            <w:pPr>
              <w:spacing w:after="0" w:line="240" w:lineRule="auto"/>
              <w:jc w:val="center"/>
              <w:rPr>
                <w:rFonts w:ascii="Times New Roman" w:hAnsi="Times New Roman"/>
                <w:i/>
                <w:sz w:val="24"/>
                <w:szCs w:val="24"/>
              </w:rPr>
            </w:pPr>
            <w:r w:rsidRPr="00040F23">
              <w:rPr>
                <w:rFonts w:ascii="Times New Roman" w:hAnsi="Times New Roman"/>
                <w:i/>
                <w:sz w:val="24"/>
                <w:szCs w:val="24"/>
              </w:rPr>
              <w:t>maximální reakční doba od nahlášení požadavku</w:t>
            </w:r>
          </w:p>
        </w:tc>
        <w:tc>
          <w:tcPr>
            <w:tcW w:w="3235" w:type="dxa"/>
          </w:tcPr>
          <w:p w:rsidR="00B20F64" w:rsidRPr="00040F23" w:rsidRDefault="00B20F64" w:rsidP="00C142A5">
            <w:pPr>
              <w:spacing w:after="0" w:line="240" w:lineRule="auto"/>
              <w:jc w:val="center"/>
              <w:rPr>
                <w:rFonts w:ascii="Times New Roman" w:hAnsi="Times New Roman"/>
                <w:i/>
                <w:sz w:val="24"/>
                <w:szCs w:val="24"/>
              </w:rPr>
            </w:pPr>
            <w:r w:rsidRPr="00040F23">
              <w:rPr>
                <w:rFonts w:ascii="Times New Roman" w:hAnsi="Times New Roman"/>
              </w:rPr>
              <w:t>obnovení funkcí systému od nahlášení</w:t>
            </w:r>
          </w:p>
        </w:tc>
      </w:tr>
      <w:tr w:rsidR="00B20F64" w:rsidRPr="00040F23" w:rsidTr="008D6F9B">
        <w:tc>
          <w:tcPr>
            <w:tcW w:w="1440" w:type="dxa"/>
          </w:tcPr>
          <w:p w:rsidR="00B20F64" w:rsidRPr="00040F23" w:rsidRDefault="00B20F64" w:rsidP="00C142A5">
            <w:pPr>
              <w:spacing w:after="0" w:line="240" w:lineRule="auto"/>
              <w:rPr>
                <w:rFonts w:ascii="Times New Roman" w:hAnsi="Times New Roman"/>
                <w:sz w:val="24"/>
                <w:szCs w:val="24"/>
              </w:rPr>
            </w:pPr>
            <w:r w:rsidRPr="00040F23">
              <w:rPr>
                <w:rFonts w:ascii="Times New Roman" w:hAnsi="Times New Roman"/>
                <w:sz w:val="24"/>
                <w:szCs w:val="24"/>
              </w:rPr>
              <w:t>Havárie</w:t>
            </w:r>
          </w:p>
        </w:tc>
        <w:tc>
          <w:tcPr>
            <w:tcW w:w="1812"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24x7x365</w:t>
            </w:r>
          </w:p>
        </w:tc>
        <w:tc>
          <w:tcPr>
            <w:tcW w:w="2160"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2 hodiny</w:t>
            </w:r>
          </w:p>
        </w:tc>
        <w:tc>
          <w:tcPr>
            <w:tcW w:w="3235"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12 hodin</w:t>
            </w:r>
            <w:r>
              <w:rPr>
                <w:rFonts w:ascii="Times New Roman" w:hAnsi="Times New Roman"/>
                <w:sz w:val="24"/>
                <w:szCs w:val="24"/>
              </w:rPr>
              <w:t xml:space="preserve"> (na úroveň Porucha)</w:t>
            </w:r>
          </w:p>
        </w:tc>
      </w:tr>
      <w:tr w:rsidR="00B20F64" w:rsidRPr="00040F23" w:rsidTr="008D6F9B">
        <w:tc>
          <w:tcPr>
            <w:tcW w:w="1440" w:type="dxa"/>
          </w:tcPr>
          <w:p w:rsidR="00B20F64" w:rsidRPr="00040F23" w:rsidRDefault="00B20F64" w:rsidP="00C142A5">
            <w:pPr>
              <w:spacing w:after="0" w:line="240" w:lineRule="auto"/>
              <w:rPr>
                <w:rFonts w:ascii="Times New Roman" w:hAnsi="Times New Roman"/>
                <w:sz w:val="24"/>
                <w:szCs w:val="24"/>
              </w:rPr>
            </w:pPr>
            <w:r w:rsidRPr="00040F23">
              <w:rPr>
                <w:rFonts w:ascii="Times New Roman" w:hAnsi="Times New Roman"/>
                <w:sz w:val="24"/>
                <w:szCs w:val="24"/>
              </w:rPr>
              <w:t>Porucha</w:t>
            </w:r>
          </w:p>
        </w:tc>
        <w:tc>
          <w:tcPr>
            <w:tcW w:w="1812"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24x7x365</w:t>
            </w:r>
          </w:p>
        </w:tc>
        <w:tc>
          <w:tcPr>
            <w:tcW w:w="2160"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12 hodin</w:t>
            </w:r>
          </w:p>
        </w:tc>
        <w:tc>
          <w:tcPr>
            <w:tcW w:w="3235"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48 hodin</w:t>
            </w:r>
            <w:r>
              <w:rPr>
                <w:rFonts w:ascii="Times New Roman" w:hAnsi="Times New Roman"/>
                <w:sz w:val="24"/>
                <w:szCs w:val="24"/>
              </w:rPr>
              <w:t xml:space="preserve"> (na úroveň Chyba)</w:t>
            </w:r>
          </w:p>
        </w:tc>
      </w:tr>
      <w:tr w:rsidR="00B20F64" w:rsidRPr="00040F23" w:rsidTr="008D6F9B">
        <w:trPr>
          <w:trHeight w:val="266"/>
        </w:trPr>
        <w:tc>
          <w:tcPr>
            <w:tcW w:w="1440" w:type="dxa"/>
          </w:tcPr>
          <w:p w:rsidR="00B20F64" w:rsidRPr="00040F23" w:rsidRDefault="00B20F64" w:rsidP="00C142A5">
            <w:pPr>
              <w:spacing w:after="0" w:line="240" w:lineRule="auto"/>
              <w:rPr>
                <w:rFonts w:ascii="Times New Roman" w:hAnsi="Times New Roman"/>
                <w:sz w:val="24"/>
                <w:szCs w:val="24"/>
              </w:rPr>
            </w:pPr>
            <w:r w:rsidRPr="00040F23">
              <w:rPr>
                <w:rFonts w:ascii="Times New Roman" w:hAnsi="Times New Roman"/>
                <w:sz w:val="24"/>
                <w:szCs w:val="24"/>
              </w:rPr>
              <w:t>Chyba</w:t>
            </w:r>
          </w:p>
        </w:tc>
        <w:tc>
          <w:tcPr>
            <w:tcW w:w="1812"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24x7x365</w:t>
            </w:r>
          </w:p>
        </w:tc>
        <w:tc>
          <w:tcPr>
            <w:tcW w:w="2160"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1 pracovní den</w:t>
            </w:r>
          </w:p>
        </w:tc>
        <w:tc>
          <w:tcPr>
            <w:tcW w:w="3235" w:type="dxa"/>
          </w:tcPr>
          <w:p w:rsidR="00B20F64" w:rsidRPr="00040F23" w:rsidRDefault="00B20F64" w:rsidP="00C142A5">
            <w:pPr>
              <w:spacing w:after="0" w:line="240" w:lineRule="auto"/>
              <w:jc w:val="center"/>
              <w:rPr>
                <w:rFonts w:ascii="Times New Roman" w:hAnsi="Times New Roman"/>
                <w:sz w:val="24"/>
                <w:szCs w:val="24"/>
              </w:rPr>
            </w:pPr>
            <w:r w:rsidRPr="00040F23">
              <w:rPr>
                <w:rFonts w:ascii="Times New Roman" w:hAnsi="Times New Roman"/>
                <w:sz w:val="24"/>
                <w:szCs w:val="24"/>
              </w:rPr>
              <w:t>10 pracovních dnů</w:t>
            </w:r>
          </w:p>
        </w:tc>
      </w:tr>
    </w:tbl>
    <w:p w:rsidR="00B20F64" w:rsidRDefault="00B20F64" w:rsidP="002F5E3F">
      <w:pPr>
        <w:spacing w:after="0"/>
        <w:ind w:left="708"/>
        <w:jc w:val="both"/>
        <w:rPr>
          <w:rFonts w:ascii="Times New Roman" w:hAnsi="Times New Roman"/>
          <w:sz w:val="8"/>
          <w:szCs w:val="8"/>
        </w:rPr>
      </w:pPr>
    </w:p>
    <w:p w:rsidR="00B20F64" w:rsidRPr="002F5E3F" w:rsidRDefault="00B20F64" w:rsidP="002F5E3F">
      <w:pPr>
        <w:spacing w:after="0"/>
        <w:ind w:left="708"/>
        <w:jc w:val="both"/>
        <w:rPr>
          <w:rFonts w:ascii="Times New Roman" w:hAnsi="Times New Roman"/>
          <w:sz w:val="8"/>
          <w:szCs w:val="8"/>
        </w:rPr>
      </w:pPr>
    </w:p>
    <w:p w:rsidR="00B20F64" w:rsidRPr="00040F23" w:rsidRDefault="00B20F64" w:rsidP="002F5E3F">
      <w:pPr>
        <w:pStyle w:val="LEG1"/>
        <w:numPr>
          <w:ilvl w:val="0"/>
          <w:numId w:val="15"/>
        </w:numPr>
        <w:tabs>
          <w:tab w:val="left" w:pos="426"/>
        </w:tabs>
        <w:ind w:left="426" w:hanging="284"/>
        <w:rPr>
          <w:rFonts w:ascii="Times New Roman" w:hAnsi="Times New Roman"/>
        </w:rPr>
      </w:pPr>
      <w:r>
        <w:rPr>
          <w:rFonts w:ascii="Times New Roman" w:hAnsi="Times New Roman"/>
        </w:rPr>
        <w:t>Vytvoření t</w:t>
      </w:r>
      <w:r w:rsidRPr="00040F23">
        <w:rPr>
          <w:rFonts w:ascii="Times New Roman" w:hAnsi="Times New Roman"/>
        </w:rPr>
        <w:t>elefonick</w:t>
      </w:r>
      <w:r>
        <w:rPr>
          <w:rFonts w:ascii="Times New Roman" w:hAnsi="Times New Roman"/>
        </w:rPr>
        <w:t>é</w:t>
      </w:r>
      <w:r w:rsidRPr="00040F23">
        <w:rPr>
          <w:rFonts w:ascii="Times New Roman" w:hAnsi="Times New Roman"/>
        </w:rPr>
        <w:t xml:space="preserve"> hotline podpor</w:t>
      </w:r>
      <w:r>
        <w:rPr>
          <w:rFonts w:ascii="Times New Roman" w:hAnsi="Times New Roman"/>
        </w:rPr>
        <w:t>y</w:t>
      </w:r>
      <w:r w:rsidRPr="00040F23">
        <w:rPr>
          <w:rFonts w:ascii="Times New Roman" w:hAnsi="Times New Roman"/>
        </w:rPr>
        <w:t xml:space="preserve"> určen</w:t>
      </w:r>
      <w:r>
        <w:rPr>
          <w:rFonts w:ascii="Times New Roman" w:hAnsi="Times New Roman"/>
        </w:rPr>
        <w:t>é</w:t>
      </w:r>
      <w:r w:rsidRPr="00040F23">
        <w:rPr>
          <w:rFonts w:ascii="Times New Roman" w:hAnsi="Times New Roman"/>
        </w:rPr>
        <w:t xml:space="preserve"> k hlášení incidentů v režimu 7x24x365,</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Service Desk (Help Desk) ve webovém rozhraní určený k hlášení incidentů a k jejich následné operativní evidenci včetně historie jejich odstranění,</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Aktivní online dozorování a lokalizace případných incidentů (tzv. profylaktická činnost, reaktivní monitorování stavu provozu) v režimu 7x24x365,</w:t>
      </w:r>
    </w:p>
    <w:p w:rsidR="00B20F64" w:rsidRPr="00040F23" w:rsidRDefault="00B20F64" w:rsidP="002F5E3F">
      <w:pPr>
        <w:pStyle w:val="LEG1"/>
        <w:numPr>
          <w:ilvl w:val="0"/>
          <w:numId w:val="15"/>
        </w:numPr>
        <w:tabs>
          <w:tab w:val="left" w:pos="426"/>
        </w:tabs>
        <w:ind w:left="426" w:hanging="284"/>
        <w:rPr>
          <w:rFonts w:ascii="Times New Roman" w:hAnsi="Times New Roman"/>
        </w:rPr>
      </w:pPr>
      <w:r>
        <w:rPr>
          <w:rFonts w:ascii="Times New Roman" w:hAnsi="Times New Roman"/>
        </w:rPr>
        <w:t>Správa</w:t>
      </w:r>
      <w:r w:rsidRPr="00040F23">
        <w:rPr>
          <w:rFonts w:ascii="Times New Roman" w:hAnsi="Times New Roman"/>
        </w:rPr>
        <w:t xml:space="preserve"> incidentů,</w:t>
      </w:r>
      <w:r>
        <w:rPr>
          <w:rFonts w:ascii="Times New Roman" w:hAnsi="Times New Roman"/>
        </w:rPr>
        <w:t xml:space="preserve"> jejímž</w:t>
      </w:r>
      <w:r w:rsidRPr="00040F23">
        <w:rPr>
          <w:rFonts w:ascii="Times New Roman" w:hAnsi="Times New Roman"/>
        </w:rPr>
        <w:t xml:space="preserve"> cílem je </w:t>
      </w:r>
      <w:r>
        <w:rPr>
          <w:rFonts w:ascii="Times New Roman" w:hAnsi="Times New Roman"/>
        </w:rPr>
        <w:t>vyhodnocování</w:t>
      </w:r>
      <w:r w:rsidRPr="00040F23">
        <w:rPr>
          <w:rFonts w:ascii="Times New Roman" w:hAnsi="Times New Roman"/>
        </w:rPr>
        <w:t xml:space="preserve"> příčin</w:t>
      </w:r>
      <w:r>
        <w:rPr>
          <w:rFonts w:ascii="Times New Roman" w:hAnsi="Times New Roman"/>
        </w:rPr>
        <w:t xml:space="preserve"> již vyskytnutých</w:t>
      </w:r>
      <w:r w:rsidRPr="00040F23">
        <w:rPr>
          <w:rFonts w:ascii="Times New Roman" w:hAnsi="Times New Roman"/>
        </w:rPr>
        <w:t xml:space="preserve"> incidentů, minimalizace </w:t>
      </w:r>
      <w:r>
        <w:rPr>
          <w:rFonts w:ascii="Times New Roman" w:hAnsi="Times New Roman"/>
        </w:rPr>
        <w:t xml:space="preserve">jejich negativních dopadů </w:t>
      </w:r>
      <w:r w:rsidRPr="00040F23">
        <w:rPr>
          <w:rFonts w:ascii="Times New Roman" w:hAnsi="Times New Roman"/>
        </w:rPr>
        <w:t>a</w:t>
      </w:r>
      <w:r>
        <w:rPr>
          <w:rFonts w:ascii="Times New Roman" w:hAnsi="Times New Roman"/>
        </w:rPr>
        <w:t xml:space="preserve"> průběžná koordinace chování směřující k</w:t>
      </w:r>
      <w:r w:rsidRPr="00040F23">
        <w:rPr>
          <w:rFonts w:ascii="Times New Roman" w:hAnsi="Times New Roman"/>
        </w:rPr>
        <w:t xml:space="preserve"> zamezení výskytu incidentů v budoucnosti, </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Poradenská a konzultační činnost - telefonicky, osobně či formou e-mailu, poskytování uživatelských rad na dotazy objednatele, zejména v pracovních dnech od 8:00 do 16:00,</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Instalace opravných patchů a hot-fixů.</w:t>
      </w:r>
    </w:p>
    <w:p w:rsidR="00B20F64" w:rsidRPr="002F5E3F" w:rsidRDefault="00B20F64" w:rsidP="00142A68">
      <w:pPr>
        <w:pStyle w:val="LEG1"/>
        <w:numPr>
          <w:ilvl w:val="0"/>
          <w:numId w:val="0"/>
        </w:numPr>
        <w:tabs>
          <w:tab w:val="left" w:pos="284"/>
        </w:tabs>
        <w:ind w:left="360"/>
        <w:rPr>
          <w:rFonts w:ascii="Times New Roman" w:hAnsi="Times New Roman"/>
          <w:sz w:val="8"/>
          <w:szCs w:val="8"/>
        </w:rPr>
      </w:pPr>
    </w:p>
    <w:p w:rsidR="00B20F64" w:rsidRPr="00040F23" w:rsidRDefault="00B20F64" w:rsidP="002F5E3F">
      <w:pPr>
        <w:pStyle w:val="LEG1"/>
        <w:tabs>
          <w:tab w:val="left" w:pos="284"/>
        </w:tabs>
        <w:ind w:left="567" w:hanging="425"/>
        <w:rPr>
          <w:rFonts w:ascii="Times New Roman" w:hAnsi="Times New Roman"/>
          <w:b/>
          <w:i/>
        </w:rPr>
      </w:pPr>
      <w:r w:rsidRPr="00040F23">
        <w:rPr>
          <w:rFonts w:ascii="Times New Roman" w:hAnsi="Times New Roman"/>
          <w:b/>
          <w:i/>
        </w:rPr>
        <w:t xml:space="preserve">Správa a provoz  </w:t>
      </w:r>
      <w:r>
        <w:rPr>
          <w:rFonts w:ascii="Times New Roman" w:hAnsi="Times New Roman"/>
          <w:b/>
          <w:i/>
        </w:rPr>
        <w:t xml:space="preserve">technologie </w:t>
      </w:r>
      <w:r w:rsidRPr="00040F23">
        <w:rPr>
          <w:rFonts w:ascii="Times New Roman" w:hAnsi="Times New Roman"/>
          <w:b/>
          <w:i/>
        </w:rPr>
        <w:t>PACS</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Správa a konfigurace</w:t>
      </w:r>
      <w:r>
        <w:rPr>
          <w:rFonts w:ascii="Times New Roman" w:hAnsi="Times New Roman"/>
        </w:rPr>
        <w:t xml:space="preserve"> jednotlivých částí technologie PACS</w:t>
      </w:r>
      <w:r w:rsidRPr="00040F23">
        <w:rPr>
          <w:rFonts w:ascii="Times New Roman" w:hAnsi="Times New Roman"/>
        </w:rPr>
        <w:t>,</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Profylaktická kontrola stavu provozu - minimálně 1x za 12 měsíců,</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Pravidelné kontroly a návrhy změn konfigurace software - minimálně 1x za 12 měsíců,</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Pravidelné kontroly konzistence uložených dat - minimálně 1x za 12 měsíců,</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Součinnost při nastavení zálohování a obnově software a databází po kritickém incidentu.</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Konzultační a poradenská činnost,</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Služba konzultačních (tj. vyhrazených) dnů pro řešení požadavků objednatele, kontrolu fungování softwaru, konzultace ke správě, užívání a rozvoji softwaru, a to v rozsahu 2 pracovních dnů (tj. 2x8 hodin),</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Aktivní on-line dozorování funkčnosti dodaného softwaru a technologie pro vzdálenou správu,</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 xml:space="preserve">Dohled nad pravidelným automatickým zálohováním konfigurace a logů serverů, </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 xml:space="preserve">Řešení jiných požadavků objednatele týkajících </w:t>
      </w:r>
      <w:r>
        <w:rPr>
          <w:rFonts w:ascii="Times New Roman" w:hAnsi="Times New Roman"/>
        </w:rPr>
        <w:t>technologie</w:t>
      </w:r>
      <w:r w:rsidRPr="00040F23">
        <w:rPr>
          <w:rFonts w:ascii="Times New Roman" w:hAnsi="Times New Roman"/>
        </w:rPr>
        <w:t xml:space="preserve"> PACS,</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Podpora připojení nových zařízení/modalit pořízených během doby platnosti této smlouvy včetně kvalifikovaného rozboru DICOM Conformance Statements.</w:t>
      </w:r>
    </w:p>
    <w:p w:rsidR="00B20F64" w:rsidRPr="002F5E3F" w:rsidRDefault="00B20F64" w:rsidP="00142A68">
      <w:pPr>
        <w:pStyle w:val="LEG1"/>
        <w:numPr>
          <w:ilvl w:val="0"/>
          <w:numId w:val="0"/>
        </w:numPr>
        <w:tabs>
          <w:tab w:val="left" w:pos="284"/>
        </w:tabs>
        <w:ind w:left="360"/>
        <w:rPr>
          <w:rFonts w:ascii="Times New Roman" w:hAnsi="Times New Roman"/>
          <w:sz w:val="8"/>
          <w:szCs w:val="8"/>
        </w:rPr>
      </w:pPr>
    </w:p>
    <w:p w:rsidR="00B20F64" w:rsidRPr="00040F23" w:rsidRDefault="00B20F64" w:rsidP="002F5E3F">
      <w:pPr>
        <w:pStyle w:val="LEG1"/>
        <w:tabs>
          <w:tab w:val="left" w:pos="284"/>
        </w:tabs>
        <w:ind w:left="567" w:hanging="425"/>
        <w:rPr>
          <w:rFonts w:ascii="Times New Roman" w:hAnsi="Times New Roman"/>
          <w:b/>
          <w:i/>
        </w:rPr>
      </w:pPr>
      <w:r w:rsidRPr="00040F23">
        <w:rPr>
          <w:rFonts w:ascii="Times New Roman" w:hAnsi="Times New Roman"/>
          <w:b/>
          <w:i/>
        </w:rPr>
        <w:t xml:space="preserve">Údržba  </w:t>
      </w:r>
      <w:r>
        <w:rPr>
          <w:rFonts w:ascii="Times New Roman" w:hAnsi="Times New Roman"/>
          <w:b/>
          <w:i/>
        </w:rPr>
        <w:t xml:space="preserve">technologie </w:t>
      </w:r>
      <w:r w:rsidRPr="00040F23">
        <w:rPr>
          <w:rFonts w:ascii="Times New Roman" w:hAnsi="Times New Roman"/>
          <w:b/>
          <w:i/>
        </w:rPr>
        <w:t>PACS</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 xml:space="preserve">Rozvoj funkcionalit na základě plánů vývoje, </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Průběžné a bezpečnostní aktualizace softwaru, databází a serverů,</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Aktualizace softwaru či jeho částí, nasazení jeho vyšší verze (upgrade), vč. reinstalace softwaru na novou verzi a testování,</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Poskytnutí všech nových verzí uvolňovaných v době platnosti této smlouvy,</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Poskytování opravných balíčků,</w:t>
      </w:r>
    </w:p>
    <w:p w:rsidR="00B20F64" w:rsidRPr="00040F23" w:rsidRDefault="00B20F64" w:rsidP="002F5E3F">
      <w:pPr>
        <w:pStyle w:val="LEG1"/>
        <w:numPr>
          <w:ilvl w:val="0"/>
          <w:numId w:val="15"/>
        </w:numPr>
        <w:tabs>
          <w:tab w:val="left" w:pos="426"/>
        </w:tabs>
        <w:ind w:left="426" w:hanging="284"/>
        <w:rPr>
          <w:rFonts w:ascii="Times New Roman" w:hAnsi="Times New Roman"/>
        </w:rPr>
      </w:pPr>
      <w:r w:rsidRPr="00040F23">
        <w:rPr>
          <w:rFonts w:ascii="Times New Roman" w:hAnsi="Times New Roman"/>
        </w:rPr>
        <w:t>Implementace legislativních změn.</w:t>
      </w:r>
    </w:p>
    <w:p w:rsidR="00B20F64" w:rsidRPr="002F5E3F" w:rsidRDefault="00B20F64" w:rsidP="00EC0375">
      <w:pPr>
        <w:pStyle w:val="LEG2"/>
        <w:numPr>
          <w:ilvl w:val="0"/>
          <w:numId w:val="0"/>
        </w:numPr>
        <w:ind w:left="1418" w:hanging="698"/>
        <w:rPr>
          <w:rFonts w:ascii="Times New Roman" w:hAnsi="Times New Roman"/>
          <w:sz w:val="8"/>
          <w:szCs w:val="8"/>
        </w:rPr>
      </w:pPr>
    </w:p>
    <w:p w:rsidR="00B20F64" w:rsidRPr="00040F23" w:rsidRDefault="00B20F64" w:rsidP="0012798A">
      <w:pPr>
        <w:pStyle w:val="LEG1"/>
        <w:numPr>
          <w:ilvl w:val="0"/>
          <w:numId w:val="21"/>
        </w:numPr>
        <w:tabs>
          <w:tab w:val="left" w:pos="284"/>
        </w:tabs>
        <w:ind w:left="284" w:hanging="284"/>
        <w:rPr>
          <w:rFonts w:ascii="Times New Roman" w:hAnsi="Times New Roman"/>
        </w:rPr>
      </w:pPr>
      <w:r w:rsidRPr="00040F23">
        <w:rPr>
          <w:rFonts w:ascii="Times New Roman" w:hAnsi="Times New Roman"/>
        </w:rPr>
        <w:t xml:space="preserve">Pro vyloučení všech pochybností smluvní strany stanoví, že rozsah služeb dle bodu 1 této Přílohy nezahrnuje změnu funkcionalit či jiných vlastností </w:t>
      </w:r>
      <w:r>
        <w:rPr>
          <w:rFonts w:ascii="Times New Roman" w:hAnsi="Times New Roman"/>
        </w:rPr>
        <w:t>technologie</w:t>
      </w:r>
      <w:r w:rsidRPr="00040F23">
        <w:rPr>
          <w:rFonts w:ascii="Times New Roman" w:hAnsi="Times New Roman"/>
        </w:rPr>
        <w:t xml:space="preserve"> PACS, které jsou nad rámec poskytovaných služeb připraveny výhradně dle požadavků Objednatele. Poskytování takových služeb upravuje příloha č. </w:t>
      </w:r>
      <w:r>
        <w:rPr>
          <w:rFonts w:ascii="Times New Roman" w:hAnsi="Times New Roman"/>
        </w:rPr>
        <w:t>2</w:t>
      </w:r>
      <w:r w:rsidRPr="00040F23">
        <w:rPr>
          <w:rFonts w:ascii="Times New Roman" w:hAnsi="Times New Roman"/>
        </w:rPr>
        <w:t xml:space="preserve"> této smlouvy. </w:t>
      </w:r>
    </w:p>
    <w:p w:rsidR="00B20F64" w:rsidRPr="00040F23" w:rsidRDefault="00B20F64" w:rsidP="002F5E3F">
      <w:pPr>
        <w:pStyle w:val="LEG1"/>
        <w:numPr>
          <w:ilvl w:val="0"/>
          <w:numId w:val="21"/>
        </w:numPr>
        <w:tabs>
          <w:tab w:val="left" w:pos="284"/>
          <w:tab w:val="left" w:pos="426"/>
        </w:tabs>
        <w:spacing w:after="0"/>
        <w:ind w:left="284" w:hanging="284"/>
      </w:pPr>
      <w:r w:rsidRPr="002F5E3F">
        <w:rPr>
          <w:rFonts w:ascii="Times New Roman" w:hAnsi="Times New Roman"/>
        </w:rPr>
        <w:t xml:space="preserve">V případě, že upgrade systému PACS dle této smlouvy vyžaduje změnu systémových prostředků, objednatel takovou změnu po dohodě s poskytovatelem provede na vlastní náklady. </w:t>
      </w:r>
    </w:p>
    <w:sectPr w:rsidR="00B20F64" w:rsidRPr="00040F23" w:rsidSect="00224C1E">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F7" w:rsidRDefault="004920F7" w:rsidP="002F5E3F">
      <w:pPr>
        <w:spacing w:after="0" w:line="240" w:lineRule="auto"/>
      </w:pPr>
      <w:r>
        <w:separator/>
      </w:r>
    </w:p>
  </w:endnote>
  <w:endnote w:type="continuationSeparator" w:id="0">
    <w:p w:rsidR="004920F7" w:rsidRDefault="004920F7" w:rsidP="002F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F7" w:rsidRDefault="004920F7" w:rsidP="002F5E3F">
      <w:pPr>
        <w:spacing w:after="0" w:line="240" w:lineRule="auto"/>
      </w:pPr>
      <w:r>
        <w:separator/>
      </w:r>
    </w:p>
  </w:footnote>
  <w:footnote w:type="continuationSeparator" w:id="0">
    <w:p w:rsidR="004920F7" w:rsidRDefault="004920F7" w:rsidP="002F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35.5pt" o:bullet="t">
        <v:imagedata r:id="rId1" o:title=""/>
      </v:shape>
    </w:pict>
  </w:numPicBullet>
  <w:abstractNum w:abstractNumId="0" w15:restartNumberingAfterBreak="0">
    <w:nsid w:val="000C0ABC"/>
    <w:multiLevelType w:val="hybridMultilevel"/>
    <w:tmpl w:val="166EFB22"/>
    <w:lvl w:ilvl="0" w:tplc="F2CC42C0">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7739BB"/>
    <w:multiLevelType w:val="hybridMultilevel"/>
    <w:tmpl w:val="938CD5B2"/>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4513D2B"/>
    <w:multiLevelType w:val="hybridMultilevel"/>
    <w:tmpl w:val="C25E1B18"/>
    <w:lvl w:ilvl="0" w:tplc="0232B92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58C74F4"/>
    <w:multiLevelType w:val="hybridMultilevel"/>
    <w:tmpl w:val="28326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01DDC"/>
    <w:multiLevelType w:val="hybridMultilevel"/>
    <w:tmpl w:val="8598AE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2DC1416"/>
    <w:multiLevelType w:val="hybridMultilevel"/>
    <w:tmpl w:val="D21C24F8"/>
    <w:lvl w:ilvl="0" w:tplc="12E8B070">
      <w:start w:val="1"/>
      <w:numFmt w:val="decimal"/>
      <w:lvlText w:val="%1."/>
      <w:lvlJc w:val="left"/>
      <w:pPr>
        <w:ind w:left="1004" w:hanging="720"/>
      </w:pPr>
      <w:rPr>
        <w:rFonts w:cs="Times New Roman" w:hint="default"/>
        <w:b w:val="0"/>
        <w:sz w:val="28"/>
        <w:szCs w:val="28"/>
        <w:u w:color="E36C0A"/>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E00349"/>
    <w:multiLevelType w:val="hybridMultilevel"/>
    <w:tmpl w:val="542A39AE"/>
    <w:lvl w:ilvl="0" w:tplc="5E460E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4AB6189"/>
    <w:multiLevelType w:val="hybridMultilevel"/>
    <w:tmpl w:val="0E0C1DD6"/>
    <w:lvl w:ilvl="0" w:tplc="DEAE61C6">
      <w:start w:val="1"/>
      <w:numFmt w:val="decimal"/>
      <w:lvlText w:val="%1."/>
      <w:lvlJc w:val="left"/>
      <w:pPr>
        <w:ind w:left="1004" w:hanging="720"/>
      </w:pPr>
      <w:rPr>
        <w:rFonts w:cs="Times New Roman" w:hint="default"/>
        <w:b w:val="0"/>
        <w:sz w:val="28"/>
        <w:szCs w:val="28"/>
        <w:u w:color="E36C0A"/>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8284040"/>
    <w:multiLevelType w:val="hybridMultilevel"/>
    <w:tmpl w:val="427A9242"/>
    <w:lvl w:ilvl="0" w:tplc="6FC4371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E5B2747"/>
    <w:multiLevelType w:val="hybridMultilevel"/>
    <w:tmpl w:val="0A604C66"/>
    <w:lvl w:ilvl="0" w:tplc="663ED7D2">
      <w:start w:val="1"/>
      <w:numFmt w:val="bullet"/>
      <w:lvlText w:val=""/>
      <w:lvlJc w:val="left"/>
      <w:pPr>
        <w:ind w:left="720" w:hanging="360"/>
      </w:pPr>
      <w:rPr>
        <w:rFonts w:ascii="Symbol" w:hAnsi="Symbol" w:hint="default"/>
        <w:sz w:val="2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CF32AF"/>
    <w:multiLevelType w:val="hybridMultilevel"/>
    <w:tmpl w:val="467C6D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CCF2302"/>
    <w:multiLevelType w:val="hybridMultilevel"/>
    <w:tmpl w:val="84B6D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8413042"/>
    <w:multiLevelType w:val="multilevel"/>
    <w:tmpl w:val="CE1479D4"/>
    <w:lvl w:ilvl="0">
      <w:start w:val="1"/>
      <w:numFmt w:val="decimal"/>
      <w:pStyle w:val="NadpisLEG"/>
      <w:lvlText w:val="%1."/>
      <w:lvlJc w:val="left"/>
      <w:pPr>
        <w:ind w:left="360" w:hanging="360"/>
      </w:pPr>
      <w:rPr>
        <w:rFonts w:cs="Times New Roman" w:hint="default"/>
      </w:rPr>
    </w:lvl>
    <w:lvl w:ilvl="1">
      <w:start w:val="1"/>
      <w:numFmt w:val="decimal"/>
      <w:pStyle w:val="LEG1"/>
      <w:lvlText w:val="%1.%2"/>
      <w:lvlJc w:val="left"/>
      <w:pPr>
        <w:ind w:left="792" w:hanging="432"/>
      </w:pPr>
      <w:rPr>
        <w:rFonts w:cs="Times New Roman" w:hint="default"/>
      </w:rPr>
    </w:lvl>
    <w:lvl w:ilvl="2">
      <w:start w:val="1"/>
      <w:numFmt w:val="decimal"/>
      <w:pStyle w:val="LEG2"/>
      <w:lvlText w:val="%1.%2.%3"/>
      <w:lvlJc w:val="left"/>
      <w:pPr>
        <w:ind w:left="1778" w:hanging="698"/>
      </w:pPr>
      <w:rPr>
        <w:rFonts w:cs="Times New Roman" w:hint="default"/>
      </w:rPr>
    </w:lvl>
    <w:lvl w:ilvl="3">
      <w:start w:val="1"/>
      <w:numFmt w:val="lowerLetter"/>
      <w:pStyle w:val="LEG3"/>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A932C50"/>
    <w:multiLevelType w:val="hybridMultilevel"/>
    <w:tmpl w:val="614275A8"/>
    <w:lvl w:ilvl="0" w:tplc="20A23E54">
      <w:start w:val="1"/>
      <w:numFmt w:val="decimal"/>
      <w:lvlText w:val="%1."/>
      <w:lvlJc w:val="left"/>
      <w:pPr>
        <w:ind w:left="1004" w:hanging="720"/>
      </w:pPr>
      <w:rPr>
        <w:rFonts w:cs="Times New Roman" w:hint="default"/>
        <w:b w:val="0"/>
        <w:sz w:val="28"/>
        <w:szCs w:val="28"/>
        <w:u w:color="E36C0A"/>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BC75635"/>
    <w:multiLevelType w:val="hybridMultilevel"/>
    <w:tmpl w:val="FC92FBEC"/>
    <w:lvl w:ilvl="0" w:tplc="8C2E24BC">
      <w:start w:val="1"/>
      <w:numFmt w:val="decimal"/>
      <w:lvlText w:val="%1."/>
      <w:lvlJc w:val="left"/>
      <w:pPr>
        <w:ind w:left="1004" w:hanging="720"/>
      </w:pPr>
      <w:rPr>
        <w:rFonts w:cs="Times New Roman" w:hint="default"/>
        <w:b w:val="0"/>
        <w:sz w:val="28"/>
        <w:szCs w:val="28"/>
        <w:u w:color="E36C0A"/>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6943443"/>
    <w:multiLevelType w:val="hybridMultilevel"/>
    <w:tmpl w:val="3B34BB74"/>
    <w:lvl w:ilvl="0" w:tplc="DE2A6BEA">
      <w:start w:val="1"/>
      <w:numFmt w:val="decimal"/>
      <w:lvlText w:val="%1."/>
      <w:lvlJc w:val="left"/>
      <w:pPr>
        <w:ind w:left="1004" w:hanging="720"/>
      </w:pPr>
      <w:rPr>
        <w:rFonts w:cs="Times New Roman" w:hint="default"/>
        <w:b w:val="0"/>
        <w:sz w:val="28"/>
        <w:szCs w:val="28"/>
        <w:u w:color="E36C0A"/>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9B66420"/>
    <w:multiLevelType w:val="hybridMultilevel"/>
    <w:tmpl w:val="D750AA28"/>
    <w:lvl w:ilvl="0" w:tplc="A2028F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60491C27"/>
    <w:multiLevelType w:val="hybridMultilevel"/>
    <w:tmpl w:val="D792A206"/>
    <w:lvl w:ilvl="0" w:tplc="A3E039B8">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45A1A95"/>
    <w:multiLevelType w:val="hybridMultilevel"/>
    <w:tmpl w:val="DF5A2156"/>
    <w:lvl w:ilvl="0" w:tplc="8C2E24BC">
      <w:start w:val="1"/>
      <w:numFmt w:val="decimal"/>
      <w:lvlText w:val="%1."/>
      <w:lvlJc w:val="left"/>
      <w:pPr>
        <w:ind w:left="1004" w:hanging="720"/>
      </w:pPr>
      <w:rPr>
        <w:rFonts w:cs="Times New Roman" w:hint="default"/>
        <w:b w:val="0"/>
        <w:sz w:val="28"/>
        <w:szCs w:val="28"/>
        <w:u w:color="E36C0A"/>
      </w:rPr>
    </w:lvl>
    <w:lvl w:ilvl="1" w:tplc="0E84274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7E34A93"/>
    <w:multiLevelType w:val="hybridMultilevel"/>
    <w:tmpl w:val="4320721E"/>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15:restartNumberingAfterBreak="0">
    <w:nsid w:val="6AF761BA"/>
    <w:multiLevelType w:val="hybridMultilevel"/>
    <w:tmpl w:val="E39C7EB0"/>
    <w:lvl w:ilvl="0" w:tplc="8C2E24BC">
      <w:start w:val="1"/>
      <w:numFmt w:val="decimal"/>
      <w:lvlText w:val="%1."/>
      <w:lvlJc w:val="left"/>
      <w:pPr>
        <w:ind w:left="1004" w:hanging="720"/>
      </w:pPr>
      <w:rPr>
        <w:rFonts w:cs="Times New Roman" w:hint="default"/>
        <w:b w:val="0"/>
        <w:sz w:val="28"/>
        <w:szCs w:val="28"/>
        <w:u w:color="E36C0A"/>
      </w:rPr>
    </w:lvl>
    <w:lvl w:ilvl="1" w:tplc="0E84274E">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E0051AB"/>
    <w:multiLevelType w:val="hybridMultilevel"/>
    <w:tmpl w:val="8976F00E"/>
    <w:lvl w:ilvl="0" w:tplc="23864BFE">
      <w:start w:val="1"/>
      <w:numFmt w:val="decimal"/>
      <w:lvlText w:val="%1."/>
      <w:lvlJc w:val="left"/>
      <w:pPr>
        <w:ind w:left="1004" w:hanging="720"/>
      </w:pPr>
      <w:rPr>
        <w:rFonts w:cs="Times New Roman"/>
        <w:b w:val="0"/>
        <w:sz w:val="24"/>
        <w:szCs w:val="24"/>
        <w:u w:color="E36C0A"/>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F0439C0"/>
    <w:multiLevelType w:val="hybridMultilevel"/>
    <w:tmpl w:val="624A0FA2"/>
    <w:lvl w:ilvl="0" w:tplc="F6500FC2">
      <w:start w:val="1"/>
      <w:numFmt w:val="decimal"/>
      <w:lvlText w:val="%1."/>
      <w:lvlJc w:val="left"/>
      <w:pPr>
        <w:ind w:left="1004" w:hanging="720"/>
      </w:pPr>
      <w:rPr>
        <w:rFonts w:cs="Times New Roman" w:hint="default"/>
        <w:b w:val="0"/>
        <w:sz w:val="28"/>
        <w:szCs w:val="28"/>
        <w:u w:color="E36C0A"/>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73B5E31"/>
    <w:multiLevelType w:val="hybridMultilevel"/>
    <w:tmpl w:val="36F4B78A"/>
    <w:lvl w:ilvl="0" w:tplc="0405000F">
      <w:start w:val="1"/>
      <w:numFmt w:val="decimal"/>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7F733C67"/>
    <w:multiLevelType w:val="hybridMultilevel"/>
    <w:tmpl w:val="F7481F2E"/>
    <w:lvl w:ilvl="0" w:tplc="1862E5BE">
      <w:start w:val="1"/>
      <w:numFmt w:val="upperRoman"/>
      <w:lvlText w:val="%1."/>
      <w:lvlJc w:val="left"/>
      <w:pPr>
        <w:ind w:left="1004" w:hanging="720"/>
      </w:pPr>
      <w:rPr>
        <w:rFonts w:cs="Times New Roman" w:hint="default"/>
        <w:b/>
        <w:sz w:val="28"/>
        <w:szCs w:val="28"/>
        <w:u w:color="E36C0A"/>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17"/>
  </w:num>
  <w:num w:numId="2">
    <w:abstractNumId w:val="27"/>
  </w:num>
  <w:num w:numId="3">
    <w:abstractNumId w:val="14"/>
  </w:num>
  <w:num w:numId="4">
    <w:abstractNumId w:val="5"/>
  </w:num>
  <w:num w:numId="5">
    <w:abstractNumId w:val="19"/>
  </w:num>
  <w:num w:numId="6">
    <w:abstractNumId w:val="16"/>
  </w:num>
  <w:num w:numId="7">
    <w:abstractNumId w:val="21"/>
  </w:num>
  <w:num w:numId="8">
    <w:abstractNumId w:val="23"/>
  </w:num>
  <w:num w:numId="9">
    <w:abstractNumId w:val="15"/>
  </w:num>
  <w:num w:numId="10">
    <w:abstractNumId w:val="25"/>
  </w:num>
  <w:num w:numId="11">
    <w:abstractNumId w:val="7"/>
  </w:num>
  <w:num w:numId="12">
    <w:abstractNumId w:val="8"/>
  </w:num>
  <w:num w:numId="13">
    <w:abstractNumId w:val="18"/>
  </w:num>
  <w:num w:numId="14">
    <w:abstractNumId w:val="13"/>
  </w:num>
  <w:num w:numId="15">
    <w:abstractNumId w:val="1"/>
  </w:num>
  <w:num w:numId="16">
    <w:abstractNumId w:val="20"/>
  </w:num>
  <w:num w:numId="17">
    <w:abstractNumId w:val="6"/>
  </w:num>
  <w:num w:numId="18">
    <w:abstractNumId w:val="9"/>
  </w:num>
  <w:num w:numId="19">
    <w:abstractNumId w:val="10"/>
  </w:num>
  <w:num w:numId="20">
    <w:abstractNumId w:val="12"/>
  </w:num>
  <w:num w:numId="21">
    <w:abstractNumId w:val="0"/>
  </w:num>
  <w:num w:numId="22">
    <w:abstractNumId w:val="2"/>
  </w:num>
  <w:num w:numId="23">
    <w:abstractNumId w:val="22"/>
  </w:num>
  <w:num w:numId="24">
    <w:abstractNumId w:val="3"/>
  </w:num>
  <w:num w:numId="25">
    <w:abstractNumId w:val="11"/>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9C7"/>
    <w:rsid w:val="00001652"/>
    <w:rsid w:val="00001BE1"/>
    <w:rsid w:val="0001167E"/>
    <w:rsid w:val="000118C2"/>
    <w:rsid w:val="0003122F"/>
    <w:rsid w:val="0003140B"/>
    <w:rsid w:val="00037A2C"/>
    <w:rsid w:val="00040F23"/>
    <w:rsid w:val="00045DB2"/>
    <w:rsid w:val="00071F9E"/>
    <w:rsid w:val="000749A6"/>
    <w:rsid w:val="00080D4A"/>
    <w:rsid w:val="00084B03"/>
    <w:rsid w:val="00095D3F"/>
    <w:rsid w:val="000A162B"/>
    <w:rsid w:val="000A30A1"/>
    <w:rsid w:val="000D1954"/>
    <w:rsid w:val="000F7D3B"/>
    <w:rsid w:val="00111A51"/>
    <w:rsid w:val="00113BC0"/>
    <w:rsid w:val="00126456"/>
    <w:rsid w:val="0012798A"/>
    <w:rsid w:val="00136C65"/>
    <w:rsid w:val="00141924"/>
    <w:rsid w:val="00142A68"/>
    <w:rsid w:val="00145718"/>
    <w:rsid w:val="00153C7C"/>
    <w:rsid w:val="00176338"/>
    <w:rsid w:val="001A4E34"/>
    <w:rsid w:val="001F551D"/>
    <w:rsid w:val="002029D8"/>
    <w:rsid w:val="00212DA7"/>
    <w:rsid w:val="00213470"/>
    <w:rsid w:val="00214405"/>
    <w:rsid w:val="00221169"/>
    <w:rsid w:val="002230CD"/>
    <w:rsid w:val="00224C1E"/>
    <w:rsid w:val="00235CB5"/>
    <w:rsid w:val="002F5E3F"/>
    <w:rsid w:val="00324043"/>
    <w:rsid w:val="003260E2"/>
    <w:rsid w:val="003D7878"/>
    <w:rsid w:val="003E45CA"/>
    <w:rsid w:val="003E5F0A"/>
    <w:rsid w:val="003F7B11"/>
    <w:rsid w:val="00461A07"/>
    <w:rsid w:val="00462A93"/>
    <w:rsid w:val="00465A0C"/>
    <w:rsid w:val="00467A9F"/>
    <w:rsid w:val="00467C79"/>
    <w:rsid w:val="004920F7"/>
    <w:rsid w:val="004A1B2B"/>
    <w:rsid w:val="004A2E23"/>
    <w:rsid w:val="004A4D90"/>
    <w:rsid w:val="004A6EF4"/>
    <w:rsid w:val="004B2B8B"/>
    <w:rsid w:val="004C26FA"/>
    <w:rsid w:val="004C7C2E"/>
    <w:rsid w:val="004D4D95"/>
    <w:rsid w:val="004F0675"/>
    <w:rsid w:val="00507086"/>
    <w:rsid w:val="00516729"/>
    <w:rsid w:val="00517485"/>
    <w:rsid w:val="00553D11"/>
    <w:rsid w:val="00562E90"/>
    <w:rsid w:val="00593CD6"/>
    <w:rsid w:val="005949CF"/>
    <w:rsid w:val="005A24CB"/>
    <w:rsid w:val="005B01A7"/>
    <w:rsid w:val="005C67BD"/>
    <w:rsid w:val="005D5499"/>
    <w:rsid w:val="0060130C"/>
    <w:rsid w:val="00652FCC"/>
    <w:rsid w:val="00656048"/>
    <w:rsid w:val="00667A51"/>
    <w:rsid w:val="0067491D"/>
    <w:rsid w:val="00680EB5"/>
    <w:rsid w:val="006A7483"/>
    <w:rsid w:val="006B110C"/>
    <w:rsid w:val="006D0D88"/>
    <w:rsid w:val="006F283A"/>
    <w:rsid w:val="00700796"/>
    <w:rsid w:val="00730676"/>
    <w:rsid w:val="007640EA"/>
    <w:rsid w:val="0077355B"/>
    <w:rsid w:val="007B646B"/>
    <w:rsid w:val="007E10E5"/>
    <w:rsid w:val="007E79B7"/>
    <w:rsid w:val="007F26F0"/>
    <w:rsid w:val="0081351D"/>
    <w:rsid w:val="00823136"/>
    <w:rsid w:val="008232BD"/>
    <w:rsid w:val="00830876"/>
    <w:rsid w:val="00836744"/>
    <w:rsid w:val="00837225"/>
    <w:rsid w:val="00845E05"/>
    <w:rsid w:val="00860490"/>
    <w:rsid w:val="00870B8D"/>
    <w:rsid w:val="00883763"/>
    <w:rsid w:val="00887625"/>
    <w:rsid w:val="00897436"/>
    <w:rsid w:val="008A6761"/>
    <w:rsid w:val="008B4429"/>
    <w:rsid w:val="008D6F9B"/>
    <w:rsid w:val="008F32A1"/>
    <w:rsid w:val="008F7A11"/>
    <w:rsid w:val="00900283"/>
    <w:rsid w:val="009248C1"/>
    <w:rsid w:val="009331FA"/>
    <w:rsid w:val="00940A45"/>
    <w:rsid w:val="009622FE"/>
    <w:rsid w:val="009836A8"/>
    <w:rsid w:val="00983FD4"/>
    <w:rsid w:val="00A111E6"/>
    <w:rsid w:val="00A31BE0"/>
    <w:rsid w:val="00A82C34"/>
    <w:rsid w:val="00AD34FB"/>
    <w:rsid w:val="00AD7403"/>
    <w:rsid w:val="00AF45D6"/>
    <w:rsid w:val="00B04F40"/>
    <w:rsid w:val="00B06C58"/>
    <w:rsid w:val="00B20F64"/>
    <w:rsid w:val="00B34B00"/>
    <w:rsid w:val="00B46E5C"/>
    <w:rsid w:val="00B509C7"/>
    <w:rsid w:val="00BA67BA"/>
    <w:rsid w:val="00BD4B40"/>
    <w:rsid w:val="00BE09BC"/>
    <w:rsid w:val="00BE1082"/>
    <w:rsid w:val="00BF3274"/>
    <w:rsid w:val="00C077BF"/>
    <w:rsid w:val="00C102A6"/>
    <w:rsid w:val="00C142A5"/>
    <w:rsid w:val="00C27FD5"/>
    <w:rsid w:val="00C33EC0"/>
    <w:rsid w:val="00C36D02"/>
    <w:rsid w:val="00C41591"/>
    <w:rsid w:val="00C44C7A"/>
    <w:rsid w:val="00C4561C"/>
    <w:rsid w:val="00C50062"/>
    <w:rsid w:val="00C651EA"/>
    <w:rsid w:val="00CB4302"/>
    <w:rsid w:val="00CC4708"/>
    <w:rsid w:val="00CD28D6"/>
    <w:rsid w:val="00CD7F91"/>
    <w:rsid w:val="00D10725"/>
    <w:rsid w:val="00D250D6"/>
    <w:rsid w:val="00D3008E"/>
    <w:rsid w:val="00D33D09"/>
    <w:rsid w:val="00D647C8"/>
    <w:rsid w:val="00D74211"/>
    <w:rsid w:val="00D956CD"/>
    <w:rsid w:val="00DC7F3D"/>
    <w:rsid w:val="00DD43B4"/>
    <w:rsid w:val="00DF111F"/>
    <w:rsid w:val="00DF1139"/>
    <w:rsid w:val="00E00097"/>
    <w:rsid w:val="00E0163B"/>
    <w:rsid w:val="00E50710"/>
    <w:rsid w:val="00E63604"/>
    <w:rsid w:val="00EB3E0A"/>
    <w:rsid w:val="00EC0375"/>
    <w:rsid w:val="00EC29B6"/>
    <w:rsid w:val="00EC4622"/>
    <w:rsid w:val="00ED2F01"/>
    <w:rsid w:val="00EE780C"/>
    <w:rsid w:val="00EF27DF"/>
    <w:rsid w:val="00F0354B"/>
    <w:rsid w:val="00F15B27"/>
    <w:rsid w:val="00F16B53"/>
    <w:rsid w:val="00F25DF7"/>
    <w:rsid w:val="00F821D8"/>
    <w:rsid w:val="00FC3E1F"/>
    <w:rsid w:val="00FE3C91"/>
    <w:rsid w:val="00FF6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E0A3BB0-A7BB-4659-9CD2-1CA064C2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9C7"/>
    <w:pPr>
      <w:spacing w:after="200" w:line="276" w:lineRule="auto"/>
    </w:pPr>
    <w:rPr>
      <w:sz w:val="22"/>
      <w:szCs w:val="22"/>
      <w:lang w:eastAsia="en-US"/>
    </w:rPr>
  </w:style>
  <w:style w:type="paragraph" w:styleId="Nadpis1">
    <w:name w:val="heading 1"/>
    <w:basedOn w:val="Normln"/>
    <w:next w:val="Normln"/>
    <w:link w:val="Nadpis1Char"/>
    <w:uiPriority w:val="99"/>
    <w:qFormat/>
    <w:rsid w:val="000118C2"/>
    <w:pPr>
      <w:keepNext/>
      <w:keepLines/>
      <w:spacing w:before="480" w:after="0"/>
      <w:outlineLvl w:val="0"/>
    </w:pPr>
    <w:rPr>
      <w:rFonts w:ascii="Cambria" w:hAnsi="Cambria"/>
      <w:b/>
      <w:bCs/>
      <w:color w:val="365F91"/>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118C2"/>
    <w:rPr>
      <w:rFonts w:ascii="Cambria" w:hAnsi="Cambria" w:cs="Times New Roman"/>
      <w:b/>
      <w:color w:val="365F91"/>
      <w:sz w:val="28"/>
    </w:rPr>
  </w:style>
  <w:style w:type="paragraph" w:customStyle="1" w:styleId="NadpisLEG">
    <w:name w:val="Nadpis LEG"/>
    <w:basedOn w:val="Nadpis1"/>
    <w:link w:val="NadpisLEGChar"/>
    <w:uiPriority w:val="99"/>
    <w:rsid w:val="000118C2"/>
    <w:pPr>
      <w:keepLines w:val="0"/>
      <w:widowControl w:val="0"/>
      <w:numPr>
        <w:numId w:val="3"/>
      </w:numPr>
      <w:autoSpaceDE w:val="0"/>
      <w:autoSpaceDN w:val="0"/>
      <w:adjustRightInd w:val="0"/>
      <w:spacing w:before="240" w:after="180" w:line="240" w:lineRule="auto"/>
      <w:ind w:left="1004" w:hanging="720"/>
      <w:jc w:val="center"/>
    </w:pPr>
    <w:rPr>
      <w:rFonts w:ascii="RotisSerif" w:hAnsi="RotisSerif"/>
      <w:bCs w:val="0"/>
      <w:color w:val="2E74B5"/>
      <w:kern w:val="32"/>
      <w:sz w:val="24"/>
      <w:szCs w:val="20"/>
    </w:rPr>
  </w:style>
  <w:style w:type="paragraph" w:customStyle="1" w:styleId="LEG1">
    <w:name w:val="LEG 1"/>
    <w:basedOn w:val="Normln"/>
    <w:link w:val="LEG1Char"/>
    <w:uiPriority w:val="99"/>
    <w:rsid w:val="000118C2"/>
    <w:pPr>
      <w:widowControl w:val="0"/>
      <w:numPr>
        <w:ilvl w:val="1"/>
        <w:numId w:val="3"/>
      </w:numPr>
      <w:autoSpaceDE w:val="0"/>
      <w:autoSpaceDN w:val="0"/>
      <w:adjustRightInd w:val="0"/>
      <w:spacing w:after="180" w:line="240" w:lineRule="auto"/>
      <w:jc w:val="both"/>
    </w:pPr>
    <w:rPr>
      <w:rFonts w:ascii="RotisSerif" w:hAnsi="RotisSerif"/>
      <w:sz w:val="24"/>
      <w:szCs w:val="20"/>
      <w:lang w:eastAsia="cs-CZ"/>
    </w:rPr>
  </w:style>
  <w:style w:type="paragraph" w:customStyle="1" w:styleId="LEG2">
    <w:name w:val="LEG 2"/>
    <w:basedOn w:val="Normln"/>
    <w:link w:val="LEG2Char"/>
    <w:uiPriority w:val="99"/>
    <w:rsid w:val="000118C2"/>
    <w:pPr>
      <w:widowControl w:val="0"/>
      <w:numPr>
        <w:ilvl w:val="2"/>
        <w:numId w:val="3"/>
      </w:numPr>
      <w:autoSpaceDE w:val="0"/>
      <w:autoSpaceDN w:val="0"/>
      <w:adjustRightInd w:val="0"/>
      <w:spacing w:after="180" w:line="240" w:lineRule="auto"/>
      <w:ind w:left="1418"/>
      <w:jc w:val="both"/>
    </w:pPr>
    <w:rPr>
      <w:rFonts w:ascii="RotisSerif" w:hAnsi="RotisSerif"/>
      <w:sz w:val="24"/>
      <w:szCs w:val="20"/>
      <w:lang w:eastAsia="cs-CZ"/>
    </w:rPr>
  </w:style>
  <w:style w:type="character" w:customStyle="1" w:styleId="LEG1Char">
    <w:name w:val="LEG 1 Char"/>
    <w:link w:val="LEG1"/>
    <w:uiPriority w:val="99"/>
    <w:locked/>
    <w:rsid w:val="000118C2"/>
    <w:rPr>
      <w:rFonts w:ascii="RotisSerif" w:hAnsi="RotisSerif"/>
      <w:sz w:val="24"/>
    </w:rPr>
  </w:style>
  <w:style w:type="paragraph" w:customStyle="1" w:styleId="LEG3">
    <w:name w:val="LEG 3"/>
    <w:basedOn w:val="Normln"/>
    <w:uiPriority w:val="99"/>
    <w:rsid w:val="000118C2"/>
    <w:pPr>
      <w:widowControl w:val="0"/>
      <w:numPr>
        <w:ilvl w:val="3"/>
        <w:numId w:val="3"/>
      </w:numPr>
      <w:tabs>
        <w:tab w:val="left" w:pos="2268"/>
      </w:tabs>
      <w:autoSpaceDE w:val="0"/>
      <w:autoSpaceDN w:val="0"/>
      <w:adjustRightInd w:val="0"/>
      <w:spacing w:after="180" w:line="240" w:lineRule="auto"/>
      <w:ind w:left="2268" w:hanging="850"/>
      <w:jc w:val="both"/>
    </w:pPr>
    <w:rPr>
      <w:rFonts w:ascii="RotisSerif" w:eastAsia="Times New Roman" w:hAnsi="RotisSerif" w:cs="Arial"/>
      <w:sz w:val="24"/>
      <w:szCs w:val="24"/>
      <w:lang w:eastAsia="cs-CZ"/>
    </w:rPr>
  </w:style>
  <w:style w:type="paragraph" w:customStyle="1" w:styleId="Odrazka1zacislem">
    <w:name w:val="Odrazka 1 za cislem"/>
    <w:basedOn w:val="Normln"/>
    <w:link w:val="Odrazka1zacislemChar"/>
    <w:uiPriority w:val="99"/>
    <w:rsid w:val="007E79B7"/>
    <w:pPr>
      <w:numPr>
        <w:numId w:val="5"/>
      </w:numPr>
      <w:spacing w:before="60" w:after="60" w:line="240" w:lineRule="auto"/>
      <w:jc w:val="both"/>
    </w:pPr>
    <w:rPr>
      <w:rFonts w:ascii="Arial" w:hAnsi="Arial"/>
      <w:sz w:val="20"/>
      <w:szCs w:val="20"/>
      <w:lang w:eastAsia="cs-CZ"/>
    </w:rPr>
  </w:style>
  <w:style w:type="character" w:customStyle="1" w:styleId="Odrazka1zacislemChar">
    <w:name w:val="Odrazka 1 za cislem Char"/>
    <w:link w:val="Odrazka1zacislem"/>
    <w:uiPriority w:val="99"/>
    <w:locked/>
    <w:rsid w:val="007E79B7"/>
    <w:rPr>
      <w:rFonts w:ascii="Arial" w:hAnsi="Arial"/>
      <w:sz w:val="20"/>
    </w:rPr>
  </w:style>
  <w:style w:type="character" w:styleId="Hypertextovodkaz">
    <w:name w:val="Hyperlink"/>
    <w:uiPriority w:val="99"/>
    <w:rsid w:val="0067491D"/>
    <w:rPr>
      <w:rFonts w:cs="Times New Roman"/>
      <w:color w:val="0000FF"/>
      <w:u w:val="single"/>
    </w:rPr>
  </w:style>
  <w:style w:type="paragraph" w:styleId="Odstavecseseznamem">
    <w:name w:val="List Paragraph"/>
    <w:aliases w:val="Nad,Odstavec cíl se seznamem,Odstavec se seznamem5,Odstavec_muj,Odrážky,Odstavec,Odstavec se seznamem1,Reference List"/>
    <w:basedOn w:val="Normln"/>
    <w:link w:val="OdstavecseseznamemChar"/>
    <w:uiPriority w:val="99"/>
    <w:qFormat/>
    <w:rsid w:val="006B110C"/>
    <w:pPr>
      <w:ind w:left="720"/>
      <w:contextualSpacing/>
    </w:pPr>
    <w:rPr>
      <w:sz w:val="20"/>
      <w:szCs w:val="20"/>
      <w:lang w:eastAsia="cs-CZ"/>
    </w:rPr>
  </w:style>
  <w:style w:type="character" w:customStyle="1" w:styleId="NadpisLEGChar">
    <w:name w:val="Nadpis LEG Char"/>
    <w:link w:val="NadpisLEG"/>
    <w:uiPriority w:val="99"/>
    <w:locked/>
    <w:rsid w:val="005A24CB"/>
    <w:rPr>
      <w:rFonts w:ascii="RotisSerif" w:hAnsi="RotisSerif"/>
      <w:b/>
      <w:color w:val="2E74B5"/>
      <w:kern w:val="32"/>
      <w:sz w:val="24"/>
      <w:lang w:eastAsia="cs-CZ"/>
    </w:rPr>
  </w:style>
  <w:style w:type="character" w:customStyle="1" w:styleId="OdstavecseseznamemChar">
    <w:name w:val="Odstavec se seznamem Char"/>
    <w:aliases w:val="Nad Char,Odstavec cíl se seznamem Char,Odstavec se seznamem5 Char,Odstavec_muj Char,Odrážky Char,Odstavec Char,Odstavec se seznamem1 Char,Reference List Char"/>
    <w:link w:val="Odstavecseseznamem"/>
    <w:uiPriority w:val="99"/>
    <w:locked/>
    <w:rsid w:val="005A24CB"/>
    <w:rPr>
      <w:rFonts w:ascii="Calibri" w:hAnsi="Calibri"/>
    </w:rPr>
  </w:style>
  <w:style w:type="character" w:styleId="Odkaznakoment">
    <w:name w:val="annotation reference"/>
    <w:uiPriority w:val="99"/>
    <w:semiHidden/>
    <w:rsid w:val="00F15B27"/>
    <w:rPr>
      <w:rFonts w:cs="Times New Roman"/>
      <w:sz w:val="16"/>
    </w:rPr>
  </w:style>
  <w:style w:type="paragraph" w:styleId="Textkomente">
    <w:name w:val="annotation text"/>
    <w:basedOn w:val="Normln"/>
    <w:link w:val="TextkomenteChar"/>
    <w:uiPriority w:val="99"/>
    <w:semiHidden/>
    <w:rsid w:val="00F15B27"/>
    <w:pPr>
      <w:spacing w:line="240" w:lineRule="auto"/>
    </w:pPr>
    <w:rPr>
      <w:sz w:val="20"/>
      <w:szCs w:val="20"/>
      <w:lang w:eastAsia="cs-CZ"/>
    </w:rPr>
  </w:style>
  <w:style w:type="character" w:customStyle="1" w:styleId="TextkomenteChar">
    <w:name w:val="Text komentáře Char"/>
    <w:link w:val="Textkomente"/>
    <w:uiPriority w:val="99"/>
    <w:semiHidden/>
    <w:locked/>
    <w:rsid w:val="00F15B27"/>
    <w:rPr>
      <w:rFonts w:ascii="Calibri" w:hAnsi="Calibri" w:cs="Times New Roman"/>
      <w:sz w:val="20"/>
    </w:rPr>
  </w:style>
  <w:style w:type="paragraph" w:styleId="Pedmtkomente">
    <w:name w:val="annotation subject"/>
    <w:basedOn w:val="Textkomente"/>
    <w:next w:val="Textkomente"/>
    <w:link w:val="PedmtkomenteChar"/>
    <w:uiPriority w:val="99"/>
    <w:semiHidden/>
    <w:rsid w:val="00F15B27"/>
    <w:rPr>
      <w:b/>
      <w:bCs/>
    </w:rPr>
  </w:style>
  <w:style w:type="character" w:customStyle="1" w:styleId="PedmtkomenteChar">
    <w:name w:val="Předmět komentáře Char"/>
    <w:link w:val="Pedmtkomente"/>
    <w:uiPriority w:val="99"/>
    <w:semiHidden/>
    <w:locked/>
    <w:rsid w:val="00F15B27"/>
    <w:rPr>
      <w:rFonts w:ascii="Calibri" w:hAnsi="Calibri" w:cs="Times New Roman"/>
      <w:b/>
      <w:sz w:val="20"/>
    </w:rPr>
  </w:style>
  <w:style w:type="paragraph" w:styleId="Textbubliny">
    <w:name w:val="Balloon Text"/>
    <w:basedOn w:val="Normln"/>
    <w:link w:val="TextbublinyChar"/>
    <w:uiPriority w:val="99"/>
    <w:semiHidden/>
    <w:rsid w:val="00F15B27"/>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F15B27"/>
    <w:rPr>
      <w:rFonts w:ascii="Tahoma" w:hAnsi="Tahoma" w:cs="Times New Roman"/>
      <w:sz w:val="16"/>
    </w:rPr>
  </w:style>
  <w:style w:type="paragraph" w:styleId="Zkladntext2">
    <w:name w:val="Body Text 2"/>
    <w:basedOn w:val="Normln"/>
    <w:link w:val="Zkladntext2Char"/>
    <w:uiPriority w:val="99"/>
    <w:rsid w:val="0001167E"/>
    <w:pPr>
      <w:spacing w:after="120" w:line="480" w:lineRule="auto"/>
    </w:pPr>
    <w:rPr>
      <w:sz w:val="20"/>
      <w:szCs w:val="20"/>
      <w:lang w:eastAsia="cs-CZ"/>
    </w:rPr>
  </w:style>
  <w:style w:type="character" w:customStyle="1" w:styleId="Zkladntext2Char">
    <w:name w:val="Základní text 2 Char"/>
    <w:link w:val="Zkladntext2"/>
    <w:uiPriority w:val="99"/>
    <w:locked/>
    <w:rsid w:val="0001167E"/>
    <w:rPr>
      <w:rFonts w:ascii="Calibri" w:hAnsi="Calibri" w:cs="Times New Roman"/>
    </w:rPr>
  </w:style>
  <w:style w:type="character" w:customStyle="1" w:styleId="LEG2Char">
    <w:name w:val="LEG 2 Char"/>
    <w:link w:val="LEG2"/>
    <w:uiPriority w:val="99"/>
    <w:locked/>
    <w:rsid w:val="0001167E"/>
    <w:rPr>
      <w:rFonts w:ascii="RotisSerif" w:hAnsi="RotisSerif"/>
      <w:sz w:val="24"/>
      <w:lang w:eastAsia="cs-CZ"/>
    </w:rPr>
  </w:style>
  <w:style w:type="paragraph" w:customStyle="1" w:styleId="Kodsazen1">
    <w:name w:val="K_odsazený1"/>
    <w:basedOn w:val="Normln"/>
    <w:uiPriority w:val="99"/>
    <w:rsid w:val="00EC0375"/>
    <w:pPr>
      <w:spacing w:before="60" w:after="80" w:line="240" w:lineRule="auto"/>
      <w:ind w:left="964"/>
      <w:jc w:val="both"/>
    </w:pPr>
    <w:rPr>
      <w:rFonts w:ascii="Times New Roman" w:hAnsi="Times New Roman"/>
      <w:szCs w:val="20"/>
      <w:lang w:eastAsia="cs-CZ"/>
    </w:rPr>
  </w:style>
  <w:style w:type="paragraph" w:styleId="Zhlav">
    <w:name w:val="header"/>
    <w:basedOn w:val="Normln"/>
    <w:link w:val="ZhlavChar"/>
    <w:uiPriority w:val="99"/>
    <w:rsid w:val="002F5E3F"/>
    <w:pPr>
      <w:tabs>
        <w:tab w:val="center" w:pos="4536"/>
        <w:tab w:val="right" w:pos="9072"/>
      </w:tabs>
    </w:pPr>
    <w:rPr>
      <w:sz w:val="20"/>
      <w:szCs w:val="20"/>
    </w:rPr>
  </w:style>
  <w:style w:type="character" w:customStyle="1" w:styleId="ZhlavChar">
    <w:name w:val="Záhlaví Char"/>
    <w:link w:val="Zhlav"/>
    <w:uiPriority w:val="99"/>
    <w:locked/>
    <w:rsid w:val="002F5E3F"/>
    <w:rPr>
      <w:rFonts w:cs="Times New Roman"/>
      <w:lang w:eastAsia="en-US"/>
    </w:rPr>
  </w:style>
  <w:style w:type="paragraph" w:styleId="Zpat">
    <w:name w:val="footer"/>
    <w:basedOn w:val="Normln"/>
    <w:link w:val="ZpatChar"/>
    <w:uiPriority w:val="99"/>
    <w:rsid w:val="002F5E3F"/>
    <w:pPr>
      <w:tabs>
        <w:tab w:val="center" w:pos="4536"/>
        <w:tab w:val="right" w:pos="9072"/>
      </w:tabs>
    </w:pPr>
    <w:rPr>
      <w:sz w:val="20"/>
      <w:szCs w:val="20"/>
    </w:rPr>
  </w:style>
  <w:style w:type="character" w:customStyle="1" w:styleId="ZpatChar">
    <w:name w:val="Zápatí Char"/>
    <w:link w:val="Zpat"/>
    <w:uiPriority w:val="99"/>
    <w:locked/>
    <w:rsid w:val="002F5E3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0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oslav.bojanovsky@nn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3724</Words>
  <Characters>21974</Characters>
  <Application>Microsoft Office Word</Application>
  <DocSecurity>0</DocSecurity>
  <Lines>183</Lines>
  <Paragraphs>51</Paragraphs>
  <ScaleCrop>false</ScaleCrop>
  <Company>ATC</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O PODPOŘE A ÚDRŽBĚ SYSTÉMU</dc:title>
  <dc:subject/>
  <dc:creator>Právní oddělení</dc:creator>
  <cp:keywords/>
  <dc:description/>
  <cp:lastModifiedBy>Robert Palenik</cp:lastModifiedBy>
  <cp:revision>6</cp:revision>
  <dcterms:created xsi:type="dcterms:W3CDTF">2019-09-05T07:22:00Z</dcterms:created>
  <dcterms:modified xsi:type="dcterms:W3CDTF">2019-10-10T07:28:00Z</dcterms:modified>
</cp:coreProperties>
</file>