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541F87" w14:textId="4561DC99" w:rsidR="00D0063B" w:rsidRPr="00257CD0" w:rsidRDefault="00D0063B" w:rsidP="00D0063B">
      <w:pPr>
        <w:pStyle w:val="Nzev"/>
        <w:shd w:val="clear" w:color="auto" w:fill="99FF9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 w:rsidRPr="00B01F61">
        <w:rPr>
          <w:rFonts w:ascii="Arial" w:hAnsi="Arial" w:cs="Arial"/>
          <w:sz w:val="22"/>
          <w:szCs w:val="22"/>
        </w:rPr>
        <w:t>Výzva k podání nabídk</w:t>
      </w:r>
      <w:r w:rsidR="000C02B7">
        <w:rPr>
          <w:rFonts w:ascii="Arial" w:hAnsi="Arial" w:cs="Arial"/>
          <w:sz w:val="22"/>
          <w:szCs w:val="22"/>
        </w:rPr>
        <w:t>y</w:t>
      </w:r>
      <w:r w:rsidRPr="00B01F61">
        <w:rPr>
          <w:rFonts w:ascii="Arial" w:hAnsi="Arial" w:cs="Arial"/>
          <w:sz w:val="22"/>
          <w:szCs w:val="22"/>
        </w:rPr>
        <w:t xml:space="preserve"> a základní údaje </w:t>
      </w:r>
      <w:r>
        <w:rPr>
          <w:rFonts w:ascii="Arial" w:hAnsi="Arial" w:cs="Arial"/>
          <w:sz w:val="22"/>
          <w:szCs w:val="22"/>
        </w:rPr>
        <w:t>zadávací dokumentace</w:t>
      </w:r>
      <w:r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14:paraId="3A4A636C" w14:textId="758AB941" w:rsidR="00D0063B" w:rsidRPr="00B01F61" w:rsidRDefault="00D0063B" w:rsidP="00D0063B">
      <w:pPr>
        <w:shd w:val="clear" w:color="auto" w:fill="99FF9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4509E3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B334B">
        <w:rPr>
          <w:rFonts w:ascii="Arial" w:hAnsi="Arial" w:cs="Arial"/>
          <w:i/>
          <w:sz w:val="20"/>
          <w:szCs w:val="22"/>
        </w:rPr>
        <w:t xml:space="preserve"> a v souladu s § 31 </w:t>
      </w:r>
      <w:r w:rsidRPr="00B01F61">
        <w:rPr>
          <w:rFonts w:ascii="Arial" w:hAnsi="Arial" w:cs="Arial"/>
          <w:i/>
          <w:sz w:val="20"/>
          <w:szCs w:val="22"/>
        </w:rPr>
        <w:t xml:space="preserve">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4509E3">
        <w:rPr>
          <w:rFonts w:ascii="Arial" w:hAnsi="Arial" w:cs="Arial"/>
          <w:i/>
          <w:sz w:val="20"/>
          <w:szCs w:val="22"/>
        </w:rPr>
        <w:t xml:space="preserve"> ve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14:paraId="52D4F6DB" w14:textId="02253C9E" w:rsidR="00F63462" w:rsidRPr="001619B9" w:rsidRDefault="00F63462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1619B9" w:rsidRPr="00A625BD" w14:paraId="3A638B08" w14:textId="77777777" w:rsidTr="001619B9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14:paraId="4F0F1A7B" w14:textId="77777777"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14:paraId="1177C23E" w14:textId="77777777" w:rsidR="001619B9" w:rsidRPr="004344C8" w:rsidRDefault="006B371F" w:rsidP="003E723B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B371F">
              <w:rPr>
                <w:rFonts w:ascii="Arial" w:hAnsi="Arial" w:cs="Arial"/>
                <w:b/>
                <w:bCs/>
                <w:sz w:val="22"/>
                <w:szCs w:val="22"/>
              </w:rPr>
              <w:t>II/128 Pacov - průtah, PD</w:t>
            </w:r>
          </w:p>
        </w:tc>
      </w:tr>
      <w:tr w:rsidR="001619B9" w:rsidRPr="00A625BD" w14:paraId="5D96271A" w14:textId="77777777" w:rsidTr="001619B9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14:paraId="17D988D3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 č. 1: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2D51B" w14:textId="77777777"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14:paraId="27A0677B" w14:textId="77777777" w:rsidTr="001619B9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14:paraId="6466F66C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86F3D" w14:textId="77777777" w:rsidR="001619B9" w:rsidRPr="00853E33" w:rsidRDefault="001619B9" w:rsidP="004509E3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1619B9" w:rsidRPr="00A625BD" w14:paraId="7C04CD6D" w14:textId="77777777" w:rsidTr="001619B9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14:paraId="4FAE97E0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53D12" w14:textId="77777777" w:rsidR="001619B9" w:rsidRPr="00853E33" w:rsidRDefault="001619B9" w:rsidP="003E723B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587 33 Jihlava</w:t>
            </w:r>
          </w:p>
        </w:tc>
      </w:tr>
      <w:tr w:rsidR="001619B9" w:rsidRPr="00A625BD" w14:paraId="1D9EFF75" w14:textId="77777777" w:rsidTr="001619B9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14:paraId="5F49D265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95A03" w14:textId="77777777"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14:paraId="1ADA1497" w14:textId="77777777" w:rsidTr="001619B9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14:paraId="77BAE139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Osoby </w:t>
            </w:r>
            <w:proofErr w:type="gramStart"/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oprávněné          za</w:t>
            </w:r>
            <w:proofErr w:type="gramEnd"/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F50F9" w14:textId="77777777" w:rsidR="001619B9" w:rsidRDefault="001619B9" w:rsidP="003E723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MUDr. Jiří Běhounek, hejtman </w:t>
            </w:r>
          </w:p>
          <w:p w14:paraId="7EB257AA" w14:textId="77777777" w:rsidR="00A87452" w:rsidRPr="00853E33" w:rsidRDefault="00A87452" w:rsidP="003E723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Jan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Hyliš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člen rady kraje pro oblast dopravy a silničního hospodářství</w:t>
            </w:r>
          </w:p>
        </w:tc>
      </w:tr>
      <w:tr w:rsidR="001619B9" w:rsidRPr="00A625BD" w14:paraId="57A1172C" w14:textId="77777777" w:rsidTr="00E03DFF">
        <w:trPr>
          <w:trHeight w:val="42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14:paraId="3B5493D6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84E50" w14:textId="6E78C671" w:rsidR="001619B9" w:rsidRPr="00853E33" w:rsidRDefault="00902074" w:rsidP="008E239A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</w:tc>
      </w:tr>
      <w:tr w:rsidR="00902074" w:rsidRPr="00A625BD" w14:paraId="1159B950" w14:textId="77777777" w:rsidTr="001619B9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14:paraId="5A02D118" w14:textId="77777777" w:rsidR="00902074" w:rsidRPr="00853E33" w:rsidRDefault="00902074" w:rsidP="0090207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C64F4" w14:textId="383DA465" w:rsidR="00902074" w:rsidRPr="00853E33" w:rsidRDefault="00902074" w:rsidP="009020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  <w:r w:rsidR="004C6FF4">
              <w:rPr>
                <w:rFonts w:ascii="Arial" w:hAnsi="Arial" w:cs="Arial"/>
                <w:sz w:val="22"/>
                <w:szCs w:val="22"/>
              </w:rPr>
              <w:t>420 564 602 378</w:t>
            </w:r>
          </w:p>
        </w:tc>
      </w:tr>
      <w:tr w:rsidR="00902074" w:rsidRPr="00A625BD" w14:paraId="298D6E03" w14:textId="77777777" w:rsidTr="001619B9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14:paraId="3A26EF48" w14:textId="77777777" w:rsidR="00902074" w:rsidRPr="00853E33" w:rsidRDefault="00902074" w:rsidP="0090207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 č. 2: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65FFF" w14:textId="1809F778" w:rsidR="00902074" w:rsidRPr="004A1E63" w:rsidRDefault="00955ED7" w:rsidP="0090207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="00902074">
              <w:rPr>
                <w:rFonts w:ascii="Arial" w:hAnsi="Arial" w:cs="Arial"/>
                <w:b/>
                <w:sz w:val="22"/>
                <w:szCs w:val="22"/>
              </w:rPr>
              <w:t>ěsto Pacov</w:t>
            </w:r>
          </w:p>
        </w:tc>
      </w:tr>
      <w:tr w:rsidR="00902074" w:rsidRPr="00A625BD" w14:paraId="191C3FE6" w14:textId="77777777" w:rsidTr="001619B9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14:paraId="31C241A9" w14:textId="77777777" w:rsidR="00902074" w:rsidRPr="00853E33" w:rsidRDefault="00902074" w:rsidP="0090207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DAF57" w14:textId="77777777" w:rsidR="00902074" w:rsidRPr="004509E3" w:rsidRDefault="00902074" w:rsidP="009E4C57">
            <w:pPr>
              <w:rPr>
                <w:rFonts w:ascii="Arial" w:hAnsi="Arial" w:cs="Arial"/>
                <w:sz w:val="22"/>
                <w:szCs w:val="22"/>
              </w:rPr>
            </w:pPr>
            <w:r w:rsidRPr="004509E3">
              <w:rPr>
                <w:rFonts w:ascii="Arial" w:hAnsi="Arial" w:cs="Arial"/>
                <w:sz w:val="22"/>
                <w:szCs w:val="22"/>
              </w:rPr>
              <w:t>002</w:t>
            </w:r>
            <w:r w:rsidR="009E4C57" w:rsidRPr="004509E3">
              <w:rPr>
                <w:rFonts w:ascii="Arial" w:hAnsi="Arial" w:cs="Arial"/>
                <w:sz w:val="22"/>
                <w:szCs w:val="22"/>
              </w:rPr>
              <w:t>48789</w:t>
            </w:r>
          </w:p>
        </w:tc>
      </w:tr>
      <w:tr w:rsidR="00902074" w:rsidRPr="00A625BD" w14:paraId="2736884A" w14:textId="77777777" w:rsidTr="001619B9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14:paraId="6BCC233C" w14:textId="77777777" w:rsidR="00902074" w:rsidRPr="00853E33" w:rsidRDefault="00902074" w:rsidP="0090207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095FB" w14:textId="036888AB" w:rsidR="00902074" w:rsidRPr="004509E3" w:rsidRDefault="00955ED7" w:rsidP="0090207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</w:t>
            </w:r>
            <w:r w:rsidR="00902074" w:rsidRPr="004509E3">
              <w:rPr>
                <w:rFonts w:ascii="Arial" w:hAnsi="Arial" w:cs="Arial"/>
                <w:color w:val="000000"/>
                <w:sz w:val="22"/>
                <w:szCs w:val="22"/>
              </w:rPr>
              <w:t>áměstí Svobody 320, 395 01 Pacov</w:t>
            </w:r>
          </w:p>
        </w:tc>
      </w:tr>
      <w:tr w:rsidR="00902074" w:rsidRPr="00A625BD" w14:paraId="215B1937" w14:textId="77777777" w:rsidTr="00CC5AEB">
        <w:trPr>
          <w:trHeight w:val="46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99"/>
            <w:vAlign w:val="center"/>
          </w:tcPr>
          <w:p w14:paraId="72174B02" w14:textId="77777777" w:rsidR="00902074" w:rsidRPr="00853E33" w:rsidRDefault="00902074" w:rsidP="0090207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Osoby </w:t>
            </w:r>
            <w:proofErr w:type="gramStart"/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oprávněné          za</w:t>
            </w:r>
            <w:proofErr w:type="gramEnd"/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zadavatele jednat: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57A8D" w14:textId="77777777" w:rsidR="00902074" w:rsidRPr="004509E3" w:rsidRDefault="00902074" w:rsidP="00902074">
            <w:pPr>
              <w:rPr>
                <w:rFonts w:ascii="Arial" w:hAnsi="Arial" w:cs="Arial"/>
                <w:sz w:val="22"/>
                <w:szCs w:val="22"/>
              </w:rPr>
            </w:pPr>
            <w:r w:rsidRPr="004509E3">
              <w:rPr>
                <w:rFonts w:ascii="Arial" w:hAnsi="Arial" w:cs="Arial"/>
                <w:sz w:val="22"/>
                <w:szCs w:val="22"/>
              </w:rPr>
              <w:t>Ing. Lukáš Vlček, starosta města</w:t>
            </w:r>
          </w:p>
        </w:tc>
      </w:tr>
    </w:tbl>
    <w:p w14:paraId="3EE309FB" w14:textId="77777777" w:rsidR="00F63462" w:rsidRDefault="00F63462" w:rsidP="00F63462"/>
    <w:p w14:paraId="2702B91A" w14:textId="77777777" w:rsidR="005F0503" w:rsidRDefault="005F0503" w:rsidP="004E564F">
      <w:pPr>
        <w:pStyle w:val="Nzev"/>
        <w:spacing w:line="288" w:lineRule="auto"/>
        <w:jc w:val="both"/>
        <w:rPr>
          <w:rFonts w:ascii="Arial" w:hAnsi="Arial" w:cs="Arial"/>
          <w:b w:val="0"/>
          <w:bCs w:val="0"/>
          <w:i/>
          <w:sz w:val="20"/>
          <w:szCs w:val="20"/>
        </w:rPr>
      </w:pPr>
      <w:r w:rsidRPr="00592DB3">
        <w:rPr>
          <w:rFonts w:ascii="Arial" w:hAnsi="Arial" w:cs="Arial"/>
          <w:b w:val="0"/>
          <w:bCs w:val="0"/>
          <w:i/>
          <w:spacing w:val="-4"/>
          <w:sz w:val="20"/>
          <w:szCs w:val="20"/>
        </w:rPr>
        <w:t xml:space="preserve">Na základě smlouvy </w:t>
      </w:r>
      <w:r w:rsidRPr="00C20C8F">
        <w:rPr>
          <w:rFonts w:ascii="Arial" w:hAnsi="Arial" w:cs="Arial"/>
          <w:b w:val="0"/>
          <w:bCs w:val="0"/>
          <w:i/>
          <w:spacing w:val="-4"/>
          <w:sz w:val="20"/>
          <w:szCs w:val="20"/>
        </w:rPr>
        <w:t xml:space="preserve">o </w:t>
      </w:r>
      <w:r w:rsidR="00592DB3" w:rsidRPr="00C20C8F">
        <w:rPr>
          <w:rFonts w:ascii="Arial" w:hAnsi="Arial" w:cs="Arial"/>
          <w:b w:val="0"/>
          <w:bCs w:val="0"/>
          <w:i/>
          <w:spacing w:val="-4"/>
          <w:sz w:val="20"/>
          <w:szCs w:val="20"/>
        </w:rPr>
        <w:t>společném postupu</w:t>
      </w:r>
      <w:r w:rsidRPr="00592DB3">
        <w:rPr>
          <w:rFonts w:ascii="Arial" w:hAnsi="Arial" w:cs="Arial"/>
          <w:b w:val="0"/>
          <w:bCs w:val="0"/>
          <w:i/>
          <w:spacing w:val="-4"/>
          <w:sz w:val="20"/>
          <w:szCs w:val="20"/>
        </w:rPr>
        <w:t xml:space="preserve"> zadavatelů se výše uvedení zadavatelé dohodli, že na financování</w:t>
      </w:r>
      <w:r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veřejné zakázky </w:t>
      </w:r>
      <w:r w:rsidR="00E66CB5" w:rsidRPr="00E66CB5">
        <w:rPr>
          <w:rFonts w:ascii="Arial" w:hAnsi="Arial" w:cs="Arial"/>
          <w:b w:val="0"/>
          <w:bCs w:val="0"/>
          <w:i/>
          <w:sz w:val="20"/>
          <w:szCs w:val="20"/>
        </w:rPr>
        <w:t>„II/</w:t>
      </w:r>
      <w:r w:rsidR="00902074">
        <w:rPr>
          <w:rFonts w:ascii="Arial" w:hAnsi="Arial" w:cs="Arial"/>
          <w:b w:val="0"/>
          <w:bCs w:val="0"/>
          <w:i/>
          <w:sz w:val="20"/>
          <w:szCs w:val="20"/>
        </w:rPr>
        <w:t>128 Pacov - průtah</w:t>
      </w:r>
      <w:r w:rsidR="00E66CB5" w:rsidRPr="00E66CB5">
        <w:rPr>
          <w:rFonts w:ascii="Arial" w:hAnsi="Arial" w:cs="Arial"/>
          <w:b w:val="0"/>
          <w:bCs w:val="0"/>
          <w:i/>
          <w:sz w:val="20"/>
          <w:szCs w:val="20"/>
        </w:rPr>
        <w:t xml:space="preserve">, PD“ </w:t>
      </w:r>
      <w:r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se budou podílet v rozsahu </w:t>
      </w:r>
      <w:r w:rsidRPr="00592DB3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 xml:space="preserve">prací vymezených </w:t>
      </w:r>
      <w:r w:rsidR="00DF216B">
        <w:rPr>
          <w:rFonts w:ascii="Arial" w:hAnsi="Arial" w:cs="Arial"/>
          <w:b w:val="0"/>
          <w:bCs w:val="0"/>
          <w:i/>
          <w:spacing w:val="-4"/>
          <w:sz w:val="20"/>
          <w:szCs w:val="20"/>
        </w:rPr>
        <w:t>smlouvou</w:t>
      </w:r>
      <w:r w:rsidR="00DF216B" w:rsidRPr="00592DB3">
        <w:rPr>
          <w:rFonts w:ascii="Arial" w:hAnsi="Arial" w:cs="Arial"/>
          <w:b w:val="0"/>
          <w:bCs w:val="0"/>
          <w:i/>
          <w:spacing w:val="-4"/>
          <w:sz w:val="20"/>
          <w:szCs w:val="20"/>
        </w:rPr>
        <w:t xml:space="preserve"> </w:t>
      </w:r>
      <w:r w:rsidR="00DF216B" w:rsidRPr="00C20C8F">
        <w:rPr>
          <w:rFonts w:ascii="Arial" w:hAnsi="Arial" w:cs="Arial"/>
          <w:b w:val="0"/>
          <w:bCs w:val="0"/>
          <w:i/>
          <w:spacing w:val="-4"/>
          <w:sz w:val="20"/>
          <w:szCs w:val="20"/>
        </w:rPr>
        <w:t>o společném postupu</w:t>
      </w:r>
      <w:r w:rsidR="00DF216B" w:rsidRPr="00592DB3">
        <w:rPr>
          <w:rFonts w:ascii="Arial" w:hAnsi="Arial" w:cs="Arial"/>
          <w:b w:val="0"/>
          <w:bCs w:val="0"/>
          <w:i/>
          <w:spacing w:val="-4"/>
          <w:sz w:val="20"/>
          <w:szCs w:val="20"/>
        </w:rPr>
        <w:t xml:space="preserve"> zadavatelů</w:t>
      </w:r>
      <w:r w:rsidR="00DF216B">
        <w:rPr>
          <w:rFonts w:ascii="Arial" w:hAnsi="Arial" w:cs="Arial"/>
          <w:b w:val="0"/>
          <w:bCs w:val="0"/>
          <w:i/>
          <w:spacing w:val="-4"/>
          <w:sz w:val="20"/>
          <w:szCs w:val="20"/>
        </w:rPr>
        <w:t xml:space="preserve">. </w:t>
      </w:r>
      <w:r w:rsidR="00784F88">
        <w:rPr>
          <w:rFonts w:ascii="Arial" w:hAnsi="Arial" w:cs="Arial"/>
          <w:b w:val="0"/>
          <w:bCs w:val="0"/>
          <w:i/>
          <w:spacing w:val="-4"/>
          <w:sz w:val="20"/>
          <w:szCs w:val="20"/>
        </w:rPr>
        <w:t xml:space="preserve">Na základě zadávacího řízení veřejné zakázky budou s vybraným dodavatelem uzavřeny dvě </w:t>
      </w:r>
      <w:r w:rsidR="00784F88"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samostatné smlouvy o </w:t>
      </w:r>
      <w:r w:rsidR="00784F88">
        <w:rPr>
          <w:rFonts w:ascii="Arial" w:hAnsi="Arial" w:cs="Arial"/>
          <w:b w:val="0"/>
          <w:bCs w:val="0"/>
          <w:i/>
          <w:sz w:val="20"/>
          <w:szCs w:val="20"/>
        </w:rPr>
        <w:t>provedení veřejné zakázky</w:t>
      </w:r>
      <w:r w:rsidR="003A2DD4">
        <w:rPr>
          <w:rFonts w:ascii="Arial" w:hAnsi="Arial" w:cs="Arial"/>
          <w:b w:val="0"/>
          <w:bCs w:val="0"/>
          <w:i/>
          <w:sz w:val="20"/>
          <w:szCs w:val="20"/>
        </w:rPr>
        <w:t xml:space="preserve">. </w:t>
      </w:r>
      <w:r w:rsidR="00DF216B">
        <w:rPr>
          <w:rFonts w:ascii="Arial" w:hAnsi="Arial" w:cs="Arial"/>
          <w:b w:val="0"/>
          <w:bCs w:val="0"/>
          <w:i/>
          <w:spacing w:val="-4"/>
          <w:sz w:val="20"/>
          <w:szCs w:val="20"/>
        </w:rPr>
        <w:t>Objednateli</w:t>
      </w:r>
      <w:r w:rsidR="003A2DD4">
        <w:rPr>
          <w:rFonts w:ascii="Arial" w:hAnsi="Arial" w:cs="Arial"/>
          <w:b w:val="0"/>
          <w:bCs w:val="0"/>
          <w:i/>
          <w:spacing w:val="-4"/>
          <w:sz w:val="20"/>
          <w:szCs w:val="20"/>
        </w:rPr>
        <w:t xml:space="preserve"> v uzavřených smluvních vztazích</w:t>
      </w:r>
      <w:r w:rsidR="00DF216B">
        <w:rPr>
          <w:rFonts w:ascii="Arial" w:hAnsi="Arial" w:cs="Arial"/>
          <w:b w:val="0"/>
          <w:bCs w:val="0"/>
          <w:i/>
          <w:sz w:val="20"/>
          <w:szCs w:val="20"/>
        </w:rPr>
        <w:t xml:space="preserve"> </w:t>
      </w:r>
      <w:r w:rsidRPr="00A625BD">
        <w:rPr>
          <w:rFonts w:ascii="Arial" w:hAnsi="Arial" w:cs="Arial"/>
          <w:b w:val="0"/>
          <w:bCs w:val="0"/>
          <w:i/>
          <w:sz w:val="20"/>
          <w:szCs w:val="20"/>
        </w:rPr>
        <w:t>budou zadavatel č. 1</w:t>
      </w:r>
      <w:r>
        <w:rPr>
          <w:rFonts w:ascii="Arial" w:hAnsi="Arial" w:cs="Arial"/>
          <w:b w:val="0"/>
          <w:bCs w:val="0"/>
          <w:i/>
          <w:sz w:val="20"/>
          <w:szCs w:val="20"/>
        </w:rPr>
        <w:t xml:space="preserve"> a</w:t>
      </w:r>
      <w:r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zadavatel č. 2. Zástupcem pověřeným jednat a činit veškeré úkony, které jsou nezbytné nebo vhodné k řádnému provedení zadávacího řízení veřejn</w:t>
      </w:r>
      <w:r w:rsidR="003A2DD4">
        <w:rPr>
          <w:rFonts w:ascii="Arial" w:hAnsi="Arial" w:cs="Arial"/>
          <w:b w:val="0"/>
          <w:bCs w:val="0"/>
          <w:i/>
          <w:sz w:val="20"/>
          <w:szCs w:val="20"/>
        </w:rPr>
        <w:t xml:space="preserve">é </w:t>
      </w:r>
      <w:r w:rsidR="00AF0962">
        <w:rPr>
          <w:rFonts w:ascii="Arial" w:hAnsi="Arial" w:cs="Arial"/>
          <w:b w:val="0"/>
          <w:bCs w:val="0"/>
          <w:i/>
          <w:sz w:val="20"/>
          <w:szCs w:val="20"/>
        </w:rPr>
        <w:t>zakázky</w:t>
      </w:r>
      <w:r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, byl určen Kraj Vysočina </w:t>
      </w:r>
      <w:r w:rsidR="00AF0962">
        <w:rPr>
          <w:rFonts w:ascii="Arial" w:hAnsi="Arial" w:cs="Arial"/>
          <w:b w:val="0"/>
          <w:bCs w:val="0"/>
          <w:i/>
          <w:sz w:val="20"/>
          <w:szCs w:val="20"/>
        </w:rPr>
        <w:t>coby</w:t>
      </w:r>
      <w:r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zadavatel č. 1.</w:t>
      </w:r>
    </w:p>
    <w:p w14:paraId="2E83E8E6" w14:textId="77777777" w:rsidR="005F0503" w:rsidRPr="000F6EAF" w:rsidRDefault="005F0503" w:rsidP="00E8646A">
      <w:pPr>
        <w:pStyle w:val="Nadpis1"/>
        <w:numPr>
          <w:ilvl w:val="0"/>
          <w:numId w:val="17"/>
        </w:numPr>
        <w:ind w:left="426" w:hanging="426"/>
      </w:pPr>
      <w:r>
        <w:t>Rozdělení veřejné zakázky</w:t>
      </w:r>
      <w:r w:rsidR="00FE33DF">
        <w:t xml:space="preserve"> na části a pravidla pro účast</w:t>
      </w:r>
    </w:p>
    <w:p w14:paraId="158A79DA" w14:textId="1FB0FE83" w:rsidR="005F0503" w:rsidRPr="00B765A6" w:rsidRDefault="009C50A7" w:rsidP="005F0503">
      <w:pPr>
        <w:pStyle w:val="Nzev"/>
        <w:jc w:val="both"/>
        <w:rPr>
          <w:rFonts w:ascii="Arial" w:hAnsi="Arial" w:cs="Arial"/>
          <w:sz w:val="22"/>
          <w:szCs w:val="22"/>
        </w:rPr>
      </w:pPr>
      <w:r w:rsidRPr="009C50A7">
        <w:rPr>
          <w:rFonts w:ascii="Arial" w:hAnsi="Arial" w:cs="Arial"/>
          <w:b w:val="0"/>
          <w:spacing w:val="-6"/>
          <w:sz w:val="22"/>
          <w:szCs w:val="22"/>
        </w:rPr>
        <w:t xml:space="preserve">Veřejná zakázka je </w:t>
      </w:r>
      <w:r w:rsidR="005F0503" w:rsidRPr="009C50A7">
        <w:rPr>
          <w:rFonts w:ascii="Arial" w:hAnsi="Arial" w:cs="Arial"/>
          <w:b w:val="0"/>
          <w:spacing w:val="-6"/>
          <w:sz w:val="22"/>
          <w:szCs w:val="22"/>
        </w:rPr>
        <w:t>rozdělena na části. Zadavatelé v následujících částech dokumentace zadávacího</w:t>
      </w:r>
      <w:r w:rsidR="005F0503" w:rsidRPr="00C64276">
        <w:rPr>
          <w:rFonts w:ascii="Arial" w:hAnsi="Arial" w:cs="Arial"/>
          <w:b w:val="0"/>
          <w:sz w:val="22"/>
          <w:szCs w:val="22"/>
        </w:rPr>
        <w:t xml:space="preserve"> řízení</w:t>
      </w:r>
      <w:r w:rsidR="005F0503">
        <w:rPr>
          <w:rFonts w:ascii="Arial" w:hAnsi="Arial" w:cs="Arial"/>
          <w:b w:val="0"/>
          <w:sz w:val="22"/>
          <w:szCs w:val="22"/>
        </w:rPr>
        <w:t xml:space="preserve"> vymezují rozsah těchto částí a </w:t>
      </w:r>
      <w:r w:rsidR="005F0503" w:rsidRPr="00C64276">
        <w:rPr>
          <w:rFonts w:ascii="Arial" w:hAnsi="Arial" w:cs="Arial"/>
          <w:b w:val="0"/>
          <w:sz w:val="22"/>
          <w:szCs w:val="22"/>
        </w:rPr>
        <w:t>stanov</w:t>
      </w:r>
      <w:r w:rsidR="005F0503">
        <w:rPr>
          <w:rFonts w:ascii="Arial" w:hAnsi="Arial" w:cs="Arial"/>
          <w:b w:val="0"/>
          <w:sz w:val="22"/>
          <w:szCs w:val="22"/>
        </w:rPr>
        <w:t>ují</w:t>
      </w:r>
      <w:r w:rsidR="005F0503" w:rsidRPr="00C64276">
        <w:rPr>
          <w:rFonts w:ascii="Arial" w:hAnsi="Arial" w:cs="Arial"/>
          <w:b w:val="0"/>
          <w:sz w:val="22"/>
          <w:szCs w:val="22"/>
        </w:rPr>
        <w:t xml:space="preserve"> pravidla pro účast dodavatel</w:t>
      </w:r>
      <w:r w:rsidR="003A3DBD">
        <w:rPr>
          <w:rFonts w:ascii="Arial" w:hAnsi="Arial" w:cs="Arial"/>
          <w:b w:val="0"/>
          <w:sz w:val="22"/>
          <w:szCs w:val="22"/>
        </w:rPr>
        <w:t>e</w:t>
      </w:r>
      <w:r w:rsidR="005F0503" w:rsidRPr="00C64276">
        <w:rPr>
          <w:rFonts w:ascii="Arial" w:hAnsi="Arial" w:cs="Arial"/>
          <w:b w:val="0"/>
          <w:sz w:val="22"/>
          <w:szCs w:val="22"/>
        </w:rPr>
        <w:t xml:space="preserve"> v jednotlivých částech a pro zadání těchto částí.</w:t>
      </w:r>
      <w:r w:rsidR="005F0503" w:rsidRPr="00C64276">
        <w:rPr>
          <w:rFonts w:ascii="Arial" w:hAnsi="Arial" w:cs="Arial"/>
          <w:sz w:val="22"/>
          <w:szCs w:val="22"/>
        </w:rPr>
        <w:t xml:space="preserve"> </w:t>
      </w:r>
      <w:r w:rsidR="005F0503" w:rsidRPr="00B765A6">
        <w:rPr>
          <w:rFonts w:ascii="Arial" w:hAnsi="Arial" w:cs="Arial"/>
          <w:sz w:val="22"/>
          <w:szCs w:val="22"/>
        </w:rPr>
        <w:t>Nevyplývá-li z textu zadávací dokumentace jinak, platí ustanovení této zadávací dokumentace pro všechny části veřejné zakázky</w:t>
      </w:r>
      <w:r w:rsidR="005F0503">
        <w:rPr>
          <w:rFonts w:ascii="Arial" w:hAnsi="Arial" w:cs="Arial"/>
          <w:sz w:val="22"/>
          <w:szCs w:val="22"/>
        </w:rPr>
        <w:t>.</w:t>
      </w:r>
    </w:p>
    <w:p w14:paraId="7C715FCE" w14:textId="77777777" w:rsidR="005F0503" w:rsidRDefault="005F0503" w:rsidP="005F050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24756A35" w14:textId="77777777" w:rsidR="005F0503" w:rsidRPr="00647B5C" w:rsidRDefault="005F0503" w:rsidP="005F0503">
      <w:pPr>
        <w:pStyle w:val="Nzev"/>
        <w:jc w:val="both"/>
        <w:rPr>
          <w:rFonts w:ascii="Arial" w:hAnsi="Arial" w:cs="Arial"/>
          <w:sz w:val="22"/>
          <w:szCs w:val="22"/>
          <w:u w:val="single"/>
        </w:rPr>
      </w:pPr>
      <w:r w:rsidRPr="00647B5C">
        <w:rPr>
          <w:rFonts w:ascii="Arial" w:hAnsi="Arial" w:cs="Arial"/>
          <w:b w:val="0"/>
          <w:sz w:val="22"/>
          <w:szCs w:val="22"/>
          <w:u w:val="single"/>
        </w:rPr>
        <w:t>Veřejnou zakázku tvoří tyto dvě části:</w:t>
      </w:r>
    </w:p>
    <w:p w14:paraId="47783D35" w14:textId="77777777" w:rsidR="005F0503" w:rsidRPr="009E4224" w:rsidRDefault="005F0503" w:rsidP="005F0503">
      <w:pPr>
        <w:pStyle w:val="Nzev"/>
        <w:spacing w:before="120"/>
        <w:jc w:val="both"/>
        <w:rPr>
          <w:rFonts w:ascii="Arial" w:hAnsi="Arial" w:cs="Arial"/>
          <w:strike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Část I.) </w:t>
      </w:r>
      <w:r>
        <w:rPr>
          <w:rFonts w:ascii="Arial" w:hAnsi="Arial" w:cs="Arial"/>
          <w:sz w:val="22"/>
          <w:szCs w:val="22"/>
        </w:rPr>
        <w:tab/>
      </w:r>
      <w:r w:rsidR="00E66CB5" w:rsidRPr="00E66CB5">
        <w:rPr>
          <w:rFonts w:ascii="Arial" w:hAnsi="Arial" w:cs="Arial"/>
          <w:b w:val="0"/>
          <w:bCs w:val="0"/>
          <w:sz w:val="22"/>
          <w:szCs w:val="22"/>
          <w:lang w:val="x-none"/>
        </w:rPr>
        <w:t>II/</w:t>
      </w:r>
      <w:r w:rsidR="00902074">
        <w:rPr>
          <w:rFonts w:ascii="Arial" w:hAnsi="Arial" w:cs="Arial"/>
          <w:b w:val="0"/>
          <w:bCs w:val="0"/>
          <w:sz w:val="22"/>
          <w:szCs w:val="22"/>
        </w:rPr>
        <w:t>128</w:t>
      </w:r>
      <w:r w:rsidR="00E66CB5" w:rsidRPr="00E66CB5">
        <w:rPr>
          <w:rFonts w:ascii="Arial" w:hAnsi="Arial" w:cs="Arial"/>
          <w:b w:val="0"/>
          <w:bCs w:val="0"/>
          <w:sz w:val="22"/>
          <w:szCs w:val="22"/>
          <w:lang w:val="x-none"/>
        </w:rPr>
        <w:t xml:space="preserve"> </w:t>
      </w:r>
      <w:r w:rsidR="00902074">
        <w:rPr>
          <w:rFonts w:ascii="Arial" w:hAnsi="Arial" w:cs="Arial"/>
          <w:b w:val="0"/>
          <w:bCs w:val="0"/>
          <w:sz w:val="22"/>
          <w:szCs w:val="22"/>
        </w:rPr>
        <w:t>Pacov - průtah</w:t>
      </w:r>
      <w:r w:rsidR="00E66CB5" w:rsidRPr="00E66CB5">
        <w:rPr>
          <w:rFonts w:ascii="Arial" w:hAnsi="Arial" w:cs="Arial"/>
          <w:b w:val="0"/>
          <w:bCs w:val="0"/>
          <w:sz w:val="22"/>
          <w:szCs w:val="22"/>
          <w:lang w:val="x-none"/>
        </w:rPr>
        <w:t>, PD</w:t>
      </w:r>
      <w:r w:rsidR="00E66CB5" w:rsidRPr="002F03B6">
        <w:rPr>
          <w:rFonts w:ascii="Arial" w:hAnsi="Arial" w:cs="Arial"/>
          <w:szCs w:val="22"/>
        </w:rPr>
        <w:t xml:space="preserve"> </w:t>
      </w:r>
      <w:r w:rsidR="005621F3">
        <w:rPr>
          <w:rFonts w:ascii="Arial" w:hAnsi="Arial" w:cs="Arial"/>
          <w:b w:val="0"/>
          <w:bCs w:val="0"/>
          <w:sz w:val="22"/>
          <w:szCs w:val="22"/>
        </w:rPr>
        <w:t>–</w:t>
      </w:r>
      <w:r>
        <w:rPr>
          <w:rFonts w:ascii="Arial" w:hAnsi="Arial" w:cs="Arial"/>
          <w:b w:val="0"/>
          <w:bCs w:val="0"/>
          <w:sz w:val="22"/>
          <w:szCs w:val="22"/>
        </w:rPr>
        <w:t xml:space="preserve"> kraj</w:t>
      </w:r>
    </w:p>
    <w:p w14:paraId="6AD0FECE" w14:textId="77777777" w:rsidR="005F0503" w:rsidRDefault="005F0503" w:rsidP="005F0503">
      <w:pPr>
        <w:pStyle w:val="Nzev"/>
        <w:spacing w:before="120"/>
        <w:jc w:val="both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Část II.)</w:t>
      </w:r>
      <w:r>
        <w:rPr>
          <w:rFonts w:ascii="Arial" w:hAnsi="Arial" w:cs="Arial"/>
          <w:sz w:val="22"/>
          <w:szCs w:val="22"/>
        </w:rPr>
        <w:tab/>
      </w:r>
      <w:r w:rsidR="00E66CB5" w:rsidRPr="00E66CB5">
        <w:rPr>
          <w:rFonts w:ascii="Arial" w:hAnsi="Arial" w:cs="Arial"/>
          <w:b w:val="0"/>
          <w:bCs w:val="0"/>
          <w:sz w:val="22"/>
          <w:szCs w:val="22"/>
          <w:lang w:val="x-none"/>
        </w:rPr>
        <w:t>II/</w:t>
      </w:r>
      <w:r w:rsidR="00902074">
        <w:rPr>
          <w:rFonts w:ascii="Arial" w:hAnsi="Arial" w:cs="Arial"/>
          <w:b w:val="0"/>
          <w:bCs w:val="0"/>
          <w:sz w:val="22"/>
          <w:szCs w:val="22"/>
        </w:rPr>
        <w:t>128 Pacov - průtah</w:t>
      </w:r>
      <w:r w:rsidR="00E66CB5" w:rsidRPr="00E66CB5">
        <w:rPr>
          <w:rFonts w:ascii="Arial" w:hAnsi="Arial" w:cs="Arial"/>
          <w:b w:val="0"/>
          <w:bCs w:val="0"/>
          <w:sz w:val="22"/>
          <w:szCs w:val="22"/>
          <w:lang w:val="x-none"/>
        </w:rPr>
        <w:t>, PD</w:t>
      </w:r>
      <w:r w:rsidR="00E66CB5" w:rsidRPr="002F03B6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b w:val="0"/>
          <w:bCs w:val="0"/>
          <w:sz w:val="22"/>
          <w:szCs w:val="22"/>
        </w:rPr>
        <w:t>– město</w:t>
      </w:r>
    </w:p>
    <w:p w14:paraId="6ECC1BE5" w14:textId="77777777" w:rsidR="007050FF" w:rsidRDefault="007050FF" w:rsidP="005F050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27571229" w14:textId="77777777" w:rsidR="005F0503" w:rsidRPr="00CB0F3A" w:rsidRDefault="009C50A7" w:rsidP="005F050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Zadavatel</w:t>
      </w:r>
      <w:r w:rsidR="00716D3C">
        <w:rPr>
          <w:rFonts w:ascii="Arial" w:hAnsi="Arial" w:cs="Arial"/>
          <w:b w:val="0"/>
          <w:sz w:val="22"/>
          <w:szCs w:val="22"/>
        </w:rPr>
        <w:t>é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5F0503" w:rsidRPr="00E527E6">
        <w:rPr>
          <w:rFonts w:ascii="Arial" w:hAnsi="Arial" w:cs="Arial"/>
          <w:b w:val="0"/>
          <w:sz w:val="22"/>
          <w:szCs w:val="22"/>
        </w:rPr>
        <w:t>stanov</w:t>
      </w:r>
      <w:r w:rsidR="005F0503">
        <w:rPr>
          <w:rFonts w:ascii="Arial" w:hAnsi="Arial" w:cs="Arial"/>
          <w:b w:val="0"/>
          <w:sz w:val="22"/>
          <w:szCs w:val="22"/>
        </w:rPr>
        <w:t>í</w:t>
      </w:r>
      <w:r w:rsidR="005F0503" w:rsidRPr="00E527E6">
        <w:rPr>
          <w:rFonts w:ascii="Arial" w:hAnsi="Arial" w:cs="Arial"/>
          <w:b w:val="0"/>
          <w:sz w:val="22"/>
          <w:szCs w:val="22"/>
        </w:rPr>
        <w:t xml:space="preserve">, že dodavatel může podat nabídku pouze na všechny části veřejné zakázky. </w:t>
      </w:r>
      <w:r w:rsidR="005F0503">
        <w:rPr>
          <w:rFonts w:ascii="Arial" w:hAnsi="Arial" w:cs="Arial"/>
          <w:b w:val="0"/>
          <w:sz w:val="22"/>
          <w:szCs w:val="22"/>
        </w:rPr>
        <w:t xml:space="preserve">Podání nabídky </w:t>
      </w:r>
      <w:r w:rsidR="005F0503" w:rsidRPr="00E527E6">
        <w:rPr>
          <w:rFonts w:ascii="Arial" w:hAnsi="Arial" w:cs="Arial"/>
          <w:b w:val="0"/>
          <w:sz w:val="22"/>
          <w:szCs w:val="22"/>
        </w:rPr>
        <w:t xml:space="preserve">pouze na jednu z částí </w:t>
      </w:r>
      <w:r w:rsidR="005F0503">
        <w:rPr>
          <w:rFonts w:ascii="Arial" w:hAnsi="Arial" w:cs="Arial"/>
          <w:b w:val="0"/>
          <w:sz w:val="22"/>
          <w:szCs w:val="22"/>
        </w:rPr>
        <w:t xml:space="preserve">není </w:t>
      </w:r>
      <w:r w:rsidR="005F0503" w:rsidRPr="005621F3">
        <w:rPr>
          <w:rFonts w:ascii="Arial" w:hAnsi="Arial" w:cs="Arial"/>
          <w:b w:val="0"/>
          <w:spacing w:val="-6"/>
          <w:sz w:val="22"/>
          <w:szCs w:val="22"/>
        </w:rPr>
        <w:t>umožněno. Pro část I.) zakázky bude uzavřena samostat</w:t>
      </w:r>
      <w:r w:rsidR="00E13C20">
        <w:rPr>
          <w:rFonts w:ascii="Arial" w:hAnsi="Arial" w:cs="Arial"/>
          <w:b w:val="0"/>
          <w:spacing w:val="-6"/>
          <w:sz w:val="22"/>
          <w:szCs w:val="22"/>
        </w:rPr>
        <w:t>ná smlouva se zadavatelem č. 1.</w:t>
      </w:r>
      <w:r w:rsidR="005F0503" w:rsidRPr="005621F3">
        <w:rPr>
          <w:rFonts w:ascii="Arial" w:hAnsi="Arial" w:cs="Arial"/>
          <w:b w:val="0"/>
          <w:spacing w:val="-6"/>
          <w:sz w:val="22"/>
          <w:szCs w:val="22"/>
        </w:rPr>
        <w:t xml:space="preserve"> Pro část II.)</w:t>
      </w:r>
      <w:r w:rsidR="005F0503" w:rsidRPr="00B765A6">
        <w:rPr>
          <w:rFonts w:ascii="Arial" w:hAnsi="Arial" w:cs="Arial"/>
          <w:b w:val="0"/>
          <w:sz w:val="22"/>
          <w:szCs w:val="22"/>
        </w:rPr>
        <w:t xml:space="preserve"> zakázky bude uzavřena samostatná smlouva se zadavatelem č.</w:t>
      </w:r>
      <w:r w:rsidR="005F0503">
        <w:rPr>
          <w:rFonts w:ascii="Arial" w:hAnsi="Arial" w:cs="Arial"/>
          <w:b w:val="0"/>
          <w:sz w:val="22"/>
          <w:szCs w:val="22"/>
        </w:rPr>
        <w:t xml:space="preserve"> 2.</w:t>
      </w:r>
      <w:r w:rsidR="005F0503" w:rsidRPr="00B765A6">
        <w:rPr>
          <w:rFonts w:ascii="Arial" w:hAnsi="Arial" w:cs="Arial"/>
          <w:b w:val="0"/>
          <w:sz w:val="22"/>
          <w:szCs w:val="22"/>
        </w:rPr>
        <w:t xml:space="preserve">  </w:t>
      </w:r>
    </w:p>
    <w:p w14:paraId="52606D02" w14:textId="77777777" w:rsidR="005F0503" w:rsidRPr="00E527E6" w:rsidRDefault="005F0503" w:rsidP="005F050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5842D5D1" w14:textId="3ABDDA13" w:rsidR="005F0503" w:rsidRDefault="007F5164" w:rsidP="005F050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13C20">
        <w:rPr>
          <w:rFonts w:ascii="Arial" w:hAnsi="Arial" w:cs="Arial"/>
          <w:b w:val="0"/>
          <w:spacing w:val="-4"/>
          <w:sz w:val="22"/>
          <w:szCs w:val="22"/>
        </w:rPr>
        <w:t>Zadavatel</w:t>
      </w:r>
      <w:r w:rsidR="00716D3C">
        <w:rPr>
          <w:rFonts w:ascii="Arial" w:hAnsi="Arial" w:cs="Arial"/>
          <w:b w:val="0"/>
          <w:spacing w:val="-4"/>
          <w:sz w:val="22"/>
          <w:szCs w:val="22"/>
        </w:rPr>
        <w:t>é</w:t>
      </w:r>
      <w:r w:rsidRPr="00E13C20">
        <w:rPr>
          <w:rFonts w:ascii="Arial" w:hAnsi="Arial" w:cs="Arial"/>
          <w:b w:val="0"/>
          <w:spacing w:val="-4"/>
          <w:sz w:val="22"/>
          <w:szCs w:val="22"/>
        </w:rPr>
        <w:t xml:space="preserve"> si </w:t>
      </w:r>
      <w:r w:rsidR="005F0503" w:rsidRPr="00E13C20">
        <w:rPr>
          <w:rFonts w:ascii="Arial" w:hAnsi="Arial" w:cs="Arial"/>
          <w:b w:val="0"/>
          <w:spacing w:val="-4"/>
          <w:sz w:val="22"/>
          <w:szCs w:val="22"/>
        </w:rPr>
        <w:t>vyhrazuj</w:t>
      </w:r>
      <w:r w:rsidR="00716D3C">
        <w:rPr>
          <w:rFonts w:ascii="Arial" w:hAnsi="Arial" w:cs="Arial"/>
          <w:b w:val="0"/>
          <w:spacing w:val="-4"/>
          <w:sz w:val="22"/>
          <w:szCs w:val="22"/>
        </w:rPr>
        <w:t>í</w:t>
      </w:r>
      <w:r w:rsidR="005F0503" w:rsidRPr="00E13C20">
        <w:rPr>
          <w:rFonts w:ascii="Arial" w:hAnsi="Arial" w:cs="Arial"/>
          <w:b w:val="0"/>
          <w:spacing w:val="-4"/>
          <w:sz w:val="22"/>
          <w:szCs w:val="22"/>
        </w:rPr>
        <w:t xml:space="preserve"> právo zadat obě části veřejné zakázky pouze jednomu vybranému dodavateli </w:t>
      </w:r>
      <w:r w:rsidR="005F0503" w:rsidRPr="00E13C20">
        <w:rPr>
          <w:rFonts w:ascii="Arial" w:hAnsi="Arial" w:cs="Arial"/>
          <w:b w:val="0"/>
          <w:spacing w:val="6"/>
          <w:sz w:val="22"/>
          <w:szCs w:val="22"/>
        </w:rPr>
        <w:t>(viz Hodnocení nabídek). Výhrada vyplývá ze zásady hospodárnosti, účelnosti, efektivnosti</w:t>
      </w:r>
      <w:r w:rsidR="005F0503" w:rsidRPr="004E564F">
        <w:rPr>
          <w:rFonts w:ascii="Arial" w:hAnsi="Arial" w:cs="Arial"/>
          <w:b w:val="0"/>
          <w:spacing w:val="-4"/>
          <w:sz w:val="22"/>
          <w:szCs w:val="22"/>
        </w:rPr>
        <w:t xml:space="preserve"> a přiměřenosti ve vztahu k předmětu díla, zejména k vzájemné</w:t>
      </w:r>
      <w:r w:rsidR="005F0503">
        <w:rPr>
          <w:rFonts w:ascii="Arial" w:hAnsi="Arial" w:cs="Arial"/>
          <w:b w:val="0"/>
          <w:sz w:val="22"/>
          <w:szCs w:val="22"/>
        </w:rPr>
        <w:t xml:space="preserve"> provázanosti a nedělitelnosti jeho částí a</w:t>
      </w:r>
      <w:r w:rsidR="005F0503" w:rsidRPr="009C3A28">
        <w:rPr>
          <w:rFonts w:ascii="Arial" w:hAnsi="Arial" w:cs="Arial"/>
          <w:b w:val="0"/>
          <w:sz w:val="22"/>
          <w:szCs w:val="22"/>
        </w:rPr>
        <w:t xml:space="preserve"> odpovědnost</w:t>
      </w:r>
      <w:r w:rsidR="005F0503">
        <w:rPr>
          <w:rFonts w:ascii="Arial" w:hAnsi="Arial" w:cs="Arial"/>
          <w:b w:val="0"/>
          <w:sz w:val="22"/>
          <w:szCs w:val="22"/>
        </w:rPr>
        <w:t>i</w:t>
      </w:r>
      <w:r w:rsidR="005F0503" w:rsidRPr="009C3A28">
        <w:rPr>
          <w:rFonts w:ascii="Arial" w:hAnsi="Arial" w:cs="Arial"/>
          <w:b w:val="0"/>
          <w:sz w:val="22"/>
          <w:szCs w:val="22"/>
        </w:rPr>
        <w:t xml:space="preserve"> za vady díla</w:t>
      </w:r>
      <w:r w:rsidR="005F0503">
        <w:rPr>
          <w:rFonts w:ascii="Arial" w:hAnsi="Arial" w:cs="Arial"/>
          <w:b w:val="0"/>
          <w:sz w:val="22"/>
          <w:szCs w:val="22"/>
        </w:rPr>
        <w:t xml:space="preserve">. </w:t>
      </w:r>
    </w:p>
    <w:p w14:paraId="2063D815" w14:textId="77777777" w:rsidR="002E6713" w:rsidRPr="002E6713" w:rsidRDefault="002E6713" w:rsidP="005F0503">
      <w:pPr>
        <w:pStyle w:val="Nzev"/>
        <w:jc w:val="both"/>
        <w:rPr>
          <w:rFonts w:ascii="Arial" w:hAnsi="Arial" w:cs="Arial"/>
          <w:b w:val="0"/>
          <w:sz w:val="12"/>
          <w:szCs w:val="12"/>
        </w:rPr>
      </w:pPr>
    </w:p>
    <w:p w14:paraId="1711A8F1" w14:textId="77777777" w:rsidR="00F63462" w:rsidRPr="000F6EAF" w:rsidRDefault="00F63462" w:rsidP="00E8646A">
      <w:pPr>
        <w:pStyle w:val="Nadpis1"/>
        <w:numPr>
          <w:ilvl w:val="0"/>
          <w:numId w:val="17"/>
        </w:numPr>
        <w:ind w:left="426" w:hanging="426"/>
      </w:pPr>
      <w:bookmarkStart w:id="0" w:name="_Toc468796028"/>
      <w:r w:rsidRPr="000F6EAF">
        <w:lastRenderedPageBreak/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0"/>
    </w:p>
    <w:p w14:paraId="1B8ADC40" w14:textId="04B372EE" w:rsidR="0006366D" w:rsidRDefault="0006366D" w:rsidP="00522117">
      <w:pPr>
        <w:spacing w:before="120" w:after="80"/>
        <w:jc w:val="both"/>
        <w:rPr>
          <w:rFonts w:ascii="Arial" w:hAnsi="Arial" w:cs="Arial"/>
          <w:sz w:val="22"/>
          <w:szCs w:val="22"/>
          <w:lang w:eastAsia="ar-SA"/>
        </w:rPr>
      </w:pPr>
      <w:r w:rsidRPr="00AD69C8">
        <w:rPr>
          <w:rFonts w:ascii="Arial" w:hAnsi="Arial" w:cs="Arial"/>
          <w:sz w:val="22"/>
          <w:szCs w:val="22"/>
          <w:lang w:eastAsia="ar-SA"/>
        </w:rPr>
        <w:t>Předmětem je vypracování jednotlivých stupňů projektové dokumentace rekonstrukce silnice II/</w:t>
      </w:r>
      <w:r w:rsidR="00AC4015">
        <w:rPr>
          <w:rFonts w:ascii="Arial" w:hAnsi="Arial" w:cs="Arial"/>
          <w:sz w:val="22"/>
          <w:szCs w:val="22"/>
          <w:lang w:eastAsia="ar-SA"/>
        </w:rPr>
        <w:t xml:space="preserve">128 </w:t>
      </w:r>
      <w:r w:rsidR="00CD1971">
        <w:rPr>
          <w:rFonts w:ascii="Arial" w:hAnsi="Arial" w:cs="Arial"/>
          <w:sz w:val="22"/>
          <w:szCs w:val="22"/>
          <w:lang w:eastAsia="ar-SA"/>
        </w:rPr>
        <w:t>Pacov - průtah</w:t>
      </w:r>
      <w:r w:rsidRPr="00AD69C8">
        <w:rPr>
          <w:rFonts w:ascii="Arial" w:hAnsi="Arial" w:cs="Arial"/>
          <w:sz w:val="22"/>
          <w:szCs w:val="22"/>
          <w:lang w:eastAsia="ar-SA"/>
        </w:rPr>
        <w:t xml:space="preserve"> o délce </w:t>
      </w:r>
      <w:r w:rsidR="00CD1971">
        <w:rPr>
          <w:rFonts w:ascii="Arial" w:hAnsi="Arial" w:cs="Arial"/>
          <w:sz w:val="22"/>
          <w:szCs w:val="22"/>
          <w:lang w:eastAsia="ar-SA"/>
        </w:rPr>
        <w:t>cca 1 200</w:t>
      </w:r>
      <w:r w:rsidRPr="00AD69C8">
        <w:rPr>
          <w:rFonts w:ascii="Arial" w:hAnsi="Arial" w:cs="Arial"/>
          <w:sz w:val="22"/>
          <w:szCs w:val="22"/>
          <w:lang w:eastAsia="ar-SA"/>
        </w:rPr>
        <w:t xml:space="preserve"> m</w:t>
      </w:r>
      <w:r w:rsidR="00000B67" w:rsidRPr="00AD69C8">
        <w:rPr>
          <w:rFonts w:ascii="Arial" w:hAnsi="Arial" w:cs="Arial"/>
          <w:sz w:val="22"/>
          <w:szCs w:val="22"/>
          <w:lang w:eastAsia="ar-SA"/>
        </w:rPr>
        <w:t>,</w:t>
      </w:r>
      <w:r w:rsidRPr="00AD69C8">
        <w:rPr>
          <w:rFonts w:ascii="Arial" w:hAnsi="Arial" w:cs="Arial"/>
          <w:sz w:val="22"/>
          <w:szCs w:val="22"/>
          <w:lang w:eastAsia="ar-SA"/>
        </w:rPr>
        <w:t xml:space="preserve"> včetně úpravy křižovatek</w:t>
      </w:r>
      <w:r w:rsidR="00AD69C8" w:rsidRPr="00AD69C8">
        <w:rPr>
          <w:rFonts w:ascii="Arial" w:hAnsi="Arial" w:cs="Arial"/>
          <w:sz w:val="22"/>
          <w:szCs w:val="22"/>
          <w:lang w:eastAsia="ar-SA"/>
        </w:rPr>
        <w:t xml:space="preserve">, </w:t>
      </w:r>
      <w:r w:rsidR="00CD1971">
        <w:rPr>
          <w:rFonts w:ascii="Arial" w:hAnsi="Arial" w:cs="Arial"/>
          <w:sz w:val="22"/>
          <w:szCs w:val="22"/>
          <w:lang w:eastAsia="ar-SA"/>
        </w:rPr>
        <w:t xml:space="preserve">zřízení dešťové kanalizace, rekonstrukce kanalizace a vodovodního řadu, </w:t>
      </w:r>
      <w:r w:rsidR="00AD69C8" w:rsidRPr="00AD69C8">
        <w:rPr>
          <w:rFonts w:ascii="Arial" w:hAnsi="Arial" w:cs="Arial"/>
          <w:sz w:val="22"/>
          <w:szCs w:val="22"/>
          <w:lang w:eastAsia="ar-SA"/>
        </w:rPr>
        <w:t>rekonstrukce chodníků, veřejného osvětlení,</w:t>
      </w:r>
      <w:r w:rsidR="00CD1971">
        <w:rPr>
          <w:rFonts w:ascii="Arial" w:hAnsi="Arial" w:cs="Arial"/>
          <w:sz w:val="22"/>
          <w:szCs w:val="22"/>
          <w:lang w:eastAsia="ar-SA"/>
        </w:rPr>
        <w:t xml:space="preserve"> zřízení parkovacích stání, realizace přeložek inženýrských sítí</w:t>
      </w:r>
      <w:r w:rsidR="00F60D82">
        <w:rPr>
          <w:rFonts w:ascii="Arial" w:hAnsi="Arial" w:cs="Arial"/>
          <w:sz w:val="22"/>
          <w:szCs w:val="22"/>
          <w:lang w:eastAsia="ar-SA"/>
        </w:rPr>
        <w:t>,</w:t>
      </w:r>
      <w:r w:rsidR="00AD69C8" w:rsidRPr="00AD69C8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D69C8">
        <w:rPr>
          <w:rFonts w:ascii="Arial" w:hAnsi="Arial" w:cs="Arial"/>
          <w:spacing w:val="-2"/>
          <w:sz w:val="22"/>
          <w:szCs w:val="22"/>
          <w:lang w:eastAsia="ar-SA"/>
        </w:rPr>
        <w:t>zajištění inženýrské činnosti v souvislosti se zprac</w:t>
      </w:r>
      <w:r w:rsidR="00AD69C8" w:rsidRPr="00AD69C8">
        <w:rPr>
          <w:rFonts w:ascii="Arial" w:hAnsi="Arial" w:cs="Arial"/>
          <w:spacing w:val="-2"/>
          <w:sz w:val="22"/>
          <w:szCs w:val="22"/>
          <w:lang w:eastAsia="ar-SA"/>
        </w:rPr>
        <w:t>ováním projektových dokumentací a</w:t>
      </w:r>
      <w:r w:rsidRPr="00AD69C8">
        <w:rPr>
          <w:rFonts w:ascii="Arial" w:hAnsi="Arial" w:cs="Arial"/>
          <w:spacing w:val="-2"/>
          <w:sz w:val="22"/>
          <w:szCs w:val="22"/>
          <w:lang w:eastAsia="ar-SA"/>
        </w:rPr>
        <w:t xml:space="preserve"> zajištěním</w:t>
      </w:r>
      <w:r w:rsidRPr="00AD69C8">
        <w:rPr>
          <w:rFonts w:ascii="Arial" w:hAnsi="Arial" w:cs="Arial"/>
          <w:sz w:val="22"/>
          <w:szCs w:val="22"/>
          <w:lang w:eastAsia="ar-SA"/>
        </w:rPr>
        <w:t xml:space="preserve"> nutných vyjádření, souhlasů a povolení k předmětné akci.</w:t>
      </w:r>
    </w:p>
    <w:p w14:paraId="39304DA8" w14:textId="30FFDB9E" w:rsidR="005467BC" w:rsidRDefault="005467BC" w:rsidP="00522117">
      <w:pPr>
        <w:spacing w:before="120" w:after="80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Pro tvorbu nabídky jsou poskytnuty, jako součást zadávací dokumentace, mimo jiné následující doklady:</w:t>
      </w:r>
    </w:p>
    <w:p w14:paraId="4673EF61" w14:textId="2F9F392D" w:rsidR="007E635C" w:rsidRPr="007E635C" w:rsidRDefault="007E635C" w:rsidP="007E635C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7E635C">
        <w:rPr>
          <w:rFonts w:ascii="Arial" w:hAnsi="Arial" w:cs="Arial"/>
          <w:sz w:val="22"/>
          <w:szCs w:val="22"/>
          <w:lang w:eastAsia="ar-SA"/>
        </w:rPr>
        <w:t xml:space="preserve">Projektová dokumentace „Pacov – náměstí Svobody, stavební úpravy“ vypracovaná ve stupni </w:t>
      </w:r>
      <w:r w:rsidR="004C6FF4">
        <w:rPr>
          <w:rFonts w:ascii="Arial" w:hAnsi="Arial" w:cs="Arial"/>
          <w:sz w:val="22"/>
          <w:szCs w:val="22"/>
          <w:lang w:eastAsia="ar-SA"/>
        </w:rPr>
        <w:t>dokumentace pro územní rozhodnutí (dále jen „</w:t>
      </w:r>
      <w:r w:rsidRPr="007E635C">
        <w:rPr>
          <w:rFonts w:ascii="Arial" w:hAnsi="Arial" w:cs="Arial"/>
          <w:sz w:val="22"/>
          <w:szCs w:val="22"/>
          <w:lang w:eastAsia="ar-SA"/>
        </w:rPr>
        <w:t>DÚR</w:t>
      </w:r>
      <w:r w:rsidR="004C6FF4">
        <w:rPr>
          <w:rFonts w:ascii="Arial" w:hAnsi="Arial" w:cs="Arial"/>
          <w:sz w:val="22"/>
          <w:szCs w:val="22"/>
          <w:lang w:eastAsia="ar-SA"/>
        </w:rPr>
        <w:t>)</w:t>
      </w:r>
      <w:r w:rsidRPr="007E635C">
        <w:rPr>
          <w:rFonts w:ascii="Arial" w:hAnsi="Arial" w:cs="Arial"/>
          <w:sz w:val="22"/>
          <w:szCs w:val="22"/>
          <w:lang w:eastAsia="ar-SA"/>
        </w:rPr>
        <w:t>. Z</w:t>
      </w:r>
      <w:r w:rsidRPr="007E635C">
        <w:rPr>
          <w:rFonts w:ascii="Arial" w:hAnsi="Arial" w:cs="Arial"/>
          <w:sz w:val="22"/>
          <w:szCs w:val="22"/>
        </w:rPr>
        <w:t xml:space="preserve">pracovatelem je Ing. Pavel Douša, Luční 335, 390 03 Tábor, listopad 2016. Projektová dokumentace </w:t>
      </w:r>
      <w:r w:rsidRPr="007E635C">
        <w:rPr>
          <w:rFonts w:ascii="Arial" w:hAnsi="Arial" w:cs="Arial"/>
          <w:sz w:val="22"/>
          <w:szCs w:val="22"/>
          <w:lang w:eastAsia="ar-SA"/>
        </w:rPr>
        <w:t xml:space="preserve">„Pacov – náměstí Svobody, stavební úpravy“ </w:t>
      </w:r>
      <w:r w:rsidRPr="007E635C">
        <w:rPr>
          <w:rFonts w:ascii="Arial" w:hAnsi="Arial" w:cs="Arial"/>
          <w:sz w:val="22"/>
          <w:szCs w:val="22"/>
        </w:rPr>
        <w:t>je pro zpracovatele závazná a projektová dokumentace „</w:t>
      </w:r>
      <w:r w:rsidRPr="007E635C">
        <w:rPr>
          <w:rFonts w:ascii="Arial" w:hAnsi="Arial" w:cs="Arial"/>
          <w:bCs/>
          <w:sz w:val="22"/>
          <w:szCs w:val="22"/>
        </w:rPr>
        <w:t>II/128 Pacov - průtah, PD“</w:t>
      </w:r>
      <w:r w:rsidRPr="007E635C">
        <w:rPr>
          <w:rFonts w:ascii="Arial" w:hAnsi="Arial" w:cs="Arial"/>
          <w:sz w:val="22"/>
          <w:szCs w:val="22"/>
        </w:rPr>
        <w:t xml:space="preserve"> pro rekonstrukci silnice II/128 v průtahu města musí na projekt úprav náměstí navazovat.</w:t>
      </w:r>
    </w:p>
    <w:p w14:paraId="68B34343" w14:textId="16F4E096" w:rsidR="007E635C" w:rsidRDefault="007E635C" w:rsidP="007E635C">
      <w:pPr>
        <w:pStyle w:val="Odstavecseseznamem"/>
        <w:numPr>
          <w:ilvl w:val="0"/>
          <w:numId w:val="38"/>
        </w:numPr>
        <w:spacing w:before="120" w:after="80"/>
        <w:jc w:val="both"/>
        <w:rPr>
          <w:rFonts w:ascii="Arial" w:hAnsi="Arial" w:cs="Arial"/>
          <w:sz w:val="22"/>
          <w:szCs w:val="22"/>
          <w:lang w:eastAsia="ar-SA"/>
        </w:rPr>
      </w:pPr>
      <w:r w:rsidRPr="007E635C">
        <w:rPr>
          <w:rFonts w:ascii="Arial" w:hAnsi="Arial" w:cs="Arial"/>
          <w:sz w:val="22"/>
          <w:szCs w:val="22"/>
          <w:lang w:eastAsia="ar-SA"/>
        </w:rPr>
        <w:t xml:space="preserve">„Pasportizace kanalizace ul. Žižkova a Myslíkova PA_044“. Jedná se o zaměření stávajícího stavu kanalizace vypracované společností – Jaromír </w:t>
      </w:r>
      <w:proofErr w:type="spellStart"/>
      <w:r w:rsidRPr="007E635C">
        <w:rPr>
          <w:rFonts w:ascii="Arial" w:hAnsi="Arial" w:cs="Arial"/>
          <w:sz w:val="22"/>
          <w:szCs w:val="22"/>
          <w:lang w:eastAsia="ar-SA"/>
        </w:rPr>
        <w:t>Tetík</w:t>
      </w:r>
      <w:proofErr w:type="spellEnd"/>
      <w:r w:rsidRPr="007E635C">
        <w:rPr>
          <w:rFonts w:ascii="Arial" w:hAnsi="Arial" w:cs="Arial"/>
          <w:sz w:val="22"/>
          <w:szCs w:val="22"/>
          <w:lang w:eastAsia="ar-SA"/>
        </w:rPr>
        <w:t>, geodetické práce, Pelhřimov v září 2018. Uvedený podklad slouží pro informaci o stávajícím umístění kanalizace.</w:t>
      </w:r>
    </w:p>
    <w:p w14:paraId="2DD73092" w14:textId="3B5F914C" w:rsidR="00F1501A" w:rsidRDefault="00EC372A" w:rsidP="00EC372A">
      <w:pPr>
        <w:pStyle w:val="Odstavecseseznamem"/>
        <w:numPr>
          <w:ilvl w:val="0"/>
          <w:numId w:val="38"/>
        </w:numPr>
        <w:spacing w:before="120" w:after="80"/>
        <w:jc w:val="both"/>
        <w:rPr>
          <w:rFonts w:ascii="Arial" w:hAnsi="Arial" w:cs="Arial"/>
          <w:sz w:val="22"/>
          <w:szCs w:val="22"/>
          <w:lang w:eastAsia="ar-SA"/>
        </w:rPr>
      </w:pPr>
      <w:r w:rsidRPr="00EC372A">
        <w:rPr>
          <w:rFonts w:ascii="Arial" w:hAnsi="Arial" w:cs="Arial"/>
          <w:sz w:val="22"/>
          <w:szCs w:val="22"/>
          <w:lang w:eastAsia="ar-SA"/>
        </w:rPr>
        <w:t>DTTM – výstup digitální technické mapy – s informacemi o průběhu inženýrských sítích v dotčené lokalitě.</w:t>
      </w:r>
    </w:p>
    <w:p w14:paraId="5C55D910" w14:textId="77777777" w:rsidR="00EC372A" w:rsidRDefault="00EC372A" w:rsidP="00522117">
      <w:pPr>
        <w:spacing w:before="120" w:after="80"/>
        <w:jc w:val="both"/>
        <w:rPr>
          <w:rFonts w:ascii="Arial" w:hAnsi="Arial" w:cs="Arial"/>
          <w:i/>
          <w:color w:val="FF0000"/>
          <w:sz w:val="22"/>
          <w:szCs w:val="22"/>
          <w:lang w:eastAsia="ar-SA"/>
        </w:rPr>
      </w:pPr>
    </w:p>
    <w:p w14:paraId="336F2FAD" w14:textId="77777777" w:rsidR="00F1501A" w:rsidRPr="00B1737B" w:rsidRDefault="00F1501A" w:rsidP="00F1501A">
      <w:pPr>
        <w:pStyle w:val="Zkladntextodsazen3"/>
        <w:ind w:left="0" w:firstLine="0"/>
        <w:rPr>
          <w:szCs w:val="22"/>
        </w:rPr>
      </w:pPr>
      <w:r w:rsidRPr="00B1737B">
        <w:rPr>
          <w:szCs w:val="22"/>
        </w:rPr>
        <w:t xml:space="preserve">Součástí předmětu plnění </w:t>
      </w:r>
      <w:r>
        <w:rPr>
          <w:szCs w:val="22"/>
        </w:rPr>
        <w:t>je</w:t>
      </w:r>
      <w:r w:rsidRPr="00B1737B">
        <w:rPr>
          <w:szCs w:val="22"/>
        </w:rPr>
        <w:t xml:space="preserve"> rovněž povinnost zpracovatele projektové dokumentace zajistit </w:t>
      </w:r>
      <w:r w:rsidRPr="008B6643">
        <w:rPr>
          <w:b/>
          <w:szCs w:val="22"/>
        </w:rPr>
        <w:t xml:space="preserve">veřejné </w:t>
      </w:r>
      <w:r>
        <w:rPr>
          <w:b/>
          <w:szCs w:val="22"/>
        </w:rPr>
        <w:t xml:space="preserve">představení a </w:t>
      </w:r>
      <w:r w:rsidRPr="008B6643">
        <w:rPr>
          <w:b/>
          <w:szCs w:val="22"/>
        </w:rPr>
        <w:t xml:space="preserve">projednání technického řešení stavby </w:t>
      </w:r>
      <w:r w:rsidRPr="00B1737B">
        <w:rPr>
          <w:szCs w:val="22"/>
        </w:rPr>
        <w:t>dle projektové dokumentace pro společné územní a stavební říze</w:t>
      </w:r>
      <w:r>
        <w:rPr>
          <w:szCs w:val="22"/>
        </w:rPr>
        <w:t>ní. Uskutečnění veřejného projednání se předpokládá v bodě před podáním žádosti o vydání společného územního rozhodnutí a stavebního povolení.</w:t>
      </w:r>
    </w:p>
    <w:p w14:paraId="4B84C322" w14:textId="77777777" w:rsidR="007D5FFA" w:rsidRPr="00E527E6" w:rsidRDefault="007D5FFA" w:rsidP="00964035">
      <w:pPr>
        <w:spacing w:before="240" w:after="80"/>
        <w:jc w:val="both"/>
        <w:rPr>
          <w:rFonts w:ascii="Arial" w:hAnsi="Arial" w:cs="Arial"/>
          <w:b/>
          <w:sz w:val="22"/>
          <w:szCs w:val="22"/>
        </w:rPr>
      </w:pPr>
      <w:r w:rsidRPr="009065A8">
        <w:rPr>
          <w:rFonts w:ascii="Arial" w:hAnsi="Arial" w:cs="Arial"/>
          <w:b/>
          <w:sz w:val="22"/>
          <w:szCs w:val="22"/>
        </w:rPr>
        <w:t>Vymezení předmětu plnění zakázky</w:t>
      </w:r>
      <w:r>
        <w:rPr>
          <w:rFonts w:ascii="Arial" w:hAnsi="Arial" w:cs="Arial"/>
          <w:b/>
          <w:sz w:val="22"/>
          <w:szCs w:val="22"/>
        </w:rPr>
        <w:t xml:space="preserve"> pro část I.</w:t>
      </w:r>
      <w:r w:rsidRPr="00E527E6">
        <w:rPr>
          <w:rFonts w:ascii="Arial" w:hAnsi="Arial" w:cs="Arial"/>
          <w:b/>
          <w:sz w:val="22"/>
          <w:szCs w:val="22"/>
        </w:rPr>
        <w:t xml:space="preserve">) </w:t>
      </w:r>
    </w:p>
    <w:p w14:paraId="3F3ECD89" w14:textId="77777777" w:rsidR="0052793C" w:rsidRDefault="004B1732" w:rsidP="004B1732">
      <w:pPr>
        <w:jc w:val="both"/>
        <w:rPr>
          <w:rFonts w:ascii="Arial" w:hAnsi="Arial" w:cs="Arial"/>
          <w:sz w:val="22"/>
          <w:szCs w:val="22"/>
          <w:lang w:eastAsia="ar-SA"/>
        </w:rPr>
      </w:pPr>
      <w:r w:rsidRPr="00514460">
        <w:rPr>
          <w:rFonts w:ascii="Arial" w:hAnsi="Arial" w:cs="Arial"/>
          <w:spacing w:val="-4"/>
          <w:sz w:val="22"/>
          <w:szCs w:val="22"/>
          <w:lang w:eastAsia="ar-SA"/>
        </w:rPr>
        <w:t>Předmětem plnění veřejné zakázky je vypracování projektové dokumentace</w:t>
      </w:r>
      <w:r w:rsidR="00B3292D" w:rsidRPr="00514460">
        <w:rPr>
          <w:rFonts w:ascii="Arial" w:hAnsi="Arial" w:cs="Arial"/>
          <w:spacing w:val="-4"/>
          <w:sz w:val="22"/>
          <w:szCs w:val="22"/>
          <w:lang w:eastAsia="ar-SA"/>
        </w:rPr>
        <w:t xml:space="preserve"> </w:t>
      </w:r>
      <w:r w:rsidRPr="00514460">
        <w:rPr>
          <w:rFonts w:ascii="Arial" w:hAnsi="Arial" w:cs="Arial"/>
          <w:spacing w:val="-4"/>
          <w:sz w:val="22"/>
          <w:szCs w:val="22"/>
          <w:lang w:eastAsia="ar-SA"/>
        </w:rPr>
        <w:t xml:space="preserve">pro </w:t>
      </w:r>
      <w:r w:rsidR="009E4C57" w:rsidRPr="00514460">
        <w:rPr>
          <w:rFonts w:ascii="Arial" w:hAnsi="Arial" w:cs="Arial"/>
          <w:sz w:val="22"/>
          <w:szCs w:val="22"/>
        </w:rPr>
        <w:t>společné územní a stavební řízení</w:t>
      </w:r>
      <w:r w:rsidR="009E4C57" w:rsidRPr="00514460">
        <w:rPr>
          <w:rFonts w:ascii="Arial" w:hAnsi="Arial" w:cs="Arial"/>
          <w:spacing w:val="-4"/>
          <w:sz w:val="22"/>
          <w:szCs w:val="22"/>
          <w:lang w:eastAsia="ar-SA"/>
        </w:rPr>
        <w:t xml:space="preserve"> </w:t>
      </w:r>
      <w:r w:rsidR="00C57791" w:rsidRPr="00514460">
        <w:rPr>
          <w:rFonts w:ascii="Arial" w:hAnsi="Arial" w:cs="Arial"/>
          <w:spacing w:val="-4"/>
          <w:sz w:val="22"/>
          <w:szCs w:val="22"/>
          <w:lang w:eastAsia="ar-SA"/>
        </w:rPr>
        <w:t>(dále jen „</w:t>
      </w:r>
      <w:r w:rsidR="00514460" w:rsidRPr="00514460">
        <w:rPr>
          <w:rFonts w:ascii="Arial" w:hAnsi="Arial" w:cs="Arial"/>
          <w:spacing w:val="-4"/>
          <w:sz w:val="22"/>
          <w:szCs w:val="22"/>
          <w:lang w:eastAsia="ar-SA"/>
        </w:rPr>
        <w:t>DUSP</w:t>
      </w:r>
      <w:r w:rsidR="00C57791" w:rsidRPr="00514460">
        <w:rPr>
          <w:rFonts w:ascii="Arial" w:hAnsi="Arial" w:cs="Arial"/>
          <w:spacing w:val="-4"/>
          <w:sz w:val="22"/>
          <w:szCs w:val="22"/>
          <w:lang w:eastAsia="ar-SA"/>
        </w:rPr>
        <w:t xml:space="preserve">“) vč. zajištění pravomocného </w:t>
      </w:r>
      <w:r w:rsidR="00514460" w:rsidRPr="00514460">
        <w:rPr>
          <w:rFonts w:ascii="Arial" w:hAnsi="Arial" w:cs="Arial"/>
          <w:spacing w:val="-4"/>
          <w:sz w:val="22"/>
          <w:szCs w:val="22"/>
          <w:lang w:eastAsia="ar-SA"/>
        </w:rPr>
        <w:t xml:space="preserve">společného </w:t>
      </w:r>
      <w:r w:rsidR="00C57791" w:rsidRPr="00514460">
        <w:rPr>
          <w:rFonts w:ascii="Arial" w:hAnsi="Arial" w:cs="Arial"/>
          <w:spacing w:val="-4"/>
          <w:sz w:val="22"/>
          <w:szCs w:val="22"/>
          <w:lang w:eastAsia="ar-SA"/>
        </w:rPr>
        <w:t>územního rozhodnutí</w:t>
      </w:r>
      <w:r w:rsidR="00514460" w:rsidRPr="00514460">
        <w:rPr>
          <w:rFonts w:ascii="Arial" w:hAnsi="Arial" w:cs="Arial"/>
          <w:spacing w:val="-4"/>
          <w:sz w:val="22"/>
          <w:szCs w:val="22"/>
          <w:lang w:eastAsia="ar-SA"/>
        </w:rPr>
        <w:t xml:space="preserve"> a stavebního povolení</w:t>
      </w:r>
      <w:r w:rsidR="00C57791" w:rsidRPr="00514460">
        <w:rPr>
          <w:rFonts w:ascii="Arial" w:hAnsi="Arial" w:cs="Arial"/>
          <w:spacing w:val="-4"/>
          <w:sz w:val="22"/>
          <w:szCs w:val="22"/>
          <w:lang w:eastAsia="ar-SA"/>
        </w:rPr>
        <w:t xml:space="preserve">, dále vypracování projektové dokumentace </w:t>
      </w:r>
      <w:r w:rsidRPr="00514460">
        <w:rPr>
          <w:rFonts w:ascii="Arial" w:hAnsi="Arial" w:cs="Arial"/>
          <w:sz w:val="22"/>
          <w:szCs w:val="22"/>
          <w:lang w:eastAsia="ar-SA"/>
        </w:rPr>
        <w:t xml:space="preserve">pro provádění stavby (dále jen „PDPS“) vč. soupisu prací a </w:t>
      </w:r>
      <w:r w:rsidR="00CD1971" w:rsidRPr="00514460">
        <w:rPr>
          <w:rFonts w:ascii="Arial" w:hAnsi="Arial" w:cs="Arial"/>
          <w:sz w:val="22"/>
          <w:szCs w:val="22"/>
          <w:lang w:eastAsia="ar-SA"/>
        </w:rPr>
        <w:t xml:space="preserve">položkového </w:t>
      </w:r>
      <w:r w:rsidRPr="00514460">
        <w:rPr>
          <w:rFonts w:ascii="Arial" w:hAnsi="Arial" w:cs="Arial"/>
          <w:sz w:val="22"/>
          <w:szCs w:val="22"/>
          <w:lang w:eastAsia="ar-SA"/>
        </w:rPr>
        <w:t xml:space="preserve">rozpočtu akce </w:t>
      </w:r>
      <w:r w:rsidR="00E66CB5" w:rsidRPr="00514460">
        <w:rPr>
          <w:rFonts w:ascii="Arial" w:hAnsi="Arial" w:cs="Arial"/>
          <w:sz w:val="22"/>
          <w:szCs w:val="22"/>
          <w:lang w:eastAsia="ar-SA"/>
        </w:rPr>
        <w:t>„II/</w:t>
      </w:r>
      <w:r w:rsidR="00CD1971" w:rsidRPr="00514460">
        <w:rPr>
          <w:rFonts w:ascii="Arial" w:hAnsi="Arial" w:cs="Arial"/>
          <w:sz w:val="22"/>
          <w:szCs w:val="22"/>
          <w:lang w:eastAsia="ar-SA"/>
        </w:rPr>
        <w:t>128 Pacov - průtah</w:t>
      </w:r>
      <w:r w:rsidR="00E66CB5" w:rsidRPr="00514460">
        <w:rPr>
          <w:rFonts w:ascii="Arial" w:hAnsi="Arial" w:cs="Arial"/>
          <w:sz w:val="22"/>
          <w:szCs w:val="22"/>
          <w:lang w:eastAsia="ar-SA"/>
        </w:rPr>
        <w:t>, PD“</w:t>
      </w:r>
      <w:r w:rsidRPr="00514460">
        <w:rPr>
          <w:rFonts w:ascii="Arial" w:hAnsi="Arial" w:cs="Arial"/>
          <w:sz w:val="22"/>
          <w:szCs w:val="22"/>
          <w:lang w:eastAsia="ar-SA"/>
        </w:rPr>
        <w:t xml:space="preserve">. </w:t>
      </w:r>
    </w:p>
    <w:p w14:paraId="675FE6F8" w14:textId="77777777" w:rsidR="0052793C" w:rsidRDefault="0052793C" w:rsidP="004B1732">
      <w:pPr>
        <w:jc w:val="both"/>
        <w:rPr>
          <w:rFonts w:ascii="Arial" w:hAnsi="Arial" w:cs="Arial"/>
          <w:sz w:val="22"/>
          <w:szCs w:val="22"/>
          <w:lang w:eastAsia="ar-SA"/>
        </w:rPr>
      </w:pPr>
    </w:p>
    <w:p w14:paraId="652CAF01" w14:textId="77777777" w:rsidR="004B1732" w:rsidRDefault="004B1732" w:rsidP="004B1732">
      <w:pPr>
        <w:jc w:val="both"/>
        <w:rPr>
          <w:rFonts w:ascii="Arial" w:hAnsi="Arial" w:cs="Arial"/>
          <w:sz w:val="22"/>
          <w:szCs w:val="22"/>
          <w:lang w:eastAsia="ar-SA"/>
        </w:rPr>
      </w:pPr>
      <w:r w:rsidRPr="00514460">
        <w:rPr>
          <w:rFonts w:ascii="Arial" w:hAnsi="Arial" w:cs="Arial"/>
          <w:sz w:val="22"/>
          <w:szCs w:val="22"/>
          <w:lang w:eastAsia="ar-SA"/>
        </w:rPr>
        <w:t>Součástí veřejné zakázky je výkon autorského dozoru projektanta při realizaci stavby.</w:t>
      </w:r>
    </w:p>
    <w:p w14:paraId="7E429D50" w14:textId="77777777" w:rsidR="0052793C" w:rsidRDefault="0052793C" w:rsidP="004B1732">
      <w:pPr>
        <w:jc w:val="both"/>
        <w:rPr>
          <w:rFonts w:ascii="Arial" w:hAnsi="Arial" w:cs="Arial"/>
          <w:sz w:val="22"/>
          <w:szCs w:val="22"/>
          <w:lang w:eastAsia="ar-SA"/>
        </w:rPr>
      </w:pPr>
    </w:p>
    <w:p w14:paraId="5C9A121A" w14:textId="77777777" w:rsidR="00514460" w:rsidRPr="00514460" w:rsidRDefault="00514460" w:rsidP="004B1732">
      <w:pPr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Společné územní rozhodnutí a stavební povolení bude zajištěno samostatně pro objekty investora Kraj Vysočina.</w:t>
      </w:r>
    </w:p>
    <w:p w14:paraId="1DB55C05" w14:textId="77777777" w:rsidR="00C57791" w:rsidRDefault="00C57791" w:rsidP="004B1732">
      <w:pPr>
        <w:jc w:val="both"/>
        <w:rPr>
          <w:rFonts w:ascii="Arial" w:hAnsi="Arial" w:cs="Arial"/>
          <w:sz w:val="22"/>
          <w:szCs w:val="22"/>
          <w:lang w:eastAsia="ar-SA"/>
        </w:rPr>
      </w:pPr>
    </w:p>
    <w:p w14:paraId="5197E6DC" w14:textId="3A05EC6A" w:rsidR="00C57791" w:rsidRPr="00514460" w:rsidRDefault="00C57791" w:rsidP="00C57791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514460">
        <w:rPr>
          <w:rFonts w:ascii="Arial" w:hAnsi="Arial" w:cs="Arial"/>
          <w:b/>
          <w:sz w:val="22"/>
          <w:szCs w:val="22"/>
        </w:rPr>
        <w:t xml:space="preserve">Předpokládaný rozsah </w:t>
      </w:r>
      <w:r w:rsidR="00514460" w:rsidRPr="00514460">
        <w:rPr>
          <w:rFonts w:ascii="Arial" w:hAnsi="Arial" w:cs="Arial"/>
          <w:b/>
          <w:sz w:val="22"/>
          <w:szCs w:val="22"/>
        </w:rPr>
        <w:t>DUSP</w:t>
      </w:r>
      <w:r w:rsidRPr="00514460">
        <w:rPr>
          <w:rFonts w:ascii="Arial" w:hAnsi="Arial" w:cs="Arial"/>
          <w:b/>
          <w:sz w:val="22"/>
          <w:szCs w:val="22"/>
        </w:rPr>
        <w:t>, zadavatel</w:t>
      </w:r>
      <w:r w:rsidR="00514460" w:rsidRPr="00514460">
        <w:rPr>
          <w:rFonts w:ascii="Arial" w:hAnsi="Arial" w:cs="Arial"/>
          <w:b/>
          <w:sz w:val="22"/>
          <w:szCs w:val="22"/>
        </w:rPr>
        <w:t>e</w:t>
      </w:r>
      <w:r w:rsidRPr="00514460">
        <w:rPr>
          <w:rFonts w:ascii="Arial" w:hAnsi="Arial" w:cs="Arial"/>
          <w:b/>
          <w:sz w:val="22"/>
          <w:szCs w:val="22"/>
        </w:rPr>
        <w:t xml:space="preserve"> č. 1: </w:t>
      </w:r>
    </w:p>
    <w:p w14:paraId="4B8064DB" w14:textId="77777777" w:rsidR="00514460" w:rsidRPr="00B1737B" w:rsidRDefault="00514460" w:rsidP="00514460">
      <w:pPr>
        <w:pStyle w:val="Zkladntextodsazen3"/>
        <w:ind w:left="567" w:hanging="142"/>
        <w:rPr>
          <w:szCs w:val="22"/>
        </w:rPr>
      </w:pPr>
      <w:r w:rsidRPr="00B1737B">
        <w:rPr>
          <w:szCs w:val="22"/>
        </w:rPr>
        <w:t>- Rekonstrukce silnice II/128 v průtahu města Pacov</w:t>
      </w:r>
    </w:p>
    <w:p w14:paraId="17AA04B8" w14:textId="77777777" w:rsidR="00514460" w:rsidRPr="00B1737B" w:rsidRDefault="00514460" w:rsidP="00514460">
      <w:pPr>
        <w:pStyle w:val="Zkladntextodsazen3"/>
        <w:ind w:left="567" w:hanging="142"/>
        <w:rPr>
          <w:szCs w:val="22"/>
        </w:rPr>
      </w:pPr>
      <w:r w:rsidRPr="00B1737B">
        <w:rPr>
          <w:szCs w:val="22"/>
        </w:rPr>
        <w:t>- Úprava křižovatky se silnicí II/129 (v severní části města)</w:t>
      </w:r>
    </w:p>
    <w:p w14:paraId="7083D48B" w14:textId="77777777" w:rsidR="00514460" w:rsidRPr="00B1737B" w:rsidRDefault="00514460" w:rsidP="00514460">
      <w:pPr>
        <w:pStyle w:val="Zkladntextodsazen3"/>
        <w:ind w:left="567" w:hanging="142"/>
        <w:rPr>
          <w:szCs w:val="22"/>
        </w:rPr>
      </w:pPr>
      <w:r w:rsidRPr="00B1737B">
        <w:rPr>
          <w:szCs w:val="22"/>
        </w:rPr>
        <w:t>- Úprava křižovatky se silnicí II/129 (v jižní části města)</w:t>
      </w:r>
    </w:p>
    <w:p w14:paraId="0C7DC033" w14:textId="77777777" w:rsidR="00514460" w:rsidRPr="00B1737B" w:rsidRDefault="00514460" w:rsidP="00514460">
      <w:pPr>
        <w:pStyle w:val="Zkladntextodsazen3"/>
        <w:ind w:left="567" w:hanging="142"/>
        <w:rPr>
          <w:szCs w:val="22"/>
        </w:rPr>
      </w:pPr>
      <w:r w:rsidRPr="00B1737B">
        <w:rPr>
          <w:szCs w:val="22"/>
        </w:rPr>
        <w:t xml:space="preserve">- Rekonstrukce křižovatky se silnicí III/1296 a III/1293 s předchozím vypracováním variant přestavby křižovatky s variantou okružní a průsečné křižovatky. </w:t>
      </w:r>
    </w:p>
    <w:p w14:paraId="4F4326FD" w14:textId="77777777" w:rsidR="00514460" w:rsidRPr="00B1737B" w:rsidRDefault="00514460" w:rsidP="00514460">
      <w:pPr>
        <w:pStyle w:val="Zkladntextodsazen3"/>
        <w:ind w:left="567" w:hanging="142"/>
        <w:rPr>
          <w:szCs w:val="22"/>
        </w:rPr>
      </w:pPr>
      <w:r w:rsidRPr="00B1737B">
        <w:rPr>
          <w:szCs w:val="22"/>
        </w:rPr>
        <w:t>- Napojení na místní komunikace, sjezdy</w:t>
      </w:r>
    </w:p>
    <w:p w14:paraId="5E3B962B" w14:textId="77777777" w:rsidR="00514460" w:rsidRPr="00B1737B" w:rsidRDefault="007546B0" w:rsidP="00514460">
      <w:pPr>
        <w:pStyle w:val="Zkladntextodsazen3"/>
        <w:ind w:left="567" w:hanging="142"/>
        <w:rPr>
          <w:szCs w:val="22"/>
        </w:rPr>
      </w:pPr>
      <w:r>
        <w:rPr>
          <w:szCs w:val="22"/>
        </w:rPr>
        <w:t xml:space="preserve">- </w:t>
      </w:r>
      <w:r w:rsidR="00514460" w:rsidRPr="00B1737B">
        <w:rPr>
          <w:szCs w:val="22"/>
        </w:rPr>
        <w:t>Odvodnění vozovky, vpusti včetně přípojek, nová dešťová kanalizace v prostoru-</w:t>
      </w:r>
      <w:r w:rsidR="00514460">
        <w:rPr>
          <w:szCs w:val="22"/>
        </w:rPr>
        <w:t xml:space="preserve">       </w:t>
      </w:r>
      <w:r w:rsidR="00514460" w:rsidRPr="00B1737B">
        <w:rPr>
          <w:szCs w:val="22"/>
        </w:rPr>
        <w:t>křižovatky se sil. III/1296 a III/1293</w:t>
      </w:r>
    </w:p>
    <w:p w14:paraId="2EFCDCCB" w14:textId="77777777" w:rsidR="00514460" w:rsidRPr="00B1737B" w:rsidRDefault="00514460" w:rsidP="00514460">
      <w:pPr>
        <w:pStyle w:val="Zkladntextodsazen3"/>
        <w:ind w:left="567" w:hanging="142"/>
        <w:rPr>
          <w:szCs w:val="22"/>
        </w:rPr>
      </w:pPr>
      <w:r w:rsidRPr="00B1737B">
        <w:rPr>
          <w:szCs w:val="22"/>
        </w:rPr>
        <w:t>- Trvalé dopravní značení</w:t>
      </w:r>
    </w:p>
    <w:p w14:paraId="35AF242D" w14:textId="42C4F4E0" w:rsidR="00514460" w:rsidRPr="00B1737B" w:rsidRDefault="00514460" w:rsidP="00514460">
      <w:pPr>
        <w:pStyle w:val="Zkladntextodsazen3"/>
        <w:ind w:left="567" w:hanging="142"/>
        <w:rPr>
          <w:szCs w:val="22"/>
        </w:rPr>
      </w:pPr>
      <w:r w:rsidRPr="00B1737B">
        <w:rPr>
          <w:szCs w:val="22"/>
        </w:rPr>
        <w:t xml:space="preserve">- Návrh </w:t>
      </w:r>
      <w:r w:rsidR="004C6FF4">
        <w:rPr>
          <w:szCs w:val="22"/>
        </w:rPr>
        <w:t>dopravně inženýrského opatření</w:t>
      </w:r>
      <w:r w:rsidRPr="00B1737B">
        <w:rPr>
          <w:szCs w:val="22"/>
        </w:rPr>
        <w:t xml:space="preserve"> – rozdělení na úseky – etapizace stavby, zajištění přístupu a dopravní obsluhy v co největším rozsahu</w:t>
      </w:r>
    </w:p>
    <w:p w14:paraId="1B0B9051" w14:textId="77777777" w:rsidR="00514460" w:rsidRPr="00B1737B" w:rsidRDefault="00514460" w:rsidP="00514460">
      <w:pPr>
        <w:pStyle w:val="Zkladntextodsazen3"/>
        <w:ind w:left="567" w:hanging="142"/>
        <w:rPr>
          <w:szCs w:val="22"/>
        </w:rPr>
      </w:pPr>
      <w:r w:rsidRPr="00B1737B">
        <w:rPr>
          <w:szCs w:val="22"/>
        </w:rPr>
        <w:t xml:space="preserve">- Přeložky </w:t>
      </w:r>
      <w:proofErr w:type="spellStart"/>
      <w:r w:rsidRPr="00B1737B">
        <w:rPr>
          <w:szCs w:val="22"/>
        </w:rPr>
        <w:t>inž</w:t>
      </w:r>
      <w:proofErr w:type="spellEnd"/>
      <w:r w:rsidRPr="00B1737B">
        <w:rPr>
          <w:szCs w:val="22"/>
        </w:rPr>
        <w:t xml:space="preserve">. sítí vyvolaných rekonstrukcí silnice II/128, zejména rekonstrukcí křižovatky se sil. </w:t>
      </w:r>
      <w:r>
        <w:rPr>
          <w:szCs w:val="22"/>
        </w:rPr>
        <w:t>I</w:t>
      </w:r>
      <w:r w:rsidRPr="00B1737B">
        <w:rPr>
          <w:szCs w:val="22"/>
        </w:rPr>
        <w:t>II/1296 a III/1293</w:t>
      </w:r>
    </w:p>
    <w:p w14:paraId="25AC2F38" w14:textId="338EAA93" w:rsidR="00C57791" w:rsidRDefault="00C57791" w:rsidP="004B1732">
      <w:pPr>
        <w:jc w:val="both"/>
        <w:rPr>
          <w:rFonts w:ascii="Arial" w:hAnsi="Arial" w:cs="Arial"/>
          <w:sz w:val="22"/>
          <w:szCs w:val="22"/>
          <w:lang w:eastAsia="ar-SA"/>
        </w:rPr>
      </w:pPr>
    </w:p>
    <w:p w14:paraId="033289C5" w14:textId="3E741B65" w:rsidR="00F60D82" w:rsidRDefault="00F60D82" w:rsidP="004B1732">
      <w:pPr>
        <w:jc w:val="both"/>
        <w:rPr>
          <w:rFonts w:ascii="Arial" w:hAnsi="Arial" w:cs="Arial"/>
          <w:sz w:val="22"/>
          <w:szCs w:val="22"/>
          <w:lang w:eastAsia="ar-SA"/>
        </w:rPr>
      </w:pPr>
    </w:p>
    <w:p w14:paraId="074BCB3C" w14:textId="16780368" w:rsidR="00F60D82" w:rsidRDefault="00F60D82" w:rsidP="004B1732">
      <w:pPr>
        <w:jc w:val="both"/>
        <w:rPr>
          <w:rFonts w:ascii="Arial" w:hAnsi="Arial" w:cs="Arial"/>
          <w:sz w:val="22"/>
          <w:szCs w:val="22"/>
          <w:lang w:eastAsia="ar-SA"/>
        </w:rPr>
      </w:pPr>
    </w:p>
    <w:p w14:paraId="152776BD" w14:textId="4492767D" w:rsidR="00F60D82" w:rsidRDefault="00F60D82" w:rsidP="004B1732">
      <w:pPr>
        <w:jc w:val="both"/>
        <w:rPr>
          <w:rFonts w:ascii="Arial" w:hAnsi="Arial" w:cs="Arial"/>
          <w:sz w:val="22"/>
          <w:szCs w:val="22"/>
          <w:lang w:eastAsia="ar-SA"/>
        </w:rPr>
      </w:pPr>
    </w:p>
    <w:p w14:paraId="599C4F3C" w14:textId="4086FC58" w:rsidR="007D5FFA" w:rsidRDefault="00514460" w:rsidP="00514460">
      <w:pPr>
        <w:spacing w:before="12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Uvedený p</w:t>
      </w:r>
      <w:r w:rsidR="007D5FFA">
        <w:rPr>
          <w:rFonts w:ascii="Arial" w:hAnsi="Arial" w:cs="Arial"/>
          <w:sz w:val="22"/>
          <w:szCs w:val="22"/>
        </w:rPr>
        <w:t>ředpokládan</w:t>
      </w:r>
      <w:r w:rsidR="004B1732">
        <w:rPr>
          <w:rFonts w:ascii="Arial" w:hAnsi="Arial" w:cs="Arial"/>
          <w:sz w:val="22"/>
          <w:szCs w:val="22"/>
        </w:rPr>
        <w:t>ý</w:t>
      </w:r>
      <w:r w:rsidR="007D5FFA">
        <w:rPr>
          <w:rFonts w:ascii="Arial" w:hAnsi="Arial" w:cs="Arial"/>
          <w:sz w:val="22"/>
          <w:szCs w:val="22"/>
        </w:rPr>
        <w:t xml:space="preserve"> rozsah </w:t>
      </w:r>
      <w:r>
        <w:rPr>
          <w:rFonts w:ascii="Arial" w:hAnsi="Arial" w:cs="Arial"/>
          <w:sz w:val="22"/>
          <w:szCs w:val="22"/>
        </w:rPr>
        <w:t xml:space="preserve">bude v DUSP členěn do těchto </w:t>
      </w:r>
      <w:r w:rsidR="007D5FFA">
        <w:rPr>
          <w:rFonts w:ascii="Arial" w:hAnsi="Arial" w:cs="Arial"/>
          <w:sz w:val="22"/>
          <w:szCs w:val="22"/>
        </w:rPr>
        <w:t xml:space="preserve">stavebních objektů, jejichž investorem bude </w:t>
      </w:r>
      <w:r w:rsidR="00245C15">
        <w:rPr>
          <w:rFonts w:ascii="Arial" w:hAnsi="Arial" w:cs="Arial"/>
          <w:sz w:val="22"/>
          <w:szCs w:val="22"/>
        </w:rPr>
        <w:t>zadavatel č. 1</w:t>
      </w:r>
      <w:r w:rsidR="004B1732">
        <w:rPr>
          <w:rFonts w:ascii="Arial" w:hAnsi="Arial" w:cs="Arial"/>
          <w:sz w:val="22"/>
          <w:szCs w:val="22"/>
        </w:rPr>
        <w:t>:</w:t>
      </w:r>
      <w:r w:rsidR="007D5FFA" w:rsidRPr="0006194A">
        <w:rPr>
          <w:rFonts w:ascii="Arial" w:hAnsi="Arial" w:cs="Arial"/>
          <w:sz w:val="22"/>
          <w:szCs w:val="22"/>
        </w:rPr>
        <w:t xml:space="preserve"> </w:t>
      </w:r>
    </w:p>
    <w:p w14:paraId="5C988D1B" w14:textId="77777777" w:rsidR="00CD1971" w:rsidRPr="00CD1971" w:rsidRDefault="00216B51" w:rsidP="00CD1971">
      <w:pPr>
        <w:spacing w:before="120"/>
        <w:ind w:left="709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Komunikace: </w:t>
      </w:r>
      <w:r>
        <w:rPr>
          <w:rFonts w:ascii="Arial" w:hAnsi="Arial" w:cs="Arial"/>
          <w:sz w:val="22"/>
          <w:szCs w:val="22"/>
        </w:rPr>
        <w:tab/>
      </w:r>
      <w:r w:rsidR="00CD1971" w:rsidRPr="00CD1971">
        <w:rPr>
          <w:rFonts w:ascii="Arial" w:hAnsi="Arial" w:cs="Arial"/>
          <w:sz w:val="22"/>
          <w:szCs w:val="22"/>
        </w:rPr>
        <w:t>- Rekonstrukce silnice II/128 v průtahu města Pacov</w:t>
      </w:r>
    </w:p>
    <w:p w14:paraId="636A3C9E" w14:textId="77777777" w:rsidR="00CD1971" w:rsidRPr="00CD1971" w:rsidRDefault="00CD1971" w:rsidP="00216B51">
      <w:pPr>
        <w:spacing w:before="120"/>
        <w:ind w:left="1417" w:firstLine="707"/>
        <w:jc w:val="both"/>
        <w:rPr>
          <w:rFonts w:ascii="Arial" w:hAnsi="Arial" w:cs="Arial"/>
          <w:sz w:val="22"/>
          <w:szCs w:val="22"/>
        </w:rPr>
      </w:pPr>
      <w:r w:rsidRPr="00CD1971">
        <w:rPr>
          <w:rFonts w:ascii="Arial" w:hAnsi="Arial" w:cs="Arial"/>
          <w:sz w:val="22"/>
          <w:szCs w:val="22"/>
        </w:rPr>
        <w:t>- Úprava křižovatky se silnicí II/129 (v severní části města)</w:t>
      </w:r>
    </w:p>
    <w:p w14:paraId="7DA4643E" w14:textId="77777777" w:rsidR="00CD1971" w:rsidRPr="00CD1971" w:rsidRDefault="00CD1971" w:rsidP="00216B51">
      <w:pPr>
        <w:spacing w:before="120"/>
        <w:ind w:left="1417" w:firstLine="707"/>
        <w:jc w:val="both"/>
        <w:rPr>
          <w:rFonts w:ascii="Arial" w:hAnsi="Arial" w:cs="Arial"/>
          <w:sz w:val="22"/>
          <w:szCs w:val="22"/>
        </w:rPr>
      </w:pPr>
      <w:r w:rsidRPr="00CD1971">
        <w:rPr>
          <w:rFonts w:ascii="Arial" w:hAnsi="Arial" w:cs="Arial"/>
          <w:sz w:val="22"/>
          <w:szCs w:val="22"/>
        </w:rPr>
        <w:t>- Úprava křižovatky se silnicí II/129 (v jižní části města)</w:t>
      </w:r>
    </w:p>
    <w:p w14:paraId="26A69F7A" w14:textId="77777777" w:rsidR="00CD1971" w:rsidRPr="00CD1971" w:rsidRDefault="00CD1971" w:rsidP="00216B51">
      <w:pPr>
        <w:spacing w:before="120"/>
        <w:ind w:left="2410" w:hanging="285"/>
        <w:jc w:val="both"/>
        <w:rPr>
          <w:rFonts w:ascii="Arial" w:hAnsi="Arial" w:cs="Arial"/>
          <w:sz w:val="22"/>
          <w:szCs w:val="22"/>
        </w:rPr>
      </w:pPr>
      <w:r w:rsidRPr="00CD1971">
        <w:rPr>
          <w:rFonts w:ascii="Arial" w:hAnsi="Arial" w:cs="Arial"/>
          <w:sz w:val="22"/>
          <w:szCs w:val="22"/>
        </w:rPr>
        <w:t xml:space="preserve">- Rekonstrukce křižovatky se silnicí III/1296 a III/1293 s předchozím </w:t>
      </w:r>
      <w:r w:rsidR="00216B51">
        <w:rPr>
          <w:rFonts w:ascii="Arial" w:hAnsi="Arial" w:cs="Arial"/>
          <w:sz w:val="22"/>
          <w:szCs w:val="22"/>
        </w:rPr>
        <w:t>v</w:t>
      </w:r>
      <w:r w:rsidRPr="00CD1971">
        <w:rPr>
          <w:rFonts w:ascii="Arial" w:hAnsi="Arial" w:cs="Arial"/>
          <w:sz w:val="22"/>
          <w:szCs w:val="22"/>
        </w:rPr>
        <w:t xml:space="preserve">ypracováním variant přestavby křižovatky s variantou okružní </w:t>
      </w:r>
      <w:r w:rsidR="00C57791">
        <w:rPr>
          <w:rFonts w:ascii="Arial" w:hAnsi="Arial" w:cs="Arial"/>
          <w:sz w:val="22"/>
          <w:szCs w:val="22"/>
        </w:rPr>
        <w:br/>
      </w:r>
      <w:r w:rsidRPr="00CD1971">
        <w:rPr>
          <w:rFonts w:ascii="Arial" w:hAnsi="Arial" w:cs="Arial"/>
          <w:sz w:val="22"/>
          <w:szCs w:val="22"/>
        </w:rPr>
        <w:t xml:space="preserve">a průsečné křižovatky. </w:t>
      </w:r>
    </w:p>
    <w:p w14:paraId="6140D606" w14:textId="77777777" w:rsidR="00CD1971" w:rsidRDefault="00CD1971" w:rsidP="00216B51">
      <w:pPr>
        <w:spacing w:before="120"/>
        <w:ind w:left="2125"/>
        <w:jc w:val="both"/>
        <w:rPr>
          <w:rFonts w:ascii="Arial" w:hAnsi="Arial" w:cs="Arial"/>
          <w:sz w:val="22"/>
          <w:szCs w:val="22"/>
        </w:rPr>
      </w:pPr>
      <w:r w:rsidRPr="00CD1971">
        <w:rPr>
          <w:rFonts w:ascii="Arial" w:hAnsi="Arial" w:cs="Arial"/>
          <w:sz w:val="22"/>
          <w:szCs w:val="22"/>
        </w:rPr>
        <w:t>- Napojení na místní komunikace, sjezdy</w:t>
      </w:r>
    </w:p>
    <w:p w14:paraId="0F5F81B2" w14:textId="77777777" w:rsidR="00216B51" w:rsidRPr="00CD1971" w:rsidRDefault="00216B51" w:rsidP="00216B51">
      <w:pPr>
        <w:spacing w:before="120"/>
        <w:ind w:left="1416" w:firstLine="708"/>
        <w:jc w:val="both"/>
        <w:rPr>
          <w:rFonts w:ascii="Arial" w:hAnsi="Arial" w:cs="Arial"/>
          <w:sz w:val="22"/>
          <w:szCs w:val="22"/>
        </w:rPr>
      </w:pPr>
      <w:r w:rsidRPr="00CD1971">
        <w:rPr>
          <w:rFonts w:ascii="Arial" w:hAnsi="Arial" w:cs="Arial"/>
          <w:sz w:val="22"/>
          <w:szCs w:val="22"/>
        </w:rPr>
        <w:t>- Trvalé dopravní značení</w:t>
      </w:r>
    </w:p>
    <w:p w14:paraId="220D7472" w14:textId="77777777" w:rsidR="00CD1971" w:rsidRPr="00CD1971" w:rsidRDefault="00216B51" w:rsidP="00C57791">
      <w:pPr>
        <w:spacing w:before="120"/>
        <w:ind w:left="2835" w:hanging="22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Dešťová kanalizace:</w:t>
      </w:r>
      <w:r>
        <w:rPr>
          <w:rFonts w:ascii="Arial" w:hAnsi="Arial" w:cs="Arial"/>
          <w:sz w:val="22"/>
          <w:szCs w:val="22"/>
        </w:rPr>
        <w:tab/>
      </w:r>
      <w:r w:rsidR="00CD1971">
        <w:rPr>
          <w:rFonts w:ascii="Arial" w:hAnsi="Arial" w:cs="Arial"/>
          <w:sz w:val="22"/>
          <w:szCs w:val="22"/>
        </w:rPr>
        <w:t xml:space="preserve">- </w:t>
      </w:r>
      <w:r w:rsidR="00CD1971" w:rsidRPr="00CD1971">
        <w:rPr>
          <w:rFonts w:ascii="Arial" w:hAnsi="Arial" w:cs="Arial"/>
          <w:sz w:val="22"/>
          <w:szCs w:val="22"/>
        </w:rPr>
        <w:t>Odvodnění vozovky, vpusti včetně přípojek, nová dešťová kanalizace v prostoru křižovatky se sil. III/1296 a III/1293</w:t>
      </w:r>
    </w:p>
    <w:p w14:paraId="7938F3A1" w14:textId="77777777" w:rsidR="00CD1971" w:rsidRPr="00CD1971" w:rsidRDefault="00216B51" w:rsidP="00216B51">
      <w:pPr>
        <w:spacing w:before="120"/>
        <w:ind w:left="2835" w:hanging="226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DIO:</w:t>
      </w:r>
      <w:r>
        <w:rPr>
          <w:rFonts w:ascii="Arial" w:hAnsi="Arial" w:cs="Arial"/>
          <w:sz w:val="22"/>
          <w:szCs w:val="22"/>
        </w:rPr>
        <w:tab/>
      </w:r>
      <w:r w:rsidR="00CD1971" w:rsidRPr="00CD1971">
        <w:rPr>
          <w:rFonts w:ascii="Arial" w:hAnsi="Arial" w:cs="Arial"/>
          <w:sz w:val="22"/>
          <w:szCs w:val="22"/>
        </w:rPr>
        <w:t xml:space="preserve">- Návrh </w:t>
      </w:r>
      <w:r>
        <w:rPr>
          <w:rFonts w:ascii="Arial" w:hAnsi="Arial" w:cs="Arial"/>
          <w:sz w:val="22"/>
          <w:szCs w:val="22"/>
        </w:rPr>
        <w:t>dopravně inženýrského opatření</w:t>
      </w:r>
      <w:r w:rsidR="00CD1971" w:rsidRPr="00CD1971">
        <w:rPr>
          <w:rFonts w:ascii="Arial" w:hAnsi="Arial" w:cs="Arial"/>
          <w:sz w:val="22"/>
          <w:szCs w:val="22"/>
        </w:rPr>
        <w:t xml:space="preserve"> – rozdělení na úseky – etapizace stavby, </w:t>
      </w:r>
      <w:r>
        <w:rPr>
          <w:rFonts w:ascii="Arial" w:hAnsi="Arial" w:cs="Arial"/>
          <w:sz w:val="22"/>
          <w:szCs w:val="22"/>
        </w:rPr>
        <w:t xml:space="preserve">zajištění </w:t>
      </w:r>
      <w:r w:rsidR="00CD1971" w:rsidRPr="00CD1971">
        <w:rPr>
          <w:rFonts w:ascii="Arial" w:hAnsi="Arial" w:cs="Arial"/>
          <w:sz w:val="22"/>
          <w:szCs w:val="22"/>
        </w:rPr>
        <w:t>přístupu a dopravní obsluhy v co největším rozsahu</w:t>
      </w:r>
      <w:r>
        <w:rPr>
          <w:rFonts w:ascii="Arial" w:hAnsi="Arial" w:cs="Arial"/>
          <w:sz w:val="22"/>
          <w:szCs w:val="22"/>
        </w:rPr>
        <w:t>, stanovení objízdných tras pro jednotlivé dopravní prostředky a etapy stavby</w:t>
      </w:r>
    </w:p>
    <w:p w14:paraId="18E76CDD" w14:textId="77777777" w:rsidR="00CD1971" w:rsidRPr="00CD1971" w:rsidRDefault="00216B51" w:rsidP="00216B51">
      <w:pPr>
        <w:spacing w:before="120"/>
        <w:ind w:left="2832" w:hanging="226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Přeložky IS:</w:t>
      </w:r>
      <w:r>
        <w:rPr>
          <w:rFonts w:ascii="Arial" w:hAnsi="Arial" w:cs="Arial"/>
          <w:sz w:val="22"/>
          <w:szCs w:val="22"/>
        </w:rPr>
        <w:tab/>
        <w:t>-</w:t>
      </w:r>
      <w:r w:rsidR="00CD1971" w:rsidRPr="00CD1971">
        <w:rPr>
          <w:rFonts w:ascii="Arial" w:hAnsi="Arial" w:cs="Arial"/>
          <w:sz w:val="22"/>
          <w:szCs w:val="22"/>
        </w:rPr>
        <w:t xml:space="preserve"> Přeložky inž</w:t>
      </w:r>
      <w:r>
        <w:rPr>
          <w:rFonts w:ascii="Arial" w:hAnsi="Arial" w:cs="Arial"/>
          <w:sz w:val="22"/>
          <w:szCs w:val="22"/>
        </w:rPr>
        <w:t>enýrských</w:t>
      </w:r>
      <w:r w:rsidR="00CD1971" w:rsidRPr="00CD1971">
        <w:rPr>
          <w:rFonts w:ascii="Arial" w:hAnsi="Arial" w:cs="Arial"/>
          <w:sz w:val="22"/>
          <w:szCs w:val="22"/>
        </w:rPr>
        <w:t xml:space="preserve"> sítí vyvolaných rekonstrukcí silnice II/128, zejména rekonstrukcí křižovatky se sil. III/1296 a III/1293</w:t>
      </w:r>
    </w:p>
    <w:p w14:paraId="01481A0E" w14:textId="77777777" w:rsidR="00216B51" w:rsidRDefault="003F3515" w:rsidP="00662DE4">
      <w:pPr>
        <w:spacing w:before="120"/>
        <w:ind w:left="2832" w:hanging="226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Související doklady: </w:t>
      </w:r>
      <w:r>
        <w:rPr>
          <w:rFonts w:ascii="Arial" w:hAnsi="Arial" w:cs="Arial"/>
          <w:sz w:val="22"/>
          <w:szCs w:val="22"/>
        </w:rPr>
        <w:tab/>
        <w:t>- Diagnostika</w:t>
      </w:r>
      <w:r w:rsidR="00662DE4">
        <w:rPr>
          <w:rFonts w:ascii="Arial" w:hAnsi="Arial" w:cs="Arial"/>
          <w:sz w:val="22"/>
          <w:szCs w:val="22"/>
        </w:rPr>
        <w:t xml:space="preserve"> vozovky silnice II/128</w:t>
      </w:r>
      <w:r>
        <w:rPr>
          <w:rFonts w:ascii="Arial" w:hAnsi="Arial" w:cs="Arial"/>
          <w:sz w:val="22"/>
          <w:szCs w:val="22"/>
        </w:rPr>
        <w:t>, hluková a exhalační studie, plán BOZP</w:t>
      </w:r>
      <w:r w:rsidR="00662DE4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662DE4">
        <w:rPr>
          <w:rFonts w:ascii="Arial" w:hAnsi="Arial" w:cs="Arial"/>
          <w:sz w:val="22"/>
          <w:szCs w:val="22"/>
        </w:rPr>
        <w:t>pozn</w:t>
      </w:r>
      <w:proofErr w:type="spellEnd"/>
      <w:r w:rsidR="00662DE4">
        <w:rPr>
          <w:rFonts w:ascii="Arial" w:hAnsi="Arial" w:cs="Arial"/>
          <w:sz w:val="22"/>
          <w:szCs w:val="22"/>
        </w:rPr>
        <w:t xml:space="preserve">: součástí diagnostiky bude rovněž odebrání a vyhodnocení asfaltových hutněných vrstev vozovky pro určení druhu odpadu a způsobu nakládání s tímto odpadem v souladu </w:t>
      </w:r>
      <w:r w:rsidR="00662DE4" w:rsidRPr="001811A7">
        <w:rPr>
          <w:rFonts w:ascii="Arial" w:hAnsi="Arial" w:cs="Arial"/>
          <w:sz w:val="22"/>
          <w:szCs w:val="22"/>
        </w:rPr>
        <w:t>s Vyhláškou 130/2019 Sb., o kritériích, při jejichž splnění je asfaltová směs vedlejším produktem nebo přestává být odpadem</w:t>
      </w:r>
      <w:r w:rsidR="00662DE4">
        <w:rPr>
          <w:rFonts w:ascii="Arial" w:hAnsi="Arial" w:cs="Arial"/>
          <w:sz w:val="22"/>
          <w:szCs w:val="22"/>
        </w:rPr>
        <w:t>)</w:t>
      </w:r>
    </w:p>
    <w:p w14:paraId="461C2E4D" w14:textId="77777777" w:rsidR="00514460" w:rsidRDefault="00514460" w:rsidP="00E66CB5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4229280D" w14:textId="5023D19D" w:rsidR="00E66CB5" w:rsidRPr="007E635C" w:rsidRDefault="00E66CB5" w:rsidP="00E66CB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514460">
        <w:rPr>
          <w:rFonts w:ascii="Arial" w:hAnsi="Arial" w:cs="Arial"/>
          <w:b/>
          <w:sz w:val="22"/>
          <w:szCs w:val="22"/>
        </w:rPr>
        <w:t xml:space="preserve">Předpokládaný rozsah PDPS, jejichž investorem bude </w:t>
      </w:r>
      <w:r w:rsidR="00245C15" w:rsidRPr="00514460">
        <w:rPr>
          <w:rFonts w:ascii="Arial" w:hAnsi="Arial" w:cs="Arial"/>
          <w:b/>
          <w:sz w:val="22"/>
          <w:szCs w:val="22"/>
        </w:rPr>
        <w:t>zadavatel č. 1</w:t>
      </w:r>
      <w:r w:rsidR="00245C15" w:rsidRPr="007E635C">
        <w:rPr>
          <w:rFonts w:ascii="Arial" w:hAnsi="Arial" w:cs="Arial"/>
          <w:b/>
          <w:sz w:val="22"/>
          <w:szCs w:val="22"/>
        </w:rPr>
        <w:t>:</w:t>
      </w:r>
      <w:r w:rsidRPr="007E635C">
        <w:rPr>
          <w:rFonts w:ascii="Arial" w:hAnsi="Arial" w:cs="Arial"/>
          <w:sz w:val="22"/>
          <w:szCs w:val="22"/>
        </w:rPr>
        <w:t xml:space="preserve"> </w:t>
      </w:r>
    </w:p>
    <w:p w14:paraId="3FF24520" w14:textId="77777777" w:rsidR="00E66CB5" w:rsidRPr="007E635C" w:rsidRDefault="00795040" w:rsidP="00E8646A">
      <w:pPr>
        <w:pStyle w:val="Zkladntextodsazen3"/>
        <w:numPr>
          <w:ilvl w:val="0"/>
          <w:numId w:val="15"/>
        </w:numPr>
        <w:ind w:left="567" w:hanging="283"/>
        <w:rPr>
          <w:szCs w:val="22"/>
        </w:rPr>
      </w:pPr>
      <w:r w:rsidRPr="007E635C">
        <w:rPr>
          <w:szCs w:val="22"/>
        </w:rPr>
        <w:t>v</w:t>
      </w:r>
      <w:r w:rsidR="00E66CB5" w:rsidRPr="007E635C">
        <w:rPr>
          <w:szCs w:val="22"/>
        </w:rPr>
        <w:t>šeobecné položky (objekt rozpočtu)</w:t>
      </w:r>
      <w:r w:rsidRPr="007E635C">
        <w:rPr>
          <w:szCs w:val="22"/>
        </w:rPr>
        <w:t>,</w:t>
      </w:r>
    </w:p>
    <w:p w14:paraId="4C52C4A0" w14:textId="3D8295C4" w:rsidR="00E66CB5" w:rsidRPr="007E635C" w:rsidRDefault="00795040" w:rsidP="00E8646A">
      <w:pPr>
        <w:pStyle w:val="Zkladntextodsazen3"/>
        <w:numPr>
          <w:ilvl w:val="0"/>
          <w:numId w:val="15"/>
        </w:numPr>
        <w:ind w:left="567" w:hanging="283"/>
        <w:rPr>
          <w:color w:val="FF0000"/>
          <w:szCs w:val="22"/>
        </w:rPr>
      </w:pPr>
      <w:r w:rsidRPr="007E635C">
        <w:rPr>
          <w:szCs w:val="22"/>
        </w:rPr>
        <w:t>s</w:t>
      </w:r>
      <w:r w:rsidR="00E66CB5" w:rsidRPr="007E635C">
        <w:rPr>
          <w:szCs w:val="22"/>
        </w:rPr>
        <w:t>ilnice II/1</w:t>
      </w:r>
      <w:r w:rsidR="00216B51" w:rsidRPr="007E635C">
        <w:rPr>
          <w:szCs w:val="22"/>
        </w:rPr>
        <w:t>28</w:t>
      </w:r>
      <w:r w:rsidR="00E66CB5" w:rsidRPr="007E635C">
        <w:rPr>
          <w:szCs w:val="22"/>
        </w:rPr>
        <w:t>, včetně úpravy křižovatek</w:t>
      </w:r>
      <w:r w:rsidRPr="007E635C">
        <w:rPr>
          <w:szCs w:val="22"/>
        </w:rPr>
        <w:t>,</w:t>
      </w:r>
      <w:r w:rsidR="00216B51" w:rsidRPr="007E635C">
        <w:rPr>
          <w:szCs w:val="22"/>
        </w:rPr>
        <w:t xml:space="preserve"> napojení na místní komunikace a sjezdy </w:t>
      </w:r>
    </w:p>
    <w:p w14:paraId="1E4E0C76" w14:textId="77777777" w:rsidR="00E66CB5" w:rsidRDefault="00795040" w:rsidP="00E8646A">
      <w:pPr>
        <w:pStyle w:val="Zkladntextodsazen3"/>
        <w:numPr>
          <w:ilvl w:val="0"/>
          <w:numId w:val="15"/>
        </w:numPr>
        <w:ind w:left="567" w:hanging="283"/>
        <w:rPr>
          <w:szCs w:val="22"/>
        </w:rPr>
      </w:pPr>
      <w:r>
        <w:rPr>
          <w:szCs w:val="22"/>
        </w:rPr>
        <w:t>d</w:t>
      </w:r>
      <w:r w:rsidR="00E66CB5" w:rsidRPr="00F048DD">
        <w:rPr>
          <w:szCs w:val="22"/>
        </w:rPr>
        <w:t>ešťová kanalizace</w:t>
      </w:r>
    </w:p>
    <w:p w14:paraId="3340D8A5" w14:textId="77777777" w:rsidR="00216B51" w:rsidRPr="00F048DD" w:rsidRDefault="00216B51" w:rsidP="00216B51">
      <w:pPr>
        <w:pStyle w:val="Zkladntextodsazen3"/>
        <w:numPr>
          <w:ilvl w:val="0"/>
          <w:numId w:val="15"/>
        </w:numPr>
        <w:ind w:left="567" w:hanging="283"/>
        <w:rPr>
          <w:szCs w:val="22"/>
        </w:rPr>
      </w:pPr>
      <w:r>
        <w:rPr>
          <w:szCs w:val="22"/>
        </w:rPr>
        <w:t>DIO – dopravně inženýrské opatření</w:t>
      </w:r>
    </w:p>
    <w:p w14:paraId="59C3FA3F" w14:textId="77777777" w:rsidR="00E66CB5" w:rsidRPr="00F048DD" w:rsidRDefault="00795040" w:rsidP="00E8646A">
      <w:pPr>
        <w:pStyle w:val="Zkladntextodsazen3"/>
        <w:numPr>
          <w:ilvl w:val="0"/>
          <w:numId w:val="15"/>
        </w:numPr>
        <w:ind w:left="567" w:hanging="283"/>
        <w:rPr>
          <w:szCs w:val="22"/>
        </w:rPr>
      </w:pPr>
      <w:r>
        <w:rPr>
          <w:szCs w:val="22"/>
        </w:rPr>
        <w:t>p</w:t>
      </w:r>
      <w:r w:rsidR="00E66CB5" w:rsidRPr="00F048DD">
        <w:rPr>
          <w:szCs w:val="22"/>
        </w:rPr>
        <w:t>řeložky inženýrských sítí</w:t>
      </w:r>
      <w:r>
        <w:rPr>
          <w:szCs w:val="22"/>
        </w:rPr>
        <w:t>,</w:t>
      </w:r>
    </w:p>
    <w:p w14:paraId="4E642797" w14:textId="77777777" w:rsidR="0032088F" w:rsidRDefault="0032088F" w:rsidP="0032088F">
      <w:pPr>
        <w:jc w:val="both"/>
        <w:rPr>
          <w:rFonts w:ascii="Arial" w:hAnsi="Arial" w:cs="Arial"/>
          <w:sz w:val="22"/>
          <w:szCs w:val="22"/>
        </w:rPr>
      </w:pPr>
    </w:p>
    <w:p w14:paraId="734FAA7D" w14:textId="5436843B" w:rsidR="007D5FFA" w:rsidRDefault="00E21F61" w:rsidP="0032088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7D5FFA" w:rsidRPr="0006194A">
        <w:rPr>
          <w:rFonts w:ascii="Arial" w:hAnsi="Arial" w:cs="Arial"/>
          <w:sz w:val="22"/>
          <w:szCs w:val="22"/>
        </w:rPr>
        <w:t xml:space="preserve">ředmět plnění veřejné zakázky je podrobně specifikován v obchodních podmínkách </w:t>
      </w:r>
      <w:r w:rsidR="007D5FFA" w:rsidRPr="00C07C7E">
        <w:rPr>
          <w:rFonts w:ascii="Arial" w:hAnsi="Arial" w:cs="Arial"/>
          <w:sz w:val="22"/>
          <w:szCs w:val="22"/>
        </w:rPr>
        <w:t>(</w:t>
      </w:r>
      <w:r w:rsidR="001E3198">
        <w:rPr>
          <w:rFonts w:ascii="Arial" w:hAnsi="Arial" w:cs="Arial"/>
          <w:sz w:val="22"/>
          <w:szCs w:val="22"/>
        </w:rPr>
        <w:t>viz</w:t>
      </w:r>
      <w:r w:rsidR="007D5FFA" w:rsidRPr="0036115A">
        <w:rPr>
          <w:rFonts w:ascii="Arial" w:hAnsi="Arial" w:cs="Arial"/>
          <w:sz w:val="22"/>
          <w:szCs w:val="22"/>
        </w:rPr>
        <w:t xml:space="preserve"> </w:t>
      </w:r>
      <w:r w:rsidR="00522117">
        <w:rPr>
          <w:rFonts w:ascii="Arial" w:hAnsi="Arial" w:cs="Arial"/>
          <w:sz w:val="22"/>
          <w:szCs w:val="22"/>
        </w:rPr>
        <w:t>zadávací dokumentace</w:t>
      </w:r>
      <w:r w:rsidR="007D5FFA" w:rsidRPr="0036115A">
        <w:rPr>
          <w:rFonts w:ascii="Arial" w:hAnsi="Arial" w:cs="Arial"/>
          <w:sz w:val="22"/>
          <w:szCs w:val="22"/>
        </w:rPr>
        <w:t>).</w:t>
      </w:r>
    </w:p>
    <w:p w14:paraId="524C670F" w14:textId="77777777" w:rsidR="00216B51" w:rsidRPr="0036115A" w:rsidRDefault="00216B51" w:rsidP="0032088F">
      <w:pPr>
        <w:jc w:val="both"/>
        <w:rPr>
          <w:rFonts w:ascii="Arial" w:hAnsi="Arial" w:cs="Arial"/>
          <w:sz w:val="22"/>
          <w:szCs w:val="22"/>
        </w:rPr>
      </w:pPr>
    </w:p>
    <w:p w14:paraId="581A88C8" w14:textId="77777777" w:rsidR="007D5FFA" w:rsidRPr="00737E02" w:rsidRDefault="007D5FFA" w:rsidP="00964035">
      <w:pPr>
        <w:spacing w:before="240" w:after="80"/>
        <w:jc w:val="both"/>
        <w:rPr>
          <w:rFonts w:ascii="Arial" w:hAnsi="Arial" w:cs="Arial"/>
          <w:b/>
          <w:sz w:val="22"/>
          <w:szCs w:val="22"/>
        </w:rPr>
      </w:pPr>
      <w:r w:rsidRPr="00737E02">
        <w:rPr>
          <w:rFonts w:ascii="Arial" w:hAnsi="Arial" w:cs="Arial"/>
          <w:b/>
          <w:sz w:val="22"/>
          <w:szCs w:val="22"/>
        </w:rPr>
        <w:t xml:space="preserve">Vymezení předmětu plnění zakázky pro část II.) </w:t>
      </w:r>
    </w:p>
    <w:p w14:paraId="0CFE54CC" w14:textId="77777777" w:rsidR="0052793C" w:rsidRDefault="00514460" w:rsidP="00514460">
      <w:pPr>
        <w:jc w:val="both"/>
        <w:rPr>
          <w:rFonts w:ascii="Arial" w:hAnsi="Arial" w:cs="Arial"/>
          <w:sz w:val="22"/>
          <w:szCs w:val="22"/>
          <w:lang w:eastAsia="ar-SA"/>
        </w:rPr>
      </w:pPr>
      <w:r w:rsidRPr="00514460">
        <w:rPr>
          <w:rFonts w:ascii="Arial" w:hAnsi="Arial" w:cs="Arial"/>
          <w:spacing w:val="-4"/>
          <w:sz w:val="22"/>
          <w:szCs w:val="22"/>
          <w:lang w:eastAsia="ar-SA"/>
        </w:rPr>
        <w:t xml:space="preserve">Předmětem plnění veřejné zakázky je vypracování projektové dokumentace pro </w:t>
      </w:r>
      <w:r w:rsidRPr="00514460">
        <w:rPr>
          <w:rFonts w:ascii="Arial" w:hAnsi="Arial" w:cs="Arial"/>
          <w:sz w:val="22"/>
          <w:szCs w:val="22"/>
        </w:rPr>
        <w:t>společné územní a stavební řízení</w:t>
      </w:r>
      <w:r w:rsidRPr="00514460">
        <w:rPr>
          <w:rFonts w:ascii="Arial" w:hAnsi="Arial" w:cs="Arial"/>
          <w:spacing w:val="-4"/>
          <w:sz w:val="22"/>
          <w:szCs w:val="22"/>
          <w:lang w:eastAsia="ar-SA"/>
        </w:rPr>
        <w:t xml:space="preserve"> (dále jen „DUSP“) vč. zajištění pravomocného společného územního rozhodnutí a stavebního povolení, dále vypracování projektové dokumentace </w:t>
      </w:r>
      <w:r w:rsidRPr="00514460">
        <w:rPr>
          <w:rFonts w:ascii="Arial" w:hAnsi="Arial" w:cs="Arial"/>
          <w:sz w:val="22"/>
          <w:szCs w:val="22"/>
          <w:lang w:eastAsia="ar-SA"/>
        </w:rPr>
        <w:t xml:space="preserve">pro provádění stavby (dále jen „PDPS“) vč. soupisu prací a položkového rozpočtu akce „II/128 Pacov - průtah, PD“. </w:t>
      </w:r>
    </w:p>
    <w:p w14:paraId="1407DE6B" w14:textId="77777777" w:rsidR="0052793C" w:rsidRDefault="0052793C" w:rsidP="00514460">
      <w:pPr>
        <w:jc w:val="both"/>
        <w:rPr>
          <w:rFonts w:ascii="Arial" w:hAnsi="Arial" w:cs="Arial"/>
          <w:sz w:val="22"/>
          <w:szCs w:val="22"/>
          <w:lang w:eastAsia="ar-SA"/>
        </w:rPr>
      </w:pPr>
    </w:p>
    <w:p w14:paraId="0CEC6D37" w14:textId="77777777" w:rsidR="00514460" w:rsidRDefault="00514460" w:rsidP="00514460">
      <w:pPr>
        <w:jc w:val="both"/>
        <w:rPr>
          <w:rFonts w:ascii="Arial" w:hAnsi="Arial" w:cs="Arial"/>
          <w:sz w:val="22"/>
          <w:szCs w:val="22"/>
          <w:lang w:eastAsia="ar-SA"/>
        </w:rPr>
      </w:pPr>
      <w:r w:rsidRPr="00514460">
        <w:rPr>
          <w:rFonts w:ascii="Arial" w:hAnsi="Arial" w:cs="Arial"/>
          <w:sz w:val="22"/>
          <w:szCs w:val="22"/>
          <w:lang w:eastAsia="ar-SA"/>
        </w:rPr>
        <w:t>Součástí veřejné zakázky je výkon autorského dozoru projektanta při realizaci stavby.</w:t>
      </w:r>
    </w:p>
    <w:p w14:paraId="65268F40" w14:textId="77777777" w:rsidR="0052793C" w:rsidRDefault="0052793C" w:rsidP="00514460">
      <w:pPr>
        <w:jc w:val="both"/>
        <w:rPr>
          <w:rFonts w:ascii="Arial" w:hAnsi="Arial" w:cs="Arial"/>
          <w:sz w:val="22"/>
          <w:szCs w:val="22"/>
          <w:lang w:eastAsia="ar-SA"/>
        </w:rPr>
      </w:pPr>
    </w:p>
    <w:p w14:paraId="135273E7" w14:textId="77777777" w:rsidR="00514460" w:rsidRPr="00514460" w:rsidRDefault="00514460" w:rsidP="00514460">
      <w:pPr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Společné územní rozhodnutí a stavební povolení bude zajištěno samostatně pro objekty investora </w:t>
      </w:r>
      <w:r w:rsidR="0052793C">
        <w:rPr>
          <w:rFonts w:ascii="Arial" w:hAnsi="Arial" w:cs="Arial"/>
          <w:sz w:val="22"/>
          <w:szCs w:val="22"/>
          <w:lang w:eastAsia="ar-SA"/>
        </w:rPr>
        <w:t>město Pacov</w:t>
      </w:r>
      <w:r>
        <w:rPr>
          <w:rFonts w:ascii="Arial" w:hAnsi="Arial" w:cs="Arial"/>
          <w:sz w:val="22"/>
          <w:szCs w:val="22"/>
          <w:lang w:eastAsia="ar-SA"/>
        </w:rPr>
        <w:t>.</w:t>
      </w:r>
    </w:p>
    <w:p w14:paraId="5D351CBD" w14:textId="77777777" w:rsidR="00560918" w:rsidRDefault="00560918" w:rsidP="00B3292D">
      <w:pPr>
        <w:jc w:val="both"/>
        <w:rPr>
          <w:rFonts w:ascii="Arial" w:hAnsi="Arial" w:cs="Arial"/>
          <w:sz w:val="22"/>
          <w:szCs w:val="22"/>
          <w:lang w:eastAsia="ar-SA"/>
        </w:rPr>
      </w:pPr>
    </w:p>
    <w:p w14:paraId="599C64DC" w14:textId="77777777" w:rsidR="0052793C" w:rsidRPr="0052793C" w:rsidRDefault="0052793C" w:rsidP="0052793C">
      <w:pPr>
        <w:jc w:val="both"/>
        <w:rPr>
          <w:rFonts w:ascii="Arial" w:hAnsi="Arial" w:cs="Arial"/>
          <w:b/>
          <w:sz w:val="22"/>
          <w:szCs w:val="22"/>
        </w:rPr>
      </w:pPr>
      <w:r w:rsidRPr="0052793C">
        <w:rPr>
          <w:rFonts w:ascii="Arial" w:hAnsi="Arial" w:cs="Arial"/>
          <w:b/>
          <w:sz w:val="22"/>
          <w:szCs w:val="22"/>
        </w:rPr>
        <w:t>Předpokládaný rozsah DUSP zadavatele č. 2:</w:t>
      </w:r>
    </w:p>
    <w:p w14:paraId="5FD642D5" w14:textId="77777777" w:rsidR="0052793C" w:rsidRPr="0052793C" w:rsidRDefault="0052793C" w:rsidP="0052793C">
      <w:pPr>
        <w:jc w:val="both"/>
        <w:rPr>
          <w:rFonts w:ascii="Arial" w:hAnsi="Arial" w:cs="Arial"/>
          <w:sz w:val="22"/>
          <w:szCs w:val="22"/>
        </w:rPr>
      </w:pPr>
      <w:r w:rsidRPr="0052793C">
        <w:rPr>
          <w:rFonts w:ascii="Arial" w:hAnsi="Arial" w:cs="Arial"/>
          <w:sz w:val="22"/>
          <w:szCs w:val="22"/>
        </w:rPr>
        <w:t>- rekonstrukce chodníků</w:t>
      </w:r>
    </w:p>
    <w:p w14:paraId="39CEC955" w14:textId="47E28F72" w:rsidR="0052793C" w:rsidRPr="0052793C" w:rsidRDefault="0052793C" w:rsidP="0052793C">
      <w:pPr>
        <w:jc w:val="both"/>
        <w:rPr>
          <w:rFonts w:ascii="Arial" w:hAnsi="Arial" w:cs="Arial"/>
          <w:sz w:val="22"/>
          <w:szCs w:val="22"/>
        </w:rPr>
      </w:pPr>
      <w:r w:rsidRPr="0052793C">
        <w:rPr>
          <w:rFonts w:ascii="Arial" w:hAnsi="Arial" w:cs="Arial"/>
          <w:sz w:val="22"/>
          <w:szCs w:val="22"/>
        </w:rPr>
        <w:t>- rekonstrukce kanalizace a vodovodu</w:t>
      </w:r>
      <w:r w:rsidR="0006440F">
        <w:rPr>
          <w:rFonts w:ascii="Arial" w:hAnsi="Arial" w:cs="Arial"/>
          <w:sz w:val="22"/>
          <w:szCs w:val="22"/>
        </w:rPr>
        <w:t xml:space="preserve"> včetně přípojek pro jednotlivé nemovitosti</w:t>
      </w:r>
    </w:p>
    <w:p w14:paraId="4D0EA78E" w14:textId="77777777" w:rsidR="0052793C" w:rsidRPr="0052793C" w:rsidRDefault="0052793C" w:rsidP="0052793C">
      <w:pPr>
        <w:jc w:val="both"/>
        <w:rPr>
          <w:rFonts w:ascii="Arial" w:hAnsi="Arial" w:cs="Arial"/>
          <w:sz w:val="22"/>
          <w:szCs w:val="22"/>
        </w:rPr>
      </w:pPr>
      <w:r w:rsidRPr="0052793C">
        <w:rPr>
          <w:rFonts w:ascii="Arial" w:hAnsi="Arial" w:cs="Arial"/>
          <w:sz w:val="22"/>
          <w:szCs w:val="22"/>
        </w:rPr>
        <w:t xml:space="preserve">- veřejné osvětlení, parkovací stání, městský mobiliář </w:t>
      </w:r>
    </w:p>
    <w:p w14:paraId="463EDF15" w14:textId="77777777" w:rsidR="0052793C" w:rsidRPr="0052793C" w:rsidRDefault="0052793C" w:rsidP="0052793C">
      <w:pPr>
        <w:jc w:val="both"/>
        <w:rPr>
          <w:rFonts w:ascii="Arial" w:hAnsi="Arial" w:cs="Arial"/>
          <w:sz w:val="22"/>
          <w:szCs w:val="22"/>
        </w:rPr>
      </w:pPr>
      <w:r w:rsidRPr="0052793C">
        <w:rPr>
          <w:rFonts w:ascii="Arial" w:hAnsi="Arial" w:cs="Arial"/>
          <w:sz w:val="22"/>
          <w:szCs w:val="22"/>
        </w:rPr>
        <w:t xml:space="preserve">- chráničky metropolitní sítě </w:t>
      </w:r>
    </w:p>
    <w:p w14:paraId="75010310" w14:textId="77777777" w:rsidR="0052793C" w:rsidRPr="0052793C" w:rsidRDefault="0052793C" w:rsidP="0052793C">
      <w:pPr>
        <w:jc w:val="both"/>
        <w:rPr>
          <w:rFonts w:ascii="Arial" w:hAnsi="Arial" w:cs="Arial"/>
          <w:sz w:val="22"/>
          <w:szCs w:val="22"/>
        </w:rPr>
      </w:pPr>
      <w:r w:rsidRPr="0052793C">
        <w:rPr>
          <w:rFonts w:ascii="Arial" w:hAnsi="Arial" w:cs="Arial"/>
          <w:sz w:val="22"/>
          <w:szCs w:val="22"/>
        </w:rPr>
        <w:t xml:space="preserve">- trvalé dopravní značení (vztahující </w:t>
      </w:r>
      <w:proofErr w:type="gramStart"/>
      <w:r w:rsidRPr="0052793C">
        <w:rPr>
          <w:rFonts w:ascii="Arial" w:hAnsi="Arial" w:cs="Arial"/>
          <w:sz w:val="22"/>
          <w:szCs w:val="22"/>
        </w:rPr>
        <w:t>se</w:t>
      </w:r>
      <w:proofErr w:type="gramEnd"/>
      <w:r w:rsidRPr="0052793C">
        <w:rPr>
          <w:rFonts w:ascii="Arial" w:hAnsi="Arial" w:cs="Arial"/>
          <w:sz w:val="22"/>
          <w:szCs w:val="22"/>
        </w:rPr>
        <w:t xml:space="preserve"> k parkovacím plochám, případně k místním komunikacím)</w:t>
      </w:r>
    </w:p>
    <w:p w14:paraId="42DF863B" w14:textId="77777777" w:rsidR="0052793C" w:rsidRPr="0052793C" w:rsidRDefault="0052793C" w:rsidP="0052793C">
      <w:pPr>
        <w:jc w:val="both"/>
        <w:rPr>
          <w:rFonts w:ascii="Arial" w:hAnsi="Arial" w:cs="Arial"/>
          <w:sz w:val="22"/>
          <w:szCs w:val="22"/>
        </w:rPr>
      </w:pPr>
      <w:r w:rsidRPr="0052793C">
        <w:rPr>
          <w:rFonts w:ascii="Arial" w:hAnsi="Arial" w:cs="Arial"/>
          <w:sz w:val="22"/>
          <w:szCs w:val="22"/>
        </w:rPr>
        <w:t>- veřejná zeleň</w:t>
      </w:r>
    </w:p>
    <w:p w14:paraId="6AB92966" w14:textId="1439CB4F" w:rsidR="0052793C" w:rsidRDefault="0052793C" w:rsidP="000D2D64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Uvedený předpokládaný rozsah bude v DUSP členěn do těchto stavebních objektů, jejichž investorem bude zadavatel č. 2:</w:t>
      </w:r>
      <w:r w:rsidRPr="0006194A">
        <w:rPr>
          <w:rFonts w:ascii="Arial" w:hAnsi="Arial" w:cs="Arial"/>
          <w:sz w:val="22"/>
          <w:szCs w:val="22"/>
        </w:rPr>
        <w:t xml:space="preserve"> </w:t>
      </w:r>
    </w:p>
    <w:p w14:paraId="5C7615C1" w14:textId="11E69E8F" w:rsidR="0052793C" w:rsidRDefault="0052793C" w:rsidP="0052793C">
      <w:pPr>
        <w:pStyle w:val="Prost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Komunikace: </w:t>
      </w:r>
      <w:r>
        <w:rPr>
          <w:rFonts w:ascii="Arial" w:hAnsi="Arial" w:cs="Arial"/>
          <w:sz w:val="22"/>
          <w:szCs w:val="22"/>
        </w:rPr>
        <w:tab/>
      </w:r>
      <w:proofErr w:type="gramStart"/>
      <w:r>
        <w:rPr>
          <w:rFonts w:ascii="Arial" w:hAnsi="Arial" w:cs="Arial"/>
          <w:sz w:val="22"/>
          <w:szCs w:val="22"/>
        </w:rPr>
        <w:t xml:space="preserve">- </w:t>
      </w:r>
      <w:r w:rsidR="00955ED7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rekonstrukce</w:t>
      </w:r>
      <w:proofErr w:type="gramEnd"/>
      <w:r>
        <w:rPr>
          <w:rFonts w:ascii="Arial" w:hAnsi="Arial" w:cs="Arial"/>
          <w:sz w:val="22"/>
          <w:szCs w:val="22"/>
        </w:rPr>
        <w:t xml:space="preserve"> chodníků</w:t>
      </w:r>
    </w:p>
    <w:p w14:paraId="392D75F0" w14:textId="77777777" w:rsidR="0052793C" w:rsidRDefault="0052793C" w:rsidP="0052793C">
      <w:pPr>
        <w:pStyle w:val="Prosttext"/>
        <w:jc w:val="both"/>
        <w:rPr>
          <w:rFonts w:ascii="Arial" w:hAnsi="Arial" w:cs="Arial"/>
          <w:sz w:val="22"/>
          <w:szCs w:val="22"/>
        </w:rPr>
      </w:pPr>
    </w:p>
    <w:p w14:paraId="20125673" w14:textId="5B74A5D4" w:rsidR="0052793C" w:rsidRDefault="00955ED7" w:rsidP="0052793C">
      <w:pPr>
        <w:pStyle w:val="Prosttext"/>
        <w:numPr>
          <w:ilvl w:val="0"/>
          <w:numId w:val="15"/>
        </w:numPr>
        <w:ind w:left="2268" w:hanging="14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52793C">
        <w:rPr>
          <w:rFonts w:ascii="Arial" w:hAnsi="Arial" w:cs="Arial"/>
          <w:sz w:val="22"/>
          <w:szCs w:val="22"/>
        </w:rPr>
        <w:t>zřízení parkovacích stání</w:t>
      </w:r>
    </w:p>
    <w:p w14:paraId="7A8B4095" w14:textId="77777777" w:rsidR="0052793C" w:rsidRDefault="0052793C" w:rsidP="0052793C">
      <w:pPr>
        <w:pStyle w:val="Prosttext"/>
        <w:jc w:val="both"/>
        <w:rPr>
          <w:rFonts w:ascii="Arial" w:hAnsi="Arial" w:cs="Arial"/>
          <w:sz w:val="22"/>
          <w:szCs w:val="22"/>
        </w:rPr>
      </w:pPr>
    </w:p>
    <w:p w14:paraId="4B3986EB" w14:textId="77777777" w:rsidR="0052793C" w:rsidRDefault="0052793C" w:rsidP="0052793C">
      <w:pPr>
        <w:pStyle w:val="Prosttext"/>
        <w:numPr>
          <w:ilvl w:val="0"/>
          <w:numId w:val="15"/>
        </w:numPr>
        <w:ind w:left="2410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místní komunikace</w:t>
      </w:r>
    </w:p>
    <w:p w14:paraId="78F9C9B2" w14:textId="77777777" w:rsidR="0052793C" w:rsidRDefault="0052793C" w:rsidP="0052793C">
      <w:pPr>
        <w:pStyle w:val="Odstavecseseznamem"/>
        <w:ind w:left="2410" w:hanging="283"/>
        <w:rPr>
          <w:rFonts w:ascii="Arial" w:hAnsi="Arial" w:cs="Arial"/>
          <w:sz w:val="22"/>
          <w:szCs w:val="22"/>
        </w:rPr>
      </w:pPr>
    </w:p>
    <w:p w14:paraId="21BBBA30" w14:textId="77777777" w:rsidR="0052793C" w:rsidRDefault="0052793C" w:rsidP="0052793C">
      <w:pPr>
        <w:pStyle w:val="Prosttext"/>
        <w:numPr>
          <w:ilvl w:val="0"/>
          <w:numId w:val="15"/>
        </w:numPr>
        <w:ind w:left="2410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trvalé dopravní značení</w:t>
      </w:r>
    </w:p>
    <w:p w14:paraId="39E2751E" w14:textId="77777777" w:rsidR="0052793C" w:rsidRDefault="0052793C" w:rsidP="0052793C">
      <w:pPr>
        <w:pStyle w:val="Prosttext"/>
        <w:ind w:firstLine="708"/>
        <w:jc w:val="both"/>
        <w:rPr>
          <w:rFonts w:ascii="Arial" w:hAnsi="Arial" w:cs="Arial"/>
          <w:sz w:val="22"/>
          <w:szCs w:val="22"/>
        </w:rPr>
      </w:pPr>
    </w:p>
    <w:p w14:paraId="3FB3C3C9" w14:textId="77777777" w:rsidR="0052793C" w:rsidRPr="003F3515" w:rsidRDefault="0052793C" w:rsidP="0052793C">
      <w:pPr>
        <w:pStyle w:val="Prosttext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Inženýrské sítě:</w:t>
      </w:r>
      <w:r>
        <w:rPr>
          <w:rFonts w:ascii="Arial" w:hAnsi="Arial" w:cs="Arial"/>
          <w:sz w:val="22"/>
          <w:szCs w:val="22"/>
        </w:rPr>
        <w:tab/>
        <w:t xml:space="preserve">- </w:t>
      </w:r>
      <w:r w:rsidRPr="003F3515">
        <w:rPr>
          <w:rFonts w:ascii="Arial" w:hAnsi="Arial" w:cs="Arial"/>
          <w:sz w:val="22"/>
          <w:szCs w:val="22"/>
        </w:rPr>
        <w:t>rekonstrukce kanalizace a vodovodu</w:t>
      </w:r>
    </w:p>
    <w:p w14:paraId="6E6ABF39" w14:textId="77777777" w:rsidR="0052793C" w:rsidRDefault="0052793C" w:rsidP="0052793C">
      <w:pPr>
        <w:pStyle w:val="Prosttext"/>
        <w:ind w:left="2124" w:firstLine="708"/>
        <w:jc w:val="both"/>
        <w:rPr>
          <w:rFonts w:ascii="Arial" w:hAnsi="Arial" w:cs="Arial"/>
          <w:sz w:val="22"/>
          <w:szCs w:val="22"/>
        </w:rPr>
      </w:pPr>
      <w:r w:rsidRPr="003F3515">
        <w:rPr>
          <w:rFonts w:ascii="Arial" w:hAnsi="Arial" w:cs="Arial"/>
          <w:sz w:val="22"/>
          <w:szCs w:val="22"/>
        </w:rPr>
        <w:t>- veřejné osvětlení,</w:t>
      </w:r>
    </w:p>
    <w:p w14:paraId="1036D94F" w14:textId="77777777" w:rsidR="0052793C" w:rsidRDefault="0052793C" w:rsidP="005467BC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3F3515">
        <w:rPr>
          <w:rFonts w:ascii="Arial" w:hAnsi="Arial" w:cs="Arial"/>
          <w:sz w:val="22"/>
          <w:szCs w:val="22"/>
        </w:rPr>
        <w:t>- chráničky metropolitní sítě</w:t>
      </w:r>
    </w:p>
    <w:p w14:paraId="233B58E2" w14:textId="77777777" w:rsidR="005467BC" w:rsidRDefault="005467BC" w:rsidP="005467B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Veřejná zeleň: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- vegetační úpravy</w:t>
      </w:r>
    </w:p>
    <w:p w14:paraId="36CD9DE2" w14:textId="77777777" w:rsidR="005467BC" w:rsidRDefault="005467BC" w:rsidP="005467BC">
      <w:pPr>
        <w:spacing w:before="120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Související doklady: </w:t>
      </w:r>
      <w:r>
        <w:rPr>
          <w:rFonts w:ascii="Arial" w:hAnsi="Arial" w:cs="Arial"/>
          <w:sz w:val="22"/>
          <w:szCs w:val="22"/>
        </w:rPr>
        <w:tab/>
        <w:t>plán BOZP</w:t>
      </w:r>
    </w:p>
    <w:p w14:paraId="092EC165" w14:textId="77777777" w:rsidR="005467BC" w:rsidRPr="0052793C" w:rsidRDefault="005467BC" w:rsidP="005467BC">
      <w:pPr>
        <w:jc w:val="both"/>
        <w:rPr>
          <w:rFonts w:ascii="Arial" w:hAnsi="Arial" w:cs="Arial"/>
          <w:sz w:val="22"/>
          <w:szCs w:val="22"/>
        </w:rPr>
      </w:pPr>
    </w:p>
    <w:p w14:paraId="61BDEE72" w14:textId="62DC9146" w:rsidR="0052793C" w:rsidRDefault="0052793C" w:rsidP="0052793C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514460">
        <w:rPr>
          <w:rFonts w:ascii="Arial" w:hAnsi="Arial" w:cs="Arial"/>
          <w:b/>
          <w:sz w:val="22"/>
          <w:szCs w:val="22"/>
        </w:rPr>
        <w:t xml:space="preserve">Předpokládaný rozsah PDPS, jejichž investorem bude </w:t>
      </w:r>
      <w:r>
        <w:rPr>
          <w:rFonts w:ascii="Arial" w:hAnsi="Arial" w:cs="Arial"/>
          <w:b/>
          <w:sz w:val="22"/>
          <w:szCs w:val="22"/>
        </w:rPr>
        <w:t>zadavatel č. 2</w:t>
      </w:r>
      <w:r w:rsidRPr="00514460">
        <w:rPr>
          <w:rFonts w:ascii="Arial" w:hAnsi="Arial" w:cs="Arial"/>
          <w:b/>
          <w:sz w:val="22"/>
          <w:szCs w:val="22"/>
        </w:rPr>
        <w:t>:</w:t>
      </w:r>
      <w:r w:rsidRPr="0006194A">
        <w:rPr>
          <w:rFonts w:ascii="Arial" w:hAnsi="Arial" w:cs="Arial"/>
          <w:sz w:val="22"/>
          <w:szCs w:val="22"/>
        </w:rPr>
        <w:t xml:space="preserve"> </w:t>
      </w:r>
    </w:p>
    <w:p w14:paraId="4E717271" w14:textId="77777777" w:rsidR="0052793C" w:rsidRPr="0052793C" w:rsidRDefault="0052793C" w:rsidP="0052793C">
      <w:pPr>
        <w:jc w:val="both"/>
        <w:rPr>
          <w:rFonts w:ascii="Arial" w:hAnsi="Arial" w:cs="Arial"/>
          <w:sz w:val="22"/>
          <w:szCs w:val="22"/>
        </w:rPr>
      </w:pPr>
      <w:r w:rsidRPr="0052793C">
        <w:rPr>
          <w:rFonts w:ascii="Arial" w:hAnsi="Arial" w:cs="Arial"/>
          <w:sz w:val="22"/>
          <w:szCs w:val="22"/>
        </w:rPr>
        <w:t xml:space="preserve">- </w:t>
      </w:r>
      <w:r w:rsidR="007546B0">
        <w:rPr>
          <w:rFonts w:ascii="Arial" w:hAnsi="Arial" w:cs="Arial"/>
          <w:sz w:val="22"/>
          <w:szCs w:val="22"/>
        </w:rPr>
        <w:t>v</w:t>
      </w:r>
      <w:r w:rsidRPr="0052793C">
        <w:rPr>
          <w:rFonts w:ascii="Arial" w:hAnsi="Arial" w:cs="Arial"/>
          <w:sz w:val="22"/>
          <w:szCs w:val="22"/>
        </w:rPr>
        <w:t>šeobecné položky (objekt rozpočtu)</w:t>
      </w:r>
    </w:p>
    <w:p w14:paraId="71402985" w14:textId="77777777" w:rsidR="0052793C" w:rsidRPr="0052793C" w:rsidRDefault="0052793C" w:rsidP="0052793C">
      <w:pPr>
        <w:jc w:val="both"/>
        <w:rPr>
          <w:rFonts w:ascii="Arial" w:hAnsi="Arial" w:cs="Arial"/>
          <w:sz w:val="22"/>
          <w:szCs w:val="22"/>
        </w:rPr>
      </w:pPr>
      <w:r w:rsidRPr="0052793C">
        <w:rPr>
          <w:rFonts w:ascii="Arial" w:hAnsi="Arial" w:cs="Arial"/>
          <w:sz w:val="22"/>
          <w:szCs w:val="22"/>
        </w:rPr>
        <w:t>- rekonstrukce chodníků</w:t>
      </w:r>
    </w:p>
    <w:p w14:paraId="4585D6AA" w14:textId="77777777" w:rsidR="0052793C" w:rsidRPr="0052793C" w:rsidRDefault="0052793C" w:rsidP="0052793C">
      <w:pPr>
        <w:jc w:val="both"/>
        <w:rPr>
          <w:rFonts w:ascii="Arial" w:hAnsi="Arial" w:cs="Arial"/>
          <w:sz w:val="22"/>
          <w:szCs w:val="22"/>
        </w:rPr>
      </w:pPr>
      <w:r w:rsidRPr="0052793C">
        <w:rPr>
          <w:rFonts w:ascii="Arial" w:hAnsi="Arial" w:cs="Arial"/>
          <w:sz w:val="22"/>
          <w:szCs w:val="22"/>
        </w:rPr>
        <w:t>- rekonstrukce kanalizace a vodovodu</w:t>
      </w:r>
    </w:p>
    <w:p w14:paraId="3A8921A2" w14:textId="77777777" w:rsidR="0052793C" w:rsidRPr="0052793C" w:rsidRDefault="0052793C" w:rsidP="0052793C">
      <w:pPr>
        <w:jc w:val="both"/>
        <w:rPr>
          <w:rFonts w:ascii="Arial" w:hAnsi="Arial" w:cs="Arial"/>
          <w:sz w:val="22"/>
          <w:szCs w:val="22"/>
        </w:rPr>
      </w:pPr>
      <w:r w:rsidRPr="0052793C">
        <w:rPr>
          <w:rFonts w:ascii="Arial" w:hAnsi="Arial" w:cs="Arial"/>
          <w:sz w:val="22"/>
          <w:szCs w:val="22"/>
        </w:rPr>
        <w:t xml:space="preserve">- veřejné osvětlení, parkovací stání, městský mobiliář </w:t>
      </w:r>
    </w:p>
    <w:p w14:paraId="39DC1094" w14:textId="77777777" w:rsidR="0052793C" w:rsidRPr="0052793C" w:rsidRDefault="0052793C" w:rsidP="0052793C">
      <w:pPr>
        <w:jc w:val="both"/>
        <w:rPr>
          <w:rFonts w:ascii="Arial" w:hAnsi="Arial" w:cs="Arial"/>
          <w:sz w:val="22"/>
          <w:szCs w:val="22"/>
        </w:rPr>
      </w:pPr>
      <w:r w:rsidRPr="0052793C">
        <w:rPr>
          <w:rFonts w:ascii="Arial" w:hAnsi="Arial" w:cs="Arial"/>
          <w:sz w:val="22"/>
          <w:szCs w:val="22"/>
        </w:rPr>
        <w:t xml:space="preserve">- chráničky metropolitní sítě </w:t>
      </w:r>
    </w:p>
    <w:p w14:paraId="4A74D79B" w14:textId="77777777" w:rsidR="0052793C" w:rsidRPr="0052793C" w:rsidRDefault="0052793C" w:rsidP="0052793C">
      <w:pPr>
        <w:jc w:val="both"/>
        <w:rPr>
          <w:rFonts w:ascii="Arial" w:hAnsi="Arial" w:cs="Arial"/>
          <w:sz w:val="22"/>
          <w:szCs w:val="22"/>
        </w:rPr>
      </w:pPr>
      <w:r w:rsidRPr="0052793C">
        <w:rPr>
          <w:rFonts w:ascii="Arial" w:hAnsi="Arial" w:cs="Arial"/>
          <w:sz w:val="22"/>
          <w:szCs w:val="22"/>
        </w:rPr>
        <w:t xml:space="preserve">- trvalé dopravní značení (vztahující </w:t>
      </w:r>
      <w:proofErr w:type="gramStart"/>
      <w:r w:rsidRPr="0052793C">
        <w:rPr>
          <w:rFonts w:ascii="Arial" w:hAnsi="Arial" w:cs="Arial"/>
          <w:sz w:val="22"/>
          <w:szCs w:val="22"/>
        </w:rPr>
        <w:t>se</w:t>
      </w:r>
      <w:proofErr w:type="gramEnd"/>
      <w:r w:rsidRPr="0052793C">
        <w:rPr>
          <w:rFonts w:ascii="Arial" w:hAnsi="Arial" w:cs="Arial"/>
          <w:sz w:val="22"/>
          <w:szCs w:val="22"/>
        </w:rPr>
        <w:t xml:space="preserve"> k parkovacím plochám, případně k místním komunikacím)</w:t>
      </w:r>
    </w:p>
    <w:p w14:paraId="7F8026FA" w14:textId="77777777" w:rsidR="00560918" w:rsidRPr="005F23AE" w:rsidRDefault="0052793C" w:rsidP="0052793C">
      <w:pPr>
        <w:jc w:val="both"/>
        <w:rPr>
          <w:rFonts w:ascii="Arial" w:hAnsi="Arial" w:cs="Arial"/>
          <w:sz w:val="22"/>
          <w:szCs w:val="22"/>
          <w:lang w:eastAsia="ar-SA"/>
        </w:rPr>
      </w:pPr>
      <w:r w:rsidRPr="0052793C">
        <w:rPr>
          <w:rFonts w:ascii="Arial" w:hAnsi="Arial" w:cs="Arial"/>
          <w:sz w:val="22"/>
          <w:szCs w:val="22"/>
        </w:rPr>
        <w:t>- veřejná zeleň</w:t>
      </w:r>
    </w:p>
    <w:p w14:paraId="72644492" w14:textId="77777777" w:rsidR="00452C3B" w:rsidRDefault="00452C3B" w:rsidP="007D5FFA">
      <w:pPr>
        <w:pStyle w:val="Prosttext"/>
        <w:jc w:val="both"/>
        <w:rPr>
          <w:rFonts w:ascii="Arial" w:hAnsi="Arial" w:cs="Arial"/>
          <w:sz w:val="22"/>
          <w:szCs w:val="22"/>
        </w:rPr>
      </w:pPr>
    </w:p>
    <w:p w14:paraId="0BA789B5" w14:textId="31407BAA" w:rsidR="007D5FFA" w:rsidRPr="0036115A" w:rsidRDefault="00E21F61" w:rsidP="007D5FFA">
      <w:pPr>
        <w:pStyle w:val="Prost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7D5FFA" w:rsidRPr="0036115A">
        <w:rPr>
          <w:rFonts w:ascii="Arial" w:hAnsi="Arial" w:cs="Arial"/>
          <w:sz w:val="22"/>
          <w:szCs w:val="22"/>
        </w:rPr>
        <w:t>ředmět plnění veřejné zakázky je podrobně specifikován v obchodních podmínkách (</w:t>
      </w:r>
      <w:r w:rsidR="001E3198">
        <w:rPr>
          <w:rFonts w:ascii="Arial" w:hAnsi="Arial" w:cs="Arial"/>
          <w:sz w:val="22"/>
          <w:szCs w:val="22"/>
        </w:rPr>
        <w:t>viz</w:t>
      </w:r>
      <w:r w:rsidR="007D5FFA" w:rsidRPr="0036115A">
        <w:rPr>
          <w:rFonts w:ascii="Arial" w:hAnsi="Arial" w:cs="Arial"/>
          <w:sz w:val="22"/>
          <w:szCs w:val="22"/>
        </w:rPr>
        <w:t xml:space="preserve"> </w:t>
      </w:r>
      <w:r w:rsidR="002031A3">
        <w:rPr>
          <w:rFonts w:ascii="Arial" w:hAnsi="Arial" w:cs="Arial"/>
          <w:sz w:val="22"/>
          <w:szCs w:val="22"/>
        </w:rPr>
        <w:t>zadávací dokumentace</w:t>
      </w:r>
      <w:r w:rsidR="007D5FFA" w:rsidRPr="0036115A">
        <w:rPr>
          <w:rFonts w:ascii="Arial" w:hAnsi="Arial" w:cs="Arial"/>
          <w:sz w:val="22"/>
          <w:szCs w:val="22"/>
        </w:rPr>
        <w:t>).</w:t>
      </w:r>
    </w:p>
    <w:p w14:paraId="355A9130" w14:textId="77777777" w:rsidR="00ED78AF" w:rsidRPr="005F23AE" w:rsidRDefault="00ED78AF" w:rsidP="005F23AE">
      <w:pPr>
        <w:pStyle w:val="Bntext2"/>
        <w:rPr>
          <w:rFonts w:cs="Arial"/>
          <w:szCs w:val="22"/>
          <w:lang w:eastAsia="ar-SA"/>
        </w:rPr>
      </w:pPr>
    </w:p>
    <w:p w14:paraId="6E80AD42" w14:textId="77777777" w:rsidR="00F32F9F" w:rsidRDefault="00F32F9F" w:rsidP="00917EAE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5983C079" w14:textId="77777777" w:rsidR="00654D61" w:rsidRDefault="00E21F61" w:rsidP="00917EAE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E21F61">
        <w:rPr>
          <w:rFonts w:ascii="Arial" w:hAnsi="Arial" w:cs="Arial"/>
          <w:bCs/>
          <w:color w:val="000000"/>
          <w:sz w:val="22"/>
          <w:szCs w:val="22"/>
        </w:rPr>
        <w:t xml:space="preserve">Projektová dokumentace bude vypracována v souladu s obecně závaznými právními a technickými předpisy (např. TKP-D, TKP, ČSN) a souvisejícími směrnicemi platnými v době zpracování a předání dokončeného předmětu plnění, zejména v rozsahu a náležitostech dle Směrnice pro dokumentaci staveb pozemních komunikací schválená Ministerstvem dopravy, Odborem pozemních komunikací pod </w:t>
      </w:r>
      <w:proofErr w:type="gramStart"/>
      <w:r w:rsidRPr="00E21F61">
        <w:rPr>
          <w:rFonts w:ascii="Arial" w:hAnsi="Arial" w:cs="Arial"/>
          <w:bCs/>
          <w:color w:val="000000"/>
          <w:sz w:val="22"/>
          <w:szCs w:val="22"/>
        </w:rPr>
        <w:t>č.j.</w:t>
      </w:r>
      <w:proofErr w:type="gramEnd"/>
      <w:r w:rsidRPr="00E21F61">
        <w:rPr>
          <w:rFonts w:ascii="Arial" w:hAnsi="Arial" w:cs="Arial"/>
          <w:bCs/>
          <w:color w:val="000000"/>
          <w:sz w:val="22"/>
          <w:szCs w:val="22"/>
        </w:rPr>
        <w:t xml:space="preserve"> 158/2017-120-TN/1 ze dne 9. srpna 2017, s účinností od 14. srpna 2017 ve znění pozdějších předpisů.</w:t>
      </w:r>
    </w:p>
    <w:p w14:paraId="611794AD" w14:textId="77777777" w:rsidR="00F60D82" w:rsidRDefault="00F60D82" w:rsidP="007E635C">
      <w:pPr>
        <w:jc w:val="both"/>
        <w:rPr>
          <w:rFonts w:ascii="Arial" w:hAnsi="Arial" w:cs="Arial"/>
          <w:bCs/>
          <w:sz w:val="22"/>
          <w:szCs w:val="22"/>
        </w:rPr>
      </w:pPr>
    </w:p>
    <w:p w14:paraId="24F8277A" w14:textId="185EE389" w:rsidR="007E635C" w:rsidRPr="007E635C" w:rsidRDefault="007E635C" w:rsidP="007E635C">
      <w:pPr>
        <w:jc w:val="both"/>
        <w:rPr>
          <w:rFonts w:ascii="Arial" w:hAnsi="Arial" w:cs="Arial"/>
          <w:bCs/>
          <w:sz w:val="22"/>
          <w:szCs w:val="22"/>
        </w:rPr>
      </w:pPr>
      <w:r w:rsidRPr="007E635C">
        <w:rPr>
          <w:rFonts w:ascii="Arial" w:hAnsi="Arial" w:cs="Arial"/>
          <w:bCs/>
          <w:sz w:val="22"/>
          <w:szCs w:val="22"/>
        </w:rPr>
        <w:t>Projektová dokumentace pro rekonstrukci vodovodu a kanalizace bude vypracována mimo jiné v souladu s Dokumentem č.</w:t>
      </w:r>
      <w:r w:rsidR="0006440F">
        <w:rPr>
          <w:rFonts w:ascii="Arial" w:hAnsi="Arial" w:cs="Arial"/>
          <w:bCs/>
          <w:sz w:val="22"/>
          <w:szCs w:val="22"/>
        </w:rPr>
        <w:t xml:space="preserve"> 1</w:t>
      </w:r>
      <w:r w:rsidRPr="007E635C">
        <w:rPr>
          <w:rFonts w:ascii="Arial" w:hAnsi="Arial" w:cs="Arial"/>
          <w:bCs/>
          <w:sz w:val="22"/>
          <w:szCs w:val="22"/>
        </w:rPr>
        <w:t xml:space="preserve">0 – Vodovodní přípojka a Dokumentem </w:t>
      </w:r>
      <w:proofErr w:type="gramStart"/>
      <w:r w:rsidRPr="007E635C">
        <w:rPr>
          <w:rFonts w:ascii="Arial" w:hAnsi="Arial" w:cs="Arial"/>
          <w:bCs/>
          <w:sz w:val="22"/>
          <w:szCs w:val="22"/>
        </w:rPr>
        <w:t>č.11</w:t>
      </w:r>
      <w:proofErr w:type="gramEnd"/>
      <w:r w:rsidRPr="007E635C">
        <w:rPr>
          <w:rFonts w:ascii="Arial" w:hAnsi="Arial" w:cs="Arial"/>
          <w:bCs/>
          <w:sz w:val="22"/>
          <w:szCs w:val="22"/>
        </w:rPr>
        <w:t xml:space="preserve"> – Kanalizační přípojka. Oba dokumenty jsou zpracované společností VODAK Humpolec s.r.o. a požadavky na projektovou dokumentaci uvedené v těchto dokumentech budou uplatněny pro celý rozsah projektové dokumentace pro rekonstrukci vodovodu a kanalizace.</w:t>
      </w:r>
    </w:p>
    <w:p w14:paraId="15DA1050" w14:textId="77777777" w:rsidR="00F63462" w:rsidRPr="007D249B" w:rsidRDefault="00F63462" w:rsidP="00E8646A">
      <w:pPr>
        <w:pStyle w:val="Nadpis1"/>
        <w:numPr>
          <w:ilvl w:val="0"/>
          <w:numId w:val="17"/>
        </w:numPr>
        <w:spacing w:before="480"/>
        <w:ind w:left="431" w:hanging="431"/>
      </w:pPr>
      <w:bookmarkStart w:id="1" w:name="_Toc464039178"/>
      <w:bookmarkStart w:id="2" w:name="_Toc468796029"/>
      <w:r w:rsidRPr="007D249B">
        <w:t>Termíny plnění</w:t>
      </w:r>
      <w:bookmarkEnd w:id="1"/>
      <w:r w:rsidRPr="007D249B">
        <w:t xml:space="preserve"> veřejné zakázky</w:t>
      </w:r>
      <w:bookmarkEnd w:id="2"/>
    </w:p>
    <w:p w14:paraId="54432B70" w14:textId="49FF73A7"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B01F20">
        <w:rPr>
          <w:rFonts w:cs="Arial"/>
          <w:b/>
          <w:szCs w:val="22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 w:rsidR="00CF30DD">
        <w:rPr>
          <w:rFonts w:cs="Arial"/>
          <w:b/>
          <w:szCs w:val="22"/>
        </w:rPr>
        <w:t xml:space="preserve"> návrhu smluv</w:t>
      </w:r>
      <w:r w:rsidR="00B01F20">
        <w:rPr>
          <w:rFonts w:cs="Arial"/>
          <w:b/>
          <w:szCs w:val="22"/>
        </w:rPr>
        <w:t xml:space="preserve"> o provedení veřejné zakázky</w:t>
      </w:r>
      <w:r w:rsidR="001E3198">
        <w:rPr>
          <w:rFonts w:cs="Arial"/>
          <w:b/>
          <w:szCs w:val="22"/>
        </w:rPr>
        <w:t xml:space="preserve"> </w:t>
      </w:r>
      <w:r w:rsidR="001E3198" w:rsidRPr="001E3198">
        <w:rPr>
          <w:rFonts w:cs="Arial"/>
          <w:szCs w:val="22"/>
        </w:rPr>
        <w:t>(viz</w:t>
      </w:r>
      <w:r w:rsidR="001E3198">
        <w:rPr>
          <w:rFonts w:cs="Arial"/>
          <w:szCs w:val="22"/>
        </w:rPr>
        <w:t xml:space="preserve"> zadá</w:t>
      </w:r>
      <w:r w:rsidR="00642C1C">
        <w:rPr>
          <w:rFonts w:cs="Arial"/>
          <w:szCs w:val="22"/>
        </w:rPr>
        <w:t>vací dokumentace</w:t>
      </w:r>
      <w:r w:rsidR="001E3198">
        <w:rPr>
          <w:rFonts w:cs="Arial"/>
          <w:szCs w:val="22"/>
        </w:rPr>
        <w:t>)</w:t>
      </w:r>
    </w:p>
    <w:p w14:paraId="2FE65CF4" w14:textId="77777777"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3388BA62" w14:textId="163A886A" w:rsidR="00CE3EE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</w:t>
      </w:r>
      <w:r w:rsidR="00642C1C" w:rsidRPr="002268AD">
        <w:rPr>
          <w:rFonts w:cs="Arial"/>
          <w:i/>
          <w:spacing w:val="-2"/>
          <w:szCs w:val="22"/>
        </w:rPr>
        <w:t>é</w:t>
      </w:r>
      <w:r w:rsidRPr="002268AD">
        <w:rPr>
          <w:rFonts w:cs="Arial"/>
          <w:i/>
          <w:spacing w:val="-2"/>
          <w:szCs w:val="22"/>
        </w:rPr>
        <w:t xml:space="preserve"> si vyhrazuj</w:t>
      </w:r>
      <w:r w:rsidR="00642C1C" w:rsidRPr="002268AD">
        <w:rPr>
          <w:rFonts w:cs="Arial"/>
          <w:i/>
          <w:spacing w:val="-2"/>
          <w:szCs w:val="22"/>
        </w:rPr>
        <w:t>í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14:paraId="5E900CE5" w14:textId="051B50CA" w:rsidR="001E3198" w:rsidRDefault="001E3198" w:rsidP="00CE3EEE">
      <w:pPr>
        <w:pStyle w:val="Bntext2"/>
        <w:ind w:left="0"/>
        <w:rPr>
          <w:rFonts w:cs="Arial"/>
          <w:i/>
          <w:szCs w:val="22"/>
        </w:rPr>
      </w:pPr>
    </w:p>
    <w:p w14:paraId="03F6FA1A" w14:textId="43BEB4BA" w:rsidR="001E3198" w:rsidRDefault="001E3198" w:rsidP="00CE3EEE">
      <w:pPr>
        <w:pStyle w:val="Bntext2"/>
        <w:ind w:left="0"/>
        <w:rPr>
          <w:rFonts w:cs="Arial"/>
          <w:i/>
          <w:szCs w:val="22"/>
        </w:rPr>
      </w:pPr>
    </w:p>
    <w:p w14:paraId="062810AD" w14:textId="1CE04129" w:rsidR="001E3198" w:rsidRDefault="001E3198" w:rsidP="00CE3EEE">
      <w:pPr>
        <w:pStyle w:val="Bntext2"/>
        <w:ind w:left="0"/>
        <w:rPr>
          <w:rFonts w:cs="Arial"/>
          <w:i/>
          <w:szCs w:val="22"/>
        </w:rPr>
      </w:pPr>
    </w:p>
    <w:p w14:paraId="6230931D" w14:textId="217FCF5A" w:rsidR="001E3198" w:rsidRDefault="001E3198" w:rsidP="00CE3EEE">
      <w:pPr>
        <w:pStyle w:val="Bntext2"/>
        <w:ind w:left="0"/>
        <w:rPr>
          <w:rFonts w:cs="Arial"/>
          <w:i/>
          <w:szCs w:val="22"/>
        </w:rPr>
      </w:pPr>
    </w:p>
    <w:p w14:paraId="3F427920" w14:textId="77777777" w:rsidR="00F60D82" w:rsidRPr="002E6713" w:rsidRDefault="00F60D82" w:rsidP="00CE3EEE">
      <w:pPr>
        <w:pStyle w:val="Bntext2"/>
        <w:ind w:left="0"/>
        <w:rPr>
          <w:rFonts w:cs="Arial"/>
          <w:i/>
          <w:sz w:val="12"/>
          <w:szCs w:val="12"/>
        </w:rPr>
      </w:pPr>
    </w:p>
    <w:p w14:paraId="1F630EDB" w14:textId="77777777" w:rsidR="00F63462" w:rsidRPr="009550B1" w:rsidRDefault="00F63462" w:rsidP="00E8646A">
      <w:pPr>
        <w:pStyle w:val="Nadpis1"/>
        <w:numPr>
          <w:ilvl w:val="0"/>
          <w:numId w:val="17"/>
        </w:numPr>
        <w:spacing w:before="480"/>
        <w:ind w:left="431" w:hanging="431"/>
      </w:pPr>
      <w:bookmarkStart w:id="3" w:name="_Toc464039179"/>
      <w:bookmarkStart w:id="4" w:name="_Toc468796030"/>
      <w:r w:rsidRPr="009550B1">
        <w:lastRenderedPageBreak/>
        <w:t>Předpokládaná hodnota veřejné zakázky</w:t>
      </w:r>
      <w:bookmarkEnd w:id="3"/>
      <w:bookmarkEnd w:id="4"/>
    </w:p>
    <w:p w14:paraId="363DA573" w14:textId="77777777" w:rsidR="009440F1" w:rsidRDefault="009440F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5" w:name="_Toc464039180"/>
      <w:bookmarkStart w:id="6" w:name="_Toc468796032"/>
      <w:r w:rsidRPr="008A4F6F">
        <w:rPr>
          <w:rFonts w:ascii="Arial" w:hAnsi="Arial" w:cs="Arial"/>
          <w:sz w:val="22"/>
          <w:szCs w:val="22"/>
        </w:rPr>
        <w:t xml:space="preserve">Předpokládaná hodnota </w:t>
      </w:r>
      <w:r>
        <w:rPr>
          <w:rFonts w:ascii="Arial" w:hAnsi="Arial" w:cs="Arial"/>
          <w:sz w:val="22"/>
          <w:szCs w:val="22"/>
        </w:rPr>
        <w:t xml:space="preserve">části I.) </w:t>
      </w:r>
      <w:r w:rsidRPr="008A4F6F">
        <w:rPr>
          <w:rFonts w:ascii="Arial" w:hAnsi="Arial" w:cs="Arial"/>
          <w:sz w:val="22"/>
          <w:szCs w:val="22"/>
        </w:rPr>
        <w:t xml:space="preserve">veřejné zakázky </w:t>
      </w:r>
      <w:r w:rsidRPr="008D3C82">
        <w:rPr>
          <w:rFonts w:ascii="Arial" w:hAnsi="Arial" w:cs="Arial"/>
          <w:sz w:val="22"/>
          <w:szCs w:val="22"/>
        </w:rPr>
        <w:t>činí  </w:t>
      </w:r>
      <w:r>
        <w:rPr>
          <w:rFonts w:ascii="Arial" w:hAnsi="Arial" w:cs="Arial"/>
          <w:sz w:val="22"/>
          <w:szCs w:val="22"/>
        </w:rPr>
        <w:t xml:space="preserve">       </w:t>
      </w:r>
      <w:r>
        <w:rPr>
          <w:rFonts w:ascii="Arial" w:hAnsi="Arial" w:cs="Arial"/>
          <w:sz w:val="22"/>
          <w:szCs w:val="22"/>
        </w:rPr>
        <w:tab/>
      </w:r>
      <w:r w:rsidR="00737E02">
        <w:rPr>
          <w:rFonts w:ascii="Arial" w:hAnsi="Arial" w:cs="Arial"/>
          <w:sz w:val="22"/>
          <w:szCs w:val="22"/>
        </w:rPr>
        <w:t xml:space="preserve">   </w:t>
      </w:r>
      <w:r w:rsidR="004509E3">
        <w:rPr>
          <w:rFonts w:ascii="Arial" w:hAnsi="Arial" w:cs="Arial"/>
          <w:sz w:val="22"/>
          <w:szCs w:val="22"/>
        </w:rPr>
        <w:t>60</w:t>
      </w:r>
      <w:r w:rsidR="00662DE4">
        <w:rPr>
          <w:rFonts w:ascii="Arial" w:hAnsi="Arial" w:cs="Arial"/>
          <w:sz w:val="22"/>
          <w:szCs w:val="22"/>
        </w:rPr>
        <w:t>0</w:t>
      </w:r>
      <w:r w:rsidR="00A159E0">
        <w:rPr>
          <w:rFonts w:ascii="Arial" w:hAnsi="Arial" w:cs="Arial"/>
          <w:sz w:val="22"/>
          <w:szCs w:val="22"/>
        </w:rPr>
        <w:t xml:space="preserve"> 000</w:t>
      </w:r>
      <w:r w:rsidRPr="00D17C8D">
        <w:rPr>
          <w:rFonts w:ascii="Arial" w:hAnsi="Arial" w:cs="Arial"/>
          <w:sz w:val="22"/>
          <w:szCs w:val="22"/>
        </w:rPr>
        <w:t>,-</w:t>
      </w:r>
      <w:r w:rsidRPr="00814ECC">
        <w:rPr>
          <w:rFonts w:ascii="Arial" w:hAnsi="Arial" w:cs="Arial"/>
          <w:sz w:val="22"/>
          <w:szCs w:val="22"/>
        </w:rPr>
        <w:t xml:space="preserve"> Kč bez DPH.</w:t>
      </w:r>
      <w:r w:rsidRPr="008A4F6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60107F6" w14:textId="77777777" w:rsidR="009440F1" w:rsidRDefault="009440F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09B6ABF" w14:textId="77777777" w:rsidR="009440F1" w:rsidRPr="005F6E14" w:rsidRDefault="009440F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5F6E14">
        <w:rPr>
          <w:rFonts w:ascii="Arial" w:hAnsi="Arial" w:cs="Arial"/>
          <w:sz w:val="22"/>
          <w:szCs w:val="22"/>
        </w:rPr>
        <w:t xml:space="preserve">Předpokládaná hodnota části II.) veřejné zakázky činí          </w:t>
      </w:r>
      <w:r w:rsidRPr="005F6E14">
        <w:rPr>
          <w:rFonts w:ascii="Arial" w:hAnsi="Arial" w:cs="Arial"/>
          <w:sz w:val="22"/>
          <w:szCs w:val="22"/>
        </w:rPr>
        <w:tab/>
      </w:r>
      <w:r w:rsidR="00737E02" w:rsidRPr="005F6E14">
        <w:rPr>
          <w:rFonts w:ascii="Arial" w:hAnsi="Arial" w:cs="Arial"/>
          <w:sz w:val="22"/>
          <w:szCs w:val="22"/>
        </w:rPr>
        <w:t xml:space="preserve">   </w:t>
      </w:r>
      <w:r w:rsidR="004509E3">
        <w:rPr>
          <w:rFonts w:ascii="Arial" w:hAnsi="Arial" w:cs="Arial"/>
          <w:sz w:val="22"/>
          <w:szCs w:val="22"/>
        </w:rPr>
        <w:t>60</w:t>
      </w:r>
      <w:r w:rsidR="00A159E0">
        <w:rPr>
          <w:rFonts w:ascii="Arial" w:hAnsi="Arial" w:cs="Arial"/>
          <w:sz w:val="22"/>
          <w:szCs w:val="22"/>
        </w:rPr>
        <w:t>0 000</w:t>
      </w:r>
      <w:r w:rsidRPr="005F6E14">
        <w:rPr>
          <w:rFonts w:ascii="Arial" w:hAnsi="Arial" w:cs="Arial"/>
          <w:sz w:val="22"/>
          <w:szCs w:val="22"/>
        </w:rPr>
        <w:t>,- Kč bez DPH.</w:t>
      </w:r>
    </w:p>
    <w:p w14:paraId="055AD6F7" w14:textId="77777777" w:rsidR="009440F1" w:rsidRPr="005F6E14" w:rsidRDefault="009440F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08F57057" w14:textId="6FA66C43" w:rsidR="009440F1" w:rsidRDefault="009440F1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5F6E14">
        <w:rPr>
          <w:rFonts w:ascii="Arial" w:hAnsi="Arial" w:cs="Arial"/>
          <w:b/>
          <w:sz w:val="22"/>
          <w:szCs w:val="22"/>
        </w:rPr>
        <w:t xml:space="preserve">Celková předpokládaná hodnota veřejné zakázky činí   </w:t>
      </w:r>
      <w:r w:rsidRPr="005F6E14">
        <w:rPr>
          <w:rFonts w:ascii="Arial" w:hAnsi="Arial" w:cs="Arial"/>
          <w:b/>
          <w:sz w:val="22"/>
          <w:szCs w:val="22"/>
        </w:rPr>
        <w:tab/>
      </w:r>
      <w:r w:rsidR="00737E02" w:rsidRPr="005F6E14">
        <w:rPr>
          <w:rFonts w:ascii="Arial" w:hAnsi="Arial" w:cs="Arial"/>
          <w:b/>
          <w:sz w:val="22"/>
          <w:szCs w:val="22"/>
        </w:rPr>
        <w:t>1</w:t>
      </w:r>
      <w:r w:rsidRPr="005F6E14">
        <w:rPr>
          <w:rFonts w:ascii="Arial" w:hAnsi="Arial" w:cs="Arial"/>
          <w:b/>
          <w:sz w:val="22"/>
          <w:szCs w:val="22"/>
        </w:rPr>
        <w:t> </w:t>
      </w:r>
      <w:r w:rsidR="004509E3">
        <w:rPr>
          <w:rFonts w:ascii="Arial" w:hAnsi="Arial" w:cs="Arial"/>
          <w:b/>
          <w:sz w:val="22"/>
          <w:szCs w:val="22"/>
        </w:rPr>
        <w:t>20</w:t>
      </w:r>
      <w:r w:rsidR="00737E02" w:rsidRPr="005F6E14">
        <w:rPr>
          <w:rFonts w:ascii="Arial" w:hAnsi="Arial" w:cs="Arial"/>
          <w:b/>
          <w:sz w:val="22"/>
          <w:szCs w:val="22"/>
        </w:rPr>
        <w:t>0</w:t>
      </w:r>
      <w:r w:rsidRPr="005F6E14">
        <w:rPr>
          <w:rFonts w:ascii="Arial" w:hAnsi="Arial" w:cs="Arial"/>
          <w:b/>
          <w:sz w:val="22"/>
          <w:szCs w:val="22"/>
        </w:rPr>
        <w:t> 000,- Kč bez DPH.</w:t>
      </w:r>
    </w:p>
    <w:p w14:paraId="5E9442CB" w14:textId="77777777" w:rsidR="001E3198" w:rsidRPr="00DB789C" w:rsidRDefault="001E3198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4AE36C55" w14:textId="77777777" w:rsidR="00F63462" w:rsidRPr="009550B1" w:rsidRDefault="00F63462" w:rsidP="00E8646A">
      <w:pPr>
        <w:pStyle w:val="Nadpis1"/>
        <w:numPr>
          <w:ilvl w:val="0"/>
          <w:numId w:val="17"/>
        </w:numPr>
        <w:ind w:left="431" w:hanging="431"/>
      </w:pPr>
      <w:r w:rsidRPr="009550B1">
        <w:t>Klasifikace předmětu veřejné zakázky</w:t>
      </w:r>
      <w:bookmarkEnd w:id="5"/>
      <w:bookmarkEnd w:id="6"/>
    </w:p>
    <w:p w14:paraId="11BFD199" w14:textId="77777777" w:rsidR="00F63462" w:rsidRPr="008A4F6F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Hlavní předmět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CPV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14:paraId="06D89076" w14:textId="77777777"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14:paraId="3D2AA2FC" w14:textId="77777777"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14:paraId="27BB6627" w14:textId="77777777"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14:paraId="5B4AC061" w14:textId="77777777" w:rsidR="000D3953" w:rsidRDefault="000D3953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5DC33DC0" w14:textId="77777777" w:rsidR="00625F49" w:rsidRDefault="00625F49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624D9E6" w14:textId="77777777" w:rsidR="000D3953" w:rsidRPr="000D3953" w:rsidRDefault="000D3953" w:rsidP="00625F49">
      <w:pPr>
        <w:pStyle w:val="Nadpis1"/>
        <w:numPr>
          <w:ilvl w:val="0"/>
          <w:numId w:val="17"/>
        </w:numPr>
        <w:spacing w:before="120"/>
        <w:ind w:left="431" w:hanging="431"/>
      </w:pPr>
      <w:r w:rsidRPr="000D3953">
        <w:t xml:space="preserve">Kvalifikační předpoklady pro plnění </w:t>
      </w:r>
      <w:r w:rsidR="000422E4">
        <w:t xml:space="preserve">obou částí </w:t>
      </w:r>
      <w:r w:rsidRPr="000D3953">
        <w:t>veřejné zakázky</w:t>
      </w:r>
    </w:p>
    <w:p w14:paraId="6EC81CA7" w14:textId="77777777"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0E00132E" w14:textId="77777777" w:rsidR="000D3953" w:rsidRDefault="000D3953" w:rsidP="00E8646A">
      <w:pPr>
        <w:numPr>
          <w:ilvl w:val="0"/>
          <w:numId w:val="16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33EC7D64" w14:textId="77777777" w:rsidR="000D3953" w:rsidRPr="00722F41" w:rsidRDefault="000D3953" w:rsidP="00E8646A">
      <w:pPr>
        <w:numPr>
          <w:ilvl w:val="0"/>
          <w:numId w:val="16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12932937" w14:textId="77777777" w:rsidR="000D3953" w:rsidRPr="00F33912" w:rsidRDefault="000D3953" w:rsidP="00E8646A">
      <w:pPr>
        <w:numPr>
          <w:ilvl w:val="0"/>
          <w:numId w:val="16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32A0EC30" w14:textId="77777777" w:rsidR="000D3953" w:rsidRDefault="000D3953" w:rsidP="000D3953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>Doklady prokazující splnění základní způsobilosti a výpis z obchodního rejstříku 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14:paraId="6291B2AB" w14:textId="77777777" w:rsidR="000D3953" w:rsidRPr="0046263E" w:rsidRDefault="000D3953" w:rsidP="000D3953">
      <w:pPr>
        <w:pStyle w:val="bntext"/>
        <w:spacing w:before="120" w:line="288" w:lineRule="auto"/>
        <w:rPr>
          <w:sz w:val="8"/>
          <w:szCs w:val="8"/>
        </w:rPr>
      </w:pPr>
    </w:p>
    <w:p w14:paraId="0A804408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7" w:name="bookmark21"/>
      <w:r w:rsidRPr="00F33912">
        <w:rPr>
          <w:u w:val="single"/>
        </w:rPr>
        <w:t xml:space="preserve">Základní </w:t>
      </w:r>
      <w:bookmarkEnd w:id="7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75BEAEAF" w14:textId="77777777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2F40703A" w14:textId="77777777"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14:paraId="561E3643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60149655" w14:textId="77777777"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10D82D99" w14:textId="77777777"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5059FD94" w14:textId="77777777" w:rsidR="000D3953" w:rsidRPr="00AF31F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>
        <w:rPr>
          <w:rFonts w:ascii="Arial" w:hAnsi="Arial" w:cs="Arial"/>
        </w:rPr>
        <w:t xml:space="preserve"> a </w:t>
      </w:r>
      <w:r w:rsidRPr="00A5296B">
        <w:rPr>
          <w:rFonts w:ascii="Arial" w:hAnsi="Arial" w:cs="Arial"/>
          <w:b/>
        </w:rPr>
        <w:t>„Výkon zeměměřických činností“</w:t>
      </w:r>
      <w:r w:rsidRPr="00A5296B">
        <w:rPr>
          <w:rFonts w:ascii="Arial" w:hAnsi="Arial" w:cs="Arial"/>
        </w:rPr>
        <w:t>.</w:t>
      </w:r>
    </w:p>
    <w:p w14:paraId="2761FD0B" w14:textId="77777777"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14:paraId="75356682" w14:textId="77777777"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  <w:u w:val="single"/>
        </w:rPr>
      </w:pPr>
      <w:r w:rsidRPr="008F00E7">
        <w:rPr>
          <w:rFonts w:ascii="Arial" w:hAnsi="Arial" w:cs="Arial"/>
          <w:spacing w:val="-2"/>
        </w:rPr>
        <w:t>Zadavatel</w:t>
      </w:r>
      <w:r w:rsidR="00E21F61">
        <w:rPr>
          <w:rFonts w:ascii="Arial" w:hAnsi="Arial" w:cs="Arial"/>
          <w:spacing w:val="-2"/>
        </w:rPr>
        <w:t>é</w:t>
      </w:r>
      <w:r w:rsidRPr="008F00E7">
        <w:rPr>
          <w:rFonts w:ascii="Arial" w:hAnsi="Arial" w:cs="Arial"/>
          <w:spacing w:val="-2"/>
        </w:rPr>
        <w:t xml:space="preserve"> požaduj</w:t>
      </w:r>
      <w:r w:rsidR="00E21F61">
        <w:rPr>
          <w:rFonts w:ascii="Arial" w:hAnsi="Arial" w:cs="Arial"/>
          <w:spacing w:val="-2"/>
        </w:rPr>
        <w:t>í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8078F6">
        <w:rPr>
          <w:rFonts w:ascii="Arial" w:hAnsi="Arial" w:cs="Arial"/>
          <w:u w:val="single"/>
        </w:rPr>
        <w:t>Dodavatel předloží doklady v rozsahu:</w:t>
      </w:r>
    </w:p>
    <w:p w14:paraId="1CAA8F6D" w14:textId="20429DDE" w:rsidR="00BF4465" w:rsidRDefault="00AC723D" w:rsidP="00BF4465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spacing w:val="2"/>
        </w:rPr>
      </w:pPr>
      <w:r>
        <w:rPr>
          <w:rFonts w:ascii="Arial" w:hAnsi="Arial" w:cs="Arial"/>
          <w:b/>
          <w:spacing w:val="2"/>
        </w:rPr>
        <w:t xml:space="preserve">- </w:t>
      </w: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</w:t>
      </w:r>
      <w:r w:rsidR="00276986">
        <w:rPr>
          <w:rFonts w:ascii="Arial" w:hAnsi="Arial" w:cs="Arial"/>
          <w:b/>
          <w:spacing w:val="-4"/>
        </w:rPr>
        <w:t>nebo osvědčení o registraci</w:t>
      </w:r>
      <w:r w:rsidR="00276986" w:rsidRPr="00AC723D">
        <w:rPr>
          <w:rFonts w:ascii="Arial" w:hAnsi="Arial" w:cs="Arial"/>
          <w:b/>
          <w:spacing w:val="-4"/>
        </w:rPr>
        <w:t xml:space="preserve"> </w:t>
      </w:r>
      <w:r w:rsidR="00BF4465" w:rsidRPr="00AC723D">
        <w:rPr>
          <w:rFonts w:ascii="Arial" w:hAnsi="Arial" w:cs="Arial"/>
          <w:b/>
          <w:spacing w:val="-4"/>
        </w:rPr>
        <w:t>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  <w:r w:rsidR="00276986">
        <w:rPr>
          <w:rFonts w:ascii="Arial" w:hAnsi="Arial" w:cs="Arial"/>
        </w:rPr>
        <w:t xml:space="preserve"> </w:t>
      </w:r>
      <w:r w:rsidR="00276986">
        <w:rPr>
          <w:rFonts w:ascii="Arial" w:hAnsi="Arial" w:cs="Arial"/>
          <w:spacing w:val="2"/>
        </w:rPr>
        <w:t>nebo jiný rovnocenný doklad;</w:t>
      </w:r>
    </w:p>
    <w:p w14:paraId="36AF18CE" w14:textId="77777777" w:rsidR="002F01F7" w:rsidRDefault="002F01F7" w:rsidP="00BF4465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</w:p>
    <w:p w14:paraId="564D085C" w14:textId="77777777" w:rsidR="00BF4465" w:rsidRDefault="001C71FE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F52E3B">
        <w:rPr>
          <w:rFonts w:ascii="Arial" w:hAnsi="Arial" w:cs="Arial"/>
          <w:b/>
          <w:spacing w:val="-2"/>
        </w:rPr>
        <w:lastRenderedPageBreak/>
        <w:t xml:space="preserve">- </w:t>
      </w:r>
      <w:r w:rsidR="00AC723D">
        <w:rPr>
          <w:rFonts w:ascii="Arial" w:hAnsi="Arial" w:cs="Arial"/>
          <w:b/>
          <w:spacing w:val="-2"/>
        </w:rPr>
        <w:t>osvědčení</w:t>
      </w:r>
      <w:r w:rsidR="00BF4465" w:rsidRPr="00F52E3B">
        <w:rPr>
          <w:rFonts w:ascii="Arial" w:hAnsi="Arial" w:cs="Arial"/>
          <w:b/>
          <w:spacing w:val="-2"/>
        </w:rPr>
        <w:t xml:space="preserve"> o autorizaci </w:t>
      </w:r>
      <w:r w:rsidR="00276986">
        <w:rPr>
          <w:rFonts w:ascii="Arial" w:hAnsi="Arial" w:cs="Arial"/>
          <w:b/>
          <w:spacing w:val="-4"/>
        </w:rPr>
        <w:t>nebo osvědčení o registraci</w:t>
      </w:r>
      <w:r w:rsidR="00276986" w:rsidRPr="00F52E3B">
        <w:rPr>
          <w:rFonts w:ascii="Arial" w:hAnsi="Arial" w:cs="Arial"/>
          <w:b/>
          <w:spacing w:val="-2"/>
        </w:rPr>
        <w:t xml:space="preserve"> </w:t>
      </w:r>
      <w:r w:rsidR="00BF4465" w:rsidRPr="00F52E3B">
        <w:rPr>
          <w:rFonts w:ascii="Arial" w:hAnsi="Arial" w:cs="Arial"/>
          <w:b/>
          <w:spacing w:val="-2"/>
        </w:rPr>
        <w:t>pro obor technika prostředí staveb, specializace elektrotechnická</w:t>
      </w:r>
      <w:r w:rsidR="00BF4465" w:rsidRPr="00F52E3B">
        <w:rPr>
          <w:rFonts w:ascii="Arial" w:hAnsi="Arial" w:cs="Arial"/>
          <w:b/>
        </w:rPr>
        <w:t xml:space="preserve"> </w:t>
      </w:r>
      <w:r w:rsidR="00BF4465" w:rsidRPr="00F52E3B">
        <w:rPr>
          <w:rFonts w:ascii="Arial" w:hAnsi="Arial" w:cs="Arial"/>
          <w:b/>
          <w:spacing w:val="2"/>
        </w:rPr>
        <w:t xml:space="preserve">zařízení </w:t>
      </w:r>
      <w:r w:rsidR="00BF4465" w:rsidRPr="00F52E3B">
        <w:rPr>
          <w:rFonts w:ascii="Arial" w:hAnsi="Arial" w:cs="Arial"/>
          <w:spacing w:val="2"/>
        </w:rPr>
        <w:t>vydan</w:t>
      </w:r>
      <w:r w:rsidR="00AC723D">
        <w:rPr>
          <w:rFonts w:ascii="Arial" w:hAnsi="Arial" w:cs="Arial"/>
          <w:spacing w:val="2"/>
        </w:rPr>
        <w:t>é</w:t>
      </w:r>
      <w:r w:rsidR="00BF4465" w:rsidRPr="00F52E3B">
        <w:rPr>
          <w:rFonts w:ascii="Arial" w:hAnsi="Arial" w:cs="Arial"/>
        </w:rPr>
        <w:t xml:space="preserve"> dle zákona </w:t>
      </w:r>
      <w:r w:rsidR="00BF4465" w:rsidRPr="00F52E3B">
        <w:rPr>
          <w:rFonts w:ascii="Arial" w:hAnsi="Arial" w:cs="Arial"/>
          <w:spacing w:val="-4"/>
        </w:rPr>
        <w:t>č. 360/1992 Sb., o výkonu povolání autorizovaných architektů a o výkonu povolání autorizovaných</w:t>
      </w:r>
      <w:r w:rsidR="00BF4465" w:rsidRPr="00F52E3B">
        <w:rPr>
          <w:rFonts w:ascii="Arial" w:hAnsi="Arial" w:cs="Arial"/>
        </w:rPr>
        <w:t xml:space="preserve"> inženýrů a techniků činných ve výstavbě, ve znění pozdějších předpisů,</w:t>
      </w:r>
      <w:r w:rsidR="00276986">
        <w:rPr>
          <w:rFonts w:ascii="Arial" w:hAnsi="Arial" w:cs="Arial"/>
        </w:rPr>
        <w:t xml:space="preserve"> </w:t>
      </w:r>
      <w:r w:rsidR="00276986">
        <w:rPr>
          <w:rFonts w:ascii="Arial" w:hAnsi="Arial" w:cs="Arial"/>
          <w:spacing w:val="2"/>
        </w:rPr>
        <w:t>nebo jiný rovnocenný doklad;</w:t>
      </w:r>
    </w:p>
    <w:p w14:paraId="6446A15D" w14:textId="77777777" w:rsidR="002D70B0" w:rsidRDefault="002D70B0" w:rsidP="002D70B0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F52E3B">
        <w:rPr>
          <w:rFonts w:ascii="Arial" w:hAnsi="Arial" w:cs="Arial"/>
          <w:b/>
          <w:spacing w:val="-2"/>
        </w:rPr>
        <w:t xml:space="preserve">- </w:t>
      </w:r>
      <w:r>
        <w:rPr>
          <w:rFonts w:ascii="Arial" w:hAnsi="Arial" w:cs="Arial"/>
          <w:b/>
          <w:spacing w:val="-2"/>
        </w:rPr>
        <w:t>osvědčení</w:t>
      </w:r>
      <w:r w:rsidRPr="00F52E3B">
        <w:rPr>
          <w:rFonts w:ascii="Arial" w:hAnsi="Arial" w:cs="Arial"/>
          <w:b/>
          <w:spacing w:val="-2"/>
        </w:rPr>
        <w:t xml:space="preserve"> o autorizaci </w:t>
      </w:r>
      <w:r w:rsidR="00276986">
        <w:rPr>
          <w:rFonts w:ascii="Arial" w:hAnsi="Arial" w:cs="Arial"/>
          <w:b/>
          <w:spacing w:val="-4"/>
        </w:rPr>
        <w:t>nebo osvědčení o registraci</w:t>
      </w:r>
      <w:r w:rsidR="00276986" w:rsidRPr="00F52E3B">
        <w:rPr>
          <w:rFonts w:ascii="Arial" w:hAnsi="Arial" w:cs="Arial"/>
          <w:b/>
          <w:spacing w:val="-2"/>
        </w:rPr>
        <w:t xml:space="preserve"> </w:t>
      </w:r>
      <w:r w:rsidRPr="00F52E3B">
        <w:rPr>
          <w:rFonts w:ascii="Arial" w:hAnsi="Arial" w:cs="Arial"/>
          <w:b/>
          <w:spacing w:val="-2"/>
        </w:rPr>
        <w:t xml:space="preserve">pro obor </w:t>
      </w:r>
      <w:r>
        <w:rPr>
          <w:rFonts w:ascii="Arial" w:hAnsi="Arial" w:cs="Arial"/>
          <w:b/>
          <w:spacing w:val="-2"/>
        </w:rPr>
        <w:t>stavby vodního hospodářství a krajinného inženýrství</w:t>
      </w:r>
      <w:r w:rsidRPr="00F52E3B">
        <w:rPr>
          <w:rFonts w:ascii="Arial" w:hAnsi="Arial" w:cs="Arial"/>
          <w:spacing w:val="2"/>
        </w:rPr>
        <w:t xml:space="preserve"> vydan</w:t>
      </w:r>
      <w:r>
        <w:rPr>
          <w:rFonts w:ascii="Arial" w:hAnsi="Arial" w:cs="Arial"/>
          <w:spacing w:val="2"/>
        </w:rPr>
        <w:t>é</w:t>
      </w:r>
      <w:r w:rsidRPr="00F52E3B">
        <w:rPr>
          <w:rFonts w:ascii="Arial" w:hAnsi="Arial" w:cs="Arial"/>
        </w:rPr>
        <w:t xml:space="preserve"> dle zákona </w:t>
      </w:r>
      <w:r w:rsidRPr="00F52E3B">
        <w:rPr>
          <w:rFonts w:ascii="Arial" w:hAnsi="Arial" w:cs="Arial"/>
          <w:spacing w:val="-4"/>
        </w:rPr>
        <w:t>č. 360/1992 Sb., o výkonu povolání autorizovaných architektů a o výkonu povolání autorizovaných</w:t>
      </w:r>
      <w:r w:rsidRPr="00F52E3B">
        <w:rPr>
          <w:rFonts w:ascii="Arial" w:hAnsi="Arial" w:cs="Arial"/>
        </w:rPr>
        <w:t xml:space="preserve"> inženýrů a techniků činných ve výstavbě, ve znění pozdějších předpisů,</w:t>
      </w:r>
      <w:r w:rsidR="00276986">
        <w:rPr>
          <w:rFonts w:ascii="Arial" w:hAnsi="Arial" w:cs="Arial"/>
        </w:rPr>
        <w:t xml:space="preserve"> </w:t>
      </w:r>
      <w:r w:rsidR="00276986">
        <w:rPr>
          <w:rFonts w:ascii="Arial" w:hAnsi="Arial" w:cs="Arial"/>
          <w:spacing w:val="2"/>
        </w:rPr>
        <w:t>nebo jiný rovnocenný doklad;</w:t>
      </w:r>
    </w:p>
    <w:p w14:paraId="04A954DD" w14:textId="77777777" w:rsidR="000D3953" w:rsidRPr="00A47524" w:rsidRDefault="000D3953" w:rsidP="000D3953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1C71FE">
        <w:rPr>
          <w:rFonts w:ascii="Arial" w:hAnsi="Arial" w:cs="Arial"/>
          <w:b/>
          <w:spacing w:val="-6"/>
        </w:rPr>
        <w:t>- </w:t>
      </w:r>
      <w:r w:rsidRPr="00DA23B1">
        <w:rPr>
          <w:rFonts w:ascii="Arial" w:hAnsi="Arial" w:cs="Arial"/>
          <w:b/>
          <w:spacing w:val="-6"/>
        </w:rPr>
        <w:t>úřední oprávnění pro</w:t>
      </w:r>
      <w:r w:rsidRPr="00DA23B1">
        <w:rPr>
          <w:rFonts w:ascii="Arial" w:hAnsi="Arial" w:cs="Arial"/>
          <w:spacing w:val="-6"/>
        </w:rPr>
        <w:t xml:space="preserve"> </w:t>
      </w:r>
      <w:r w:rsidRPr="00DA23B1">
        <w:rPr>
          <w:rFonts w:ascii="Arial" w:hAnsi="Arial" w:cs="Arial"/>
          <w:b/>
          <w:spacing w:val="-6"/>
        </w:rPr>
        <w:t>ověřování výsledků zeměměřických činností</w:t>
      </w:r>
      <w:r w:rsidRPr="00DA23B1">
        <w:rPr>
          <w:rFonts w:ascii="Arial" w:hAnsi="Arial" w:cs="Arial"/>
          <w:spacing w:val="-6"/>
        </w:rPr>
        <w:t xml:space="preserve"> dle zákona č. 200/1994 Sb.,</w:t>
      </w:r>
      <w:r w:rsidRPr="00A47524">
        <w:rPr>
          <w:rFonts w:ascii="Arial" w:hAnsi="Arial" w:cs="Arial"/>
        </w:rPr>
        <w:t xml:space="preserve"> </w:t>
      </w:r>
      <w:r w:rsidRPr="00A47524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A47524">
        <w:rPr>
          <w:rFonts w:ascii="Arial" w:hAnsi="Arial" w:cs="Arial"/>
        </w:rPr>
        <w:t xml:space="preserve"> pozdějších předpisů, v rozsahu uvedeném v  § 13  odst. 1</w:t>
      </w:r>
      <w:r>
        <w:rPr>
          <w:rFonts w:ascii="Arial" w:hAnsi="Arial" w:cs="Arial"/>
        </w:rPr>
        <w:t xml:space="preserve"> písm. </w:t>
      </w:r>
      <w:r w:rsidRPr="00A47524">
        <w:rPr>
          <w:rFonts w:ascii="Arial" w:hAnsi="Arial" w:cs="Arial"/>
        </w:rPr>
        <w:t xml:space="preserve">c) cit. </w:t>
      </w:r>
      <w:proofErr w:type="gramStart"/>
      <w:r w:rsidRPr="00A47524">
        <w:rPr>
          <w:rFonts w:ascii="Arial" w:hAnsi="Arial" w:cs="Arial"/>
        </w:rPr>
        <w:t>zákona</w:t>
      </w:r>
      <w:proofErr w:type="gramEnd"/>
      <w:r w:rsidRPr="00A47524">
        <w:rPr>
          <w:rFonts w:ascii="Arial" w:hAnsi="Arial" w:cs="Arial"/>
        </w:rPr>
        <w:t>, a to pro osobu nebo osoby, jejichž prostřednictvím odbornou způsobilost zabezpečuje.</w:t>
      </w:r>
    </w:p>
    <w:p w14:paraId="6F296139" w14:textId="77777777"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14:paraId="2183B7BA" w14:textId="77777777"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14:paraId="552C2353" w14:textId="77777777" w:rsidR="000D3953" w:rsidRPr="00D71D10" w:rsidRDefault="000D3953" w:rsidP="000D3953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Zadavatel</w:t>
      </w:r>
      <w:r w:rsidR="00FE0C78">
        <w:rPr>
          <w:rFonts w:ascii="Arial" w:hAnsi="Arial" w:cs="Arial"/>
          <w:spacing w:val="2"/>
          <w:sz w:val="22"/>
          <w:szCs w:val="22"/>
        </w:rPr>
        <w:t>é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 w:rsidRPr="00D71D10">
        <w:rPr>
          <w:rFonts w:ascii="Arial" w:hAnsi="Arial" w:cs="Arial"/>
          <w:spacing w:val="2"/>
          <w:sz w:val="22"/>
          <w:szCs w:val="22"/>
        </w:rPr>
        <w:t>požaduj</w:t>
      </w:r>
      <w:r w:rsidR="00FE0C78">
        <w:rPr>
          <w:rFonts w:ascii="Arial" w:hAnsi="Arial" w:cs="Arial"/>
          <w:spacing w:val="2"/>
          <w:sz w:val="22"/>
          <w:szCs w:val="22"/>
        </w:rPr>
        <w:t>í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, aby dodavatel předložil </w:t>
      </w:r>
      <w:r w:rsidRPr="00D71D10">
        <w:rPr>
          <w:rFonts w:ascii="Arial" w:hAnsi="Arial" w:cs="Arial"/>
          <w:b/>
          <w:spacing w:val="2"/>
          <w:sz w:val="22"/>
          <w:szCs w:val="22"/>
        </w:rPr>
        <w:t xml:space="preserve">seznam </w:t>
      </w:r>
      <w:r w:rsidRPr="00D71D10">
        <w:rPr>
          <w:rFonts w:ascii="Arial" w:hAnsi="Arial" w:cs="Arial"/>
          <w:b/>
          <w:spacing w:val="-2"/>
          <w:sz w:val="22"/>
          <w:szCs w:val="22"/>
        </w:rPr>
        <w:t xml:space="preserve">významných služeb obdobného </w:t>
      </w:r>
      <w:r w:rsidRPr="007F4F8B">
        <w:rPr>
          <w:rFonts w:ascii="Arial" w:hAnsi="Arial" w:cs="Arial"/>
          <w:b/>
          <w:spacing w:val="-4"/>
          <w:sz w:val="22"/>
          <w:szCs w:val="22"/>
        </w:rPr>
        <w:t>charakteru poskytnutých za poslední 3 roky</w:t>
      </w:r>
      <w:r w:rsidRPr="007F4F8B">
        <w:rPr>
          <w:rFonts w:ascii="Arial" w:hAnsi="Arial" w:cs="Arial"/>
          <w:spacing w:val="-4"/>
          <w:sz w:val="22"/>
          <w:szCs w:val="22"/>
        </w:rPr>
        <w:t xml:space="preserve"> před zahájením zadávacího řízení, včetně uvedení</w:t>
      </w:r>
      <w:r w:rsidRPr="00D71D10">
        <w:rPr>
          <w:rFonts w:ascii="Arial" w:hAnsi="Arial" w:cs="Arial"/>
          <w:spacing w:val="2"/>
          <w:sz w:val="22"/>
          <w:szCs w:val="22"/>
        </w:rPr>
        <w:t xml:space="preserve"> ceny a doby jejich poskytnutí a identifikace objednatele.</w:t>
      </w:r>
    </w:p>
    <w:p w14:paraId="19540F4E" w14:textId="2628649B" w:rsidR="007F7DC6" w:rsidRDefault="000D3953" w:rsidP="00A357AB">
      <w:pPr>
        <w:spacing w:before="120" w:line="288" w:lineRule="auto"/>
        <w:jc w:val="both"/>
        <w:rPr>
          <w:rFonts w:ascii="Arial" w:hAnsi="Arial" w:cs="Arial"/>
          <w:spacing w:val="-6"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 w:rsidR="00FE0C78">
        <w:rPr>
          <w:rFonts w:ascii="Arial" w:hAnsi="Arial" w:cs="Arial"/>
          <w:sz w:val="22"/>
          <w:szCs w:val="22"/>
        </w:rPr>
        <w:t>é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</w:t>
      </w:r>
      <w:r w:rsidR="001811A7">
        <w:rPr>
          <w:rFonts w:ascii="Arial" w:hAnsi="Arial" w:cs="Arial"/>
          <w:sz w:val="22"/>
          <w:szCs w:val="22"/>
        </w:rPr>
        <w:t>y vymezují</w:t>
      </w:r>
      <w:r w:rsidR="00504DF9" w:rsidRPr="00504DF9">
        <w:rPr>
          <w:rFonts w:ascii="Arial" w:hAnsi="Arial" w:cs="Arial"/>
          <w:color w:val="0070C0"/>
          <w:sz w:val="22"/>
          <w:szCs w:val="22"/>
        </w:rPr>
        <w:t xml:space="preserve"> </w:t>
      </w:r>
      <w:r w:rsidRPr="00D71D10">
        <w:rPr>
          <w:rFonts w:ascii="Arial" w:hAnsi="Arial" w:cs="Arial"/>
          <w:sz w:val="22"/>
          <w:szCs w:val="22"/>
        </w:rPr>
        <w:t xml:space="preserve">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 w:rsidRPr="003A0EA4">
        <w:rPr>
          <w:rFonts w:ascii="Arial" w:hAnsi="Arial" w:cs="Arial"/>
          <w:spacing w:val="4"/>
          <w:sz w:val="22"/>
          <w:szCs w:val="22"/>
        </w:rPr>
        <w:t xml:space="preserve">v rozsahu </w:t>
      </w:r>
      <w:r w:rsidRPr="003A0EA4">
        <w:rPr>
          <w:rFonts w:ascii="Arial" w:hAnsi="Arial" w:cs="Arial"/>
          <w:b/>
          <w:spacing w:val="4"/>
          <w:sz w:val="22"/>
          <w:szCs w:val="22"/>
        </w:rPr>
        <w:t xml:space="preserve">min. </w:t>
      </w:r>
      <w:r w:rsidR="00B67EC6">
        <w:rPr>
          <w:rFonts w:ascii="Arial" w:hAnsi="Arial" w:cs="Arial"/>
          <w:b/>
          <w:spacing w:val="4"/>
          <w:sz w:val="22"/>
          <w:szCs w:val="22"/>
        </w:rPr>
        <w:t>3</w:t>
      </w:r>
      <w:r w:rsidRPr="003A0EA4">
        <w:rPr>
          <w:rFonts w:ascii="Arial" w:hAnsi="Arial" w:cs="Arial"/>
          <w:b/>
          <w:spacing w:val="4"/>
          <w:sz w:val="22"/>
          <w:szCs w:val="22"/>
        </w:rPr>
        <w:t xml:space="preserve"> projektovaných staveb (</w:t>
      </w:r>
      <w:r w:rsidRPr="003A0EA4">
        <w:rPr>
          <w:rFonts w:ascii="Arial" w:hAnsi="Arial" w:cs="Arial"/>
          <w:b/>
          <w:sz w:val="22"/>
          <w:szCs w:val="22"/>
        </w:rPr>
        <w:t xml:space="preserve">rekonstrukcí) </w:t>
      </w:r>
      <w:r w:rsidR="00A97BB9" w:rsidRPr="00A357AB">
        <w:rPr>
          <w:rFonts w:ascii="Arial" w:hAnsi="Arial" w:cs="Arial"/>
          <w:b/>
          <w:spacing w:val="-4"/>
          <w:sz w:val="22"/>
          <w:szCs w:val="22"/>
        </w:rPr>
        <w:t>silnic</w:t>
      </w:r>
      <w:r w:rsidR="003A0EA4" w:rsidRPr="00A357AB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A97BB9" w:rsidRPr="00A357AB">
        <w:rPr>
          <w:rFonts w:ascii="Arial" w:hAnsi="Arial" w:cs="Arial"/>
          <w:b/>
          <w:spacing w:val="-4"/>
          <w:sz w:val="22"/>
          <w:szCs w:val="22"/>
        </w:rPr>
        <w:t xml:space="preserve">v </w:t>
      </w:r>
      <w:proofErr w:type="spellStart"/>
      <w:r w:rsidR="00A97BB9" w:rsidRPr="00A357AB">
        <w:rPr>
          <w:rFonts w:ascii="Arial" w:hAnsi="Arial" w:cs="Arial"/>
          <w:b/>
          <w:spacing w:val="-4"/>
          <w:sz w:val="22"/>
          <w:szCs w:val="22"/>
        </w:rPr>
        <w:t>intravilánu</w:t>
      </w:r>
      <w:proofErr w:type="spellEnd"/>
      <w:r w:rsidR="00A97BB9" w:rsidRPr="00A357AB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A5238A" w:rsidRPr="00A357AB">
        <w:rPr>
          <w:rFonts w:ascii="Arial" w:hAnsi="Arial" w:cs="Arial"/>
          <w:b/>
          <w:spacing w:val="-4"/>
          <w:sz w:val="22"/>
          <w:szCs w:val="22"/>
        </w:rPr>
        <w:t xml:space="preserve">v min. délce </w:t>
      </w:r>
      <w:r w:rsidR="0086392A">
        <w:rPr>
          <w:rFonts w:ascii="Arial" w:hAnsi="Arial" w:cs="Arial"/>
          <w:b/>
          <w:spacing w:val="-4"/>
          <w:sz w:val="22"/>
          <w:szCs w:val="22"/>
        </w:rPr>
        <w:t>4</w:t>
      </w:r>
      <w:r w:rsidR="00A5238A" w:rsidRPr="00A357AB">
        <w:rPr>
          <w:rFonts w:ascii="Arial" w:hAnsi="Arial" w:cs="Arial"/>
          <w:b/>
          <w:spacing w:val="-4"/>
          <w:sz w:val="22"/>
          <w:szCs w:val="22"/>
        </w:rPr>
        <w:t>00 m pro každou z</w:t>
      </w:r>
      <w:r w:rsidR="00C3024B" w:rsidRPr="00A357AB">
        <w:rPr>
          <w:rFonts w:ascii="Arial" w:hAnsi="Arial" w:cs="Arial"/>
          <w:b/>
          <w:spacing w:val="-4"/>
          <w:sz w:val="22"/>
          <w:szCs w:val="22"/>
        </w:rPr>
        <w:t> </w:t>
      </w:r>
      <w:r w:rsidR="00A5238A" w:rsidRPr="00A357AB">
        <w:rPr>
          <w:rFonts w:ascii="Arial" w:hAnsi="Arial" w:cs="Arial"/>
          <w:b/>
          <w:spacing w:val="-4"/>
          <w:sz w:val="22"/>
          <w:szCs w:val="22"/>
        </w:rPr>
        <w:t>nich</w:t>
      </w:r>
      <w:r w:rsidR="00C3024B" w:rsidRPr="00A357AB">
        <w:rPr>
          <w:rFonts w:ascii="Arial" w:hAnsi="Arial" w:cs="Arial"/>
          <w:b/>
          <w:spacing w:val="-4"/>
          <w:sz w:val="22"/>
          <w:szCs w:val="22"/>
        </w:rPr>
        <w:t>,</w:t>
      </w:r>
      <w:r w:rsidR="00A5238A" w:rsidRPr="00A357AB">
        <w:rPr>
          <w:rFonts w:ascii="Arial" w:hAnsi="Arial" w:cs="Arial"/>
          <w:b/>
          <w:spacing w:val="-4"/>
          <w:sz w:val="22"/>
          <w:szCs w:val="22"/>
        </w:rPr>
        <w:t xml:space="preserve"> vypracovaných</w:t>
      </w:r>
      <w:r w:rsidR="00BA53EF" w:rsidRPr="00A357AB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7F7DC6">
        <w:rPr>
          <w:rFonts w:ascii="Arial" w:hAnsi="Arial" w:cs="Arial"/>
          <w:b/>
          <w:spacing w:val="-4"/>
          <w:sz w:val="22"/>
          <w:szCs w:val="22"/>
        </w:rPr>
        <w:t>dodavatelem</w:t>
      </w:r>
      <w:r w:rsidR="003A50BB" w:rsidRPr="00A357AB">
        <w:rPr>
          <w:rFonts w:ascii="Arial" w:hAnsi="Arial" w:cs="Arial"/>
          <w:b/>
          <w:spacing w:val="-4"/>
          <w:sz w:val="22"/>
          <w:szCs w:val="22"/>
        </w:rPr>
        <w:t>,</w:t>
      </w:r>
      <w:r w:rsidR="003A50BB" w:rsidRPr="00A357AB">
        <w:rPr>
          <w:spacing w:val="-4"/>
        </w:rPr>
        <w:t xml:space="preserve"> </w:t>
      </w:r>
      <w:r w:rsidR="003A50BB" w:rsidRPr="00A357AB">
        <w:rPr>
          <w:rFonts w:ascii="Arial" w:hAnsi="Arial" w:cs="Arial"/>
          <w:b/>
          <w:spacing w:val="-4"/>
          <w:sz w:val="22"/>
          <w:szCs w:val="22"/>
        </w:rPr>
        <w:t>z toho</w:t>
      </w:r>
      <w:r w:rsidR="003A50BB" w:rsidRPr="003A50BB">
        <w:rPr>
          <w:rFonts w:ascii="Arial" w:hAnsi="Arial" w:cs="Arial"/>
          <w:b/>
          <w:sz w:val="22"/>
          <w:szCs w:val="22"/>
        </w:rPr>
        <w:t xml:space="preserve"> alespoň 1 stavba musí být projektovaná ve stupni </w:t>
      </w:r>
      <w:r w:rsidR="00A5278F" w:rsidRPr="00A5278F">
        <w:rPr>
          <w:rFonts w:ascii="Arial" w:hAnsi="Arial" w:cs="Arial"/>
          <w:b/>
          <w:sz w:val="22"/>
          <w:szCs w:val="22"/>
        </w:rPr>
        <w:t xml:space="preserve">projektové dokumentace pro stavební povolení (dále jen „DSP“) </w:t>
      </w:r>
      <w:r w:rsidR="00DA2424">
        <w:rPr>
          <w:rFonts w:ascii="Arial" w:hAnsi="Arial" w:cs="Arial"/>
          <w:b/>
          <w:sz w:val="22"/>
          <w:szCs w:val="22"/>
        </w:rPr>
        <w:t xml:space="preserve">nebo DUSP </w:t>
      </w:r>
      <w:r w:rsidR="00F87F3F" w:rsidRPr="00F87F3F">
        <w:rPr>
          <w:rFonts w:ascii="Arial" w:hAnsi="Arial" w:cs="Arial"/>
          <w:b/>
          <w:sz w:val="22"/>
          <w:szCs w:val="22"/>
        </w:rPr>
        <w:t>a alespoň 1 stavba musí být projektovaná ve stupni PDPS</w:t>
      </w:r>
      <w:r w:rsidRPr="00F87F3F">
        <w:rPr>
          <w:rFonts w:ascii="Arial" w:hAnsi="Arial" w:cs="Arial"/>
          <w:b/>
          <w:spacing w:val="-4"/>
          <w:sz w:val="22"/>
          <w:szCs w:val="22"/>
        </w:rPr>
        <w:t xml:space="preserve">. </w:t>
      </w:r>
      <w:r w:rsidR="00C3024B" w:rsidRPr="003A0EA4">
        <w:rPr>
          <w:rFonts w:ascii="Arial" w:hAnsi="Arial" w:cs="Arial"/>
          <w:b/>
          <w:spacing w:val="-6"/>
          <w:sz w:val="22"/>
          <w:szCs w:val="22"/>
        </w:rPr>
        <w:t xml:space="preserve">Součástí </w:t>
      </w:r>
      <w:r w:rsidR="007F7DC6">
        <w:rPr>
          <w:rFonts w:ascii="Arial" w:hAnsi="Arial" w:cs="Arial"/>
          <w:b/>
          <w:spacing w:val="-6"/>
          <w:sz w:val="22"/>
          <w:szCs w:val="22"/>
        </w:rPr>
        <w:t xml:space="preserve">alespoň </w:t>
      </w:r>
      <w:r w:rsidR="00C3024B" w:rsidRPr="003A0EA4">
        <w:rPr>
          <w:rFonts w:ascii="Arial" w:hAnsi="Arial" w:cs="Arial"/>
          <w:b/>
          <w:spacing w:val="-6"/>
          <w:sz w:val="22"/>
          <w:szCs w:val="22"/>
        </w:rPr>
        <w:t xml:space="preserve">jedné </w:t>
      </w:r>
      <w:r w:rsidR="0099773D" w:rsidRPr="003A0EA4">
        <w:rPr>
          <w:rFonts w:ascii="Arial" w:hAnsi="Arial" w:cs="Arial"/>
          <w:b/>
          <w:spacing w:val="-6"/>
          <w:sz w:val="22"/>
          <w:szCs w:val="22"/>
        </w:rPr>
        <w:t>projektované stav</w:t>
      </w:r>
      <w:r w:rsidR="001A789A" w:rsidRPr="003A0EA4">
        <w:rPr>
          <w:rFonts w:ascii="Arial" w:hAnsi="Arial" w:cs="Arial"/>
          <w:b/>
          <w:spacing w:val="-6"/>
          <w:sz w:val="22"/>
          <w:szCs w:val="22"/>
        </w:rPr>
        <w:t>b</w:t>
      </w:r>
      <w:r w:rsidR="0099773D" w:rsidRPr="003A0EA4">
        <w:rPr>
          <w:rFonts w:ascii="Arial" w:hAnsi="Arial" w:cs="Arial"/>
          <w:b/>
          <w:spacing w:val="-6"/>
          <w:sz w:val="22"/>
          <w:szCs w:val="22"/>
        </w:rPr>
        <w:t>y</w:t>
      </w:r>
      <w:r w:rsidR="001A789A" w:rsidRPr="003A0EA4">
        <w:rPr>
          <w:rFonts w:ascii="Arial" w:hAnsi="Arial" w:cs="Arial"/>
          <w:b/>
          <w:spacing w:val="-6"/>
          <w:sz w:val="22"/>
          <w:szCs w:val="22"/>
        </w:rPr>
        <w:t xml:space="preserve"> </w:t>
      </w:r>
      <w:r w:rsidR="006F0512">
        <w:rPr>
          <w:rFonts w:ascii="Arial" w:hAnsi="Arial" w:cs="Arial"/>
          <w:b/>
          <w:spacing w:val="-6"/>
          <w:sz w:val="22"/>
          <w:szCs w:val="22"/>
        </w:rPr>
        <w:t>ve stupni DSP</w:t>
      </w:r>
      <w:r w:rsidR="00DA2424">
        <w:rPr>
          <w:rFonts w:ascii="Arial" w:hAnsi="Arial" w:cs="Arial"/>
          <w:b/>
          <w:spacing w:val="-6"/>
          <w:sz w:val="22"/>
          <w:szCs w:val="22"/>
        </w:rPr>
        <w:t xml:space="preserve"> nebo DUSP</w:t>
      </w:r>
      <w:r w:rsidR="006F0512">
        <w:rPr>
          <w:rFonts w:ascii="Arial" w:hAnsi="Arial" w:cs="Arial"/>
          <w:b/>
          <w:spacing w:val="-6"/>
          <w:sz w:val="22"/>
          <w:szCs w:val="22"/>
        </w:rPr>
        <w:t xml:space="preserve"> nebo PDPS </w:t>
      </w:r>
      <w:r w:rsidR="001A789A" w:rsidRPr="003A0EA4">
        <w:rPr>
          <w:rFonts w:ascii="Arial" w:hAnsi="Arial" w:cs="Arial"/>
          <w:b/>
          <w:spacing w:val="-6"/>
          <w:sz w:val="22"/>
          <w:szCs w:val="22"/>
        </w:rPr>
        <w:t xml:space="preserve">musí být </w:t>
      </w:r>
      <w:r w:rsidR="00C3024B" w:rsidRPr="003A0EA4">
        <w:rPr>
          <w:rFonts w:ascii="Arial" w:hAnsi="Arial" w:cs="Arial"/>
          <w:b/>
          <w:spacing w:val="-6"/>
          <w:sz w:val="22"/>
          <w:szCs w:val="22"/>
        </w:rPr>
        <w:t xml:space="preserve">rekonstrukce </w:t>
      </w:r>
      <w:r w:rsidR="00B67EC6">
        <w:rPr>
          <w:rFonts w:ascii="Arial" w:hAnsi="Arial" w:cs="Arial"/>
          <w:b/>
          <w:spacing w:val="-6"/>
          <w:sz w:val="22"/>
          <w:szCs w:val="22"/>
        </w:rPr>
        <w:t xml:space="preserve">kanalizace a součástí alespoň jedné </w:t>
      </w:r>
      <w:r w:rsidR="007F7DC6">
        <w:rPr>
          <w:rFonts w:ascii="Arial" w:hAnsi="Arial" w:cs="Arial"/>
          <w:b/>
          <w:spacing w:val="-6"/>
          <w:sz w:val="22"/>
          <w:szCs w:val="22"/>
        </w:rPr>
        <w:t>projektované stavby</w:t>
      </w:r>
      <w:r w:rsidR="006F0512">
        <w:rPr>
          <w:rFonts w:ascii="Arial" w:hAnsi="Arial" w:cs="Arial"/>
          <w:b/>
          <w:spacing w:val="-6"/>
          <w:sz w:val="22"/>
          <w:szCs w:val="22"/>
        </w:rPr>
        <w:t xml:space="preserve"> ve stupni DSP</w:t>
      </w:r>
      <w:r w:rsidR="00DA2424">
        <w:rPr>
          <w:rFonts w:ascii="Arial" w:hAnsi="Arial" w:cs="Arial"/>
          <w:b/>
          <w:spacing w:val="-6"/>
          <w:sz w:val="22"/>
          <w:szCs w:val="22"/>
        </w:rPr>
        <w:t xml:space="preserve"> nebo DUSP</w:t>
      </w:r>
      <w:r w:rsidR="006F0512">
        <w:rPr>
          <w:rFonts w:ascii="Arial" w:hAnsi="Arial" w:cs="Arial"/>
          <w:b/>
          <w:spacing w:val="-6"/>
          <w:sz w:val="22"/>
          <w:szCs w:val="22"/>
        </w:rPr>
        <w:t xml:space="preserve"> nebo PDPS</w:t>
      </w:r>
      <w:r w:rsidR="00B67EC6">
        <w:rPr>
          <w:rFonts w:ascii="Arial" w:hAnsi="Arial" w:cs="Arial"/>
          <w:b/>
          <w:spacing w:val="-6"/>
          <w:sz w:val="22"/>
          <w:szCs w:val="22"/>
        </w:rPr>
        <w:t xml:space="preserve"> musí být rekonstrukce vodovodu</w:t>
      </w:r>
      <w:r w:rsidR="00C3024B" w:rsidRPr="003A0EA4">
        <w:rPr>
          <w:rFonts w:ascii="Arial" w:hAnsi="Arial" w:cs="Arial"/>
          <w:b/>
          <w:spacing w:val="-6"/>
          <w:sz w:val="22"/>
          <w:szCs w:val="22"/>
        </w:rPr>
        <w:t>.</w:t>
      </w:r>
      <w:r w:rsidR="00C3024B" w:rsidRPr="003A0EA4">
        <w:rPr>
          <w:rFonts w:ascii="Arial" w:hAnsi="Arial" w:cs="Arial"/>
          <w:spacing w:val="-6"/>
          <w:sz w:val="22"/>
          <w:szCs w:val="22"/>
        </w:rPr>
        <w:t xml:space="preserve"> </w:t>
      </w:r>
    </w:p>
    <w:p w14:paraId="48DBE93E" w14:textId="34D431FC" w:rsidR="007F7DC6" w:rsidRPr="007F7DC6" w:rsidRDefault="007F7DC6" w:rsidP="007F7DC6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F7DC6">
        <w:rPr>
          <w:rFonts w:ascii="Arial" w:hAnsi="Arial" w:cs="Arial"/>
          <w:sz w:val="22"/>
          <w:szCs w:val="22"/>
        </w:rPr>
        <w:t>Služby, spočívající ve zpracování DSP</w:t>
      </w:r>
      <w:r w:rsidR="00DA2424">
        <w:rPr>
          <w:rFonts w:ascii="Arial" w:hAnsi="Arial" w:cs="Arial"/>
          <w:sz w:val="22"/>
          <w:szCs w:val="22"/>
        </w:rPr>
        <w:t xml:space="preserve"> nebo DUSP</w:t>
      </w:r>
      <w:r w:rsidRPr="007F7DC6">
        <w:rPr>
          <w:rFonts w:ascii="Arial" w:hAnsi="Arial" w:cs="Arial"/>
          <w:sz w:val="22"/>
          <w:szCs w:val="22"/>
        </w:rPr>
        <w:t xml:space="preserve"> a PDPS v rámci jedné investiční akce, budou považovány za jednu významnou službu.</w:t>
      </w:r>
    </w:p>
    <w:p w14:paraId="378FDB6C" w14:textId="77777777" w:rsidR="007F7DC6" w:rsidRDefault="007F7DC6" w:rsidP="007F7DC6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 řádném poskytnutí a dokončení služeb uvedených v seznamu, potvrzená objednatelem služeb.</w:t>
      </w:r>
    </w:p>
    <w:p w14:paraId="24E1874B" w14:textId="77777777" w:rsidR="007F7DC6" w:rsidRDefault="007F7DC6" w:rsidP="007F7DC6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8B0881">
        <w:rPr>
          <w:rFonts w:ascii="Arial" w:eastAsia="MS Mincho" w:hAnsi="Arial" w:cs="Arial"/>
          <w:spacing w:val="-4"/>
          <w:sz w:val="22"/>
          <w:szCs w:val="22"/>
        </w:rPr>
        <w:t>Dodavatel může při předkládání seznamu významných služeb obdobného charakteru využít Formulář</w:t>
      </w:r>
      <w:r w:rsidRPr="008B0881">
        <w:rPr>
          <w:rFonts w:ascii="Arial" w:eastAsia="MS Mincho" w:hAnsi="Arial" w:cs="Arial"/>
          <w:sz w:val="22"/>
          <w:szCs w:val="22"/>
        </w:rPr>
        <w:t xml:space="preserve"> </w:t>
      </w:r>
      <w:r w:rsidRPr="00855BB3">
        <w:rPr>
          <w:rFonts w:ascii="Arial" w:eastAsia="MS Mincho" w:hAnsi="Arial" w:cs="Arial"/>
          <w:spacing w:val="-6"/>
          <w:sz w:val="22"/>
          <w:szCs w:val="22"/>
        </w:rPr>
        <w:t xml:space="preserve">k prokázání splnění technické kvalifikace </w:t>
      </w:r>
      <w:r w:rsidRPr="00855BB3">
        <w:rPr>
          <w:rFonts w:ascii="Arial" w:hAnsi="Arial" w:cs="Arial"/>
          <w:spacing w:val="-6"/>
          <w:sz w:val="22"/>
          <w:szCs w:val="22"/>
        </w:rPr>
        <w:t xml:space="preserve">(viz zadávací dokumentace). </w:t>
      </w:r>
      <w:r>
        <w:rPr>
          <w:rFonts w:ascii="Arial" w:hAnsi="Arial" w:cs="Arial"/>
          <w:spacing w:val="-6"/>
          <w:sz w:val="22"/>
          <w:szCs w:val="22"/>
        </w:rPr>
        <w:t>Seznam bude obsahovat výhradě dokončené služby a předané služby.</w:t>
      </w:r>
    </w:p>
    <w:p w14:paraId="2646DEA1" w14:textId="77777777" w:rsidR="002D70B0" w:rsidRDefault="002D70B0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</w:p>
    <w:p w14:paraId="07D7886E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14:paraId="72999171" w14:textId="77777777" w:rsidR="00276986" w:rsidRPr="00A1623C" w:rsidRDefault="00276986" w:rsidP="00276986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57099C">
        <w:rPr>
          <w:rFonts w:ascii="Arial" w:eastAsia="MS Mincho" w:hAnsi="Arial"/>
          <w:spacing w:val="-6"/>
          <w:sz w:val="22"/>
        </w:rPr>
        <w:t>Zadavatel</w:t>
      </w:r>
      <w:r w:rsidR="007F7DC6">
        <w:rPr>
          <w:rFonts w:ascii="Arial" w:eastAsia="MS Mincho" w:hAnsi="Arial"/>
          <w:spacing w:val="-6"/>
          <w:sz w:val="22"/>
        </w:rPr>
        <w:t>é</w:t>
      </w:r>
      <w:r w:rsidRPr="0057099C">
        <w:rPr>
          <w:rFonts w:ascii="Arial" w:eastAsia="MS Mincho" w:hAnsi="Arial"/>
          <w:spacing w:val="-6"/>
          <w:sz w:val="22"/>
        </w:rPr>
        <w:t xml:space="preserve"> požaduj</w:t>
      </w:r>
      <w:r w:rsidR="007F7DC6">
        <w:rPr>
          <w:rFonts w:ascii="Arial" w:eastAsia="MS Mincho" w:hAnsi="Arial"/>
          <w:spacing w:val="-6"/>
          <w:sz w:val="22"/>
        </w:rPr>
        <w:t>í</w:t>
      </w:r>
      <w:r w:rsidRPr="0057099C">
        <w:rPr>
          <w:rFonts w:ascii="Arial" w:eastAsia="MS Mincho" w:hAnsi="Arial"/>
          <w:spacing w:val="-6"/>
          <w:sz w:val="22"/>
        </w:rPr>
        <w:t>, aby čestné prohlášení prokazující splnění základní způsobilosti, návrh</w:t>
      </w:r>
      <w:r w:rsidR="007F7DC6">
        <w:rPr>
          <w:rFonts w:ascii="Arial" w:eastAsia="MS Mincho" w:hAnsi="Arial"/>
          <w:spacing w:val="-6"/>
          <w:sz w:val="22"/>
        </w:rPr>
        <w:t>y</w:t>
      </w:r>
      <w:r w:rsidRPr="0057099C">
        <w:rPr>
          <w:rFonts w:ascii="Arial" w:eastAsia="MS Mincho" w:hAnsi="Arial"/>
          <w:spacing w:val="-6"/>
          <w:sz w:val="22"/>
        </w:rPr>
        <w:t xml:space="preserve"> smluv</w:t>
      </w:r>
      <w:r>
        <w:rPr>
          <w:rFonts w:ascii="Arial" w:eastAsia="MS Mincho" w:hAnsi="Arial"/>
          <w:spacing w:val="-6"/>
          <w:sz w:val="22"/>
        </w:rPr>
        <w:t xml:space="preserve"> o provedení veřejné zakázky</w:t>
      </w:r>
      <w:r w:rsidRPr="0057099C">
        <w:rPr>
          <w:rFonts w:ascii="Arial" w:eastAsia="MS Mincho" w:hAnsi="Arial"/>
          <w:spacing w:val="-6"/>
          <w:sz w:val="22"/>
        </w:rPr>
        <w:t xml:space="preserve">, popř. písemné závazky </w:t>
      </w:r>
      <w:r w:rsidRPr="0057099C">
        <w:rPr>
          <w:rFonts w:ascii="Arial" w:eastAsia="MS Mincho" w:hAnsi="Arial"/>
          <w:spacing w:val="-4"/>
          <w:sz w:val="22"/>
        </w:rPr>
        <w:t>a ostatní prohlášení byla v nabídce doložena v originálech.</w:t>
      </w:r>
    </w:p>
    <w:p w14:paraId="086D7FB6" w14:textId="77777777" w:rsidR="00276986" w:rsidRDefault="00276986" w:rsidP="00276986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>Dodavatel je oprávněn předložit v nabídce dokumenty prokazující profesní a technickou kvalifikaci v prostých kopiích. Zadavatel</w:t>
      </w:r>
      <w:r w:rsidR="007F7DC6">
        <w:rPr>
          <w:rFonts w:ascii="Arial" w:eastAsia="MS Mincho" w:hAnsi="Arial" w:cs="Arial"/>
          <w:spacing w:val="-6"/>
          <w:sz w:val="22"/>
          <w:szCs w:val="22"/>
        </w:rPr>
        <w:t>é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7F7DC6">
        <w:rPr>
          <w:rFonts w:ascii="Arial" w:eastAsia="MS Mincho" w:hAnsi="Arial" w:cs="Arial"/>
          <w:spacing w:val="-6"/>
          <w:sz w:val="22"/>
          <w:szCs w:val="22"/>
        </w:rPr>
        <w:t>í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>
        <w:rPr>
          <w:rFonts w:ascii="Arial" w:eastAsia="MS Mincho" w:hAnsi="Arial" w:cs="Arial"/>
          <w:spacing w:val="-6"/>
          <w:sz w:val="22"/>
          <w:szCs w:val="22"/>
        </w:rPr>
        <w:t>y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14:paraId="6BC90CB5" w14:textId="77777777"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1AF9604F" w14:textId="77777777"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, pokud ne, tak jejich </w:t>
      </w:r>
      <w:r w:rsidR="0024002F" w:rsidRPr="001811A7">
        <w:rPr>
          <w:rFonts w:ascii="Arial" w:hAnsi="Arial" w:cs="Arial"/>
          <w:spacing w:val="2"/>
          <w:sz w:val="22"/>
          <w:szCs w:val="22"/>
        </w:rPr>
        <w:t>závazné prohlášení</w:t>
      </w:r>
      <w:r w:rsidR="0024002F">
        <w:rPr>
          <w:rFonts w:ascii="Arial" w:hAnsi="Arial" w:cs="Arial"/>
          <w:color w:val="0070C0"/>
          <w:sz w:val="22"/>
          <w:szCs w:val="22"/>
        </w:rPr>
        <w:t xml:space="preserve"> </w:t>
      </w:r>
      <w:r w:rsidRPr="00EB55A9">
        <w:rPr>
          <w:rFonts w:ascii="Arial" w:hAnsi="Arial" w:cs="Arial"/>
          <w:spacing w:val="-6"/>
          <w:sz w:val="22"/>
          <w:szCs w:val="22"/>
        </w:rPr>
        <w:t>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6BF0878B" w14:textId="77777777"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058CDF54" w14:textId="0C1EBCC9" w:rsidR="00276986" w:rsidRPr="00C14601" w:rsidRDefault="00276986" w:rsidP="00276986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94994">
        <w:rPr>
          <w:rFonts w:ascii="Arial" w:hAnsi="Arial" w:cs="Arial"/>
          <w:spacing w:val="-2"/>
          <w:sz w:val="22"/>
          <w:szCs w:val="22"/>
        </w:rPr>
        <w:lastRenderedPageBreak/>
        <w:t xml:space="preserve">V případě, že část zakázky bude plněna prostřednictvím </w:t>
      </w:r>
      <w:r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 xml:space="preserve">dodavatele, dodavatel v nabídce doloží závazné prohlášení každého </w:t>
      </w:r>
      <w:r>
        <w:rPr>
          <w:rFonts w:ascii="Arial" w:hAnsi="Arial" w:cs="Arial"/>
          <w:spacing w:val="-2"/>
          <w:sz w:val="22"/>
          <w:szCs w:val="22"/>
        </w:rPr>
        <w:t>pod</w:t>
      </w:r>
      <w:r w:rsidRPr="00894994">
        <w:rPr>
          <w:rFonts w:ascii="Arial" w:hAnsi="Arial" w:cs="Arial"/>
          <w:spacing w:val="-2"/>
          <w:sz w:val="22"/>
          <w:szCs w:val="22"/>
        </w:rPr>
        <w:t>dodavatele o budoucí spolupráci nebo písemn</w:t>
      </w:r>
      <w:r>
        <w:rPr>
          <w:rFonts w:ascii="Arial" w:hAnsi="Arial" w:cs="Arial"/>
          <w:spacing w:val="-2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>. Z obsahu závazného prohlášení nebo písemné</w:t>
      </w:r>
      <w:r>
        <w:rPr>
          <w:rFonts w:ascii="Arial" w:hAnsi="Arial" w:cs="Arial"/>
          <w:spacing w:val="-6"/>
          <w:sz w:val="22"/>
          <w:szCs w:val="22"/>
        </w:rPr>
        <w:t>ho závazku</w:t>
      </w:r>
      <w:r>
        <w:rPr>
          <w:rFonts w:ascii="Arial" w:hAnsi="Arial" w:cs="Arial"/>
          <w:sz w:val="22"/>
          <w:szCs w:val="22"/>
        </w:rPr>
        <w:t xml:space="preserve"> </w:t>
      </w:r>
      <w:r w:rsidRPr="00C14601">
        <w:rPr>
          <w:rFonts w:ascii="Arial" w:hAnsi="Arial" w:cs="Arial"/>
          <w:sz w:val="22"/>
          <w:szCs w:val="22"/>
        </w:rPr>
        <w:t xml:space="preserve">bude zřejmý předmět plnění a jeho rozsah, který se </w:t>
      </w:r>
      <w:r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14:paraId="08604880" w14:textId="77777777" w:rsidR="00F63462" w:rsidRPr="009931AD" w:rsidRDefault="00F63462" w:rsidP="00A474D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8"/>
          <w:szCs w:val="8"/>
        </w:rPr>
      </w:pPr>
    </w:p>
    <w:p w14:paraId="70CA05B4" w14:textId="6CB14399" w:rsidR="00F63462" w:rsidRPr="009550B1" w:rsidRDefault="00F63462" w:rsidP="00E8646A">
      <w:pPr>
        <w:pStyle w:val="Nadpis1"/>
        <w:numPr>
          <w:ilvl w:val="0"/>
          <w:numId w:val="17"/>
        </w:numPr>
        <w:ind w:left="431" w:hanging="431"/>
        <w:jc w:val="both"/>
      </w:pPr>
      <w:bookmarkStart w:id="8" w:name="_Toc468796038"/>
      <w:bookmarkStart w:id="9" w:name="_Toc464039189"/>
      <w:r w:rsidRPr="00850C10">
        <w:t>Dostupnost zadávací dokumentace</w:t>
      </w:r>
      <w:bookmarkEnd w:id="8"/>
      <w:bookmarkEnd w:id="9"/>
      <w:r w:rsidR="00413D20">
        <w:t xml:space="preserve"> </w:t>
      </w:r>
      <w:r w:rsidR="00413D20" w:rsidRPr="00413D20">
        <w:t xml:space="preserve">a </w:t>
      </w:r>
      <w:r w:rsidR="001E3198">
        <w:t>vysvětlení</w:t>
      </w:r>
      <w:r w:rsidR="00413D20" w:rsidRPr="00413D20">
        <w:t xml:space="preserve"> zadávací dokumentac</w:t>
      </w:r>
      <w:r w:rsidR="001E3198">
        <w:t>e</w:t>
      </w:r>
    </w:p>
    <w:p w14:paraId="1149B4DE" w14:textId="5F6B3F77" w:rsidR="002870AC" w:rsidRDefault="00FF30F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color w:val="auto"/>
          <w:sz w:val="22"/>
          <w:szCs w:val="22"/>
          <w:u w:val="none"/>
        </w:rPr>
      </w:pPr>
      <w:r>
        <w:rPr>
          <w:rFonts w:ascii="Arial" w:hAnsi="Arial" w:cs="Arial"/>
          <w:spacing w:val="-2"/>
          <w:sz w:val="22"/>
          <w:szCs w:val="22"/>
        </w:rPr>
        <w:t>Dodavateli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FE0C78">
        <w:rPr>
          <w:rFonts w:ascii="Arial" w:hAnsi="Arial" w:cs="Arial"/>
          <w:sz w:val="22"/>
          <w:szCs w:val="22"/>
        </w:rPr>
        <w:t xml:space="preserve"> č. 1</w:t>
      </w:r>
      <w:r w:rsidR="002870AC" w:rsidRPr="003F7666">
        <w:rPr>
          <w:rFonts w:ascii="Arial" w:hAnsi="Arial" w:cs="Arial"/>
          <w:sz w:val="22"/>
          <w:szCs w:val="22"/>
        </w:rPr>
        <w:t xml:space="preserve"> Kraje Vysočina: </w:t>
      </w:r>
      <w:hyperlink r:id="rId8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</w:t>
        </w:r>
        <w:proofErr w:type="gramStart"/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html</w:t>
        </w:r>
      </w:hyperlink>
      <w:r w:rsidR="002870AC" w:rsidRPr="002870AC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  <w:proofErr w:type="gramEnd"/>
    </w:p>
    <w:p w14:paraId="53AC6078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zadavatelem požadována.</w:t>
      </w:r>
    </w:p>
    <w:p w14:paraId="16FDC1CC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Pr="008A4F6F">
        <w:rPr>
          <w:rFonts w:ascii="Arial" w:hAnsi="Arial" w:cs="Arial"/>
          <w:b/>
          <w:sz w:val="22"/>
          <w:szCs w:val="22"/>
        </w:rPr>
        <w:t xml:space="preserve"> tvoří:</w:t>
      </w:r>
    </w:p>
    <w:p w14:paraId="20007FA9" w14:textId="4358A43F" w:rsidR="00E107A2" w:rsidRPr="002F5580" w:rsidRDefault="00FF30FC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2F5580">
        <w:rPr>
          <w:rFonts w:ascii="Arial" w:hAnsi="Arial" w:cs="Arial"/>
          <w:sz w:val="22"/>
          <w:szCs w:val="22"/>
        </w:rPr>
        <w:t>ýzva k podání nabíd</w:t>
      </w:r>
      <w:r w:rsidR="00E107A2">
        <w:rPr>
          <w:rFonts w:ascii="Arial" w:hAnsi="Arial" w:cs="Arial"/>
          <w:sz w:val="22"/>
          <w:szCs w:val="22"/>
        </w:rPr>
        <w:t>ek</w:t>
      </w:r>
      <w:r w:rsidR="00E107A2" w:rsidRPr="002F5580">
        <w:rPr>
          <w:rFonts w:ascii="Arial" w:hAnsi="Arial" w:cs="Arial"/>
          <w:sz w:val="22"/>
          <w:szCs w:val="22"/>
        </w:rPr>
        <w:t>,</w:t>
      </w:r>
    </w:p>
    <w:p w14:paraId="4E2E33FC" w14:textId="579E60E9" w:rsidR="00E107A2" w:rsidRPr="00B27DF3" w:rsidRDefault="00FF30FC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nabídky,</w:t>
      </w:r>
    </w:p>
    <w:p w14:paraId="5D8D3039" w14:textId="420164D3" w:rsidR="00E107A2" w:rsidRDefault="00FF30FC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 čestného prohlášení pro základní kvalifikaci,</w:t>
      </w:r>
    </w:p>
    <w:p w14:paraId="0C7FE735" w14:textId="270C9181" w:rsidR="00E107A2" w:rsidRPr="00B27DF3" w:rsidRDefault="00FF30FC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fo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 w:rsidR="00E107A2">
        <w:rPr>
          <w:rFonts w:ascii="Arial" w:eastAsia="MS Mincho" w:hAnsi="Arial" w:cs="Arial"/>
          <w:sz w:val="22"/>
          <w:szCs w:val="22"/>
        </w:rPr>
        <w:t>,</w:t>
      </w:r>
    </w:p>
    <w:p w14:paraId="21D59055" w14:textId="037989A9" w:rsidR="00E107A2" w:rsidRPr="00B27DF3" w:rsidRDefault="00FF30FC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E107A2" w:rsidRPr="00B27DF3">
        <w:rPr>
          <w:rFonts w:ascii="Arial" w:hAnsi="Arial" w:cs="Arial"/>
          <w:sz w:val="22"/>
          <w:szCs w:val="22"/>
        </w:rPr>
        <w:t>ávrh</w:t>
      </w:r>
      <w:r w:rsidR="00E107A2">
        <w:rPr>
          <w:rFonts w:ascii="Arial" w:hAnsi="Arial" w:cs="Arial"/>
          <w:sz w:val="22"/>
          <w:szCs w:val="22"/>
        </w:rPr>
        <w:t>y smluv</w:t>
      </w:r>
      <w:r w:rsidR="00E107A2" w:rsidRPr="00B27DF3">
        <w:rPr>
          <w:rFonts w:ascii="Arial" w:hAnsi="Arial" w:cs="Arial"/>
          <w:sz w:val="22"/>
          <w:szCs w:val="22"/>
        </w:rPr>
        <w:t xml:space="preserve"> </w:t>
      </w:r>
      <w:r w:rsidR="00E107A2">
        <w:rPr>
          <w:rFonts w:ascii="Arial" w:hAnsi="Arial" w:cs="Arial"/>
          <w:sz w:val="22"/>
          <w:szCs w:val="22"/>
        </w:rPr>
        <w:t>o provedení veřejné zakázky</w:t>
      </w:r>
      <w:r w:rsidR="005865C6">
        <w:rPr>
          <w:rFonts w:ascii="Arial" w:hAnsi="Arial" w:cs="Arial"/>
          <w:sz w:val="22"/>
          <w:szCs w:val="22"/>
        </w:rPr>
        <w:t xml:space="preserve"> pro část I.) a pro část II.)</w:t>
      </w:r>
      <w:r w:rsidR="001138D9">
        <w:rPr>
          <w:rFonts w:ascii="Arial" w:hAnsi="Arial" w:cs="Arial"/>
          <w:sz w:val="22"/>
          <w:szCs w:val="22"/>
        </w:rPr>
        <w:t xml:space="preserve"> – </w:t>
      </w:r>
      <w:r w:rsidR="00E107A2" w:rsidRPr="00B27DF3">
        <w:rPr>
          <w:rFonts w:ascii="Arial" w:hAnsi="Arial" w:cs="Arial"/>
          <w:sz w:val="22"/>
          <w:szCs w:val="22"/>
        </w:rPr>
        <w:t>o</w:t>
      </w:r>
      <w:r w:rsidR="001138D9">
        <w:rPr>
          <w:rFonts w:ascii="Arial" w:hAnsi="Arial" w:cs="Arial"/>
          <w:sz w:val="22"/>
          <w:szCs w:val="22"/>
        </w:rPr>
        <w:t>bchodní podmínky</w:t>
      </w:r>
      <w:r w:rsidR="00E107A2" w:rsidRPr="00B27DF3">
        <w:rPr>
          <w:rFonts w:ascii="Arial" w:hAnsi="Arial" w:cs="Arial"/>
          <w:sz w:val="22"/>
          <w:szCs w:val="22"/>
        </w:rPr>
        <w:t>,</w:t>
      </w:r>
    </w:p>
    <w:p w14:paraId="30235EFD" w14:textId="425569E2" w:rsidR="007E635C" w:rsidRPr="007E635C" w:rsidRDefault="00FF30FC" w:rsidP="007E635C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ar-SA"/>
        </w:rPr>
        <w:t>p</w:t>
      </w:r>
      <w:r w:rsidR="007E635C" w:rsidRPr="007E635C">
        <w:rPr>
          <w:rFonts w:ascii="Arial" w:hAnsi="Arial" w:cs="Arial"/>
          <w:sz w:val="22"/>
          <w:szCs w:val="22"/>
          <w:lang w:eastAsia="ar-SA"/>
        </w:rPr>
        <w:t>rojektová dokumentace „Pacov – náměstí Svobody, stavební úpravy“ vypracovaná ve stupni DÚR. Z</w:t>
      </w:r>
      <w:r w:rsidR="007E635C" w:rsidRPr="007E635C">
        <w:rPr>
          <w:rFonts w:ascii="Arial" w:hAnsi="Arial" w:cs="Arial"/>
          <w:sz w:val="22"/>
          <w:szCs w:val="22"/>
        </w:rPr>
        <w:t xml:space="preserve">pracovatelem je Ing. Pavel Douša, Luční 335, 390 03 Tábor, listopad 2016. Projektová dokumentace </w:t>
      </w:r>
      <w:r w:rsidR="007E635C" w:rsidRPr="007E635C">
        <w:rPr>
          <w:rFonts w:ascii="Arial" w:hAnsi="Arial" w:cs="Arial"/>
          <w:sz w:val="22"/>
          <w:szCs w:val="22"/>
          <w:lang w:eastAsia="ar-SA"/>
        </w:rPr>
        <w:t xml:space="preserve">„Pacov – náměstí Svobody, stavební úpravy“ </w:t>
      </w:r>
      <w:r w:rsidR="007E635C" w:rsidRPr="007E635C">
        <w:rPr>
          <w:rFonts w:ascii="Arial" w:hAnsi="Arial" w:cs="Arial"/>
          <w:sz w:val="22"/>
          <w:szCs w:val="22"/>
        </w:rPr>
        <w:t xml:space="preserve">je pro </w:t>
      </w:r>
      <w:r w:rsidR="008A3B85">
        <w:rPr>
          <w:rFonts w:ascii="Arial" w:hAnsi="Arial" w:cs="Arial"/>
          <w:sz w:val="22"/>
          <w:szCs w:val="22"/>
        </w:rPr>
        <w:t>dodavatele</w:t>
      </w:r>
      <w:r w:rsidR="007E635C" w:rsidRPr="007E635C">
        <w:rPr>
          <w:rFonts w:ascii="Arial" w:hAnsi="Arial" w:cs="Arial"/>
          <w:sz w:val="22"/>
          <w:szCs w:val="22"/>
        </w:rPr>
        <w:t xml:space="preserve"> závazná a projektová dokumentace „</w:t>
      </w:r>
      <w:r w:rsidR="007E635C" w:rsidRPr="007E635C">
        <w:rPr>
          <w:rFonts w:ascii="Arial" w:hAnsi="Arial" w:cs="Arial"/>
          <w:bCs/>
          <w:sz w:val="22"/>
          <w:szCs w:val="22"/>
        </w:rPr>
        <w:t>II/128 Pacov - průtah, PD“</w:t>
      </w:r>
      <w:r w:rsidR="007E635C" w:rsidRPr="007E635C">
        <w:rPr>
          <w:rFonts w:ascii="Arial" w:hAnsi="Arial" w:cs="Arial"/>
          <w:sz w:val="22"/>
          <w:szCs w:val="22"/>
        </w:rPr>
        <w:t xml:space="preserve"> pro rekonstrukci silnice II/128 v průtahu města musí na </w:t>
      </w:r>
      <w:r w:rsidR="00CE169F">
        <w:rPr>
          <w:rFonts w:ascii="Arial" w:hAnsi="Arial" w:cs="Arial"/>
          <w:sz w:val="22"/>
          <w:szCs w:val="22"/>
        </w:rPr>
        <w:t>projekt úprav náměstí navazovat,</w:t>
      </w:r>
    </w:p>
    <w:p w14:paraId="57FFE973" w14:textId="2705452E" w:rsidR="007E635C" w:rsidRDefault="007E635C" w:rsidP="007E635C">
      <w:pPr>
        <w:pStyle w:val="Odstavecseseznamem"/>
        <w:numPr>
          <w:ilvl w:val="0"/>
          <w:numId w:val="7"/>
        </w:numPr>
        <w:spacing w:before="120" w:after="80"/>
        <w:jc w:val="both"/>
        <w:rPr>
          <w:rFonts w:ascii="Arial" w:hAnsi="Arial" w:cs="Arial"/>
          <w:sz w:val="22"/>
          <w:szCs w:val="22"/>
          <w:lang w:eastAsia="ar-SA"/>
        </w:rPr>
      </w:pPr>
      <w:r w:rsidRPr="007E635C">
        <w:rPr>
          <w:rFonts w:ascii="Arial" w:hAnsi="Arial" w:cs="Arial"/>
          <w:sz w:val="22"/>
          <w:szCs w:val="22"/>
          <w:lang w:eastAsia="ar-SA"/>
        </w:rPr>
        <w:t xml:space="preserve">„Pasportizace kanalizace ul. Žižkova a Myslíkova PA_044“. Jedná se o zaměření stávajícího stavu kanalizace vypracované společností – Jaromír </w:t>
      </w:r>
      <w:proofErr w:type="spellStart"/>
      <w:r w:rsidRPr="007E635C">
        <w:rPr>
          <w:rFonts w:ascii="Arial" w:hAnsi="Arial" w:cs="Arial"/>
          <w:sz w:val="22"/>
          <w:szCs w:val="22"/>
          <w:lang w:eastAsia="ar-SA"/>
        </w:rPr>
        <w:t>Tetík</w:t>
      </w:r>
      <w:proofErr w:type="spellEnd"/>
      <w:r w:rsidRPr="007E635C">
        <w:rPr>
          <w:rFonts w:ascii="Arial" w:hAnsi="Arial" w:cs="Arial"/>
          <w:sz w:val="22"/>
          <w:szCs w:val="22"/>
          <w:lang w:eastAsia="ar-SA"/>
        </w:rPr>
        <w:t>, geodetické práce, Pelhřimov v září 2018. Uvedený podklad slouží pro informaci o</w:t>
      </w:r>
      <w:r w:rsidR="00CE169F">
        <w:rPr>
          <w:rFonts w:ascii="Arial" w:hAnsi="Arial" w:cs="Arial"/>
          <w:sz w:val="22"/>
          <w:szCs w:val="22"/>
          <w:lang w:eastAsia="ar-SA"/>
        </w:rPr>
        <w:t xml:space="preserve"> stávajícím umístění kanalizace,</w:t>
      </w:r>
    </w:p>
    <w:p w14:paraId="7C060563" w14:textId="60DC874B" w:rsidR="007E635C" w:rsidRPr="00D13D15" w:rsidRDefault="00FF30FC" w:rsidP="007E635C">
      <w:pPr>
        <w:pStyle w:val="Odstavecseseznamem"/>
        <w:numPr>
          <w:ilvl w:val="0"/>
          <w:numId w:val="7"/>
        </w:numPr>
        <w:spacing w:before="120" w:after="80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</w:rPr>
        <w:t>d</w:t>
      </w:r>
      <w:r w:rsidR="007E635C" w:rsidRPr="007E635C">
        <w:rPr>
          <w:rFonts w:ascii="Arial" w:hAnsi="Arial" w:cs="Arial"/>
          <w:bCs/>
          <w:sz w:val="22"/>
          <w:szCs w:val="22"/>
        </w:rPr>
        <w:t>okument č.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7E635C" w:rsidRPr="007E635C">
        <w:rPr>
          <w:rFonts w:ascii="Arial" w:hAnsi="Arial" w:cs="Arial"/>
          <w:bCs/>
          <w:sz w:val="22"/>
          <w:szCs w:val="22"/>
        </w:rPr>
        <w:t xml:space="preserve">10 – Vodovodní přípojka a </w:t>
      </w:r>
      <w:r>
        <w:rPr>
          <w:rFonts w:ascii="Arial" w:hAnsi="Arial" w:cs="Arial"/>
          <w:bCs/>
          <w:sz w:val="22"/>
          <w:szCs w:val="22"/>
        </w:rPr>
        <w:t>d</w:t>
      </w:r>
      <w:r w:rsidR="007E635C" w:rsidRPr="007E635C">
        <w:rPr>
          <w:rFonts w:ascii="Arial" w:hAnsi="Arial" w:cs="Arial"/>
          <w:bCs/>
          <w:sz w:val="22"/>
          <w:szCs w:val="22"/>
        </w:rPr>
        <w:t>okument č.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7E635C" w:rsidRPr="007E635C">
        <w:rPr>
          <w:rFonts w:ascii="Arial" w:hAnsi="Arial" w:cs="Arial"/>
          <w:bCs/>
          <w:sz w:val="22"/>
          <w:szCs w:val="22"/>
        </w:rPr>
        <w:t>11 – Kanalizační přípojka</w:t>
      </w:r>
      <w:r w:rsidR="00CE169F">
        <w:rPr>
          <w:rFonts w:ascii="Arial" w:hAnsi="Arial" w:cs="Arial"/>
          <w:bCs/>
          <w:sz w:val="22"/>
          <w:szCs w:val="22"/>
        </w:rPr>
        <w:t>.</w:t>
      </w:r>
    </w:p>
    <w:p w14:paraId="2D26A3E0" w14:textId="0F9D2130" w:rsidR="001242A8" w:rsidRDefault="00DE3B0E" w:rsidP="00DE3B0E">
      <w:pPr>
        <w:pStyle w:val="Odstavecseseznamem"/>
        <w:numPr>
          <w:ilvl w:val="0"/>
          <w:numId w:val="7"/>
        </w:numPr>
        <w:spacing w:before="120" w:after="80"/>
        <w:jc w:val="both"/>
        <w:rPr>
          <w:rFonts w:ascii="Arial" w:hAnsi="Arial" w:cs="Arial"/>
          <w:bCs/>
          <w:sz w:val="22"/>
          <w:szCs w:val="22"/>
        </w:rPr>
      </w:pPr>
      <w:r w:rsidRPr="00DE3B0E">
        <w:rPr>
          <w:rFonts w:ascii="Arial" w:hAnsi="Arial" w:cs="Arial"/>
          <w:bCs/>
          <w:sz w:val="22"/>
          <w:szCs w:val="22"/>
        </w:rPr>
        <w:t>DTTM – výstup digitální technické mapy – s informacemi o průběhu inženýrských sítích v dotčené lokalitě.</w:t>
      </w:r>
    </w:p>
    <w:p w14:paraId="1A0EDBEC" w14:textId="77777777" w:rsidR="00DE3B0E" w:rsidRPr="00DE3B0E" w:rsidRDefault="00DE3B0E" w:rsidP="00DE3B0E">
      <w:pPr>
        <w:pStyle w:val="Odstavecseseznamem"/>
        <w:spacing w:before="120" w:after="80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3E699E51" w14:textId="77777777" w:rsidR="002829A1" w:rsidRPr="00D956DA" w:rsidRDefault="002829A1" w:rsidP="00EE65FC">
      <w:pPr>
        <w:pStyle w:val="Bntext2"/>
        <w:spacing w:before="120" w:line="288" w:lineRule="auto"/>
        <w:ind w:left="0"/>
      </w:pPr>
      <w:r w:rsidRPr="00D956DA">
        <w:rPr>
          <w:rFonts w:cs="Arial"/>
          <w:szCs w:val="22"/>
        </w:rPr>
        <w:t xml:space="preserve">Dodavatel je oprávněn požadovat </w:t>
      </w:r>
      <w:r w:rsidR="00D956DA" w:rsidRPr="00D956DA">
        <w:rPr>
          <w:rFonts w:cs="Arial"/>
          <w:szCs w:val="22"/>
        </w:rPr>
        <w:t xml:space="preserve">po zadavateli č. 1 </w:t>
      </w:r>
      <w:r w:rsidRPr="00D956DA">
        <w:rPr>
          <w:rFonts w:cs="Arial"/>
          <w:szCs w:val="22"/>
        </w:rPr>
        <w:t xml:space="preserve">vysvětlení zadávací dokumentace. Písemná žádost musí být </w:t>
      </w:r>
      <w:r w:rsidR="00D956DA" w:rsidRPr="00D956DA">
        <w:rPr>
          <w:rFonts w:cs="Arial"/>
          <w:szCs w:val="22"/>
        </w:rPr>
        <w:t xml:space="preserve">zadavateli č. 1 </w:t>
      </w:r>
      <w:r w:rsidRPr="00D956DA">
        <w:rPr>
          <w:rFonts w:cs="Arial"/>
          <w:szCs w:val="22"/>
        </w:rPr>
        <w:t>doručena nejpozději 4 pracovní dny před uplynutím lhůty pro podání nabídek</w:t>
      </w:r>
      <w:r w:rsidR="00D956DA" w:rsidRPr="00D956DA">
        <w:rPr>
          <w:rFonts w:cs="Arial"/>
          <w:szCs w:val="22"/>
        </w:rPr>
        <w:t>. Za</w:t>
      </w:r>
      <w:r w:rsidRPr="00D956DA">
        <w:rPr>
          <w:rFonts w:cs="Arial"/>
          <w:szCs w:val="22"/>
        </w:rPr>
        <w:t>davatel č.</w:t>
      </w:r>
      <w:r w:rsidR="00D956DA" w:rsidRPr="00D956DA">
        <w:rPr>
          <w:rFonts w:cs="Arial"/>
          <w:szCs w:val="22"/>
        </w:rPr>
        <w:t xml:space="preserve"> </w:t>
      </w:r>
      <w:r w:rsidRPr="00D956DA">
        <w:rPr>
          <w:rFonts w:cs="Arial"/>
          <w:szCs w:val="22"/>
        </w:rPr>
        <w:t>1 odešle vysvětlení k zadávací dokumentaci nejpozději do 2 pracovních dnů po doručení žádosti.</w:t>
      </w:r>
    </w:p>
    <w:p w14:paraId="2FCA490A" w14:textId="77777777" w:rsidR="00CE169F" w:rsidRDefault="00CE169F" w:rsidP="00EE65FC">
      <w:pPr>
        <w:pStyle w:val="Bntext2"/>
        <w:spacing w:before="120" w:line="288" w:lineRule="auto"/>
        <w:ind w:left="0"/>
      </w:pPr>
    </w:p>
    <w:p w14:paraId="074302BF" w14:textId="3F11FAAB" w:rsidR="00EE65FC" w:rsidRPr="00F33912" w:rsidRDefault="00EE65FC" w:rsidP="00EE65FC">
      <w:pPr>
        <w:pStyle w:val="Bntext2"/>
        <w:spacing w:before="120" w:line="288" w:lineRule="auto"/>
        <w:ind w:left="0"/>
      </w:pPr>
      <w:r w:rsidRPr="00276986">
        <w:t>Adresa pro doručení:</w:t>
      </w:r>
    </w:p>
    <w:p w14:paraId="30CD1435" w14:textId="77777777" w:rsidR="00EE65FC" w:rsidRPr="00276986" w:rsidRDefault="00EE65FC" w:rsidP="00EE65FC">
      <w:pPr>
        <w:pStyle w:val="bntext"/>
        <w:spacing w:line="288" w:lineRule="auto"/>
        <w:rPr>
          <w:spacing w:val="-6"/>
          <w:szCs w:val="22"/>
        </w:rPr>
      </w:pPr>
      <w:r w:rsidRPr="00276986">
        <w:rPr>
          <w:spacing w:val="-6"/>
          <w:szCs w:val="22"/>
        </w:rPr>
        <w:t>Kr</w:t>
      </w:r>
      <w:r w:rsidR="00B67EC6" w:rsidRPr="00276986">
        <w:rPr>
          <w:spacing w:val="-6"/>
          <w:szCs w:val="22"/>
        </w:rPr>
        <w:t>ajský úřad Kraje Vysočina, odbor</w:t>
      </w:r>
      <w:r w:rsidRPr="00276986">
        <w:rPr>
          <w:spacing w:val="-6"/>
          <w:szCs w:val="22"/>
        </w:rPr>
        <w:t xml:space="preserve"> dopravy a silničního hospodářství, Žižkova 1882/57, 587 33 Jihlava.</w:t>
      </w:r>
    </w:p>
    <w:p w14:paraId="468CFF48" w14:textId="77777777" w:rsidR="00EE65FC" w:rsidRPr="00276986" w:rsidRDefault="00AE577A" w:rsidP="00EE65FC">
      <w:pPr>
        <w:pStyle w:val="bntext"/>
        <w:spacing w:line="288" w:lineRule="auto"/>
        <w:rPr>
          <w:spacing w:val="-6"/>
          <w:szCs w:val="22"/>
        </w:rPr>
      </w:pPr>
      <w:r w:rsidRPr="00276986">
        <w:rPr>
          <w:spacing w:val="-6"/>
          <w:szCs w:val="22"/>
        </w:rPr>
        <w:t>Kontakt</w:t>
      </w:r>
      <w:r w:rsidR="00B67EC6" w:rsidRPr="00276986">
        <w:rPr>
          <w:spacing w:val="-6"/>
          <w:szCs w:val="22"/>
        </w:rPr>
        <w:t xml:space="preserve">ní </w:t>
      </w:r>
      <w:r w:rsidR="00EE65FC" w:rsidRPr="00276986">
        <w:rPr>
          <w:spacing w:val="-6"/>
          <w:szCs w:val="22"/>
        </w:rPr>
        <w:t xml:space="preserve">osoba: </w:t>
      </w:r>
      <w:r w:rsidR="00B67EC6" w:rsidRPr="00276986">
        <w:rPr>
          <w:spacing w:val="-6"/>
          <w:szCs w:val="22"/>
        </w:rPr>
        <w:t>Bc. Lenka Procházková</w:t>
      </w:r>
      <w:r w:rsidR="00EE65FC" w:rsidRPr="00276986">
        <w:rPr>
          <w:spacing w:val="-6"/>
          <w:szCs w:val="22"/>
        </w:rPr>
        <w:t xml:space="preserve">, </w:t>
      </w:r>
      <w:proofErr w:type="spellStart"/>
      <w:r w:rsidR="00B67EC6" w:rsidRPr="00276986">
        <w:rPr>
          <w:spacing w:val="-6"/>
          <w:szCs w:val="22"/>
        </w:rPr>
        <w:t>kanc</w:t>
      </w:r>
      <w:proofErr w:type="spellEnd"/>
      <w:r w:rsidR="00B67EC6" w:rsidRPr="00276986">
        <w:rPr>
          <w:spacing w:val="-6"/>
          <w:szCs w:val="22"/>
        </w:rPr>
        <w:t>. č. C 2.28, tel. 564 602 378</w:t>
      </w:r>
      <w:r w:rsidR="00EE65FC" w:rsidRPr="00276986">
        <w:rPr>
          <w:spacing w:val="-6"/>
          <w:szCs w:val="22"/>
        </w:rPr>
        <w:t xml:space="preserve">, </w:t>
      </w:r>
      <w:r w:rsidR="00B67EC6" w:rsidRPr="00276986">
        <w:rPr>
          <w:spacing w:val="-6"/>
          <w:szCs w:val="22"/>
        </w:rPr>
        <w:br/>
      </w:r>
      <w:r w:rsidR="00EE65FC" w:rsidRPr="00276986">
        <w:rPr>
          <w:spacing w:val="-6"/>
          <w:szCs w:val="22"/>
        </w:rPr>
        <w:t xml:space="preserve">e-mail: </w:t>
      </w:r>
      <w:hyperlink r:id="rId9" w:history="1">
        <w:r w:rsidR="00B67EC6" w:rsidRPr="00276986">
          <w:rPr>
            <w:rStyle w:val="Hypertextovodkaz"/>
            <w:spacing w:val="-6"/>
            <w:szCs w:val="22"/>
          </w:rPr>
          <w:t>prochazkova.l@kr-vysocina.cz</w:t>
        </w:r>
      </w:hyperlink>
    </w:p>
    <w:p w14:paraId="2A2A58AE" w14:textId="7571B896" w:rsidR="00EE65FC" w:rsidRDefault="00EE65FC" w:rsidP="00CC5DB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 xml:space="preserve">Zadavatel </w:t>
      </w:r>
      <w:r w:rsidR="00B542D2">
        <w:rPr>
          <w:rFonts w:ascii="Arial" w:hAnsi="Arial" w:cs="Arial"/>
          <w:spacing w:val="6"/>
          <w:sz w:val="22"/>
          <w:szCs w:val="22"/>
        </w:rPr>
        <w:t xml:space="preserve">č. 1 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může poskytnout </w:t>
      </w:r>
      <w:r w:rsidR="00FF30FC">
        <w:rPr>
          <w:rFonts w:ascii="Arial" w:hAnsi="Arial" w:cs="Arial"/>
          <w:spacing w:val="6"/>
          <w:sz w:val="22"/>
          <w:szCs w:val="22"/>
        </w:rPr>
        <w:t>vysvětlení</w:t>
      </w:r>
      <w:r w:rsidR="001E0631">
        <w:rPr>
          <w:rFonts w:ascii="Arial" w:hAnsi="Arial" w:cs="Arial"/>
          <w:spacing w:val="6"/>
          <w:sz w:val="22"/>
          <w:szCs w:val="22"/>
        </w:rPr>
        <w:t> zadávací dokumentac</w:t>
      </w:r>
      <w:r w:rsidR="00FF30FC">
        <w:rPr>
          <w:rFonts w:ascii="Arial" w:hAnsi="Arial" w:cs="Arial"/>
          <w:spacing w:val="6"/>
          <w:sz w:val="22"/>
          <w:szCs w:val="22"/>
        </w:rPr>
        <w:t>e</w:t>
      </w:r>
      <w:r w:rsidR="001E0631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3598D7CA" w14:textId="77777777" w:rsidR="00EF11F8" w:rsidRDefault="00EF11F8" w:rsidP="00EF11F8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439B2C49" w14:textId="77777777" w:rsidR="00EF11F8" w:rsidRDefault="00EF11F8" w:rsidP="00EF11F8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32FEC66F" w14:textId="77777777" w:rsidR="005A59E9" w:rsidRPr="005A59E9" w:rsidRDefault="005A59E9" w:rsidP="00E8646A">
      <w:pPr>
        <w:pStyle w:val="Nadpis1"/>
        <w:numPr>
          <w:ilvl w:val="0"/>
          <w:numId w:val="17"/>
        </w:numPr>
        <w:spacing w:before="0"/>
        <w:ind w:left="431" w:hanging="431"/>
      </w:pPr>
      <w:r w:rsidRPr="005A59E9">
        <w:t>Požadavky na způsob zpracování nabídkové ceny</w:t>
      </w:r>
    </w:p>
    <w:p w14:paraId="730F68F6" w14:textId="77777777" w:rsidR="005A59E9" w:rsidRDefault="005A59E9" w:rsidP="005A59E9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t>Nabídkovou cenou se rozumí celková cena za splnění 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 xml:space="preserve">Nabídková cena bude stanovena za celé plnění předmětu veřejné zakázky, 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>pro jednotlivé zadavatele</w:t>
      </w:r>
      <w:r>
        <w:rPr>
          <w:rFonts w:ascii="Arial" w:eastAsia="MS Mincho" w:hAnsi="Arial" w:cs="Arial"/>
          <w:spacing w:val="-4"/>
          <w:sz w:val="22"/>
          <w:szCs w:val="22"/>
        </w:rPr>
        <w:t>,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>zadávací dokumentací, v členění:</w:t>
      </w:r>
    </w:p>
    <w:p w14:paraId="313AA100" w14:textId="77777777" w:rsidR="005A59E9" w:rsidRPr="00857C80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eastAsia="MS Mincho" w:hAnsi="Arial" w:cs="Arial"/>
          <w:sz w:val="22"/>
          <w:szCs w:val="22"/>
        </w:rPr>
        <w:t xml:space="preserve"> </w:t>
      </w: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  <w:t>cena za zpracování kompletní projektové dokumentace stavby v členění na jednotlivé stupně plnění dle podmínek zadávací dokumentace</w:t>
      </w:r>
      <w:r>
        <w:rPr>
          <w:rFonts w:ascii="Arial" w:eastAsia="MS Mincho" w:hAnsi="Arial" w:cs="Arial"/>
          <w:sz w:val="22"/>
          <w:szCs w:val="22"/>
        </w:rPr>
        <w:t>,</w:t>
      </w:r>
    </w:p>
    <w:p w14:paraId="313F4BC0" w14:textId="77777777" w:rsidR="005A59E9" w:rsidRPr="00857C80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lastRenderedPageBreak/>
        <w:t>-</w:t>
      </w:r>
      <w:r w:rsidRPr="00857C80">
        <w:rPr>
          <w:rFonts w:ascii="Arial" w:eastAsia="MS Mincho" w:hAnsi="Arial" w:cs="Arial"/>
          <w:sz w:val="22"/>
          <w:szCs w:val="22"/>
        </w:rPr>
        <w:tab/>
      </w:r>
      <w:r w:rsidRPr="008639CA">
        <w:rPr>
          <w:rFonts w:ascii="Arial" w:eastAsia="MS Mincho" w:hAnsi="Arial" w:cs="Arial"/>
          <w:spacing w:val="-4"/>
          <w:sz w:val="22"/>
          <w:szCs w:val="22"/>
        </w:rPr>
        <w:t>cena za výkon autorského dozoru v rozsahu dle předmětu plnění (tento údaj slouží pro jednotné</w:t>
      </w:r>
      <w:r>
        <w:rPr>
          <w:rFonts w:ascii="Arial" w:eastAsia="MS Mincho" w:hAnsi="Arial" w:cs="Arial"/>
          <w:sz w:val="22"/>
          <w:szCs w:val="22"/>
        </w:rPr>
        <w:t xml:space="preserve"> ocenění nabídek </w:t>
      </w:r>
      <w:r w:rsidR="00284361">
        <w:rPr>
          <w:rFonts w:ascii="Arial" w:eastAsia="MS Mincho" w:hAnsi="Arial" w:cs="Arial"/>
          <w:sz w:val="22"/>
          <w:szCs w:val="22"/>
        </w:rPr>
        <w:t>účastníků</w:t>
      </w:r>
      <w:r>
        <w:rPr>
          <w:rFonts w:ascii="Arial" w:eastAsia="MS Mincho" w:hAnsi="Arial" w:cs="Arial"/>
          <w:sz w:val="22"/>
          <w:szCs w:val="22"/>
        </w:rPr>
        <w:t>),</w:t>
      </w:r>
    </w:p>
    <w:p w14:paraId="6449DAEA" w14:textId="77777777" w:rsidR="005A59E9" w:rsidRDefault="005A59E9" w:rsidP="005A59E9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 xml:space="preserve"> -</w:t>
      </w:r>
      <w:r w:rsidRPr="00857C80">
        <w:rPr>
          <w:rFonts w:ascii="Arial" w:eastAsia="MS Mincho" w:hAnsi="Arial" w:cs="Arial"/>
          <w:sz w:val="22"/>
          <w:szCs w:val="22"/>
        </w:rPr>
        <w:tab/>
        <w:t>celková nabídková cena</w:t>
      </w:r>
      <w:r>
        <w:rPr>
          <w:rFonts w:ascii="Arial" w:eastAsia="MS Mincho" w:hAnsi="Arial" w:cs="Arial"/>
          <w:sz w:val="22"/>
          <w:szCs w:val="22"/>
        </w:rPr>
        <w:t>.</w:t>
      </w:r>
    </w:p>
    <w:p w14:paraId="00603EDE" w14:textId="77777777" w:rsidR="005A59E9" w:rsidRPr="00CC65BB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14:paraId="075887CB" w14:textId="77777777" w:rsidR="005A59E9" w:rsidRPr="00903B63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>Nabídková cena bude uvedena v členění: nabídková cena bez DPH, samostatně DPH (sazba DPH</w:t>
      </w:r>
      <w:r w:rsidRPr="00903B63">
        <w:rPr>
          <w:rFonts w:eastAsia="MS Mincho" w:cs="Arial"/>
          <w:szCs w:val="22"/>
        </w:rPr>
        <w:t xml:space="preserve"> </w:t>
      </w:r>
      <w:r w:rsidR="00B67EC6">
        <w:rPr>
          <w:rFonts w:eastAsia="MS Mincho" w:cs="Arial"/>
          <w:szCs w:val="22"/>
        </w:rPr>
        <w:br/>
      </w:r>
      <w:r w:rsidRPr="00903B63">
        <w:rPr>
          <w:rFonts w:eastAsia="MS Mincho" w:cs="Arial"/>
          <w:szCs w:val="22"/>
        </w:rPr>
        <w:t>v %) a nabídková cena včetně DPH. Nabídková cena v této skladbě bude uvedena v návrhu smluvních obchodních podmínek.</w:t>
      </w:r>
    </w:p>
    <w:p w14:paraId="6A5E329D" w14:textId="77777777" w:rsidR="005A59E9" w:rsidRPr="00903B63" w:rsidRDefault="005A59E9" w:rsidP="005A59E9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 xml:space="preserve">zakázky a vyplývají z podrobné specifikace díla. Rovněž cena autorského dozoru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14:paraId="3AC89E46" w14:textId="77777777" w:rsidR="005A59E9" w:rsidRDefault="005A59E9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A751D5">
        <w:rPr>
          <w:rFonts w:eastAsia="MS Mincho" w:cs="Arial"/>
          <w:spacing w:val="6"/>
          <w:szCs w:val="22"/>
        </w:rPr>
        <w:t>Nabídkovou cenu je možno v průběhu plnění této veřejné zakázky změnit pouze v případě,</w:t>
      </w:r>
      <w:r w:rsidRPr="00A751D5">
        <w:rPr>
          <w:rFonts w:eastAsia="MS Mincho" w:cs="Arial"/>
          <w:szCs w:val="22"/>
        </w:rPr>
        <w:t xml:space="preserve"> že dojde ke změnám daňových právních předpisů, které budou mít prokazatelný vliv na výši nabídkové (fakturované) ceny, a to zejména v případě změny zákonné sazby daně z přidané</w:t>
      </w:r>
      <w:r w:rsidRPr="002F5580">
        <w:rPr>
          <w:rFonts w:eastAsia="MS Mincho" w:cs="Arial"/>
          <w:szCs w:val="22"/>
        </w:rPr>
        <w:t xml:space="preserve"> hodnoty. Změna ceny za provedení díla bude pro tento případ řešena dodatkem ke smlouvě.</w:t>
      </w:r>
    </w:p>
    <w:p w14:paraId="3D6CA78A" w14:textId="77777777" w:rsidR="005A59E9" w:rsidRDefault="00DF4877" w:rsidP="005A59E9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B008E4">
        <w:rPr>
          <w:rFonts w:cs="Arial"/>
          <w:b/>
          <w:szCs w:val="22"/>
        </w:rPr>
        <w:t>Dodavatel,</w:t>
      </w:r>
      <w:r w:rsidR="005A59E9" w:rsidRPr="00B008E4">
        <w:rPr>
          <w:rFonts w:cs="Arial"/>
          <w:b/>
          <w:szCs w:val="22"/>
        </w:rPr>
        <w:t xml:space="preserve"> jako povinnou součást nabídky</w:t>
      </w:r>
      <w:r w:rsidRPr="00B008E4">
        <w:rPr>
          <w:rFonts w:cs="Arial"/>
          <w:b/>
          <w:szCs w:val="22"/>
        </w:rPr>
        <w:t>,</w:t>
      </w:r>
      <w:r w:rsidR="005A59E9" w:rsidRPr="00B008E4">
        <w:rPr>
          <w:rFonts w:cs="Arial"/>
          <w:b/>
          <w:szCs w:val="22"/>
        </w:rPr>
        <w:t xml:space="preserve"> předloží cenovou nabídku, která bude obsahovat </w:t>
      </w:r>
      <w:r w:rsidR="00A77213" w:rsidRPr="00B008E4">
        <w:rPr>
          <w:rFonts w:cs="Arial"/>
          <w:b/>
          <w:spacing w:val="-6"/>
          <w:szCs w:val="22"/>
        </w:rPr>
        <w:t>předpokládaný výkon činností</w:t>
      </w:r>
      <w:r w:rsidR="005A59E9" w:rsidRPr="00B008E4">
        <w:rPr>
          <w:rFonts w:cs="Arial"/>
          <w:b/>
          <w:spacing w:val="-6"/>
          <w:szCs w:val="22"/>
        </w:rPr>
        <w:t xml:space="preserve"> (v hodinách) za vypracování jednotlivých částí projektové dokumentace</w:t>
      </w:r>
      <w:r w:rsidR="005A59E9" w:rsidRPr="00B008E4">
        <w:rPr>
          <w:rFonts w:cs="Arial"/>
          <w:spacing w:val="-6"/>
          <w:szCs w:val="22"/>
        </w:rPr>
        <w:t>,</w:t>
      </w:r>
      <w:r w:rsidR="005A59E9" w:rsidRPr="00B008E4">
        <w:rPr>
          <w:rFonts w:cs="Arial"/>
          <w:szCs w:val="22"/>
        </w:rPr>
        <w:t xml:space="preserve"> pro jednotlivé zadavatele, dle podmínek zadávací dokumentace, s uvedením hodinových sazeb za výkon jednotlivých činností. Součástí cenové kalkulace bude rovněž cena za výkon autorského dozoru dle předmětu plnění (s uvedením sazby za 1 hod. autorského dozoru). Součet ocenění jednotlivých činností uvedených v cenové nabídce bude totožný s nabídkovou cenou uvedenou v návrhu smlouvy o provedení veřejné zakázky.</w:t>
      </w:r>
    </w:p>
    <w:p w14:paraId="0C64373F" w14:textId="77777777" w:rsidR="00EE65FC" w:rsidRDefault="00EE65FC" w:rsidP="00CC5DB3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</w:p>
    <w:p w14:paraId="7BA824C1" w14:textId="77777777" w:rsidR="00BD7F96" w:rsidRPr="00E8646A" w:rsidRDefault="00BD7F96" w:rsidP="00E8646A">
      <w:pPr>
        <w:pStyle w:val="Nadpis1"/>
        <w:numPr>
          <w:ilvl w:val="0"/>
          <w:numId w:val="17"/>
        </w:numPr>
        <w:ind w:left="431" w:hanging="431"/>
        <w:jc w:val="both"/>
      </w:pPr>
      <w:bookmarkStart w:id="10" w:name="_Toc464039182"/>
      <w:bookmarkStart w:id="11" w:name="_Toc468796041"/>
      <w:r w:rsidRPr="00E8646A">
        <w:t>Požadavky na formu a způsob zpracování nabídky, obsahové členění a její předložení</w:t>
      </w:r>
    </w:p>
    <w:p w14:paraId="7C96FB24" w14:textId="77777777" w:rsidR="0077208E" w:rsidRPr="0077208E" w:rsidRDefault="00B37FFD" w:rsidP="0077208E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897BBC">
        <w:rPr>
          <w:rFonts w:ascii="Arial" w:hAnsi="Arial" w:cs="Arial"/>
          <w:bCs/>
          <w:sz w:val="22"/>
          <w:szCs w:val="22"/>
        </w:rPr>
        <w:t>Dodavatel musí vypracovat nabídku v požadovaném rozsahu a členění, v souladu s vyhlášenými podmínkami a pokyny uvedenými v zadávací dokumentaci.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Zadavatel</w:t>
      </w:r>
      <w:r>
        <w:rPr>
          <w:rFonts w:ascii="Arial" w:hAnsi="Arial" w:cs="Arial"/>
          <w:bCs/>
          <w:spacing w:val="2"/>
          <w:sz w:val="22"/>
          <w:szCs w:val="22"/>
        </w:rPr>
        <w:t>é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 xml:space="preserve"> požaduj</w:t>
      </w:r>
      <w:r>
        <w:rPr>
          <w:rFonts w:ascii="Arial" w:hAnsi="Arial" w:cs="Arial"/>
          <w:bCs/>
          <w:spacing w:val="2"/>
          <w:sz w:val="22"/>
          <w:szCs w:val="22"/>
        </w:rPr>
        <w:t>í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 xml:space="preserve">, aby </w:t>
      </w:r>
      <w:r w:rsidR="00505D63" w:rsidRPr="00DA6CDE">
        <w:rPr>
          <w:rFonts w:ascii="Arial" w:hAnsi="Arial" w:cs="Arial"/>
          <w:bCs/>
          <w:spacing w:val="2"/>
          <w:sz w:val="22"/>
          <w:szCs w:val="22"/>
        </w:rPr>
        <w:t>dodavatel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podal sv</w:t>
      </w:r>
      <w:r>
        <w:rPr>
          <w:rFonts w:ascii="Arial" w:hAnsi="Arial" w:cs="Arial"/>
          <w:bCs/>
          <w:spacing w:val="2"/>
          <w:sz w:val="22"/>
          <w:szCs w:val="22"/>
        </w:rPr>
        <w:t>ou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nabídk</w:t>
      </w:r>
      <w:r>
        <w:rPr>
          <w:rFonts w:ascii="Arial" w:hAnsi="Arial" w:cs="Arial"/>
          <w:bCs/>
          <w:spacing w:val="2"/>
          <w:sz w:val="22"/>
          <w:szCs w:val="22"/>
        </w:rPr>
        <w:t>u</w:t>
      </w:r>
      <w:r w:rsidR="00DA6CDE" w:rsidRPr="00DA6CDE"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2"/>
          <w:sz w:val="22"/>
          <w:szCs w:val="22"/>
        </w:rPr>
        <w:t>v jediné řádně uzavřené obálce,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</w:t>
      </w:r>
      <w:r w:rsidR="0077208E" w:rsidRPr="00DA6CDE">
        <w:rPr>
          <w:rFonts w:ascii="Arial" w:hAnsi="Arial" w:cs="Arial"/>
          <w:bCs/>
          <w:spacing w:val="-4"/>
          <w:sz w:val="22"/>
          <w:szCs w:val="22"/>
        </w:rPr>
        <w:t xml:space="preserve">která bude označena názvem zakázky - </w:t>
      </w:r>
      <w:r w:rsidR="005F6E14">
        <w:rPr>
          <w:rFonts w:ascii="Arial" w:hAnsi="Arial" w:cs="Arial"/>
          <w:b/>
          <w:bCs/>
          <w:spacing w:val="-4"/>
          <w:sz w:val="22"/>
          <w:szCs w:val="22"/>
        </w:rPr>
        <w:t xml:space="preserve">VEŘEJNÁ ZAKÁZKA – NEOTVÍRAT – </w:t>
      </w:r>
      <w:r w:rsidR="0077208E" w:rsidRPr="00DA6CDE">
        <w:rPr>
          <w:rFonts w:ascii="Arial" w:hAnsi="Arial" w:cs="Arial"/>
          <w:b/>
          <w:bCs/>
          <w:spacing w:val="-4"/>
          <w:sz w:val="22"/>
          <w:szCs w:val="22"/>
        </w:rPr>
        <w:t>II/</w:t>
      </w:r>
      <w:r w:rsidR="000F4E47">
        <w:rPr>
          <w:rFonts w:ascii="Arial" w:hAnsi="Arial" w:cs="Arial"/>
          <w:b/>
          <w:bCs/>
          <w:spacing w:val="-4"/>
          <w:sz w:val="22"/>
          <w:szCs w:val="22"/>
        </w:rPr>
        <w:t>128 Pacov - průtah</w:t>
      </w:r>
      <w:r w:rsidR="0077208E" w:rsidRPr="0077208E">
        <w:rPr>
          <w:rFonts w:ascii="Arial" w:hAnsi="Arial" w:cs="Arial"/>
          <w:b/>
          <w:bCs/>
          <w:sz w:val="22"/>
          <w:szCs w:val="22"/>
        </w:rPr>
        <w:t>, PD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</w:t>
      </w:r>
      <w:r w:rsidR="00595717" w:rsidRPr="00F33912">
        <w:rPr>
          <w:rFonts w:ascii="Arial" w:hAnsi="Arial" w:cs="Arial"/>
          <w:bCs/>
          <w:sz w:val="22"/>
          <w:szCs w:val="22"/>
        </w:rPr>
        <w:t>a obchod</w:t>
      </w:r>
      <w:r w:rsidR="00595717">
        <w:rPr>
          <w:rFonts w:ascii="Arial" w:hAnsi="Arial" w:cs="Arial"/>
          <w:bCs/>
          <w:sz w:val="22"/>
          <w:szCs w:val="22"/>
        </w:rPr>
        <w:t xml:space="preserve">ním jménem </w:t>
      </w:r>
      <w:r w:rsidR="00E67CBF">
        <w:rPr>
          <w:rFonts w:ascii="Arial" w:hAnsi="Arial" w:cs="Arial"/>
          <w:bCs/>
          <w:spacing w:val="-4"/>
          <w:sz w:val="22"/>
          <w:szCs w:val="22"/>
        </w:rPr>
        <w:t>dodavatele</w:t>
      </w:r>
      <w:r w:rsidR="00595717" w:rsidRPr="00595717">
        <w:rPr>
          <w:rFonts w:ascii="Arial" w:hAnsi="Arial" w:cs="Arial"/>
          <w:bCs/>
          <w:spacing w:val="-4"/>
          <w:sz w:val="22"/>
          <w:szCs w:val="22"/>
        </w:rPr>
        <w:t xml:space="preserve"> vč. adresy</w:t>
      </w:r>
      <w:r w:rsidR="0077208E" w:rsidRPr="00595717">
        <w:rPr>
          <w:rFonts w:ascii="Arial" w:hAnsi="Arial" w:cs="Arial"/>
          <w:bCs/>
          <w:spacing w:val="-4"/>
          <w:sz w:val="22"/>
          <w:szCs w:val="22"/>
        </w:rPr>
        <w:t>, na niž je možné zaslat oznámení o tom, že nabídka byla podána po uplynutí</w:t>
      </w:r>
      <w:r w:rsidR="0077208E" w:rsidRPr="0077208E">
        <w:rPr>
          <w:rFonts w:ascii="Arial" w:hAnsi="Arial" w:cs="Arial"/>
          <w:bCs/>
          <w:sz w:val="22"/>
          <w:szCs w:val="22"/>
        </w:rPr>
        <w:t xml:space="preserve"> lhůty pro podání nabídek. </w:t>
      </w:r>
    </w:p>
    <w:p w14:paraId="472D9E2C" w14:textId="77777777" w:rsidR="00B37FFD" w:rsidRDefault="00B37FFD" w:rsidP="00BC029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>Nabídka bude zpracována v písemné lis</w:t>
      </w:r>
      <w:r>
        <w:rPr>
          <w:rFonts w:ascii="Arial" w:hAnsi="Arial" w:cs="Arial"/>
          <w:bCs/>
          <w:sz w:val="22"/>
          <w:szCs w:val="22"/>
        </w:rPr>
        <w:t>tinné formě v jednom vyhotovení, v českém jazyce.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Pr="007A78A6">
        <w:rPr>
          <w:rFonts w:ascii="Arial" w:hAnsi="Arial" w:cs="Arial"/>
          <w:bCs/>
          <w:sz w:val="22"/>
          <w:szCs w:val="22"/>
        </w:rPr>
        <w:t>Případné vložené cizojazyčné listiny v originále musí mít přeloženou úředně ověřenou kopii.</w:t>
      </w:r>
      <w:r>
        <w:rPr>
          <w:rFonts w:ascii="Arial" w:hAnsi="Arial" w:cs="Arial"/>
          <w:bCs/>
          <w:sz w:val="22"/>
          <w:szCs w:val="22"/>
        </w:rPr>
        <w:t xml:space="preserve"> Všechny tisky a kopie budou kvalitní a dobře čitelné. </w:t>
      </w:r>
      <w:r w:rsidRPr="0053473C">
        <w:rPr>
          <w:rFonts w:ascii="Arial" w:hAnsi="Arial" w:cs="Arial"/>
          <w:bCs/>
          <w:sz w:val="22"/>
          <w:szCs w:val="22"/>
        </w:rPr>
        <w:t xml:space="preserve">Nabídka nebude obsahovat přepisy a opravy, které by mohly zadavatele uvést v omyl, jednotlivé listy nabídky budou pevně svázány tak, aby bylo znemožněno manipulování s jednotlivými listy nabídky. </w:t>
      </w:r>
    </w:p>
    <w:p w14:paraId="3C19CED5" w14:textId="77777777" w:rsidR="00275085" w:rsidRDefault="00275085" w:rsidP="00275085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BC0294">
        <w:rPr>
          <w:rFonts w:ascii="Arial" w:hAnsi="Arial" w:cs="Arial"/>
          <w:bCs/>
          <w:spacing w:val="-4"/>
          <w:sz w:val="22"/>
          <w:szCs w:val="22"/>
        </w:rPr>
        <w:t>Podává-li nabídku více dodavatelů společně (jako jeden účastník zadávacího řízení), jsou povinni</w:t>
      </w:r>
      <w:r w:rsidRPr="0053473C">
        <w:rPr>
          <w:rFonts w:ascii="Arial" w:hAnsi="Arial" w:cs="Arial"/>
          <w:bCs/>
          <w:sz w:val="22"/>
          <w:szCs w:val="22"/>
        </w:rPr>
        <w:t xml:space="preserve"> přiložit v nabídce originál nebo ověřenou kopii </w:t>
      </w:r>
      <w:r>
        <w:rPr>
          <w:rFonts w:ascii="Arial" w:hAnsi="Arial" w:cs="Arial"/>
          <w:bCs/>
          <w:sz w:val="22"/>
          <w:szCs w:val="22"/>
        </w:rPr>
        <w:t>písemného závazku</w:t>
      </w:r>
      <w:r w:rsidRPr="0053473C">
        <w:rPr>
          <w:rFonts w:ascii="Arial" w:hAnsi="Arial" w:cs="Arial"/>
          <w:bCs/>
          <w:sz w:val="22"/>
          <w:szCs w:val="22"/>
        </w:rPr>
        <w:t>, z</w:t>
      </w:r>
      <w:r>
        <w:rPr>
          <w:rFonts w:ascii="Arial" w:hAnsi="Arial" w:cs="Arial"/>
          <w:bCs/>
          <w:sz w:val="22"/>
          <w:szCs w:val="22"/>
        </w:rPr>
        <w:t>e kterého</w:t>
      </w:r>
      <w:r w:rsidRPr="0053473C">
        <w:rPr>
          <w:rFonts w:ascii="Arial" w:hAnsi="Arial" w:cs="Arial"/>
          <w:bCs/>
          <w:sz w:val="22"/>
          <w:szCs w:val="22"/>
        </w:rPr>
        <w:t xml:space="preserve"> závazně vyplývá, že všichni tito </w:t>
      </w:r>
      <w:r w:rsidRPr="00BC0294">
        <w:rPr>
          <w:rFonts w:ascii="Arial" w:hAnsi="Arial" w:cs="Arial"/>
          <w:bCs/>
          <w:spacing w:val="2"/>
          <w:sz w:val="22"/>
          <w:szCs w:val="22"/>
        </w:rPr>
        <w:t>dodavatelé budou vůči zadavatel</w:t>
      </w:r>
      <w:r w:rsidR="00FE0C78">
        <w:rPr>
          <w:rFonts w:ascii="Arial" w:hAnsi="Arial" w:cs="Arial"/>
          <w:bCs/>
          <w:spacing w:val="2"/>
          <w:sz w:val="22"/>
          <w:szCs w:val="22"/>
        </w:rPr>
        <w:t>ům</w:t>
      </w:r>
      <w:r w:rsidRPr="00BC0294">
        <w:rPr>
          <w:rFonts w:ascii="Arial" w:hAnsi="Arial" w:cs="Arial"/>
          <w:bCs/>
          <w:spacing w:val="2"/>
          <w:sz w:val="22"/>
          <w:szCs w:val="22"/>
        </w:rPr>
        <w:t xml:space="preserve"> a jakýmkoliv třetím osobám z jakýchkoliv závazků vzniklých</w:t>
      </w:r>
      <w:r w:rsidRPr="0053473C">
        <w:rPr>
          <w:rFonts w:ascii="Arial" w:hAnsi="Arial" w:cs="Arial"/>
          <w:bCs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ascii="Arial" w:hAnsi="Arial" w:cs="Arial"/>
          <w:bCs/>
          <w:sz w:val="22"/>
          <w:szCs w:val="22"/>
        </w:rPr>
        <w:t>ý</w:t>
      </w:r>
      <w:r w:rsidRPr="0053473C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písemný závazek</w:t>
      </w:r>
      <w:r w:rsidRPr="0053473C">
        <w:rPr>
          <w:rFonts w:ascii="Arial" w:hAnsi="Arial" w:cs="Arial"/>
          <w:bCs/>
          <w:sz w:val="22"/>
          <w:szCs w:val="22"/>
        </w:rPr>
        <w:t xml:space="preserve"> musí rovněž zřetelně vymezovat, který z dodavatelů je oprávněn zastupovat ostatní dodavatele ve </w:t>
      </w:r>
      <w:r w:rsidRPr="0053473C">
        <w:rPr>
          <w:rFonts w:ascii="Arial" w:hAnsi="Arial" w:cs="Arial"/>
          <w:bCs/>
          <w:sz w:val="22"/>
          <w:szCs w:val="22"/>
        </w:rPr>
        <w:lastRenderedPageBreak/>
        <w:t>věcech spojených s plněním předmětu veřejné zakázky či jeho určité části a který dodavatel bude fakturačním místem.</w:t>
      </w:r>
    </w:p>
    <w:p w14:paraId="45209AD8" w14:textId="77777777" w:rsidR="00275085" w:rsidRPr="00C929D2" w:rsidRDefault="00275085" w:rsidP="00275085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C929D2">
        <w:rPr>
          <w:rFonts w:ascii="Arial" w:hAnsi="Arial" w:cs="Arial"/>
          <w:b/>
          <w:bCs/>
          <w:sz w:val="22"/>
          <w:szCs w:val="22"/>
        </w:rPr>
        <w:t>Návrh</w:t>
      </w:r>
      <w:r>
        <w:rPr>
          <w:rFonts w:ascii="Arial" w:hAnsi="Arial" w:cs="Arial"/>
          <w:b/>
          <w:bCs/>
          <w:sz w:val="22"/>
          <w:szCs w:val="22"/>
        </w:rPr>
        <w:t>y</w:t>
      </w:r>
      <w:r w:rsidRPr="00C929D2">
        <w:rPr>
          <w:rFonts w:ascii="Arial" w:hAnsi="Arial" w:cs="Arial"/>
          <w:b/>
          <w:bCs/>
          <w:sz w:val="22"/>
          <w:szCs w:val="22"/>
        </w:rPr>
        <w:t xml:space="preserve"> smluv </w:t>
      </w:r>
      <w:r>
        <w:rPr>
          <w:rFonts w:ascii="Arial" w:hAnsi="Arial" w:cs="Arial"/>
          <w:b/>
          <w:bCs/>
          <w:sz w:val="22"/>
          <w:szCs w:val="22"/>
        </w:rPr>
        <w:t xml:space="preserve">o provedení veřejné zakázky </w:t>
      </w:r>
      <w:r w:rsidRPr="00C929D2">
        <w:rPr>
          <w:rFonts w:ascii="Arial" w:hAnsi="Arial" w:cs="Arial"/>
          <w:b/>
          <w:bCs/>
          <w:sz w:val="22"/>
          <w:szCs w:val="22"/>
        </w:rPr>
        <w:t>musí být podepsán</w:t>
      </w:r>
      <w:r>
        <w:rPr>
          <w:rFonts w:ascii="Arial" w:hAnsi="Arial" w:cs="Arial"/>
          <w:b/>
          <w:bCs/>
          <w:sz w:val="22"/>
          <w:szCs w:val="22"/>
        </w:rPr>
        <w:t>y</w:t>
      </w:r>
      <w:r w:rsidRPr="00C929D2">
        <w:rPr>
          <w:rFonts w:ascii="Arial" w:hAnsi="Arial" w:cs="Arial"/>
          <w:b/>
          <w:bCs/>
          <w:sz w:val="22"/>
          <w:szCs w:val="22"/>
        </w:rPr>
        <w:t xml:space="preserve"> osobou oprávněnou jednat za dodavatele. </w:t>
      </w:r>
      <w:r w:rsidRPr="00C929D2">
        <w:rPr>
          <w:rFonts w:ascii="Arial" w:hAnsi="Arial" w:cs="Arial"/>
          <w:b/>
          <w:bCs/>
          <w:spacing w:val="-2"/>
          <w:sz w:val="22"/>
          <w:szCs w:val="22"/>
        </w:rPr>
        <w:t>V případě zmocnění k podpisu musí být součástí nabídky dodavatele</w:t>
      </w:r>
      <w:r w:rsidRPr="00C929D2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Pr="00C929D2">
        <w:rPr>
          <w:rFonts w:ascii="Arial" w:hAnsi="Arial" w:cs="Arial"/>
          <w:b/>
          <w:bCs/>
          <w:spacing w:val="-2"/>
          <w:sz w:val="22"/>
          <w:szCs w:val="22"/>
        </w:rPr>
        <w:t>originál nebo úředně</w:t>
      </w:r>
      <w:r w:rsidRPr="00C929D2">
        <w:rPr>
          <w:rFonts w:ascii="Arial" w:hAnsi="Arial" w:cs="Arial"/>
          <w:b/>
          <w:bCs/>
          <w:sz w:val="22"/>
          <w:szCs w:val="22"/>
        </w:rPr>
        <w:t xml:space="preserve"> ověřená kopie zmocnění</w:t>
      </w:r>
      <w:r>
        <w:rPr>
          <w:rFonts w:ascii="Arial" w:hAnsi="Arial" w:cs="Arial"/>
          <w:b/>
          <w:bCs/>
          <w:sz w:val="22"/>
          <w:szCs w:val="22"/>
        </w:rPr>
        <w:t>.</w:t>
      </w:r>
    </w:p>
    <w:p w14:paraId="4BF6F090" w14:textId="77777777" w:rsidR="002E6713" w:rsidRDefault="002E6713" w:rsidP="00275085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27BE72AF" w14:textId="2670AF04" w:rsidR="00275085" w:rsidRPr="00275085" w:rsidRDefault="00275085" w:rsidP="00275085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75085">
        <w:rPr>
          <w:rFonts w:ascii="Arial" w:hAnsi="Arial" w:cs="Arial"/>
          <w:sz w:val="22"/>
          <w:szCs w:val="22"/>
        </w:rPr>
        <w:t>Dodavatel předloží dokumenty specifikované v následujících bodech tohoto článku zadávací dokumentace:</w:t>
      </w:r>
    </w:p>
    <w:p w14:paraId="50425AA5" w14:textId="77777777" w:rsidR="00275085" w:rsidRPr="008A4F6F" w:rsidRDefault="00275085" w:rsidP="00275085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  <w:r w:rsidRPr="00B71C55">
        <w:rPr>
          <w:rFonts w:ascii="Arial" w:hAnsi="Arial" w:cs="Arial"/>
          <w:spacing w:val="-4"/>
          <w:sz w:val="22"/>
          <w:szCs w:val="22"/>
        </w:rPr>
        <w:t xml:space="preserve"> (</w:t>
      </w:r>
      <w:r>
        <w:rPr>
          <w:rFonts w:ascii="Arial" w:hAnsi="Arial" w:cs="Arial"/>
          <w:spacing w:val="-4"/>
          <w:sz w:val="22"/>
          <w:szCs w:val="22"/>
        </w:rPr>
        <w:t>viz zadávací dokumentace</w:t>
      </w:r>
      <w:r w:rsidRPr="00D20A5A">
        <w:rPr>
          <w:rFonts w:ascii="Arial" w:hAnsi="Arial" w:cs="Arial"/>
          <w:spacing w:val="-4"/>
          <w:sz w:val="22"/>
          <w:szCs w:val="22"/>
        </w:rPr>
        <w:t>). Na krycím listu budou uvedeny následující údaje:</w:t>
      </w:r>
      <w:r w:rsidRPr="00777978">
        <w:rPr>
          <w:rFonts w:ascii="Arial" w:hAnsi="Arial" w:cs="Arial"/>
          <w:sz w:val="22"/>
          <w:szCs w:val="22"/>
        </w:rPr>
        <w:t xml:space="preserve"> název </w:t>
      </w:r>
      <w:r w:rsidRPr="00F3138C">
        <w:rPr>
          <w:rFonts w:ascii="Arial" w:hAnsi="Arial" w:cs="Arial"/>
          <w:spacing w:val="-2"/>
          <w:sz w:val="22"/>
          <w:szCs w:val="22"/>
        </w:rPr>
        <w:t>veřejné zakázky, základní identifikační údaje zadavatel</w:t>
      </w:r>
      <w:r w:rsidR="00FE0C78">
        <w:rPr>
          <w:rFonts w:ascii="Arial" w:hAnsi="Arial" w:cs="Arial"/>
          <w:spacing w:val="-2"/>
          <w:sz w:val="22"/>
          <w:szCs w:val="22"/>
        </w:rPr>
        <w:t>ů</w:t>
      </w:r>
      <w:r w:rsidRPr="00F3138C">
        <w:rPr>
          <w:rFonts w:ascii="Arial" w:hAnsi="Arial" w:cs="Arial"/>
          <w:spacing w:val="-2"/>
          <w:sz w:val="22"/>
          <w:szCs w:val="22"/>
        </w:rPr>
        <w:t xml:space="preserve"> a </w:t>
      </w:r>
      <w:r>
        <w:rPr>
          <w:rFonts w:ascii="Arial" w:hAnsi="Arial" w:cs="Arial"/>
          <w:spacing w:val="-2"/>
          <w:sz w:val="22"/>
          <w:szCs w:val="22"/>
        </w:rPr>
        <w:t>dodavatele</w:t>
      </w:r>
      <w:r w:rsidRPr="00F3138C">
        <w:rPr>
          <w:rFonts w:ascii="Arial" w:hAnsi="Arial" w:cs="Arial"/>
          <w:spacing w:val="-2"/>
          <w:sz w:val="22"/>
          <w:szCs w:val="22"/>
        </w:rPr>
        <w:t xml:space="preserve"> (včetně osob </w:t>
      </w:r>
      <w:r w:rsidRPr="00B71C55">
        <w:rPr>
          <w:rFonts w:ascii="Arial" w:hAnsi="Arial" w:cs="Arial"/>
          <w:spacing w:val="-4"/>
          <w:sz w:val="22"/>
          <w:szCs w:val="22"/>
        </w:rPr>
        <w:t>zmocněných k dalším jednáním)</w:t>
      </w:r>
      <w:r>
        <w:rPr>
          <w:rFonts w:ascii="Arial" w:hAnsi="Arial" w:cs="Arial"/>
          <w:spacing w:val="-4"/>
          <w:sz w:val="22"/>
          <w:szCs w:val="22"/>
        </w:rPr>
        <w:t>;</w:t>
      </w:r>
    </w:p>
    <w:p w14:paraId="1C9C5930" w14:textId="77777777" w:rsidR="00275085" w:rsidRPr="00275085" w:rsidRDefault="00275085" w:rsidP="00275085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  <w:r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351659D5" w14:textId="7BAA50D4" w:rsidR="00275085" w:rsidRPr="00B71C55" w:rsidRDefault="00275085" w:rsidP="00275085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ávrh</w:t>
      </w:r>
      <w:r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smluv o </w:t>
      </w:r>
      <w:r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  <w:r w:rsidRPr="00FF0BDC">
        <w:t xml:space="preserve"> </w:t>
      </w:r>
      <w:r w:rsidRPr="00FF0BDC">
        <w:rPr>
          <w:rFonts w:ascii="Arial" w:hAnsi="Arial" w:cs="Arial"/>
          <w:b/>
          <w:bCs/>
          <w:i/>
          <w:iCs/>
          <w:sz w:val="22"/>
          <w:szCs w:val="22"/>
        </w:rPr>
        <w:t xml:space="preserve">pro část I.) a pro část </w:t>
      </w:r>
      <w:proofErr w:type="gramStart"/>
      <w:r w:rsidRPr="00FF0BDC">
        <w:rPr>
          <w:rFonts w:ascii="Arial" w:hAnsi="Arial" w:cs="Arial"/>
          <w:b/>
          <w:bCs/>
          <w:i/>
          <w:iCs/>
          <w:sz w:val="22"/>
          <w:szCs w:val="22"/>
        </w:rPr>
        <w:t>II.)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C3703F">
        <w:rPr>
          <w:rFonts w:ascii="Arial" w:hAnsi="Arial" w:cs="Arial"/>
          <w:bCs/>
          <w:i/>
          <w:iCs/>
          <w:sz w:val="22"/>
          <w:szCs w:val="22"/>
        </w:rPr>
        <w:t>(</w:t>
      </w:r>
      <w:r>
        <w:rPr>
          <w:rFonts w:ascii="Arial" w:hAnsi="Arial" w:cs="Arial"/>
          <w:bCs/>
          <w:i/>
          <w:iCs/>
          <w:sz w:val="22"/>
          <w:szCs w:val="22"/>
        </w:rPr>
        <w:t>viz</w:t>
      </w:r>
      <w:proofErr w:type="gramEnd"/>
      <w:r>
        <w:rPr>
          <w:rFonts w:ascii="Arial" w:hAnsi="Arial" w:cs="Arial"/>
          <w:bCs/>
          <w:i/>
          <w:iCs/>
          <w:sz w:val="22"/>
          <w:szCs w:val="22"/>
        </w:rPr>
        <w:t xml:space="preserve"> zadávací dokumentace)</w:t>
      </w:r>
      <w:r w:rsidR="009931AD"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35812096" w14:textId="77777777" w:rsidR="00275085" w:rsidRPr="00C929D2" w:rsidRDefault="00275085" w:rsidP="0027508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cenová nabídka </w:t>
      </w:r>
      <w:r w:rsidRPr="00605456">
        <w:rPr>
          <w:rFonts w:ascii="Arial" w:hAnsi="Arial" w:cs="Arial"/>
          <w:bCs/>
          <w:i/>
          <w:iCs/>
          <w:sz w:val="22"/>
          <w:szCs w:val="22"/>
        </w:rPr>
        <w:t>(s uvedením hodinových sazeb)</w:t>
      </w:r>
      <w:r>
        <w:rPr>
          <w:rFonts w:ascii="Arial" w:hAnsi="Arial" w:cs="Arial"/>
          <w:bCs/>
          <w:i/>
          <w:iCs/>
          <w:sz w:val="22"/>
          <w:szCs w:val="22"/>
        </w:rPr>
        <w:t>;</w:t>
      </w:r>
    </w:p>
    <w:p w14:paraId="35CBFD06" w14:textId="77777777" w:rsidR="00275085" w:rsidRPr="00B71C55" w:rsidRDefault="00275085" w:rsidP="00275085">
      <w:pPr>
        <w:numPr>
          <w:ilvl w:val="0"/>
          <w:numId w:val="8"/>
        </w:numPr>
        <w:spacing w:line="288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ostatní požadavky zadavatel</w:t>
      </w:r>
      <w:r w:rsidR="00FE0C78">
        <w:rPr>
          <w:rFonts w:ascii="Arial" w:hAnsi="Arial" w:cs="Arial"/>
          <w:b/>
          <w:bCs/>
          <w:i/>
          <w:iCs/>
          <w:sz w:val="22"/>
          <w:szCs w:val="22"/>
        </w:rPr>
        <w:t>ů</w:t>
      </w:r>
      <w:r>
        <w:rPr>
          <w:rFonts w:ascii="Arial" w:hAnsi="Arial" w:cs="Arial"/>
          <w:bCs/>
          <w:i/>
          <w:iCs/>
          <w:sz w:val="22"/>
          <w:szCs w:val="22"/>
        </w:rPr>
        <w:t>.</w:t>
      </w:r>
    </w:p>
    <w:p w14:paraId="6DB6A38C" w14:textId="77777777" w:rsidR="00A6246A" w:rsidRDefault="00A6246A" w:rsidP="00A6246A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12AD1FEF" w14:textId="77777777" w:rsidR="00F63462" w:rsidRPr="00F37AAE" w:rsidRDefault="00F63462" w:rsidP="00236AAF">
      <w:pPr>
        <w:pStyle w:val="Nadpis1"/>
        <w:numPr>
          <w:ilvl w:val="0"/>
          <w:numId w:val="17"/>
        </w:numPr>
        <w:ind w:left="431" w:hanging="431"/>
        <w:jc w:val="both"/>
      </w:pPr>
      <w:bookmarkStart w:id="12" w:name="_Toc464039186"/>
      <w:bookmarkStart w:id="13" w:name="_Toc468796045"/>
      <w:bookmarkEnd w:id="10"/>
      <w:bookmarkEnd w:id="11"/>
      <w:r w:rsidRPr="00F37AAE">
        <w:t>Termín a místo podání nabídek</w:t>
      </w:r>
      <w:bookmarkEnd w:id="12"/>
      <w:r w:rsidRPr="00F37AAE">
        <w:t xml:space="preserve"> veřejné zakázky</w:t>
      </w:r>
      <w:bookmarkEnd w:id="13"/>
    </w:p>
    <w:p w14:paraId="16AEC0DC" w14:textId="0D610525" w:rsidR="00F63462" w:rsidRPr="00F37AAE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bookmarkStart w:id="14" w:name="_GoBack"/>
      <w:r w:rsidRPr="00017838">
        <w:rPr>
          <w:rFonts w:ascii="Arial" w:hAnsi="Arial" w:cs="Arial"/>
          <w:b/>
          <w:sz w:val="22"/>
          <w:szCs w:val="22"/>
        </w:rPr>
        <w:t xml:space="preserve">do </w:t>
      </w:r>
      <w:r w:rsidR="00583211" w:rsidRPr="00017838">
        <w:rPr>
          <w:rFonts w:ascii="Arial" w:hAnsi="Arial" w:cs="Arial"/>
          <w:b/>
          <w:sz w:val="22"/>
          <w:szCs w:val="22"/>
        </w:rPr>
        <w:t>2</w:t>
      </w:r>
      <w:r w:rsidR="00017838" w:rsidRPr="00017838">
        <w:rPr>
          <w:rFonts w:ascii="Arial" w:hAnsi="Arial" w:cs="Arial"/>
          <w:b/>
          <w:sz w:val="22"/>
          <w:szCs w:val="22"/>
        </w:rPr>
        <w:t>4</w:t>
      </w:r>
      <w:r w:rsidR="00940232" w:rsidRPr="00017838">
        <w:rPr>
          <w:rFonts w:ascii="Arial" w:hAnsi="Arial" w:cs="Arial"/>
          <w:b/>
          <w:sz w:val="22"/>
          <w:szCs w:val="22"/>
        </w:rPr>
        <w:t>.</w:t>
      </w:r>
      <w:r w:rsidR="00B542D2" w:rsidRPr="00017838">
        <w:rPr>
          <w:rFonts w:ascii="Arial" w:hAnsi="Arial" w:cs="Arial"/>
          <w:b/>
          <w:sz w:val="22"/>
          <w:szCs w:val="22"/>
        </w:rPr>
        <w:t xml:space="preserve"> 2</w:t>
      </w:r>
      <w:r w:rsidR="00940232" w:rsidRPr="00017838">
        <w:rPr>
          <w:rFonts w:ascii="Arial" w:hAnsi="Arial" w:cs="Arial"/>
          <w:b/>
          <w:sz w:val="22"/>
          <w:szCs w:val="22"/>
        </w:rPr>
        <w:t>. 20</w:t>
      </w:r>
      <w:r w:rsidR="00B542D2" w:rsidRPr="00017838">
        <w:rPr>
          <w:rFonts w:ascii="Arial" w:hAnsi="Arial" w:cs="Arial"/>
          <w:b/>
          <w:sz w:val="22"/>
          <w:szCs w:val="22"/>
        </w:rPr>
        <w:t>20</w:t>
      </w:r>
      <w:r w:rsidR="003706EE" w:rsidRPr="00017838">
        <w:rPr>
          <w:rFonts w:ascii="Arial" w:hAnsi="Arial" w:cs="Arial"/>
          <w:b/>
          <w:sz w:val="22"/>
          <w:szCs w:val="22"/>
        </w:rPr>
        <w:t xml:space="preserve"> do 1</w:t>
      </w:r>
      <w:r w:rsidR="00BC6C9D" w:rsidRPr="00017838">
        <w:rPr>
          <w:rFonts w:ascii="Arial" w:hAnsi="Arial" w:cs="Arial"/>
          <w:b/>
          <w:sz w:val="22"/>
          <w:szCs w:val="22"/>
        </w:rPr>
        <w:t>2</w:t>
      </w:r>
      <w:r w:rsidR="00AF0709" w:rsidRPr="00017838">
        <w:rPr>
          <w:rFonts w:ascii="Arial" w:hAnsi="Arial" w:cs="Arial"/>
          <w:b/>
          <w:sz w:val="22"/>
          <w:szCs w:val="22"/>
        </w:rPr>
        <w:t>:00 hod.</w:t>
      </w:r>
      <w:bookmarkEnd w:id="14"/>
    </w:p>
    <w:p w14:paraId="492971C4" w14:textId="77777777" w:rsidR="00F63462" w:rsidRDefault="005F63B0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5F63B0">
        <w:rPr>
          <w:rFonts w:ascii="Arial" w:hAnsi="Arial" w:cs="Arial"/>
          <w:spacing w:val="2"/>
          <w:sz w:val="22"/>
          <w:szCs w:val="22"/>
        </w:rPr>
        <w:t xml:space="preserve">Nabídky je možné doručit poštou nebo osobně každý pracovní den na podatelnu </w:t>
      </w:r>
      <w:proofErr w:type="gramStart"/>
      <w:r w:rsidRPr="005F63B0">
        <w:rPr>
          <w:rFonts w:ascii="Arial" w:hAnsi="Arial" w:cs="Arial"/>
          <w:spacing w:val="2"/>
          <w:sz w:val="22"/>
          <w:szCs w:val="22"/>
        </w:rPr>
        <w:t>zadavatele</w:t>
      </w:r>
      <w:r w:rsidRPr="005F63B0">
        <w:rPr>
          <w:rFonts w:ascii="Arial" w:hAnsi="Arial" w:cs="Arial"/>
          <w:sz w:val="22"/>
          <w:szCs w:val="22"/>
        </w:rPr>
        <w:t xml:space="preserve"> </w:t>
      </w:r>
      <w:r w:rsidR="00275085">
        <w:rPr>
          <w:rFonts w:ascii="Arial" w:hAnsi="Arial" w:cs="Arial"/>
          <w:sz w:val="22"/>
          <w:szCs w:val="22"/>
        </w:rPr>
        <w:t xml:space="preserve">     č.</w:t>
      </w:r>
      <w:proofErr w:type="gramEnd"/>
      <w:r w:rsidR="00275085">
        <w:rPr>
          <w:rFonts w:ascii="Arial" w:hAnsi="Arial" w:cs="Arial"/>
          <w:sz w:val="22"/>
          <w:szCs w:val="22"/>
        </w:rPr>
        <w:t xml:space="preserve"> 1 </w:t>
      </w:r>
      <w:r w:rsidRPr="005F63B0">
        <w:rPr>
          <w:rFonts w:ascii="Arial" w:hAnsi="Arial" w:cs="Arial"/>
          <w:sz w:val="22"/>
          <w:szCs w:val="22"/>
        </w:rPr>
        <w:t>na adrese: Krajský úřad Kraje Vysočina, Žižkova 1882/57, 587 33 Jihlava, v době od 8.00 hod. do 13.00 hod., v pondělí a ve středu od 8.00 hod. do 17.00 hod.</w:t>
      </w:r>
    </w:p>
    <w:p w14:paraId="55FE4EBC" w14:textId="77777777" w:rsidR="00655910" w:rsidRPr="000D2D64" w:rsidRDefault="00655910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8"/>
          <w:szCs w:val="8"/>
        </w:rPr>
      </w:pPr>
    </w:p>
    <w:p w14:paraId="181F56AB" w14:textId="77777777" w:rsidR="0084306D" w:rsidRPr="0084306D" w:rsidRDefault="0084306D" w:rsidP="0084306D">
      <w:pPr>
        <w:pStyle w:val="Nadpis1"/>
        <w:numPr>
          <w:ilvl w:val="0"/>
          <w:numId w:val="17"/>
        </w:numPr>
        <w:ind w:left="431" w:hanging="431"/>
        <w:jc w:val="both"/>
      </w:pPr>
      <w:r w:rsidRPr="0084306D">
        <w:t>Hodnocení nabídky</w:t>
      </w:r>
    </w:p>
    <w:p w14:paraId="054CA5D5" w14:textId="77777777" w:rsidR="0084306D" w:rsidRDefault="0084306D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EB6A80">
        <w:rPr>
          <w:rFonts w:ascii="Arial" w:hAnsi="Arial" w:cs="Arial"/>
          <w:spacing w:val="-4"/>
          <w:w w:val="102"/>
          <w:sz w:val="22"/>
          <w:szCs w:val="22"/>
        </w:rPr>
        <w:t xml:space="preserve">Hodnocení nabídek provede hodnotící komise </w:t>
      </w:r>
      <w:r w:rsidR="007F3E4D">
        <w:rPr>
          <w:rFonts w:ascii="Arial" w:hAnsi="Arial" w:cs="Arial"/>
          <w:spacing w:val="-4"/>
          <w:w w:val="102"/>
          <w:sz w:val="22"/>
          <w:szCs w:val="22"/>
        </w:rPr>
        <w:t>podl</w:t>
      </w:r>
      <w:r w:rsidRPr="00EB6A80">
        <w:rPr>
          <w:rFonts w:ascii="Arial" w:hAnsi="Arial" w:cs="Arial"/>
          <w:spacing w:val="-4"/>
          <w:w w:val="102"/>
          <w:sz w:val="22"/>
          <w:szCs w:val="22"/>
        </w:rPr>
        <w:t>e jediného</w:t>
      </w:r>
      <w:r w:rsidRPr="00660BFC">
        <w:rPr>
          <w:rFonts w:ascii="Arial" w:hAnsi="Arial" w:cs="Arial"/>
          <w:w w:val="102"/>
          <w:sz w:val="22"/>
          <w:szCs w:val="22"/>
        </w:rPr>
        <w:t xml:space="preserve"> </w:t>
      </w:r>
      <w:r w:rsidRPr="00166DB2">
        <w:rPr>
          <w:rFonts w:ascii="Arial" w:hAnsi="Arial" w:cs="Arial"/>
          <w:spacing w:val="-2"/>
          <w:w w:val="102"/>
          <w:sz w:val="22"/>
          <w:szCs w:val="22"/>
        </w:rPr>
        <w:t xml:space="preserve">kritéria – nejnižší nabídkové ceny bez DPH. </w:t>
      </w:r>
      <w:r w:rsidR="00166DB2" w:rsidRPr="00166DB2">
        <w:rPr>
          <w:rFonts w:ascii="Arial" w:hAnsi="Arial" w:cs="Arial"/>
          <w:spacing w:val="-4"/>
          <w:sz w:val="22"/>
          <w:szCs w:val="22"/>
        </w:rPr>
        <w:t>Předmětem hodnocení bude celkov</w:t>
      </w:r>
      <w:r w:rsidR="00166DB2">
        <w:rPr>
          <w:rFonts w:ascii="Arial" w:hAnsi="Arial" w:cs="Arial"/>
          <w:spacing w:val="-4"/>
          <w:sz w:val="22"/>
          <w:szCs w:val="22"/>
        </w:rPr>
        <w:t>á</w:t>
      </w:r>
      <w:r w:rsidR="00166DB2" w:rsidRPr="00166DB2">
        <w:rPr>
          <w:rFonts w:ascii="Arial" w:hAnsi="Arial" w:cs="Arial"/>
          <w:spacing w:val="-4"/>
          <w:sz w:val="22"/>
          <w:szCs w:val="22"/>
        </w:rPr>
        <w:t xml:space="preserve"> </w:t>
      </w:r>
      <w:r w:rsidR="00166DB2">
        <w:rPr>
          <w:rFonts w:ascii="Arial" w:hAnsi="Arial" w:cs="Arial"/>
          <w:spacing w:val="-4"/>
          <w:sz w:val="22"/>
          <w:szCs w:val="22"/>
        </w:rPr>
        <w:t xml:space="preserve">nabídková cena, tj. </w:t>
      </w:r>
      <w:r w:rsidR="00166DB2" w:rsidRPr="00166DB2">
        <w:rPr>
          <w:rFonts w:ascii="Arial" w:hAnsi="Arial" w:cs="Arial"/>
          <w:spacing w:val="-4"/>
          <w:sz w:val="22"/>
          <w:szCs w:val="22"/>
        </w:rPr>
        <w:t xml:space="preserve">součet nabídkových cen za obě části zakázky v Kč bez DPH. </w:t>
      </w:r>
      <w:r w:rsidRPr="00EB6A80">
        <w:rPr>
          <w:rFonts w:ascii="Arial" w:hAnsi="Arial" w:cs="Arial"/>
          <w:spacing w:val="-2"/>
          <w:w w:val="102"/>
          <w:sz w:val="22"/>
          <w:szCs w:val="22"/>
        </w:rPr>
        <w:t xml:space="preserve">V případě rovnosti nejnižších </w:t>
      </w:r>
      <w:r w:rsidR="009C5E69">
        <w:rPr>
          <w:rFonts w:ascii="Arial" w:hAnsi="Arial" w:cs="Arial"/>
          <w:spacing w:val="-2"/>
          <w:w w:val="102"/>
          <w:sz w:val="22"/>
          <w:szCs w:val="22"/>
        </w:rPr>
        <w:t xml:space="preserve">celkových </w:t>
      </w:r>
      <w:r w:rsidRPr="00EB6A80">
        <w:rPr>
          <w:rFonts w:ascii="Arial" w:hAnsi="Arial" w:cs="Arial"/>
          <w:spacing w:val="-2"/>
          <w:w w:val="102"/>
          <w:sz w:val="22"/>
          <w:szCs w:val="22"/>
        </w:rPr>
        <w:t>nabídkových cen bude</w:t>
      </w:r>
      <w:r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</w:p>
    <w:p w14:paraId="68828955" w14:textId="77777777" w:rsidR="00275085" w:rsidRPr="000D2D64" w:rsidRDefault="00275085" w:rsidP="0084306D">
      <w:pPr>
        <w:spacing w:before="120" w:line="288" w:lineRule="auto"/>
        <w:jc w:val="both"/>
        <w:rPr>
          <w:rFonts w:ascii="Arial" w:hAnsi="Arial" w:cs="Arial"/>
          <w:w w:val="102"/>
          <w:sz w:val="8"/>
          <w:szCs w:val="8"/>
        </w:rPr>
      </w:pPr>
    </w:p>
    <w:p w14:paraId="72DB817B" w14:textId="77777777" w:rsidR="00F30668" w:rsidRPr="009550B1" w:rsidRDefault="00F30668" w:rsidP="00F30668">
      <w:pPr>
        <w:pStyle w:val="Nadpis1"/>
        <w:numPr>
          <w:ilvl w:val="0"/>
          <w:numId w:val="17"/>
        </w:numPr>
        <w:ind w:left="431" w:hanging="431"/>
        <w:jc w:val="both"/>
      </w:pPr>
      <w:bookmarkStart w:id="15" w:name="_Toc464039195"/>
      <w:bookmarkStart w:id="16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5"/>
      <w:bookmarkEnd w:id="16"/>
    </w:p>
    <w:p w14:paraId="6A033255" w14:textId="77777777" w:rsidR="00F30668" w:rsidRPr="008A4F6F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 xml:space="preserve">Místem plnění je Kraj Vysočina, okres </w:t>
      </w:r>
      <w:r w:rsidR="000F4E47">
        <w:rPr>
          <w:rFonts w:ascii="Arial" w:hAnsi="Arial" w:cs="Arial"/>
          <w:sz w:val="22"/>
          <w:szCs w:val="22"/>
        </w:rPr>
        <w:t>Pelhřimov</w:t>
      </w:r>
      <w:r w:rsidRPr="00AC372E">
        <w:rPr>
          <w:rFonts w:ascii="Arial" w:hAnsi="Arial" w:cs="Arial"/>
          <w:sz w:val="22"/>
          <w:szCs w:val="22"/>
        </w:rPr>
        <w:t xml:space="preserve">, </w:t>
      </w:r>
      <w:r w:rsidR="000F4E47">
        <w:rPr>
          <w:rFonts w:ascii="Arial" w:hAnsi="Arial" w:cs="Arial"/>
          <w:sz w:val="22"/>
          <w:szCs w:val="22"/>
        </w:rPr>
        <w:t>město Pacov</w:t>
      </w:r>
      <w:r w:rsidRPr="00AC372E">
        <w:rPr>
          <w:rFonts w:ascii="Arial" w:hAnsi="Arial" w:cs="Arial"/>
          <w:sz w:val="22"/>
          <w:szCs w:val="22"/>
        </w:rPr>
        <w:t>, k.</w:t>
      </w:r>
      <w:r w:rsidR="000F4E4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C372E">
        <w:rPr>
          <w:rFonts w:ascii="Arial" w:hAnsi="Arial" w:cs="Arial"/>
          <w:sz w:val="22"/>
          <w:szCs w:val="22"/>
        </w:rPr>
        <w:t>ú.</w:t>
      </w:r>
      <w:proofErr w:type="spellEnd"/>
      <w:r w:rsidRPr="00AC372E">
        <w:rPr>
          <w:rFonts w:ascii="Arial" w:hAnsi="Arial" w:cs="Arial"/>
          <w:sz w:val="22"/>
          <w:szCs w:val="22"/>
        </w:rPr>
        <w:t xml:space="preserve"> </w:t>
      </w:r>
      <w:r w:rsidR="000F4E47">
        <w:rPr>
          <w:rFonts w:ascii="Arial" w:hAnsi="Arial" w:cs="Arial"/>
          <w:sz w:val="22"/>
          <w:szCs w:val="22"/>
        </w:rPr>
        <w:t>Pacov</w:t>
      </w:r>
      <w:r w:rsidRPr="00AC372E">
        <w:rPr>
          <w:rFonts w:ascii="Arial" w:hAnsi="Arial" w:cs="Arial"/>
          <w:sz w:val="22"/>
          <w:szCs w:val="22"/>
        </w:rPr>
        <w:t xml:space="preserve">. 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FE0C78">
        <w:rPr>
          <w:rFonts w:ascii="Arial" w:hAnsi="Arial" w:cs="Arial"/>
          <w:sz w:val="22"/>
          <w:szCs w:val="22"/>
        </w:rPr>
        <w:t>i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14:paraId="17AEE164" w14:textId="77777777" w:rsidR="00362FC3" w:rsidRPr="000D2D64" w:rsidRDefault="00362FC3" w:rsidP="00362FC3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8"/>
          <w:szCs w:val="8"/>
        </w:rPr>
      </w:pPr>
      <w:bookmarkStart w:id="17" w:name="_Toc464039193"/>
      <w:bookmarkStart w:id="18" w:name="_Toc468796051"/>
    </w:p>
    <w:bookmarkEnd w:id="17"/>
    <w:bookmarkEnd w:id="18"/>
    <w:p w14:paraId="2B096C22" w14:textId="77777777" w:rsidR="00B13019" w:rsidRPr="00B13019" w:rsidRDefault="00B13019" w:rsidP="00B13019">
      <w:pPr>
        <w:pStyle w:val="Nadpis1"/>
        <w:numPr>
          <w:ilvl w:val="0"/>
          <w:numId w:val="17"/>
        </w:numPr>
        <w:ind w:left="431" w:hanging="431"/>
        <w:jc w:val="both"/>
      </w:pPr>
      <w:r w:rsidRPr="00B13019">
        <w:t>Obchodní podmínky</w:t>
      </w:r>
    </w:p>
    <w:p w14:paraId="23860DAC" w14:textId="424FB0F3"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</w:t>
      </w:r>
      <w:r w:rsidR="00FE0C78">
        <w:rPr>
          <w:szCs w:val="22"/>
        </w:rPr>
        <w:t>é</w:t>
      </w:r>
      <w:r w:rsidRPr="00D32506">
        <w:rPr>
          <w:szCs w:val="22"/>
        </w:rPr>
        <w:t xml:space="preserve"> formou závazn</w:t>
      </w:r>
      <w:r w:rsidR="00DC09E4">
        <w:rPr>
          <w:szCs w:val="22"/>
        </w:rPr>
        <w:t xml:space="preserve">ých </w:t>
      </w:r>
      <w:r w:rsidRPr="00DC09E4">
        <w:rPr>
          <w:spacing w:val="-2"/>
          <w:szCs w:val="22"/>
        </w:rPr>
        <w:t>návrh</w:t>
      </w:r>
      <w:r w:rsidR="00DC09E4" w:rsidRPr="00DC09E4">
        <w:rPr>
          <w:spacing w:val="-2"/>
          <w:szCs w:val="22"/>
        </w:rPr>
        <w:t>ů smluv</w:t>
      </w:r>
      <w:r w:rsidR="007074DB">
        <w:rPr>
          <w:spacing w:val="-2"/>
          <w:szCs w:val="22"/>
        </w:rPr>
        <w:t xml:space="preserve"> o provedení veřejné zakázky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 w:rsidRPr="00DC09E4">
        <w:rPr>
          <w:spacing w:val="-2"/>
          <w:szCs w:val="22"/>
        </w:rPr>
        <w:t>y</w:t>
      </w:r>
      <w:r w:rsidR="00DC09E4">
        <w:rPr>
          <w:spacing w:val="-2"/>
          <w:szCs w:val="22"/>
        </w:rPr>
        <w:t xml:space="preserve"> smluv</w:t>
      </w:r>
      <w:r w:rsidRPr="00DC09E4">
        <w:rPr>
          <w:spacing w:val="-2"/>
          <w:szCs w:val="22"/>
        </w:rPr>
        <w:t>“)</w:t>
      </w:r>
      <w:r w:rsidR="00DC09E4" w:rsidRPr="00DC09E4">
        <w:rPr>
          <w:spacing w:val="-2"/>
          <w:szCs w:val="22"/>
        </w:rPr>
        <w:t xml:space="preserve"> – pro část I.) a pro část II.)</w:t>
      </w:r>
      <w:r w:rsidRPr="00DC09E4">
        <w:rPr>
          <w:spacing w:val="-2"/>
          <w:szCs w:val="22"/>
        </w:rPr>
        <w:t>, kter</w:t>
      </w:r>
      <w:r w:rsidR="00DC09E4" w:rsidRPr="00DC09E4">
        <w:rPr>
          <w:spacing w:val="-2"/>
          <w:szCs w:val="22"/>
        </w:rPr>
        <w:t>é</w:t>
      </w:r>
      <w:r w:rsidRPr="00DC09E4">
        <w:rPr>
          <w:spacing w:val="-2"/>
          <w:szCs w:val="22"/>
        </w:rPr>
        <w:t xml:space="preserve"> </w:t>
      </w:r>
      <w:r w:rsidR="00F80383">
        <w:rPr>
          <w:spacing w:val="-2"/>
          <w:szCs w:val="22"/>
        </w:rPr>
        <w:t xml:space="preserve">jsou </w:t>
      </w:r>
      <w:r w:rsidR="001E3198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68C75799" w14:textId="77777777"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DC09E4">
        <w:rPr>
          <w:szCs w:val="22"/>
        </w:rPr>
        <w:t>é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>y smluv, které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DA73A0" w:rsidRPr="005D368D">
        <w:rPr>
          <w:spacing w:val="-2"/>
          <w:szCs w:val="22"/>
        </w:rPr>
        <w:t>é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>y smluv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DA73A0" w:rsidRPr="005D368D">
        <w:rPr>
          <w:spacing w:val="-2"/>
          <w:szCs w:val="22"/>
        </w:rPr>
        <w:t>ých cen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14:paraId="427879CD" w14:textId="77777777" w:rsidR="00B13019" w:rsidRPr="00D32506" w:rsidRDefault="000E5C8E" w:rsidP="00B13019">
      <w:pPr>
        <w:pStyle w:val="bntext"/>
        <w:spacing w:before="120" w:line="288" w:lineRule="auto"/>
        <w:rPr>
          <w:szCs w:val="22"/>
        </w:rPr>
      </w:pPr>
      <w:r w:rsidRPr="000E5C8E">
        <w:rPr>
          <w:spacing w:val="-4"/>
          <w:szCs w:val="22"/>
        </w:rPr>
        <w:lastRenderedPageBreak/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</w:t>
      </w:r>
      <w:r w:rsidR="000F4E47">
        <w:rPr>
          <w:spacing w:val="-4"/>
          <w:szCs w:val="22"/>
        </w:rPr>
        <w:br/>
      </w:r>
      <w:r w:rsidRPr="000E5C8E">
        <w:rPr>
          <w:spacing w:val="-4"/>
          <w:szCs w:val="22"/>
        </w:rPr>
        <w:t>v návrhu smluv a počet stejnopisů návrhu smluv.</w:t>
      </w:r>
      <w:r>
        <w:rPr>
          <w:spacing w:val="-4"/>
          <w:szCs w:val="22"/>
        </w:rPr>
        <w:t xml:space="preserve"> </w:t>
      </w:r>
    </w:p>
    <w:p w14:paraId="22E5728F" w14:textId="77777777" w:rsidR="00B13019" w:rsidRPr="00F33912" w:rsidRDefault="00B13019" w:rsidP="00B13019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53370D">
        <w:rPr>
          <w:rFonts w:ascii="Arial" w:hAnsi="Arial" w:cs="Arial"/>
          <w:spacing w:val="-4"/>
          <w:sz w:val="22"/>
          <w:szCs w:val="22"/>
        </w:rPr>
        <w:t xml:space="preserve">V případě nejasností v obsahu obchodních podmínek má </w:t>
      </w:r>
      <w:r>
        <w:rPr>
          <w:rFonts w:ascii="Arial" w:hAnsi="Arial" w:cs="Arial"/>
          <w:spacing w:val="-4"/>
          <w:sz w:val="22"/>
          <w:szCs w:val="22"/>
        </w:rPr>
        <w:t>dodavatel</w:t>
      </w:r>
      <w:r w:rsidRPr="0053370D">
        <w:rPr>
          <w:rFonts w:ascii="Arial" w:hAnsi="Arial" w:cs="Arial"/>
          <w:spacing w:val="-4"/>
          <w:sz w:val="22"/>
          <w:szCs w:val="22"/>
        </w:rPr>
        <w:t xml:space="preserve"> možnost si případné nejasnosti</w:t>
      </w:r>
      <w:r w:rsidRPr="00F33912">
        <w:rPr>
          <w:rFonts w:ascii="Arial" w:hAnsi="Arial" w:cs="Arial"/>
          <w:sz w:val="22"/>
          <w:szCs w:val="22"/>
        </w:rPr>
        <w:t xml:space="preserve"> vyjasnit ještě v průběhu lhůty pro podá</w:t>
      </w:r>
      <w:r>
        <w:rPr>
          <w:rFonts w:ascii="Arial" w:hAnsi="Arial" w:cs="Arial"/>
          <w:sz w:val="22"/>
          <w:szCs w:val="22"/>
        </w:rPr>
        <w:t xml:space="preserve">ní nabídek způsobem stanoveným </w:t>
      </w:r>
      <w:r w:rsidR="004C646E">
        <w:rPr>
          <w:rFonts w:ascii="Arial" w:hAnsi="Arial" w:cs="Arial"/>
          <w:sz w:val="22"/>
          <w:szCs w:val="22"/>
        </w:rPr>
        <w:t xml:space="preserve">touto </w:t>
      </w:r>
      <w:r w:rsidR="007F3E4D">
        <w:rPr>
          <w:rFonts w:ascii="Arial" w:hAnsi="Arial" w:cs="Arial"/>
          <w:sz w:val="22"/>
          <w:szCs w:val="22"/>
        </w:rPr>
        <w:t>výzvou</w:t>
      </w:r>
      <w:r w:rsidRPr="00F33912">
        <w:rPr>
          <w:rFonts w:ascii="Arial" w:hAnsi="Arial" w:cs="Arial"/>
          <w:sz w:val="22"/>
          <w:szCs w:val="22"/>
        </w:rPr>
        <w:t xml:space="preserve">. </w:t>
      </w:r>
    </w:p>
    <w:p w14:paraId="637146F9" w14:textId="77777777"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C03DD7">
        <w:rPr>
          <w:szCs w:val="22"/>
        </w:rPr>
        <w:t>y</w:t>
      </w:r>
      <w:r w:rsidRPr="00EE46E5">
        <w:rPr>
          <w:szCs w:val="22"/>
        </w:rPr>
        <w:t xml:space="preserve"> bud</w:t>
      </w:r>
      <w:r w:rsidR="00C03DD7">
        <w:rPr>
          <w:szCs w:val="22"/>
        </w:rPr>
        <w:t>ou</w:t>
      </w:r>
      <w:r w:rsidRPr="00EE46E5">
        <w:rPr>
          <w:szCs w:val="22"/>
        </w:rPr>
        <w:t xml:space="preserve"> uzavřen</w:t>
      </w:r>
      <w:r w:rsidR="00C03DD7">
        <w:rPr>
          <w:szCs w:val="22"/>
        </w:rPr>
        <w:t>y</w:t>
      </w:r>
      <w:r w:rsidRPr="00EE46E5">
        <w:rPr>
          <w:szCs w:val="22"/>
        </w:rPr>
        <w:t xml:space="preserve"> podle ustanovení § 1746 odst. 2 zákona č. 89/2012 Sb., občanský zákoník (dále též jen „občanský zákoník“) s přiměřeným užitím ustanovení § 2586 a násl. občanského zákoníku.  Vybraný dodavatel, se kterým bud</w:t>
      </w:r>
      <w:r w:rsidR="00C03DD7">
        <w:rPr>
          <w:szCs w:val="22"/>
        </w:rPr>
        <w:t>ou</w:t>
      </w:r>
      <w:r w:rsidRPr="00EE46E5">
        <w:rPr>
          <w:szCs w:val="22"/>
        </w:rPr>
        <w:t xml:space="preserve"> uzavřen</w:t>
      </w:r>
      <w:r w:rsidR="00C03DD7">
        <w:rPr>
          <w:szCs w:val="22"/>
        </w:rPr>
        <w:t>y</w:t>
      </w:r>
      <w:r w:rsidRPr="00EE46E5">
        <w:rPr>
          <w:szCs w:val="22"/>
        </w:rPr>
        <w:t xml:space="preserve"> smlouv</w:t>
      </w:r>
      <w:r w:rsidR="00C03DD7">
        <w:rPr>
          <w:szCs w:val="22"/>
        </w:rPr>
        <w:t>y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</w:t>
      </w:r>
      <w:r w:rsidR="004C646E">
        <w:rPr>
          <w:spacing w:val="-6"/>
          <w:szCs w:val="22"/>
        </w:rPr>
        <w:t xml:space="preserve"> </w:t>
      </w:r>
      <w:r w:rsidRPr="00EF4D6E">
        <w:rPr>
          <w:spacing w:val="-6"/>
          <w:szCs w:val="22"/>
        </w:rPr>
        <w:t>práva, povinnosti, závazky a pohledávky z uzavřených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smluv třetím osobám bez předchozího písemného souhlasu objednatel</w:t>
      </w:r>
      <w:r w:rsidR="004C646E">
        <w:rPr>
          <w:szCs w:val="22"/>
        </w:rPr>
        <w:t>ů</w:t>
      </w:r>
      <w:r w:rsidRPr="00ED40A5">
        <w:rPr>
          <w:szCs w:val="22"/>
        </w:rPr>
        <w:t>.</w:t>
      </w:r>
    </w:p>
    <w:p w14:paraId="0BBC9800" w14:textId="77777777" w:rsidR="00B13019" w:rsidRPr="000D2D64" w:rsidRDefault="00B13019" w:rsidP="00B13019">
      <w:pPr>
        <w:pStyle w:val="bntext"/>
        <w:spacing w:line="288" w:lineRule="auto"/>
        <w:rPr>
          <w:spacing w:val="-4"/>
          <w:sz w:val="8"/>
          <w:szCs w:val="8"/>
        </w:rPr>
      </w:pPr>
    </w:p>
    <w:p w14:paraId="5D1FEDCC" w14:textId="77777777" w:rsidR="00B13019" w:rsidRPr="00B13019" w:rsidRDefault="00B13019" w:rsidP="00B13019">
      <w:pPr>
        <w:pStyle w:val="Nadpis1"/>
        <w:numPr>
          <w:ilvl w:val="0"/>
          <w:numId w:val="17"/>
        </w:numPr>
        <w:ind w:left="431" w:hanging="431"/>
        <w:jc w:val="both"/>
      </w:pPr>
      <w:r w:rsidRPr="00B13019">
        <w:t>Další ustanovení</w:t>
      </w:r>
    </w:p>
    <w:p w14:paraId="2CF294FC" w14:textId="77777777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before="120" w:line="288" w:lineRule="auto"/>
        <w:ind w:left="426" w:hanging="284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7C2B3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</w:t>
      </w:r>
      <w:r w:rsidR="00463CFA">
        <w:rPr>
          <w:spacing w:val="4"/>
          <w:szCs w:val="22"/>
        </w:rPr>
        <w:t xml:space="preserve">é </w:t>
      </w:r>
      <w:r w:rsidRPr="00632FBC">
        <w:rPr>
          <w:spacing w:val="4"/>
          <w:szCs w:val="22"/>
        </w:rPr>
        <w:t>všechny nabídky, podané tímto dodavatelem samostatně nebo společně</w:t>
      </w:r>
      <w:r w:rsidRPr="00623D2A">
        <w:rPr>
          <w:szCs w:val="22"/>
        </w:rPr>
        <w:t xml:space="preserve"> s jinými </w:t>
      </w:r>
      <w:r w:rsidR="004C646E">
        <w:rPr>
          <w:szCs w:val="22"/>
        </w:rPr>
        <w:t>dodavateli,</w:t>
      </w:r>
      <w:r w:rsidRPr="00623D2A">
        <w:rPr>
          <w:szCs w:val="22"/>
        </w:rPr>
        <w:t xml:space="preserve"> vyloučí.</w:t>
      </w:r>
    </w:p>
    <w:p w14:paraId="714A5445" w14:textId="77777777" w:rsidR="00B13019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</w:t>
      </w:r>
      <w:r w:rsidR="00463CFA">
        <w:rPr>
          <w:szCs w:val="22"/>
        </w:rPr>
        <w:t>é</w:t>
      </w:r>
      <w:r w:rsidRPr="00623D2A">
        <w:rPr>
          <w:szCs w:val="22"/>
        </w:rPr>
        <w:t xml:space="preserve"> nepřipouští variantní řešení.</w:t>
      </w:r>
    </w:p>
    <w:p w14:paraId="4B8FDB45" w14:textId="77777777" w:rsidR="004C646E" w:rsidRPr="00623D2A" w:rsidRDefault="004C646E" w:rsidP="004C646E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>
        <w:rPr>
          <w:szCs w:val="22"/>
        </w:rPr>
        <w:t>Dodavateli nebudou přiznána žádná práva na náhradu nákladů spojených s účastí v zadávacím řízení, tzn., n</w:t>
      </w:r>
      <w:r w:rsidRPr="00F33912">
        <w:rPr>
          <w:szCs w:val="22"/>
        </w:rPr>
        <w:t xml:space="preserve">áklady </w:t>
      </w:r>
      <w:r>
        <w:rPr>
          <w:szCs w:val="22"/>
        </w:rPr>
        <w:t>dodavatele</w:t>
      </w:r>
      <w:r w:rsidRPr="00F33912">
        <w:rPr>
          <w:szCs w:val="22"/>
        </w:rPr>
        <w:t xml:space="preserve"> spojené s účastí v zadávacím řízení zadavatel</w:t>
      </w:r>
      <w:r w:rsidR="00463CFA">
        <w:rPr>
          <w:szCs w:val="22"/>
        </w:rPr>
        <w:t xml:space="preserve">é </w:t>
      </w:r>
      <w:r w:rsidRPr="00F33912">
        <w:rPr>
          <w:szCs w:val="22"/>
        </w:rPr>
        <w:t>nehradí</w:t>
      </w:r>
      <w:r>
        <w:rPr>
          <w:szCs w:val="22"/>
        </w:rPr>
        <w:t>.</w:t>
      </w:r>
    </w:p>
    <w:p w14:paraId="68DBB7D0" w14:textId="77777777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 xml:space="preserve">Nabídky, které budou doručeny po uplynutí lhůty pro podání nabídek, nebudou otevřeny. </w:t>
      </w:r>
      <w:r w:rsidRPr="00425CBD">
        <w:rPr>
          <w:spacing w:val="-4"/>
          <w:szCs w:val="22"/>
        </w:rPr>
        <w:t>Zadavatel</w:t>
      </w:r>
      <w:r w:rsidR="004C646E">
        <w:rPr>
          <w:spacing w:val="-4"/>
          <w:szCs w:val="22"/>
        </w:rPr>
        <w:t>é</w:t>
      </w:r>
      <w:r w:rsidRPr="00425CBD">
        <w:rPr>
          <w:spacing w:val="-4"/>
          <w:szCs w:val="22"/>
        </w:rPr>
        <w:t xml:space="preserve"> bezodkladně vyrozumí dodavatele o tom, že jeho nabídka byla podána po uplynutí</w:t>
      </w:r>
      <w:r w:rsidRPr="00623D2A">
        <w:rPr>
          <w:szCs w:val="22"/>
        </w:rPr>
        <w:t xml:space="preserve"> lhůty pro podání nabídek.</w:t>
      </w:r>
    </w:p>
    <w:p w14:paraId="502786EB" w14:textId="77777777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C03C95">
        <w:rPr>
          <w:spacing w:val="2"/>
          <w:szCs w:val="22"/>
        </w:rPr>
        <w:t>ům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14:paraId="176FD5D7" w14:textId="77777777" w:rsidR="00B13019" w:rsidRPr="00623D2A" w:rsidRDefault="00B13019" w:rsidP="00B13019">
      <w:pPr>
        <w:pStyle w:val="bntext"/>
        <w:numPr>
          <w:ilvl w:val="0"/>
          <w:numId w:val="5"/>
        </w:numPr>
        <w:tabs>
          <w:tab w:val="clear" w:pos="720"/>
          <w:tab w:val="clear" w:pos="1418"/>
        </w:tabs>
        <w:spacing w:line="288" w:lineRule="auto"/>
        <w:ind w:left="426" w:hanging="284"/>
        <w:rPr>
          <w:szCs w:val="22"/>
        </w:rPr>
      </w:pPr>
      <w:r w:rsidRPr="00623D2A">
        <w:rPr>
          <w:szCs w:val="22"/>
        </w:rPr>
        <w:t>Zadavatel</w:t>
      </w:r>
      <w:r w:rsidR="00C03C95">
        <w:rPr>
          <w:szCs w:val="22"/>
        </w:rPr>
        <w:t>é</w:t>
      </w:r>
      <w:r w:rsidRPr="00623D2A">
        <w:rPr>
          <w:szCs w:val="22"/>
        </w:rPr>
        <w:t xml:space="preserve"> se zavazuj</w:t>
      </w:r>
      <w:r w:rsidR="00C03C95">
        <w:rPr>
          <w:szCs w:val="22"/>
        </w:rPr>
        <w:t>í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14:paraId="2BB77149" w14:textId="77777777" w:rsidR="007074DB" w:rsidRPr="00623D2A" w:rsidRDefault="007074DB" w:rsidP="007074DB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14:paraId="0B177742" w14:textId="77777777" w:rsidR="00B13019" w:rsidRPr="00623D2A" w:rsidRDefault="00B13019" w:rsidP="00B13019">
      <w:pPr>
        <w:numPr>
          <w:ilvl w:val="0"/>
          <w:numId w:val="5"/>
        </w:numPr>
        <w:tabs>
          <w:tab w:val="clear" w:pos="720"/>
        </w:tabs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</w:t>
      </w:r>
      <w:r w:rsidR="00C03C95">
        <w:rPr>
          <w:rFonts w:ascii="Arial" w:hAnsi="Arial" w:cs="Arial"/>
          <w:sz w:val="22"/>
          <w:szCs w:val="22"/>
        </w:rPr>
        <w:t>é</w:t>
      </w:r>
      <w:r w:rsidRPr="00623D2A">
        <w:rPr>
          <w:rFonts w:ascii="Arial" w:hAnsi="Arial" w:cs="Arial"/>
          <w:sz w:val="22"/>
          <w:szCs w:val="22"/>
        </w:rPr>
        <w:t xml:space="preserve"> si vyhrazuj</w:t>
      </w:r>
      <w:r w:rsidR="00C03C95">
        <w:rPr>
          <w:rFonts w:ascii="Arial" w:hAnsi="Arial" w:cs="Arial"/>
          <w:sz w:val="22"/>
          <w:szCs w:val="22"/>
        </w:rPr>
        <w:t>í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</w:t>
      </w:r>
      <w:r w:rsidR="00C03C95">
        <w:rPr>
          <w:rFonts w:ascii="Arial" w:hAnsi="Arial" w:cs="Arial"/>
          <w:sz w:val="22"/>
          <w:szCs w:val="22"/>
        </w:rPr>
        <w:t>, informace deklarované účastníkem zadávacího řízení</w:t>
      </w:r>
      <w:r w:rsidRPr="00623D2A">
        <w:rPr>
          <w:rFonts w:ascii="Arial" w:hAnsi="Arial" w:cs="Arial"/>
          <w:sz w:val="22"/>
          <w:szCs w:val="22"/>
        </w:rPr>
        <w:t xml:space="preserve"> v nabídce.</w:t>
      </w:r>
    </w:p>
    <w:p w14:paraId="1E46C4E5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1BFC3539" w14:textId="77777777" w:rsidR="00E028BB" w:rsidRDefault="00E028BB" w:rsidP="00F63462">
      <w:pPr>
        <w:rPr>
          <w:rFonts w:ascii="Arial" w:hAnsi="Arial" w:cs="Arial"/>
          <w:sz w:val="22"/>
          <w:szCs w:val="22"/>
        </w:rPr>
      </w:pPr>
    </w:p>
    <w:p w14:paraId="35928FBE" w14:textId="77777777" w:rsidR="00654D61" w:rsidRDefault="00F63462" w:rsidP="00F63462">
      <w:pPr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V Jihlavě dne </w:t>
      </w:r>
    </w:p>
    <w:p w14:paraId="52A1432A" w14:textId="77777777" w:rsidR="0022511E" w:rsidRPr="008A4F6F" w:rsidRDefault="0022511E" w:rsidP="00F63462">
      <w:pPr>
        <w:rPr>
          <w:rFonts w:ascii="Arial" w:hAnsi="Arial" w:cs="Arial"/>
          <w:sz w:val="22"/>
          <w:szCs w:val="22"/>
        </w:rPr>
      </w:pPr>
    </w:p>
    <w:p w14:paraId="0F9A859E" w14:textId="77777777" w:rsidR="00C03C95" w:rsidRDefault="00C03C95" w:rsidP="00C03C95">
      <w:pPr>
        <w:rPr>
          <w:rFonts w:ascii="Arial" w:hAnsi="Arial" w:cs="Arial"/>
          <w:sz w:val="22"/>
          <w:szCs w:val="22"/>
        </w:rPr>
      </w:pPr>
    </w:p>
    <w:p w14:paraId="3604AC55" w14:textId="77777777" w:rsidR="00C03C95" w:rsidRDefault="00C03C95" w:rsidP="00C03C95">
      <w:pPr>
        <w:rPr>
          <w:rFonts w:ascii="Arial" w:hAnsi="Arial" w:cs="Arial"/>
          <w:sz w:val="22"/>
          <w:szCs w:val="22"/>
        </w:rPr>
      </w:pPr>
    </w:p>
    <w:p w14:paraId="6C53F99D" w14:textId="77777777" w:rsidR="00C03C95" w:rsidRDefault="00C03C95" w:rsidP="00C03C9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Ing. Jan </w:t>
      </w:r>
      <w:proofErr w:type="spellStart"/>
      <w:r>
        <w:rPr>
          <w:rFonts w:ascii="Arial" w:hAnsi="Arial" w:cs="Arial"/>
          <w:sz w:val="22"/>
          <w:szCs w:val="22"/>
        </w:rPr>
        <w:t>Hyliš</w:t>
      </w:r>
      <w:proofErr w:type="spellEnd"/>
    </w:p>
    <w:p w14:paraId="6C9BF9D6" w14:textId="77777777" w:rsidR="00C03C95" w:rsidRDefault="00C03C95" w:rsidP="00C03C9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člen rady kraje pro oblast dopravy</w:t>
      </w:r>
    </w:p>
    <w:p w14:paraId="36CC860C" w14:textId="77777777" w:rsidR="00C03C95" w:rsidRDefault="00C03C95" w:rsidP="00C03C9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silničního hospodářství</w:t>
      </w:r>
    </w:p>
    <w:p w14:paraId="5F3F4536" w14:textId="77777777" w:rsidR="00096FC7" w:rsidRDefault="00096FC7" w:rsidP="0003724C">
      <w:pPr>
        <w:rPr>
          <w:rFonts w:ascii="Arial" w:hAnsi="Arial" w:cs="Arial"/>
          <w:sz w:val="22"/>
          <w:szCs w:val="22"/>
        </w:rPr>
      </w:pPr>
    </w:p>
    <w:sectPr w:rsidR="00096FC7" w:rsidSect="00CC5AEB">
      <w:footerReference w:type="default" r:id="rId10"/>
      <w:pgSz w:w="11906" w:h="16838"/>
      <w:pgMar w:top="709" w:right="1247" w:bottom="737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D8104C" w14:textId="77777777" w:rsidR="003E278D" w:rsidRDefault="003E278D">
      <w:r>
        <w:separator/>
      </w:r>
    </w:p>
  </w:endnote>
  <w:endnote w:type="continuationSeparator" w:id="0">
    <w:p w14:paraId="0DE4CCA9" w14:textId="77777777" w:rsidR="003E278D" w:rsidRDefault="003E278D">
      <w:r>
        <w:continuationSeparator/>
      </w:r>
    </w:p>
  </w:endnote>
  <w:endnote w:type="continuationNotice" w:id="1">
    <w:p w14:paraId="24F74D1E" w14:textId="77777777" w:rsidR="003E278D" w:rsidRDefault="003E27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03ABC" w14:textId="1E3DB30A"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017838">
      <w:rPr>
        <w:rFonts w:ascii="Arial" w:hAnsi="Arial" w:cs="Arial"/>
        <w:noProof/>
        <w:sz w:val="20"/>
        <w:szCs w:val="20"/>
      </w:rPr>
      <w:t>10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017838">
      <w:rPr>
        <w:rFonts w:ascii="Arial" w:hAnsi="Arial" w:cs="Arial"/>
        <w:noProof/>
        <w:sz w:val="20"/>
        <w:szCs w:val="20"/>
      </w:rPr>
      <w:t>10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44EBFB" w14:textId="77777777" w:rsidR="003E278D" w:rsidRDefault="003E278D">
      <w:r>
        <w:separator/>
      </w:r>
    </w:p>
  </w:footnote>
  <w:footnote w:type="continuationSeparator" w:id="0">
    <w:p w14:paraId="4509DA82" w14:textId="77777777" w:rsidR="003E278D" w:rsidRDefault="003E278D">
      <w:r>
        <w:continuationSeparator/>
      </w:r>
    </w:p>
  </w:footnote>
  <w:footnote w:type="continuationNotice" w:id="1">
    <w:p w14:paraId="6564CE77" w14:textId="77777777" w:rsidR="003E278D" w:rsidRDefault="003E278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3199"/>
    <w:multiLevelType w:val="hybridMultilevel"/>
    <w:tmpl w:val="8CFC410C"/>
    <w:lvl w:ilvl="0" w:tplc="4E1840FC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38F55A3"/>
    <w:multiLevelType w:val="hybridMultilevel"/>
    <w:tmpl w:val="07048BF6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27E2435C"/>
    <w:multiLevelType w:val="hybridMultilevel"/>
    <w:tmpl w:val="E91C8220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F386F"/>
    <w:multiLevelType w:val="hybridMultilevel"/>
    <w:tmpl w:val="26107720"/>
    <w:lvl w:ilvl="0" w:tplc="0405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8157B3"/>
    <w:multiLevelType w:val="hybridMultilevel"/>
    <w:tmpl w:val="5E6CE8E2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0" w15:restartNumberingAfterBreak="0">
    <w:nsid w:val="32E10DE9"/>
    <w:multiLevelType w:val="hybridMultilevel"/>
    <w:tmpl w:val="23F4C9A2"/>
    <w:lvl w:ilvl="0" w:tplc="8F18F66A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07916BE"/>
    <w:multiLevelType w:val="hybridMultilevel"/>
    <w:tmpl w:val="685CEBAC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8" w15:restartNumberingAfterBreak="0">
    <w:nsid w:val="68815E35"/>
    <w:multiLevelType w:val="hybridMultilevel"/>
    <w:tmpl w:val="CFC0A37E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0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9"/>
  </w:num>
  <w:num w:numId="2">
    <w:abstractNumId w:val="9"/>
  </w:num>
  <w:num w:numId="3">
    <w:abstractNumId w:val="22"/>
  </w:num>
  <w:num w:numId="4">
    <w:abstractNumId w:val="17"/>
  </w:num>
  <w:num w:numId="5">
    <w:abstractNumId w:val="2"/>
  </w:num>
  <w:num w:numId="6">
    <w:abstractNumId w:val="3"/>
  </w:num>
  <w:num w:numId="7">
    <w:abstractNumId w:val="14"/>
  </w:num>
  <w:num w:numId="8">
    <w:abstractNumId w:val="1"/>
  </w:num>
  <w:num w:numId="9">
    <w:abstractNumId w:val="5"/>
  </w:num>
  <w:num w:numId="10">
    <w:abstractNumId w:val="20"/>
  </w:num>
  <w:num w:numId="11">
    <w:abstractNumId w:val="12"/>
  </w:num>
  <w:num w:numId="12">
    <w:abstractNumId w:val="8"/>
  </w:num>
  <w:num w:numId="13">
    <w:abstractNumId w:val="18"/>
  </w:num>
  <w:num w:numId="14">
    <w:abstractNumId w:val="4"/>
  </w:num>
  <w:num w:numId="15">
    <w:abstractNumId w:val="13"/>
  </w:num>
  <w:num w:numId="16">
    <w:abstractNumId w:val="21"/>
  </w:num>
  <w:num w:numId="17">
    <w:abstractNumId w:val="7"/>
  </w:num>
  <w:num w:numId="18">
    <w:abstractNumId w:val="20"/>
  </w:num>
  <w:num w:numId="19">
    <w:abstractNumId w:val="20"/>
  </w:num>
  <w:num w:numId="20">
    <w:abstractNumId w:val="20"/>
  </w:num>
  <w:num w:numId="21">
    <w:abstractNumId w:val="20"/>
  </w:num>
  <w:num w:numId="22">
    <w:abstractNumId w:val="20"/>
  </w:num>
  <w:num w:numId="23">
    <w:abstractNumId w:val="20"/>
  </w:num>
  <w:num w:numId="24">
    <w:abstractNumId w:val="20"/>
  </w:num>
  <w:num w:numId="25">
    <w:abstractNumId w:val="20"/>
  </w:num>
  <w:num w:numId="26">
    <w:abstractNumId w:val="20"/>
  </w:num>
  <w:num w:numId="27">
    <w:abstractNumId w:val="20"/>
  </w:num>
  <w:num w:numId="28">
    <w:abstractNumId w:val="20"/>
  </w:num>
  <w:num w:numId="29">
    <w:abstractNumId w:val="6"/>
  </w:num>
  <w:num w:numId="30">
    <w:abstractNumId w:val="20"/>
  </w:num>
  <w:num w:numId="31">
    <w:abstractNumId w:val="20"/>
  </w:num>
  <w:num w:numId="32">
    <w:abstractNumId w:val="20"/>
  </w:num>
  <w:num w:numId="33">
    <w:abstractNumId w:val="20"/>
  </w:num>
  <w:num w:numId="34">
    <w:abstractNumId w:val="20"/>
  </w:num>
  <w:num w:numId="35">
    <w:abstractNumId w:val="20"/>
  </w:num>
  <w:num w:numId="36">
    <w:abstractNumId w:val="10"/>
  </w:num>
  <w:num w:numId="37">
    <w:abstractNumId w:val="16"/>
  </w:num>
  <w:num w:numId="38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B67"/>
    <w:rsid w:val="00002197"/>
    <w:rsid w:val="0000272B"/>
    <w:rsid w:val="00003ACB"/>
    <w:rsid w:val="000060DA"/>
    <w:rsid w:val="00006CA0"/>
    <w:rsid w:val="0001080D"/>
    <w:rsid w:val="00010F8D"/>
    <w:rsid w:val="00015971"/>
    <w:rsid w:val="00015B21"/>
    <w:rsid w:val="0001672C"/>
    <w:rsid w:val="00017838"/>
    <w:rsid w:val="00022788"/>
    <w:rsid w:val="00023AA9"/>
    <w:rsid w:val="00024FAC"/>
    <w:rsid w:val="00025EC5"/>
    <w:rsid w:val="000261C6"/>
    <w:rsid w:val="00027F00"/>
    <w:rsid w:val="00033453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A98"/>
    <w:rsid w:val="00045B7C"/>
    <w:rsid w:val="00046A48"/>
    <w:rsid w:val="000479FF"/>
    <w:rsid w:val="0005146D"/>
    <w:rsid w:val="00051D40"/>
    <w:rsid w:val="000537F8"/>
    <w:rsid w:val="00055559"/>
    <w:rsid w:val="000558CC"/>
    <w:rsid w:val="00057546"/>
    <w:rsid w:val="00057D4A"/>
    <w:rsid w:val="00061760"/>
    <w:rsid w:val="0006366D"/>
    <w:rsid w:val="0006440F"/>
    <w:rsid w:val="00064518"/>
    <w:rsid w:val="00064F50"/>
    <w:rsid w:val="000670B4"/>
    <w:rsid w:val="00070A18"/>
    <w:rsid w:val="00071BD9"/>
    <w:rsid w:val="00072793"/>
    <w:rsid w:val="00072B7A"/>
    <w:rsid w:val="000742F6"/>
    <w:rsid w:val="00074A65"/>
    <w:rsid w:val="00075BE5"/>
    <w:rsid w:val="00076578"/>
    <w:rsid w:val="00081EA3"/>
    <w:rsid w:val="000844B3"/>
    <w:rsid w:val="000849EC"/>
    <w:rsid w:val="00085E83"/>
    <w:rsid w:val="00086FDA"/>
    <w:rsid w:val="00090E82"/>
    <w:rsid w:val="00092C2E"/>
    <w:rsid w:val="00093720"/>
    <w:rsid w:val="00096FC7"/>
    <w:rsid w:val="000A1260"/>
    <w:rsid w:val="000A1869"/>
    <w:rsid w:val="000A4B76"/>
    <w:rsid w:val="000A5BBB"/>
    <w:rsid w:val="000B37F8"/>
    <w:rsid w:val="000B6EA7"/>
    <w:rsid w:val="000B7BF6"/>
    <w:rsid w:val="000B7E95"/>
    <w:rsid w:val="000C02B7"/>
    <w:rsid w:val="000C4EE3"/>
    <w:rsid w:val="000C5C85"/>
    <w:rsid w:val="000C66B9"/>
    <w:rsid w:val="000C6868"/>
    <w:rsid w:val="000C6BB4"/>
    <w:rsid w:val="000C6E46"/>
    <w:rsid w:val="000D1328"/>
    <w:rsid w:val="000D1C4D"/>
    <w:rsid w:val="000D26BD"/>
    <w:rsid w:val="000D2D64"/>
    <w:rsid w:val="000D3394"/>
    <w:rsid w:val="000D3953"/>
    <w:rsid w:val="000D3D8E"/>
    <w:rsid w:val="000E15AB"/>
    <w:rsid w:val="000E16E1"/>
    <w:rsid w:val="000E1969"/>
    <w:rsid w:val="000E287F"/>
    <w:rsid w:val="000E33D4"/>
    <w:rsid w:val="000E40C6"/>
    <w:rsid w:val="000E46E6"/>
    <w:rsid w:val="000E50A8"/>
    <w:rsid w:val="000E50D2"/>
    <w:rsid w:val="000E5C8E"/>
    <w:rsid w:val="000E5FF8"/>
    <w:rsid w:val="000F0B34"/>
    <w:rsid w:val="000F1215"/>
    <w:rsid w:val="000F26CE"/>
    <w:rsid w:val="000F2C36"/>
    <w:rsid w:val="000F4E47"/>
    <w:rsid w:val="000F5260"/>
    <w:rsid w:val="000F6B93"/>
    <w:rsid w:val="000F6EAF"/>
    <w:rsid w:val="000F77FF"/>
    <w:rsid w:val="00101523"/>
    <w:rsid w:val="0010301A"/>
    <w:rsid w:val="001033AA"/>
    <w:rsid w:val="00103756"/>
    <w:rsid w:val="00104F58"/>
    <w:rsid w:val="00105C36"/>
    <w:rsid w:val="001063A1"/>
    <w:rsid w:val="001076B9"/>
    <w:rsid w:val="00110905"/>
    <w:rsid w:val="00112FEC"/>
    <w:rsid w:val="00113706"/>
    <w:rsid w:val="001138D9"/>
    <w:rsid w:val="00113CD8"/>
    <w:rsid w:val="00113F59"/>
    <w:rsid w:val="00114E07"/>
    <w:rsid w:val="00117303"/>
    <w:rsid w:val="001174D1"/>
    <w:rsid w:val="00117CCE"/>
    <w:rsid w:val="00120ED3"/>
    <w:rsid w:val="0012166E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F0A"/>
    <w:rsid w:val="00132E7E"/>
    <w:rsid w:val="00133EF7"/>
    <w:rsid w:val="0013645F"/>
    <w:rsid w:val="00137C61"/>
    <w:rsid w:val="00141993"/>
    <w:rsid w:val="00141EC3"/>
    <w:rsid w:val="001450FF"/>
    <w:rsid w:val="00146151"/>
    <w:rsid w:val="001462D8"/>
    <w:rsid w:val="00150E58"/>
    <w:rsid w:val="0015175C"/>
    <w:rsid w:val="001518EC"/>
    <w:rsid w:val="00152D9B"/>
    <w:rsid w:val="001541CD"/>
    <w:rsid w:val="00154C51"/>
    <w:rsid w:val="00154E4A"/>
    <w:rsid w:val="0015554C"/>
    <w:rsid w:val="001619B9"/>
    <w:rsid w:val="001624AD"/>
    <w:rsid w:val="001641FF"/>
    <w:rsid w:val="001644D6"/>
    <w:rsid w:val="00164FE6"/>
    <w:rsid w:val="00166DB2"/>
    <w:rsid w:val="00167E71"/>
    <w:rsid w:val="00170680"/>
    <w:rsid w:val="00171933"/>
    <w:rsid w:val="001725E7"/>
    <w:rsid w:val="00172E0F"/>
    <w:rsid w:val="0017462D"/>
    <w:rsid w:val="00176DF2"/>
    <w:rsid w:val="00180186"/>
    <w:rsid w:val="001809BA"/>
    <w:rsid w:val="001811A7"/>
    <w:rsid w:val="001812CE"/>
    <w:rsid w:val="00182731"/>
    <w:rsid w:val="001829F0"/>
    <w:rsid w:val="00183A34"/>
    <w:rsid w:val="00184CE7"/>
    <w:rsid w:val="00187879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57AD"/>
    <w:rsid w:val="001A65A6"/>
    <w:rsid w:val="001A789A"/>
    <w:rsid w:val="001B137A"/>
    <w:rsid w:val="001B3B35"/>
    <w:rsid w:val="001B420E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71FE"/>
    <w:rsid w:val="001D0272"/>
    <w:rsid w:val="001D09D0"/>
    <w:rsid w:val="001D2188"/>
    <w:rsid w:val="001D21DF"/>
    <w:rsid w:val="001D2FBC"/>
    <w:rsid w:val="001D5A87"/>
    <w:rsid w:val="001D6CB4"/>
    <w:rsid w:val="001D79D3"/>
    <w:rsid w:val="001E0631"/>
    <w:rsid w:val="001E191C"/>
    <w:rsid w:val="001E3198"/>
    <w:rsid w:val="001E5AE5"/>
    <w:rsid w:val="001F215C"/>
    <w:rsid w:val="001F32A5"/>
    <w:rsid w:val="001F3C04"/>
    <w:rsid w:val="001F6357"/>
    <w:rsid w:val="00200254"/>
    <w:rsid w:val="00200850"/>
    <w:rsid w:val="00200BDC"/>
    <w:rsid w:val="0020227A"/>
    <w:rsid w:val="0020308A"/>
    <w:rsid w:val="00203100"/>
    <w:rsid w:val="002031A3"/>
    <w:rsid w:val="00203D97"/>
    <w:rsid w:val="00206423"/>
    <w:rsid w:val="002103FE"/>
    <w:rsid w:val="0021260C"/>
    <w:rsid w:val="00213CFD"/>
    <w:rsid w:val="002143E0"/>
    <w:rsid w:val="00214645"/>
    <w:rsid w:val="00215AD0"/>
    <w:rsid w:val="00216B51"/>
    <w:rsid w:val="0021771D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C25"/>
    <w:rsid w:val="0023385F"/>
    <w:rsid w:val="0023472B"/>
    <w:rsid w:val="00234AC5"/>
    <w:rsid w:val="00234D19"/>
    <w:rsid w:val="00236AAF"/>
    <w:rsid w:val="0024002F"/>
    <w:rsid w:val="00240096"/>
    <w:rsid w:val="00240D01"/>
    <w:rsid w:val="00243250"/>
    <w:rsid w:val="002447A4"/>
    <w:rsid w:val="00245A06"/>
    <w:rsid w:val="00245C15"/>
    <w:rsid w:val="0024612F"/>
    <w:rsid w:val="002463D3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5747"/>
    <w:rsid w:val="002658C7"/>
    <w:rsid w:val="00265BCA"/>
    <w:rsid w:val="00274E08"/>
    <w:rsid w:val="00275085"/>
    <w:rsid w:val="00275E85"/>
    <w:rsid w:val="002764DE"/>
    <w:rsid w:val="00276986"/>
    <w:rsid w:val="002774D6"/>
    <w:rsid w:val="00280F2E"/>
    <w:rsid w:val="002829A1"/>
    <w:rsid w:val="00284361"/>
    <w:rsid w:val="00286A2A"/>
    <w:rsid w:val="002870AC"/>
    <w:rsid w:val="00291EC1"/>
    <w:rsid w:val="0029341B"/>
    <w:rsid w:val="002945C8"/>
    <w:rsid w:val="00294A9B"/>
    <w:rsid w:val="002A2A27"/>
    <w:rsid w:val="002A2EDA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6390"/>
    <w:rsid w:val="002B6E99"/>
    <w:rsid w:val="002B72B8"/>
    <w:rsid w:val="002B7637"/>
    <w:rsid w:val="002C149C"/>
    <w:rsid w:val="002C2A08"/>
    <w:rsid w:val="002C3702"/>
    <w:rsid w:val="002C3A5C"/>
    <w:rsid w:val="002C3AA7"/>
    <w:rsid w:val="002C4AC4"/>
    <w:rsid w:val="002C5C96"/>
    <w:rsid w:val="002C6823"/>
    <w:rsid w:val="002C782A"/>
    <w:rsid w:val="002D0058"/>
    <w:rsid w:val="002D0E1A"/>
    <w:rsid w:val="002D2315"/>
    <w:rsid w:val="002D278A"/>
    <w:rsid w:val="002D2F4E"/>
    <w:rsid w:val="002D340C"/>
    <w:rsid w:val="002D3524"/>
    <w:rsid w:val="002D39C5"/>
    <w:rsid w:val="002D70B0"/>
    <w:rsid w:val="002D7B4F"/>
    <w:rsid w:val="002E2C4F"/>
    <w:rsid w:val="002E53A7"/>
    <w:rsid w:val="002E6604"/>
    <w:rsid w:val="002E6713"/>
    <w:rsid w:val="002F01F7"/>
    <w:rsid w:val="002F0B3C"/>
    <w:rsid w:val="002F2D37"/>
    <w:rsid w:val="002F7F05"/>
    <w:rsid w:val="003035DC"/>
    <w:rsid w:val="003045FA"/>
    <w:rsid w:val="00305C7F"/>
    <w:rsid w:val="003104FF"/>
    <w:rsid w:val="00310EE7"/>
    <w:rsid w:val="00311173"/>
    <w:rsid w:val="00312947"/>
    <w:rsid w:val="003152E9"/>
    <w:rsid w:val="003161F1"/>
    <w:rsid w:val="003168BB"/>
    <w:rsid w:val="003179BC"/>
    <w:rsid w:val="0032088F"/>
    <w:rsid w:val="00320DB7"/>
    <w:rsid w:val="00321827"/>
    <w:rsid w:val="003231BD"/>
    <w:rsid w:val="0032339C"/>
    <w:rsid w:val="00324490"/>
    <w:rsid w:val="00326006"/>
    <w:rsid w:val="003262F7"/>
    <w:rsid w:val="00330B3A"/>
    <w:rsid w:val="00331599"/>
    <w:rsid w:val="00335056"/>
    <w:rsid w:val="00335F6A"/>
    <w:rsid w:val="00335FF3"/>
    <w:rsid w:val="0033725F"/>
    <w:rsid w:val="0033730F"/>
    <w:rsid w:val="00337C18"/>
    <w:rsid w:val="0034233D"/>
    <w:rsid w:val="0034243E"/>
    <w:rsid w:val="00343ED9"/>
    <w:rsid w:val="003509F6"/>
    <w:rsid w:val="00350BD0"/>
    <w:rsid w:val="00350C41"/>
    <w:rsid w:val="003519A1"/>
    <w:rsid w:val="00352606"/>
    <w:rsid w:val="0035389E"/>
    <w:rsid w:val="00353E68"/>
    <w:rsid w:val="00354122"/>
    <w:rsid w:val="00354A5A"/>
    <w:rsid w:val="00354A78"/>
    <w:rsid w:val="003576F9"/>
    <w:rsid w:val="00362411"/>
    <w:rsid w:val="00362FC3"/>
    <w:rsid w:val="003632D3"/>
    <w:rsid w:val="003636FC"/>
    <w:rsid w:val="003653E3"/>
    <w:rsid w:val="0036558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70CD"/>
    <w:rsid w:val="00380EE3"/>
    <w:rsid w:val="003816CB"/>
    <w:rsid w:val="003819AE"/>
    <w:rsid w:val="00382B09"/>
    <w:rsid w:val="0038301D"/>
    <w:rsid w:val="0038319F"/>
    <w:rsid w:val="00383CA4"/>
    <w:rsid w:val="00384356"/>
    <w:rsid w:val="00384FBD"/>
    <w:rsid w:val="00387664"/>
    <w:rsid w:val="003879B9"/>
    <w:rsid w:val="00390CE7"/>
    <w:rsid w:val="0039307E"/>
    <w:rsid w:val="00396D95"/>
    <w:rsid w:val="00397B41"/>
    <w:rsid w:val="003A0251"/>
    <w:rsid w:val="003A0EA4"/>
    <w:rsid w:val="003A24B5"/>
    <w:rsid w:val="003A2DD4"/>
    <w:rsid w:val="003A2E3D"/>
    <w:rsid w:val="003A3DBD"/>
    <w:rsid w:val="003A50BB"/>
    <w:rsid w:val="003A7794"/>
    <w:rsid w:val="003A7CC0"/>
    <w:rsid w:val="003B09D3"/>
    <w:rsid w:val="003B1DC3"/>
    <w:rsid w:val="003B23EB"/>
    <w:rsid w:val="003B2905"/>
    <w:rsid w:val="003B2E5B"/>
    <w:rsid w:val="003B2EE6"/>
    <w:rsid w:val="003B4243"/>
    <w:rsid w:val="003B7933"/>
    <w:rsid w:val="003C1CAB"/>
    <w:rsid w:val="003C20EF"/>
    <w:rsid w:val="003C2A6F"/>
    <w:rsid w:val="003C2E6C"/>
    <w:rsid w:val="003C54AE"/>
    <w:rsid w:val="003C6200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E1EEF"/>
    <w:rsid w:val="003E2047"/>
    <w:rsid w:val="003E260D"/>
    <w:rsid w:val="003E278D"/>
    <w:rsid w:val="003E2878"/>
    <w:rsid w:val="003E4064"/>
    <w:rsid w:val="003E4491"/>
    <w:rsid w:val="003E681C"/>
    <w:rsid w:val="003F1286"/>
    <w:rsid w:val="003F1470"/>
    <w:rsid w:val="003F33B7"/>
    <w:rsid w:val="003F3515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1023B"/>
    <w:rsid w:val="00412B93"/>
    <w:rsid w:val="00413B81"/>
    <w:rsid w:val="00413D20"/>
    <w:rsid w:val="0041520F"/>
    <w:rsid w:val="00416740"/>
    <w:rsid w:val="004168F7"/>
    <w:rsid w:val="00423D92"/>
    <w:rsid w:val="00424FD9"/>
    <w:rsid w:val="00425CBD"/>
    <w:rsid w:val="00426A9B"/>
    <w:rsid w:val="00426B71"/>
    <w:rsid w:val="004308E8"/>
    <w:rsid w:val="004311CC"/>
    <w:rsid w:val="00433BF8"/>
    <w:rsid w:val="0043417F"/>
    <w:rsid w:val="004341A1"/>
    <w:rsid w:val="00434B28"/>
    <w:rsid w:val="00436E09"/>
    <w:rsid w:val="00437A16"/>
    <w:rsid w:val="00437C2E"/>
    <w:rsid w:val="00441A01"/>
    <w:rsid w:val="00441A54"/>
    <w:rsid w:val="00445E6D"/>
    <w:rsid w:val="00445EB4"/>
    <w:rsid w:val="00446095"/>
    <w:rsid w:val="004474AC"/>
    <w:rsid w:val="004478D5"/>
    <w:rsid w:val="004509E3"/>
    <w:rsid w:val="004521FC"/>
    <w:rsid w:val="00452BC3"/>
    <w:rsid w:val="00452C3B"/>
    <w:rsid w:val="00453F0F"/>
    <w:rsid w:val="0045598B"/>
    <w:rsid w:val="00460519"/>
    <w:rsid w:val="00462C7E"/>
    <w:rsid w:val="00462CD1"/>
    <w:rsid w:val="00463CFA"/>
    <w:rsid w:val="00464019"/>
    <w:rsid w:val="00465057"/>
    <w:rsid w:val="00465E0B"/>
    <w:rsid w:val="0047170E"/>
    <w:rsid w:val="0047329B"/>
    <w:rsid w:val="00473605"/>
    <w:rsid w:val="004743EB"/>
    <w:rsid w:val="004753D4"/>
    <w:rsid w:val="00477EE9"/>
    <w:rsid w:val="0048006E"/>
    <w:rsid w:val="00481283"/>
    <w:rsid w:val="0048244C"/>
    <w:rsid w:val="00482979"/>
    <w:rsid w:val="00484A1B"/>
    <w:rsid w:val="004856EB"/>
    <w:rsid w:val="004910F0"/>
    <w:rsid w:val="004920BB"/>
    <w:rsid w:val="00492CDB"/>
    <w:rsid w:val="00492D67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6E5C"/>
    <w:rsid w:val="004B05BE"/>
    <w:rsid w:val="004B1732"/>
    <w:rsid w:val="004B3C51"/>
    <w:rsid w:val="004B4E38"/>
    <w:rsid w:val="004B501E"/>
    <w:rsid w:val="004B6551"/>
    <w:rsid w:val="004B69F2"/>
    <w:rsid w:val="004C2777"/>
    <w:rsid w:val="004C2BE7"/>
    <w:rsid w:val="004C380A"/>
    <w:rsid w:val="004C55C3"/>
    <w:rsid w:val="004C646E"/>
    <w:rsid w:val="004C6FF4"/>
    <w:rsid w:val="004D1C0D"/>
    <w:rsid w:val="004D25CC"/>
    <w:rsid w:val="004D29B8"/>
    <w:rsid w:val="004D3451"/>
    <w:rsid w:val="004D6B69"/>
    <w:rsid w:val="004D7375"/>
    <w:rsid w:val="004E1428"/>
    <w:rsid w:val="004E348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5017E9"/>
    <w:rsid w:val="00503877"/>
    <w:rsid w:val="00504DF9"/>
    <w:rsid w:val="00505D63"/>
    <w:rsid w:val="00505DEC"/>
    <w:rsid w:val="005067DB"/>
    <w:rsid w:val="00506CA5"/>
    <w:rsid w:val="00506E5A"/>
    <w:rsid w:val="00506F2D"/>
    <w:rsid w:val="00507D95"/>
    <w:rsid w:val="005124A7"/>
    <w:rsid w:val="00512D68"/>
    <w:rsid w:val="00513531"/>
    <w:rsid w:val="00513623"/>
    <w:rsid w:val="00513EC9"/>
    <w:rsid w:val="00514460"/>
    <w:rsid w:val="005146CE"/>
    <w:rsid w:val="00514CAF"/>
    <w:rsid w:val="005164A8"/>
    <w:rsid w:val="005176A3"/>
    <w:rsid w:val="005178FB"/>
    <w:rsid w:val="00520769"/>
    <w:rsid w:val="0052127B"/>
    <w:rsid w:val="00522117"/>
    <w:rsid w:val="00523AB8"/>
    <w:rsid w:val="00524773"/>
    <w:rsid w:val="00526109"/>
    <w:rsid w:val="00526197"/>
    <w:rsid w:val="0052793C"/>
    <w:rsid w:val="005301E2"/>
    <w:rsid w:val="00530665"/>
    <w:rsid w:val="0053074A"/>
    <w:rsid w:val="00531044"/>
    <w:rsid w:val="005323C2"/>
    <w:rsid w:val="00533A72"/>
    <w:rsid w:val="00533CDD"/>
    <w:rsid w:val="00534118"/>
    <w:rsid w:val="0053550A"/>
    <w:rsid w:val="00536E41"/>
    <w:rsid w:val="00540500"/>
    <w:rsid w:val="00540794"/>
    <w:rsid w:val="0054226A"/>
    <w:rsid w:val="00542815"/>
    <w:rsid w:val="005467BC"/>
    <w:rsid w:val="005469D0"/>
    <w:rsid w:val="00546A88"/>
    <w:rsid w:val="00547171"/>
    <w:rsid w:val="005503D1"/>
    <w:rsid w:val="00550767"/>
    <w:rsid w:val="00552993"/>
    <w:rsid w:val="005541D4"/>
    <w:rsid w:val="005574F7"/>
    <w:rsid w:val="00560918"/>
    <w:rsid w:val="005621F3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5A0F"/>
    <w:rsid w:val="00576217"/>
    <w:rsid w:val="00577B0B"/>
    <w:rsid w:val="005806C5"/>
    <w:rsid w:val="00583211"/>
    <w:rsid w:val="00584CC1"/>
    <w:rsid w:val="0058565B"/>
    <w:rsid w:val="005865C6"/>
    <w:rsid w:val="00592DB3"/>
    <w:rsid w:val="005937E2"/>
    <w:rsid w:val="00595717"/>
    <w:rsid w:val="00596F1D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06F"/>
    <w:rsid w:val="005B177D"/>
    <w:rsid w:val="005B201B"/>
    <w:rsid w:val="005B3335"/>
    <w:rsid w:val="005B375B"/>
    <w:rsid w:val="005B37BE"/>
    <w:rsid w:val="005B4075"/>
    <w:rsid w:val="005B4593"/>
    <w:rsid w:val="005B5A51"/>
    <w:rsid w:val="005C2EFD"/>
    <w:rsid w:val="005C41FC"/>
    <w:rsid w:val="005C654E"/>
    <w:rsid w:val="005D2CA3"/>
    <w:rsid w:val="005D301D"/>
    <w:rsid w:val="005D344B"/>
    <w:rsid w:val="005D345E"/>
    <w:rsid w:val="005D3493"/>
    <w:rsid w:val="005D368D"/>
    <w:rsid w:val="005D4192"/>
    <w:rsid w:val="005D55ED"/>
    <w:rsid w:val="005D625C"/>
    <w:rsid w:val="005D652F"/>
    <w:rsid w:val="005E06A7"/>
    <w:rsid w:val="005E1CC4"/>
    <w:rsid w:val="005E5AE0"/>
    <w:rsid w:val="005E6A7F"/>
    <w:rsid w:val="005E6D94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4128"/>
    <w:rsid w:val="00604B0E"/>
    <w:rsid w:val="00604FB5"/>
    <w:rsid w:val="006070B7"/>
    <w:rsid w:val="006074AD"/>
    <w:rsid w:val="0060759F"/>
    <w:rsid w:val="006106D8"/>
    <w:rsid w:val="00611691"/>
    <w:rsid w:val="00611A91"/>
    <w:rsid w:val="00613004"/>
    <w:rsid w:val="00613576"/>
    <w:rsid w:val="006143D6"/>
    <w:rsid w:val="00621950"/>
    <w:rsid w:val="0062249C"/>
    <w:rsid w:val="00622C05"/>
    <w:rsid w:val="006248C0"/>
    <w:rsid w:val="00625F49"/>
    <w:rsid w:val="00626987"/>
    <w:rsid w:val="00632B4D"/>
    <w:rsid w:val="00632BBC"/>
    <w:rsid w:val="0063462D"/>
    <w:rsid w:val="0063545B"/>
    <w:rsid w:val="00636126"/>
    <w:rsid w:val="00636DAD"/>
    <w:rsid w:val="00637CDF"/>
    <w:rsid w:val="006412EE"/>
    <w:rsid w:val="00641C4E"/>
    <w:rsid w:val="00642C1C"/>
    <w:rsid w:val="00642E21"/>
    <w:rsid w:val="00643E89"/>
    <w:rsid w:val="00646463"/>
    <w:rsid w:val="00646BD7"/>
    <w:rsid w:val="00646F30"/>
    <w:rsid w:val="00647650"/>
    <w:rsid w:val="00652A5A"/>
    <w:rsid w:val="006542D5"/>
    <w:rsid w:val="00654D61"/>
    <w:rsid w:val="00655910"/>
    <w:rsid w:val="00655C02"/>
    <w:rsid w:val="006565E4"/>
    <w:rsid w:val="00657579"/>
    <w:rsid w:val="00657B52"/>
    <w:rsid w:val="00662DE4"/>
    <w:rsid w:val="006633F5"/>
    <w:rsid w:val="00665204"/>
    <w:rsid w:val="00665F10"/>
    <w:rsid w:val="00666D72"/>
    <w:rsid w:val="00667CC1"/>
    <w:rsid w:val="006704DC"/>
    <w:rsid w:val="006716C6"/>
    <w:rsid w:val="00671B7F"/>
    <w:rsid w:val="0067289A"/>
    <w:rsid w:val="0067365F"/>
    <w:rsid w:val="00673822"/>
    <w:rsid w:val="00673961"/>
    <w:rsid w:val="00673FCD"/>
    <w:rsid w:val="0067401C"/>
    <w:rsid w:val="00674301"/>
    <w:rsid w:val="00674E88"/>
    <w:rsid w:val="00676BB1"/>
    <w:rsid w:val="006811CA"/>
    <w:rsid w:val="00681493"/>
    <w:rsid w:val="00682294"/>
    <w:rsid w:val="00682E57"/>
    <w:rsid w:val="00685BEE"/>
    <w:rsid w:val="00686A9C"/>
    <w:rsid w:val="00692008"/>
    <w:rsid w:val="0069212C"/>
    <w:rsid w:val="006931BB"/>
    <w:rsid w:val="00695CC7"/>
    <w:rsid w:val="00695E3C"/>
    <w:rsid w:val="00696FAB"/>
    <w:rsid w:val="006A173F"/>
    <w:rsid w:val="006A2256"/>
    <w:rsid w:val="006A22B2"/>
    <w:rsid w:val="006A2CE2"/>
    <w:rsid w:val="006A44C1"/>
    <w:rsid w:val="006A4728"/>
    <w:rsid w:val="006A5967"/>
    <w:rsid w:val="006A67FB"/>
    <w:rsid w:val="006A7BE2"/>
    <w:rsid w:val="006B0246"/>
    <w:rsid w:val="006B08A1"/>
    <w:rsid w:val="006B12A3"/>
    <w:rsid w:val="006B1D1D"/>
    <w:rsid w:val="006B2491"/>
    <w:rsid w:val="006B270A"/>
    <w:rsid w:val="006B371F"/>
    <w:rsid w:val="006B4F8B"/>
    <w:rsid w:val="006B5A6B"/>
    <w:rsid w:val="006B63FD"/>
    <w:rsid w:val="006B6947"/>
    <w:rsid w:val="006C0CB2"/>
    <w:rsid w:val="006C2808"/>
    <w:rsid w:val="006C2AB4"/>
    <w:rsid w:val="006C3299"/>
    <w:rsid w:val="006C5D4D"/>
    <w:rsid w:val="006C5EAF"/>
    <w:rsid w:val="006D1074"/>
    <w:rsid w:val="006D5C66"/>
    <w:rsid w:val="006D67E8"/>
    <w:rsid w:val="006E27B7"/>
    <w:rsid w:val="006E3D48"/>
    <w:rsid w:val="006E6320"/>
    <w:rsid w:val="006E66C9"/>
    <w:rsid w:val="006E68C6"/>
    <w:rsid w:val="006E7067"/>
    <w:rsid w:val="006F0512"/>
    <w:rsid w:val="006F2293"/>
    <w:rsid w:val="006F309B"/>
    <w:rsid w:val="006F4EEE"/>
    <w:rsid w:val="006F4FDE"/>
    <w:rsid w:val="006F5EB9"/>
    <w:rsid w:val="006F688E"/>
    <w:rsid w:val="006F6A60"/>
    <w:rsid w:val="006F741A"/>
    <w:rsid w:val="007011E2"/>
    <w:rsid w:val="00702AAE"/>
    <w:rsid w:val="007050FF"/>
    <w:rsid w:val="007067F5"/>
    <w:rsid w:val="007074DB"/>
    <w:rsid w:val="007074E4"/>
    <w:rsid w:val="007101D8"/>
    <w:rsid w:val="00712AFE"/>
    <w:rsid w:val="00713585"/>
    <w:rsid w:val="00713861"/>
    <w:rsid w:val="00713E18"/>
    <w:rsid w:val="0071491B"/>
    <w:rsid w:val="00714D87"/>
    <w:rsid w:val="00716D3C"/>
    <w:rsid w:val="0071746A"/>
    <w:rsid w:val="007176B3"/>
    <w:rsid w:val="00720050"/>
    <w:rsid w:val="00721443"/>
    <w:rsid w:val="00722739"/>
    <w:rsid w:val="00722927"/>
    <w:rsid w:val="00723108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355"/>
    <w:rsid w:val="00746933"/>
    <w:rsid w:val="0074704F"/>
    <w:rsid w:val="007479AB"/>
    <w:rsid w:val="00750455"/>
    <w:rsid w:val="00750F88"/>
    <w:rsid w:val="00751168"/>
    <w:rsid w:val="0075205D"/>
    <w:rsid w:val="007546B0"/>
    <w:rsid w:val="00755376"/>
    <w:rsid w:val="00757370"/>
    <w:rsid w:val="0075781F"/>
    <w:rsid w:val="007579AF"/>
    <w:rsid w:val="00760F61"/>
    <w:rsid w:val="00761132"/>
    <w:rsid w:val="0076143F"/>
    <w:rsid w:val="007624D0"/>
    <w:rsid w:val="00764932"/>
    <w:rsid w:val="007649AE"/>
    <w:rsid w:val="00765EC0"/>
    <w:rsid w:val="00766E1C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4F88"/>
    <w:rsid w:val="00785DEA"/>
    <w:rsid w:val="00786FC8"/>
    <w:rsid w:val="00787DBC"/>
    <w:rsid w:val="00791DE5"/>
    <w:rsid w:val="00792534"/>
    <w:rsid w:val="0079254D"/>
    <w:rsid w:val="00792F17"/>
    <w:rsid w:val="00793BA3"/>
    <w:rsid w:val="00793C08"/>
    <w:rsid w:val="00795040"/>
    <w:rsid w:val="00795EA2"/>
    <w:rsid w:val="007A090A"/>
    <w:rsid w:val="007A0F75"/>
    <w:rsid w:val="007A13F8"/>
    <w:rsid w:val="007A1508"/>
    <w:rsid w:val="007A213E"/>
    <w:rsid w:val="007A48E8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C0B89"/>
    <w:rsid w:val="007C1A0C"/>
    <w:rsid w:val="007C1F51"/>
    <w:rsid w:val="007C279E"/>
    <w:rsid w:val="007C2AB1"/>
    <w:rsid w:val="007C2B31"/>
    <w:rsid w:val="007C3988"/>
    <w:rsid w:val="007C39A9"/>
    <w:rsid w:val="007C3EC0"/>
    <w:rsid w:val="007C4BCB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F90"/>
    <w:rsid w:val="007E5AE1"/>
    <w:rsid w:val="007E635C"/>
    <w:rsid w:val="007E69E2"/>
    <w:rsid w:val="007E7455"/>
    <w:rsid w:val="007F0A4F"/>
    <w:rsid w:val="007F1B1D"/>
    <w:rsid w:val="007F330B"/>
    <w:rsid w:val="007F387B"/>
    <w:rsid w:val="007F3E4D"/>
    <w:rsid w:val="007F4C30"/>
    <w:rsid w:val="007F4F8B"/>
    <w:rsid w:val="007F5164"/>
    <w:rsid w:val="007F5B14"/>
    <w:rsid w:val="007F6118"/>
    <w:rsid w:val="007F77C9"/>
    <w:rsid w:val="007F7B57"/>
    <w:rsid w:val="007F7DC6"/>
    <w:rsid w:val="00800519"/>
    <w:rsid w:val="008016EB"/>
    <w:rsid w:val="00801E4B"/>
    <w:rsid w:val="008022EE"/>
    <w:rsid w:val="008025FB"/>
    <w:rsid w:val="0080262F"/>
    <w:rsid w:val="00803665"/>
    <w:rsid w:val="00805D90"/>
    <w:rsid w:val="00806F43"/>
    <w:rsid w:val="008078F6"/>
    <w:rsid w:val="00811066"/>
    <w:rsid w:val="0081160D"/>
    <w:rsid w:val="00812136"/>
    <w:rsid w:val="00813055"/>
    <w:rsid w:val="0081324E"/>
    <w:rsid w:val="008138EF"/>
    <w:rsid w:val="008145A2"/>
    <w:rsid w:val="0081471B"/>
    <w:rsid w:val="00814A0F"/>
    <w:rsid w:val="00816A63"/>
    <w:rsid w:val="00820699"/>
    <w:rsid w:val="00821230"/>
    <w:rsid w:val="00821CB1"/>
    <w:rsid w:val="0082371F"/>
    <w:rsid w:val="008279D8"/>
    <w:rsid w:val="00830287"/>
    <w:rsid w:val="008333C0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4107"/>
    <w:rsid w:val="00854BE7"/>
    <w:rsid w:val="0085549E"/>
    <w:rsid w:val="00855935"/>
    <w:rsid w:val="008559E4"/>
    <w:rsid w:val="008573A6"/>
    <w:rsid w:val="00860086"/>
    <w:rsid w:val="00860B61"/>
    <w:rsid w:val="00860B64"/>
    <w:rsid w:val="008610A0"/>
    <w:rsid w:val="00861912"/>
    <w:rsid w:val="00863577"/>
    <w:rsid w:val="0086392A"/>
    <w:rsid w:val="0086520D"/>
    <w:rsid w:val="00865C05"/>
    <w:rsid w:val="008679F1"/>
    <w:rsid w:val="0087091A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12A2"/>
    <w:rsid w:val="008914E8"/>
    <w:rsid w:val="00891812"/>
    <w:rsid w:val="008924B8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3B85"/>
    <w:rsid w:val="008A4F6F"/>
    <w:rsid w:val="008A5EFA"/>
    <w:rsid w:val="008B0F37"/>
    <w:rsid w:val="008B19EF"/>
    <w:rsid w:val="008B2312"/>
    <w:rsid w:val="008B27B9"/>
    <w:rsid w:val="008B2EE4"/>
    <w:rsid w:val="008B355A"/>
    <w:rsid w:val="008B4AFD"/>
    <w:rsid w:val="008B6691"/>
    <w:rsid w:val="008B772C"/>
    <w:rsid w:val="008C12AE"/>
    <w:rsid w:val="008C1548"/>
    <w:rsid w:val="008C4C20"/>
    <w:rsid w:val="008C50DC"/>
    <w:rsid w:val="008C51CA"/>
    <w:rsid w:val="008C54CA"/>
    <w:rsid w:val="008C630A"/>
    <w:rsid w:val="008C6646"/>
    <w:rsid w:val="008C7CB6"/>
    <w:rsid w:val="008D01C3"/>
    <w:rsid w:val="008D1B80"/>
    <w:rsid w:val="008D2CF3"/>
    <w:rsid w:val="008D3C82"/>
    <w:rsid w:val="008D414C"/>
    <w:rsid w:val="008D4804"/>
    <w:rsid w:val="008D5C00"/>
    <w:rsid w:val="008E0136"/>
    <w:rsid w:val="008E0B58"/>
    <w:rsid w:val="008E12BD"/>
    <w:rsid w:val="008E239A"/>
    <w:rsid w:val="008E30FE"/>
    <w:rsid w:val="008E7B62"/>
    <w:rsid w:val="008E7FA6"/>
    <w:rsid w:val="008F3274"/>
    <w:rsid w:val="008F34DF"/>
    <w:rsid w:val="008F59EC"/>
    <w:rsid w:val="008F5DF6"/>
    <w:rsid w:val="00901A91"/>
    <w:rsid w:val="00902035"/>
    <w:rsid w:val="00902074"/>
    <w:rsid w:val="0090398A"/>
    <w:rsid w:val="00903B63"/>
    <w:rsid w:val="00904664"/>
    <w:rsid w:val="00905DC0"/>
    <w:rsid w:val="0090760F"/>
    <w:rsid w:val="00910E31"/>
    <w:rsid w:val="009126CE"/>
    <w:rsid w:val="009145DD"/>
    <w:rsid w:val="00915255"/>
    <w:rsid w:val="00917EAE"/>
    <w:rsid w:val="00921631"/>
    <w:rsid w:val="00921A11"/>
    <w:rsid w:val="00921E5A"/>
    <w:rsid w:val="00921F80"/>
    <w:rsid w:val="00924347"/>
    <w:rsid w:val="009255C0"/>
    <w:rsid w:val="009279E4"/>
    <w:rsid w:val="00927BBE"/>
    <w:rsid w:val="00931975"/>
    <w:rsid w:val="00932E45"/>
    <w:rsid w:val="0093449B"/>
    <w:rsid w:val="00940232"/>
    <w:rsid w:val="00940C4A"/>
    <w:rsid w:val="00941C70"/>
    <w:rsid w:val="00943363"/>
    <w:rsid w:val="00943F1E"/>
    <w:rsid w:val="009440F1"/>
    <w:rsid w:val="0094624C"/>
    <w:rsid w:val="00946264"/>
    <w:rsid w:val="00946C58"/>
    <w:rsid w:val="00947F03"/>
    <w:rsid w:val="009538E8"/>
    <w:rsid w:val="00953F3C"/>
    <w:rsid w:val="009550B1"/>
    <w:rsid w:val="00955ED7"/>
    <w:rsid w:val="00956C37"/>
    <w:rsid w:val="00957678"/>
    <w:rsid w:val="00960160"/>
    <w:rsid w:val="00961FC4"/>
    <w:rsid w:val="0096299A"/>
    <w:rsid w:val="00962A1D"/>
    <w:rsid w:val="00963865"/>
    <w:rsid w:val="00963A18"/>
    <w:rsid w:val="00964035"/>
    <w:rsid w:val="009663A6"/>
    <w:rsid w:val="00970E87"/>
    <w:rsid w:val="0097299A"/>
    <w:rsid w:val="0097344D"/>
    <w:rsid w:val="00974126"/>
    <w:rsid w:val="00975212"/>
    <w:rsid w:val="009769D1"/>
    <w:rsid w:val="00977531"/>
    <w:rsid w:val="0098240C"/>
    <w:rsid w:val="00987209"/>
    <w:rsid w:val="00987841"/>
    <w:rsid w:val="00991C1B"/>
    <w:rsid w:val="009931AD"/>
    <w:rsid w:val="009935E9"/>
    <w:rsid w:val="00994EDA"/>
    <w:rsid w:val="00995BDE"/>
    <w:rsid w:val="00996EE2"/>
    <w:rsid w:val="0099773D"/>
    <w:rsid w:val="00997B44"/>
    <w:rsid w:val="009A222F"/>
    <w:rsid w:val="009A461B"/>
    <w:rsid w:val="009A58EE"/>
    <w:rsid w:val="009A71F9"/>
    <w:rsid w:val="009A7DD4"/>
    <w:rsid w:val="009B2E4E"/>
    <w:rsid w:val="009B5B0B"/>
    <w:rsid w:val="009B5FEA"/>
    <w:rsid w:val="009B6AE9"/>
    <w:rsid w:val="009B7301"/>
    <w:rsid w:val="009C00A9"/>
    <w:rsid w:val="009C18EC"/>
    <w:rsid w:val="009C2DE1"/>
    <w:rsid w:val="009C422E"/>
    <w:rsid w:val="009C50A7"/>
    <w:rsid w:val="009C54E9"/>
    <w:rsid w:val="009C5E69"/>
    <w:rsid w:val="009C5FF9"/>
    <w:rsid w:val="009C6678"/>
    <w:rsid w:val="009D05E1"/>
    <w:rsid w:val="009D0847"/>
    <w:rsid w:val="009D0A9A"/>
    <w:rsid w:val="009D0ECE"/>
    <w:rsid w:val="009D11CA"/>
    <w:rsid w:val="009D13A2"/>
    <w:rsid w:val="009D13BD"/>
    <w:rsid w:val="009D1B09"/>
    <w:rsid w:val="009D33A9"/>
    <w:rsid w:val="009D3722"/>
    <w:rsid w:val="009D3C88"/>
    <w:rsid w:val="009D3F3D"/>
    <w:rsid w:val="009D5008"/>
    <w:rsid w:val="009D7526"/>
    <w:rsid w:val="009E17A3"/>
    <w:rsid w:val="009E1EE3"/>
    <w:rsid w:val="009E2285"/>
    <w:rsid w:val="009E3336"/>
    <w:rsid w:val="009E4C57"/>
    <w:rsid w:val="009E5CAA"/>
    <w:rsid w:val="009E61ED"/>
    <w:rsid w:val="009F0082"/>
    <w:rsid w:val="009F05D1"/>
    <w:rsid w:val="009F127C"/>
    <w:rsid w:val="009F3A7D"/>
    <w:rsid w:val="009F596E"/>
    <w:rsid w:val="009F5D67"/>
    <w:rsid w:val="00A00082"/>
    <w:rsid w:val="00A00300"/>
    <w:rsid w:val="00A02079"/>
    <w:rsid w:val="00A0394A"/>
    <w:rsid w:val="00A039B1"/>
    <w:rsid w:val="00A06810"/>
    <w:rsid w:val="00A06C0B"/>
    <w:rsid w:val="00A06F9B"/>
    <w:rsid w:val="00A07424"/>
    <w:rsid w:val="00A10B23"/>
    <w:rsid w:val="00A13EA9"/>
    <w:rsid w:val="00A159E0"/>
    <w:rsid w:val="00A1638B"/>
    <w:rsid w:val="00A169E3"/>
    <w:rsid w:val="00A222AF"/>
    <w:rsid w:val="00A227AD"/>
    <w:rsid w:val="00A23952"/>
    <w:rsid w:val="00A23F23"/>
    <w:rsid w:val="00A2594D"/>
    <w:rsid w:val="00A25B03"/>
    <w:rsid w:val="00A25D00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C50"/>
    <w:rsid w:val="00A456BF"/>
    <w:rsid w:val="00A457A5"/>
    <w:rsid w:val="00A46A71"/>
    <w:rsid w:val="00A474D4"/>
    <w:rsid w:val="00A504FF"/>
    <w:rsid w:val="00A5238A"/>
    <w:rsid w:val="00A5278F"/>
    <w:rsid w:val="00A531D5"/>
    <w:rsid w:val="00A53988"/>
    <w:rsid w:val="00A54E0F"/>
    <w:rsid w:val="00A5502D"/>
    <w:rsid w:val="00A55B47"/>
    <w:rsid w:val="00A570B6"/>
    <w:rsid w:val="00A570ED"/>
    <w:rsid w:val="00A600CA"/>
    <w:rsid w:val="00A618B6"/>
    <w:rsid w:val="00A6197D"/>
    <w:rsid w:val="00A6246A"/>
    <w:rsid w:val="00A64A07"/>
    <w:rsid w:val="00A66DD7"/>
    <w:rsid w:val="00A67CF4"/>
    <w:rsid w:val="00A734A7"/>
    <w:rsid w:val="00A73B8F"/>
    <w:rsid w:val="00A747E8"/>
    <w:rsid w:val="00A77213"/>
    <w:rsid w:val="00A77760"/>
    <w:rsid w:val="00A80EC4"/>
    <w:rsid w:val="00A81636"/>
    <w:rsid w:val="00A8445A"/>
    <w:rsid w:val="00A8612F"/>
    <w:rsid w:val="00A87452"/>
    <w:rsid w:val="00A90203"/>
    <w:rsid w:val="00A9145C"/>
    <w:rsid w:val="00A9257A"/>
    <w:rsid w:val="00A929CA"/>
    <w:rsid w:val="00A92CCA"/>
    <w:rsid w:val="00A93D23"/>
    <w:rsid w:val="00A93E82"/>
    <w:rsid w:val="00A94886"/>
    <w:rsid w:val="00A95BD8"/>
    <w:rsid w:val="00A96003"/>
    <w:rsid w:val="00A9695A"/>
    <w:rsid w:val="00A9707F"/>
    <w:rsid w:val="00A97BB9"/>
    <w:rsid w:val="00A97DBD"/>
    <w:rsid w:val="00AA1AD4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34B"/>
    <w:rsid w:val="00AB3DDB"/>
    <w:rsid w:val="00AB4411"/>
    <w:rsid w:val="00AB4812"/>
    <w:rsid w:val="00AB49B3"/>
    <w:rsid w:val="00AB5626"/>
    <w:rsid w:val="00AB72B3"/>
    <w:rsid w:val="00AC0048"/>
    <w:rsid w:val="00AC09A2"/>
    <w:rsid w:val="00AC1A16"/>
    <w:rsid w:val="00AC2698"/>
    <w:rsid w:val="00AC3150"/>
    <w:rsid w:val="00AC372E"/>
    <w:rsid w:val="00AC4015"/>
    <w:rsid w:val="00AC59C4"/>
    <w:rsid w:val="00AC685F"/>
    <w:rsid w:val="00AC723D"/>
    <w:rsid w:val="00AC7FBD"/>
    <w:rsid w:val="00AD22A5"/>
    <w:rsid w:val="00AD4156"/>
    <w:rsid w:val="00AD50E6"/>
    <w:rsid w:val="00AD5B02"/>
    <w:rsid w:val="00AD69C8"/>
    <w:rsid w:val="00AD7047"/>
    <w:rsid w:val="00AE162B"/>
    <w:rsid w:val="00AE1F1A"/>
    <w:rsid w:val="00AE2AC1"/>
    <w:rsid w:val="00AE577A"/>
    <w:rsid w:val="00AE5C76"/>
    <w:rsid w:val="00AE6AE8"/>
    <w:rsid w:val="00AE797A"/>
    <w:rsid w:val="00AE79A4"/>
    <w:rsid w:val="00AF0709"/>
    <w:rsid w:val="00AF0962"/>
    <w:rsid w:val="00AF2FDE"/>
    <w:rsid w:val="00AF31F3"/>
    <w:rsid w:val="00AF49A9"/>
    <w:rsid w:val="00AF6394"/>
    <w:rsid w:val="00AF6865"/>
    <w:rsid w:val="00AF7335"/>
    <w:rsid w:val="00AF7751"/>
    <w:rsid w:val="00AF78B7"/>
    <w:rsid w:val="00B008E4"/>
    <w:rsid w:val="00B01F20"/>
    <w:rsid w:val="00B02135"/>
    <w:rsid w:val="00B030C5"/>
    <w:rsid w:val="00B033A8"/>
    <w:rsid w:val="00B046BD"/>
    <w:rsid w:val="00B10CC9"/>
    <w:rsid w:val="00B11D2C"/>
    <w:rsid w:val="00B12656"/>
    <w:rsid w:val="00B13019"/>
    <w:rsid w:val="00B13568"/>
    <w:rsid w:val="00B15830"/>
    <w:rsid w:val="00B16F87"/>
    <w:rsid w:val="00B170D1"/>
    <w:rsid w:val="00B17E5E"/>
    <w:rsid w:val="00B22C4F"/>
    <w:rsid w:val="00B23635"/>
    <w:rsid w:val="00B24548"/>
    <w:rsid w:val="00B26270"/>
    <w:rsid w:val="00B26C8C"/>
    <w:rsid w:val="00B2793D"/>
    <w:rsid w:val="00B30152"/>
    <w:rsid w:val="00B30DB2"/>
    <w:rsid w:val="00B30EDD"/>
    <w:rsid w:val="00B3192D"/>
    <w:rsid w:val="00B3292D"/>
    <w:rsid w:val="00B32C34"/>
    <w:rsid w:val="00B35238"/>
    <w:rsid w:val="00B35449"/>
    <w:rsid w:val="00B37FFD"/>
    <w:rsid w:val="00B40860"/>
    <w:rsid w:val="00B412CB"/>
    <w:rsid w:val="00B419D2"/>
    <w:rsid w:val="00B4262C"/>
    <w:rsid w:val="00B42C89"/>
    <w:rsid w:val="00B43789"/>
    <w:rsid w:val="00B43D45"/>
    <w:rsid w:val="00B441B8"/>
    <w:rsid w:val="00B47247"/>
    <w:rsid w:val="00B477AD"/>
    <w:rsid w:val="00B47DF4"/>
    <w:rsid w:val="00B510AE"/>
    <w:rsid w:val="00B52171"/>
    <w:rsid w:val="00B5228E"/>
    <w:rsid w:val="00B5273E"/>
    <w:rsid w:val="00B5330E"/>
    <w:rsid w:val="00B542D2"/>
    <w:rsid w:val="00B54AF6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67EC6"/>
    <w:rsid w:val="00B712E5"/>
    <w:rsid w:val="00B71C55"/>
    <w:rsid w:val="00B72AB6"/>
    <w:rsid w:val="00B75020"/>
    <w:rsid w:val="00B76253"/>
    <w:rsid w:val="00B76FF8"/>
    <w:rsid w:val="00B776FA"/>
    <w:rsid w:val="00B77817"/>
    <w:rsid w:val="00B8479C"/>
    <w:rsid w:val="00B87240"/>
    <w:rsid w:val="00B87F60"/>
    <w:rsid w:val="00B9035B"/>
    <w:rsid w:val="00B904A2"/>
    <w:rsid w:val="00B91249"/>
    <w:rsid w:val="00B9183C"/>
    <w:rsid w:val="00B91B56"/>
    <w:rsid w:val="00B937F3"/>
    <w:rsid w:val="00B93E8E"/>
    <w:rsid w:val="00B94E57"/>
    <w:rsid w:val="00B97F29"/>
    <w:rsid w:val="00BA2007"/>
    <w:rsid w:val="00BA2D17"/>
    <w:rsid w:val="00BA4780"/>
    <w:rsid w:val="00BA53EF"/>
    <w:rsid w:val="00BA5ADA"/>
    <w:rsid w:val="00BA77B6"/>
    <w:rsid w:val="00BB3DC5"/>
    <w:rsid w:val="00BB6AC1"/>
    <w:rsid w:val="00BB78F0"/>
    <w:rsid w:val="00BB7F3A"/>
    <w:rsid w:val="00BC0294"/>
    <w:rsid w:val="00BC068D"/>
    <w:rsid w:val="00BC0D89"/>
    <w:rsid w:val="00BC1927"/>
    <w:rsid w:val="00BC21E0"/>
    <w:rsid w:val="00BC2257"/>
    <w:rsid w:val="00BC2259"/>
    <w:rsid w:val="00BC271E"/>
    <w:rsid w:val="00BC2D04"/>
    <w:rsid w:val="00BC2D9D"/>
    <w:rsid w:val="00BC53BE"/>
    <w:rsid w:val="00BC6C9D"/>
    <w:rsid w:val="00BD13F6"/>
    <w:rsid w:val="00BD2435"/>
    <w:rsid w:val="00BD4BA3"/>
    <w:rsid w:val="00BD6B9E"/>
    <w:rsid w:val="00BD7564"/>
    <w:rsid w:val="00BD7F96"/>
    <w:rsid w:val="00BE1B7F"/>
    <w:rsid w:val="00BE2D5B"/>
    <w:rsid w:val="00BE42AC"/>
    <w:rsid w:val="00BE77E3"/>
    <w:rsid w:val="00BE79A7"/>
    <w:rsid w:val="00BF0ABC"/>
    <w:rsid w:val="00BF4465"/>
    <w:rsid w:val="00BF6611"/>
    <w:rsid w:val="00BF7039"/>
    <w:rsid w:val="00BF75A7"/>
    <w:rsid w:val="00BF77A0"/>
    <w:rsid w:val="00BF7918"/>
    <w:rsid w:val="00BF7C0B"/>
    <w:rsid w:val="00C001F3"/>
    <w:rsid w:val="00C01A05"/>
    <w:rsid w:val="00C03C95"/>
    <w:rsid w:val="00C03DD7"/>
    <w:rsid w:val="00C04DD0"/>
    <w:rsid w:val="00C05939"/>
    <w:rsid w:val="00C06126"/>
    <w:rsid w:val="00C06DE5"/>
    <w:rsid w:val="00C06F33"/>
    <w:rsid w:val="00C07029"/>
    <w:rsid w:val="00C10040"/>
    <w:rsid w:val="00C11A31"/>
    <w:rsid w:val="00C12F35"/>
    <w:rsid w:val="00C13668"/>
    <w:rsid w:val="00C14DFB"/>
    <w:rsid w:val="00C1508A"/>
    <w:rsid w:val="00C1519F"/>
    <w:rsid w:val="00C20C8F"/>
    <w:rsid w:val="00C227A6"/>
    <w:rsid w:val="00C23961"/>
    <w:rsid w:val="00C2486C"/>
    <w:rsid w:val="00C252AB"/>
    <w:rsid w:val="00C3024B"/>
    <w:rsid w:val="00C3051E"/>
    <w:rsid w:val="00C342E0"/>
    <w:rsid w:val="00C3752A"/>
    <w:rsid w:val="00C40A17"/>
    <w:rsid w:val="00C4196C"/>
    <w:rsid w:val="00C44421"/>
    <w:rsid w:val="00C4498D"/>
    <w:rsid w:val="00C45D1B"/>
    <w:rsid w:val="00C46641"/>
    <w:rsid w:val="00C47A1E"/>
    <w:rsid w:val="00C52B23"/>
    <w:rsid w:val="00C52BD8"/>
    <w:rsid w:val="00C55004"/>
    <w:rsid w:val="00C55599"/>
    <w:rsid w:val="00C57791"/>
    <w:rsid w:val="00C57B78"/>
    <w:rsid w:val="00C623F0"/>
    <w:rsid w:val="00C62C2E"/>
    <w:rsid w:val="00C6337A"/>
    <w:rsid w:val="00C644DF"/>
    <w:rsid w:val="00C64D08"/>
    <w:rsid w:val="00C66E1C"/>
    <w:rsid w:val="00C74CCF"/>
    <w:rsid w:val="00C753D3"/>
    <w:rsid w:val="00C75FB7"/>
    <w:rsid w:val="00C80E0A"/>
    <w:rsid w:val="00C81695"/>
    <w:rsid w:val="00C82713"/>
    <w:rsid w:val="00C829FE"/>
    <w:rsid w:val="00C82C82"/>
    <w:rsid w:val="00C838CD"/>
    <w:rsid w:val="00C83D71"/>
    <w:rsid w:val="00C8556F"/>
    <w:rsid w:val="00C859D0"/>
    <w:rsid w:val="00C86E9C"/>
    <w:rsid w:val="00C92246"/>
    <w:rsid w:val="00C92AD7"/>
    <w:rsid w:val="00C93195"/>
    <w:rsid w:val="00C938C2"/>
    <w:rsid w:val="00C94DA4"/>
    <w:rsid w:val="00C97173"/>
    <w:rsid w:val="00CA0F6B"/>
    <w:rsid w:val="00CA1580"/>
    <w:rsid w:val="00CA2B17"/>
    <w:rsid w:val="00CA6563"/>
    <w:rsid w:val="00CB0058"/>
    <w:rsid w:val="00CB1B54"/>
    <w:rsid w:val="00CB5A94"/>
    <w:rsid w:val="00CB77B3"/>
    <w:rsid w:val="00CB7CF5"/>
    <w:rsid w:val="00CC282C"/>
    <w:rsid w:val="00CC5AEB"/>
    <w:rsid w:val="00CC5DB3"/>
    <w:rsid w:val="00CC7422"/>
    <w:rsid w:val="00CD0263"/>
    <w:rsid w:val="00CD0692"/>
    <w:rsid w:val="00CD0847"/>
    <w:rsid w:val="00CD0ACD"/>
    <w:rsid w:val="00CD1971"/>
    <w:rsid w:val="00CD34D3"/>
    <w:rsid w:val="00CD48FD"/>
    <w:rsid w:val="00CD52D9"/>
    <w:rsid w:val="00CD73B9"/>
    <w:rsid w:val="00CD7E2C"/>
    <w:rsid w:val="00CE01D6"/>
    <w:rsid w:val="00CE169F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35A2"/>
    <w:rsid w:val="00D04563"/>
    <w:rsid w:val="00D04ADF"/>
    <w:rsid w:val="00D11C2D"/>
    <w:rsid w:val="00D13D15"/>
    <w:rsid w:val="00D15C13"/>
    <w:rsid w:val="00D16521"/>
    <w:rsid w:val="00D16DFB"/>
    <w:rsid w:val="00D16E37"/>
    <w:rsid w:val="00D1725C"/>
    <w:rsid w:val="00D17C8D"/>
    <w:rsid w:val="00D2078B"/>
    <w:rsid w:val="00D20B82"/>
    <w:rsid w:val="00D23438"/>
    <w:rsid w:val="00D24AE4"/>
    <w:rsid w:val="00D26AB9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D8C"/>
    <w:rsid w:val="00D54D24"/>
    <w:rsid w:val="00D57E81"/>
    <w:rsid w:val="00D602AF"/>
    <w:rsid w:val="00D602E5"/>
    <w:rsid w:val="00D61644"/>
    <w:rsid w:val="00D6235A"/>
    <w:rsid w:val="00D62AA9"/>
    <w:rsid w:val="00D64040"/>
    <w:rsid w:val="00D67674"/>
    <w:rsid w:val="00D74FAD"/>
    <w:rsid w:val="00D7532F"/>
    <w:rsid w:val="00D77E8D"/>
    <w:rsid w:val="00D80C4E"/>
    <w:rsid w:val="00D814E9"/>
    <w:rsid w:val="00D842B7"/>
    <w:rsid w:val="00D859EB"/>
    <w:rsid w:val="00D85D69"/>
    <w:rsid w:val="00D86A00"/>
    <w:rsid w:val="00D90E9E"/>
    <w:rsid w:val="00D91FEB"/>
    <w:rsid w:val="00D92DB1"/>
    <w:rsid w:val="00D93641"/>
    <w:rsid w:val="00D93AFC"/>
    <w:rsid w:val="00D9531D"/>
    <w:rsid w:val="00D956DA"/>
    <w:rsid w:val="00DA070C"/>
    <w:rsid w:val="00DA07F0"/>
    <w:rsid w:val="00DA167E"/>
    <w:rsid w:val="00DA1D34"/>
    <w:rsid w:val="00DA23B1"/>
    <w:rsid w:val="00DA2424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442"/>
    <w:rsid w:val="00DB483E"/>
    <w:rsid w:val="00DB5C61"/>
    <w:rsid w:val="00DB64DE"/>
    <w:rsid w:val="00DB6F48"/>
    <w:rsid w:val="00DB7364"/>
    <w:rsid w:val="00DB7391"/>
    <w:rsid w:val="00DB789C"/>
    <w:rsid w:val="00DC09E4"/>
    <w:rsid w:val="00DC264A"/>
    <w:rsid w:val="00DC281B"/>
    <w:rsid w:val="00DC2963"/>
    <w:rsid w:val="00DC3446"/>
    <w:rsid w:val="00DC37F7"/>
    <w:rsid w:val="00DC68EE"/>
    <w:rsid w:val="00DD394F"/>
    <w:rsid w:val="00DD3CDA"/>
    <w:rsid w:val="00DD5B64"/>
    <w:rsid w:val="00DD70B8"/>
    <w:rsid w:val="00DE0FBB"/>
    <w:rsid w:val="00DE17A4"/>
    <w:rsid w:val="00DE3177"/>
    <w:rsid w:val="00DE3B0E"/>
    <w:rsid w:val="00DE3C8F"/>
    <w:rsid w:val="00DE49AE"/>
    <w:rsid w:val="00DE7449"/>
    <w:rsid w:val="00DE7485"/>
    <w:rsid w:val="00DF216B"/>
    <w:rsid w:val="00DF225F"/>
    <w:rsid w:val="00DF22D3"/>
    <w:rsid w:val="00DF28EF"/>
    <w:rsid w:val="00DF4877"/>
    <w:rsid w:val="00DF581C"/>
    <w:rsid w:val="00DF7BF3"/>
    <w:rsid w:val="00DF7E87"/>
    <w:rsid w:val="00E0077B"/>
    <w:rsid w:val="00E01280"/>
    <w:rsid w:val="00E0245F"/>
    <w:rsid w:val="00E028BB"/>
    <w:rsid w:val="00E03DFF"/>
    <w:rsid w:val="00E03F94"/>
    <w:rsid w:val="00E0422E"/>
    <w:rsid w:val="00E04CBC"/>
    <w:rsid w:val="00E107A2"/>
    <w:rsid w:val="00E111F8"/>
    <w:rsid w:val="00E11C73"/>
    <w:rsid w:val="00E139A8"/>
    <w:rsid w:val="00E13C20"/>
    <w:rsid w:val="00E13DA4"/>
    <w:rsid w:val="00E15168"/>
    <w:rsid w:val="00E1622C"/>
    <w:rsid w:val="00E203FC"/>
    <w:rsid w:val="00E2041B"/>
    <w:rsid w:val="00E20795"/>
    <w:rsid w:val="00E217E7"/>
    <w:rsid w:val="00E21F61"/>
    <w:rsid w:val="00E222DD"/>
    <w:rsid w:val="00E22550"/>
    <w:rsid w:val="00E22C22"/>
    <w:rsid w:val="00E23DB0"/>
    <w:rsid w:val="00E2448A"/>
    <w:rsid w:val="00E25911"/>
    <w:rsid w:val="00E259FC"/>
    <w:rsid w:val="00E25BD6"/>
    <w:rsid w:val="00E269B2"/>
    <w:rsid w:val="00E30B93"/>
    <w:rsid w:val="00E33627"/>
    <w:rsid w:val="00E33AFA"/>
    <w:rsid w:val="00E3445B"/>
    <w:rsid w:val="00E34C8B"/>
    <w:rsid w:val="00E3602C"/>
    <w:rsid w:val="00E373DA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6694"/>
    <w:rsid w:val="00E56D8E"/>
    <w:rsid w:val="00E57212"/>
    <w:rsid w:val="00E5764A"/>
    <w:rsid w:val="00E57C7F"/>
    <w:rsid w:val="00E57DF4"/>
    <w:rsid w:val="00E6054F"/>
    <w:rsid w:val="00E60650"/>
    <w:rsid w:val="00E62708"/>
    <w:rsid w:val="00E648E8"/>
    <w:rsid w:val="00E650AF"/>
    <w:rsid w:val="00E65310"/>
    <w:rsid w:val="00E65F44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80351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21BC"/>
    <w:rsid w:val="00E94832"/>
    <w:rsid w:val="00EA0E38"/>
    <w:rsid w:val="00EA10A3"/>
    <w:rsid w:val="00EA3754"/>
    <w:rsid w:val="00EA38E9"/>
    <w:rsid w:val="00EA4305"/>
    <w:rsid w:val="00EA5258"/>
    <w:rsid w:val="00EA5C77"/>
    <w:rsid w:val="00EA62E6"/>
    <w:rsid w:val="00EB3658"/>
    <w:rsid w:val="00EB447D"/>
    <w:rsid w:val="00EB5A11"/>
    <w:rsid w:val="00EB6299"/>
    <w:rsid w:val="00EB7E78"/>
    <w:rsid w:val="00EC070C"/>
    <w:rsid w:val="00EC1105"/>
    <w:rsid w:val="00EC132E"/>
    <w:rsid w:val="00EC1B85"/>
    <w:rsid w:val="00EC372A"/>
    <w:rsid w:val="00EC4B11"/>
    <w:rsid w:val="00EC4DD7"/>
    <w:rsid w:val="00EC56F9"/>
    <w:rsid w:val="00EC5BB9"/>
    <w:rsid w:val="00EC65DD"/>
    <w:rsid w:val="00EC6B2E"/>
    <w:rsid w:val="00ED0095"/>
    <w:rsid w:val="00ED0907"/>
    <w:rsid w:val="00ED09B9"/>
    <w:rsid w:val="00ED1D41"/>
    <w:rsid w:val="00ED2834"/>
    <w:rsid w:val="00ED516A"/>
    <w:rsid w:val="00ED6AA7"/>
    <w:rsid w:val="00ED7458"/>
    <w:rsid w:val="00ED78AF"/>
    <w:rsid w:val="00EE05D0"/>
    <w:rsid w:val="00EE0AB6"/>
    <w:rsid w:val="00EE25BE"/>
    <w:rsid w:val="00EE3775"/>
    <w:rsid w:val="00EE4B68"/>
    <w:rsid w:val="00EE62F8"/>
    <w:rsid w:val="00EE65FC"/>
    <w:rsid w:val="00EE7907"/>
    <w:rsid w:val="00EE7F45"/>
    <w:rsid w:val="00EF0696"/>
    <w:rsid w:val="00EF11F8"/>
    <w:rsid w:val="00EF2E8D"/>
    <w:rsid w:val="00EF4EBE"/>
    <w:rsid w:val="00EF5CB3"/>
    <w:rsid w:val="00EF7A8B"/>
    <w:rsid w:val="00F02175"/>
    <w:rsid w:val="00F02C4E"/>
    <w:rsid w:val="00F04034"/>
    <w:rsid w:val="00F05B9F"/>
    <w:rsid w:val="00F07A52"/>
    <w:rsid w:val="00F1501A"/>
    <w:rsid w:val="00F15F00"/>
    <w:rsid w:val="00F172E4"/>
    <w:rsid w:val="00F20573"/>
    <w:rsid w:val="00F20B9D"/>
    <w:rsid w:val="00F22468"/>
    <w:rsid w:val="00F22564"/>
    <w:rsid w:val="00F234A7"/>
    <w:rsid w:val="00F2436C"/>
    <w:rsid w:val="00F25070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2F9F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681"/>
    <w:rsid w:val="00F47720"/>
    <w:rsid w:val="00F511B7"/>
    <w:rsid w:val="00F51351"/>
    <w:rsid w:val="00F513CB"/>
    <w:rsid w:val="00F51BC2"/>
    <w:rsid w:val="00F52E3B"/>
    <w:rsid w:val="00F53213"/>
    <w:rsid w:val="00F54393"/>
    <w:rsid w:val="00F5583D"/>
    <w:rsid w:val="00F55EAE"/>
    <w:rsid w:val="00F565A4"/>
    <w:rsid w:val="00F5709D"/>
    <w:rsid w:val="00F600B3"/>
    <w:rsid w:val="00F60967"/>
    <w:rsid w:val="00F60D82"/>
    <w:rsid w:val="00F6217E"/>
    <w:rsid w:val="00F63462"/>
    <w:rsid w:val="00F64B22"/>
    <w:rsid w:val="00F64C73"/>
    <w:rsid w:val="00F67639"/>
    <w:rsid w:val="00F676F5"/>
    <w:rsid w:val="00F72A78"/>
    <w:rsid w:val="00F72DA5"/>
    <w:rsid w:val="00F732DB"/>
    <w:rsid w:val="00F741E4"/>
    <w:rsid w:val="00F7478C"/>
    <w:rsid w:val="00F80383"/>
    <w:rsid w:val="00F80B9C"/>
    <w:rsid w:val="00F81236"/>
    <w:rsid w:val="00F82B8A"/>
    <w:rsid w:val="00F84019"/>
    <w:rsid w:val="00F842AA"/>
    <w:rsid w:val="00F84837"/>
    <w:rsid w:val="00F87F3F"/>
    <w:rsid w:val="00F91351"/>
    <w:rsid w:val="00F95B8B"/>
    <w:rsid w:val="00FA06A4"/>
    <w:rsid w:val="00FA2FEC"/>
    <w:rsid w:val="00FA306D"/>
    <w:rsid w:val="00FA47BB"/>
    <w:rsid w:val="00FA4964"/>
    <w:rsid w:val="00FB0457"/>
    <w:rsid w:val="00FB1E61"/>
    <w:rsid w:val="00FB4ADA"/>
    <w:rsid w:val="00FB52B0"/>
    <w:rsid w:val="00FC012F"/>
    <w:rsid w:val="00FC0997"/>
    <w:rsid w:val="00FC1DFB"/>
    <w:rsid w:val="00FC30D8"/>
    <w:rsid w:val="00FC3712"/>
    <w:rsid w:val="00FC459E"/>
    <w:rsid w:val="00FC49B0"/>
    <w:rsid w:val="00FC5B72"/>
    <w:rsid w:val="00FC7AB2"/>
    <w:rsid w:val="00FC7AC5"/>
    <w:rsid w:val="00FD013E"/>
    <w:rsid w:val="00FD119C"/>
    <w:rsid w:val="00FD15E7"/>
    <w:rsid w:val="00FD209A"/>
    <w:rsid w:val="00FD2750"/>
    <w:rsid w:val="00FD3117"/>
    <w:rsid w:val="00FD4EB6"/>
    <w:rsid w:val="00FD5206"/>
    <w:rsid w:val="00FD64DD"/>
    <w:rsid w:val="00FD734E"/>
    <w:rsid w:val="00FE0C78"/>
    <w:rsid w:val="00FE1CD8"/>
    <w:rsid w:val="00FE33DF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6BC"/>
    <w:rsid w:val="00FF2221"/>
    <w:rsid w:val="00FF30FC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066A5458"/>
  <w15:docId w15:val="{740F68C6-7DC4-4055-989E-11F6B3A39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uiPriority w:val="10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tabs>
        <w:tab w:val="num" w:pos="360"/>
      </w:tabs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rochazkova.l@kr-vysocina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5A080-448F-424F-A8D1-189535A64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10</Pages>
  <Words>3792</Words>
  <Characters>23778</Characters>
  <Application>Microsoft Office Word</Application>
  <DocSecurity>0</DocSecurity>
  <Lines>198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27515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65</cp:revision>
  <cp:lastPrinted>2018-06-11T08:23:00Z</cp:lastPrinted>
  <dcterms:created xsi:type="dcterms:W3CDTF">2019-12-16T11:21:00Z</dcterms:created>
  <dcterms:modified xsi:type="dcterms:W3CDTF">2020-02-04T08:08:00Z</dcterms:modified>
</cp:coreProperties>
</file>