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97517" w14:textId="77777777" w:rsidR="009B2D48" w:rsidRPr="000A4F4A" w:rsidRDefault="00E846DD" w:rsidP="00EB2A66">
      <w:pPr>
        <w:spacing w:line="276" w:lineRule="auto"/>
        <w:jc w:val="center"/>
        <w:rPr>
          <w:rFonts w:ascii="Arial" w:hAnsi="Arial" w:cs="Arial"/>
          <w:bCs/>
        </w:rPr>
      </w:pPr>
      <w:r>
        <w:rPr>
          <w:rFonts w:ascii="Arial" w:hAnsi="Arial" w:cs="Arial"/>
          <w:b/>
          <w:bCs/>
        </w:rPr>
        <w:t xml:space="preserve">RÁMCOVÁ </w:t>
      </w:r>
      <w:r w:rsidR="009B2D48" w:rsidRPr="000A4F4A">
        <w:rPr>
          <w:rFonts w:ascii="Arial" w:hAnsi="Arial" w:cs="Arial"/>
          <w:b/>
          <w:bCs/>
        </w:rPr>
        <w:t>SERVISNÍ SMLOUVA</w:t>
      </w:r>
    </w:p>
    <w:p w14:paraId="3CDDBBD0" w14:textId="4D8E9454" w:rsidR="009B2D48" w:rsidRPr="000A4F4A" w:rsidRDefault="009B2D48" w:rsidP="00576DF5">
      <w:pPr>
        <w:spacing w:line="276" w:lineRule="auto"/>
        <w:jc w:val="center"/>
        <w:rPr>
          <w:rFonts w:ascii="Arial" w:hAnsi="Arial" w:cs="Arial"/>
          <w:b/>
          <w:bCs/>
        </w:rPr>
      </w:pPr>
      <w:r w:rsidRPr="00576DF5">
        <w:rPr>
          <w:rFonts w:ascii="Arial" w:hAnsi="Arial" w:cs="Arial"/>
          <w:bCs/>
        </w:rPr>
        <w:t xml:space="preserve">podle zákona č. 89/2012 Sb., </w:t>
      </w:r>
      <w:r w:rsidR="006D14E6" w:rsidRPr="00576DF5">
        <w:rPr>
          <w:rFonts w:ascii="Arial" w:hAnsi="Arial" w:cs="Arial"/>
          <w:bCs/>
        </w:rPr>
        <w:t>občanského zákoníku (dále jen „</w:t>
      </w:r>
      <w:r w:rsidRPr="00576DF5">
        <w:rPr>
          <w:rFonts w:ascii="Arial" w:hAnsi="Arial" w:cs="Arial"/>
          <w:bCs/>
        </w:rPr>
        <w:t>OZ“)</w:t>
      </w:r>
      <w:r w:rsidRPr="00576DF5" w:rsidDel="002A0760">
        <w:rPr>
          <w:rFonts w:ascii="Arial" w:hAnsi="Arial" w:cs="Arial"/>
          <w:bCs/>
        </w:rPr>
        <w:t xml:space="preserve"> </w:t>
      </w:r>
      <w:r w:rsidR="00065B83">
        <w:rPr>
          <w:rFonts w:ascii="Arial" w:hAnsi="Arial" w:cs="Arial"/>
          <w:bCs/>
        </w:rPr>
        <w:t>a § 131 a násl. zákona č. </w:t>
      </w:r>
      <w:r w:rsidR="006D14E6" w:rsidRPr="00576DF5">
        <w:rPr>
          <w:rFonts w:ascii="Arial" w:hAnsi="Arial" w:cs="Arial"/>
          <w:bCs/>
        </w:rPr>
        <w:t>134/2016 Sb., o zadávání veřejných zakázek (dále jen „</w:t>
      </w:r>
      <w:proofErr w:type="spellStart"/>
      <w:r w:rsidR="006D14E6" w:rsidRPr="00576DF5">
        <w:rPr>
          <w:rFonts w:ascii="Arial" w:hAnsi="Arial" w:cs="Arial"/>
          <w:bCs/>
        </w:rPr>
        <w:t>ZzVZ</w:t>
      </w:r>
      <w:proofErr w:type="spellEnd"/>
      <w:r w:rsidR="006D14E6" w:rsidRPr="00576DF5">
        <w:rPr>
          <w:rFonts w:ascii="Arial" w:hAnsi="Arial" w:cs="Arial"/>
          <w:bCs/>
        </w:rPr>
        <w:t>“)</w:t>
      </w:r>
      <w:r w:rsidRPr="00576DF5">
        <w:rPr>
          <w:rFonts w:ascii="Arial" w:hAnsi="Arial" w:cs="Arial"/>
          <w:bCs/>
        </w:rPr>
        <w:br/>
      </w:r>
    </w:p>
    <w:p w14:paraId="217AE6D7" w14:textId="77777777" w:rsidR="009B2D48" w:rsidRPr="000A4F4A" w:rsidRDefault="009B2D48" w:rsidP="00576DF5">
      <w:pPr>
        <w:spacing w:line="276" w:lineRule="auto"/>
        <w:rPr>
          <w:rFonts w:ascii="Arial" w:hAnsi="Arial" w:cs="Arial"/>
          <w:b/>
        </w:rPr>
      </w:pPr>
      <w:bookmarkStart w:id="0" w:name="_Toc361840291"/>
      <w:bookmarkStart w:id="1" w:name="_Toc372197352"/>
      <w:bookmarkStart w:id="2" w:name="_Toc373445352"/>
      <w:bookmarkStart w:id="3" w:name="_Toc409448772"/>
      <w:r w:rsidRPr="000A4F4A">
        <w:rPr>
          <w:rFonts w:ascii="Arial" w:hAnsi="Arial" w:cs="Arial"/>
          <w:b/>
        </w:rPr>
        <w:t>SMLUVNÍ STRANY</w:t>
      </w:r>
      <w:bookmarkEnd w:id="0"/>
      <w:bookmarkEnd w:id="1"/>
      <w:bookmarkEnd w:id="2"/>
      <w:bookmarkEnd w:id="3"/>
    </w:p>
    <w:p w14:paraId="02F69C80" w14:textId="77777777" w:rsidR="009B2D48" w:rsidRPr="000A4F4A" w:rsidRDefault="009B2D48" w:rsidP="00EB2A66">
      <w:pPr>
        <w:spacing w:line="276" w:lineRule="auto"/>
        <w:rPr>
          <w:rFonts w:ascii="Arial" w:hAnsi="Arial" w:cs="Arial"/>
          <w:b/>
          <w:u w:val="single"/>
        </w:rPr>
      </w:pPr>
    </w:p>
    <w:p w14:paraId="49DE9E89" w14:textId="77777777" w:rsidR="009B2D48" w:rsidRPr="000A4F4A" w:rsidRDefault="00AC3F49" w:rsidP="00EB2A66">
      <w:pPr>
        <w:spacing w:line="276" w:lineRule="auto"/>
        <w:rPr>
          <w:rFonts w:ascii="Arial" w:hAnsi="Arial" w:cs="Arial"/>
          <w:b/>
          <w:bCs/>
        </w:rPr>
      </w:pPr>
      <w:r>
        <w:rPr>
          <w:rFonts w:ascii="Arial" w:hAnsi="Arial" w:cs="Arial"/>
          <w:b/>
          <w:bCs/>
        </w:rPr>
        <w:t>Objedna</w:t>
      </w:r>
      <w:r w:rsidR="009B2D48" w:rsidRPr="000A4F4A">
        <w:rPr>
          <w:rFonts w:ascii="Arial" w:hAnsi="Arial" w:cs="Arial"/>
          <w:b/>
          <w:bCs/>
        </w:rPr>
        <w:t xml:space="preserve">tel: Kraj Vysočina </w:t>
      </w:r>
    </w:p>
    <w:p w14:paraId="7C74C4E9" w14:textId="77777777" w:rsidR="009B2D48" w:rsidRPr="000A4F4A" w:rsidRDefault="009B2D48" w:rsidP="00EB2A66">
      <w:pPr>
        <w:spacing w:line="276" w:lineRule="auto"/>
        <w:rPr>
          <w:rFonts w:ascii="Arial" w:hAnsi="Arial" w:cs="Arial"/>
          <w:b/>
          <w:bCs/>
        </w:rPr>
      </w:pPr>
      <w:r w:rsidRPr="000A4F4A">
        <w:rPr>
          <w:rFonts w:ascii="Arial" w:hAnsi="Arial" w:cs="Arial"/>
          <w:bCs/>
        </w:rPr>
        <w:t>Sídlo: Žižkova 1882/57, Jihlava, PSČ 587 33</w:t>
      </w:r>
    </w:p>
    <w:p w14:paraId="26B31901" w14:textId="77777777" w:rsidR="009B2D48" w:rsidRPr="000A4F4A" w:rsidRDefault="009B2D48" w:rsidP="00EB2A66">
      <w:pPr>
        <w:spacing w:line="276" w:lineRule="auto"/>
        <w:rPr>
          <w:rFonts w:ascii="Arial" w:hAnsi="Arial" w:cs="Arial"/>
        </w:rPr>
      </w:pPr>
      <w:r w:rsidRPr="000A4F4A">
        <w:rPr>
          <w:rFonts w:ascii="Arial" w:hAnsi="Arial" w:cs="Arial"/>
        </w:rPr>
        <w:t>Zastoupený hejtmanem MUDr. Jiřím Běhounkem</w:t>
      </w:r>
    </w:p>
    <w:p w14:paraId="3FD306AB" w14:textId="77777777" w:rsidR="009B2D48" w:rsidRPr="000A4F4A" w:rsidRDefault="009B2D48" w:rsidP="00EB2A66">
      <w:pPr>
        <w:spacing w:line="276" w:lineRule="auto"/>
        <w:rPr>
          <w:rFonts w:ascii="Arial" w:hAnsi="Arial" w:cs="Arial"/>
        </w:rPr>
      </w:pPr>
      <w:r w:rsidRPr="000A4F4A">
        <w:rPr>
          <w:rFonts w:ascii="Arial" w:hAnsi="Arial" w:cs="Arial"/>
        </w:rPr>
        <w:t xml:space="preserve">IČO: </w:t>
      </w:r>
      <w:r w:rsidRPr="000A4F4A">
        <w:rPr>
          <w:rFonts w:ascii="Arial" w:hAnsi="Arial" w:cs="Arial"/>
          <w:bCs/>
        </w:rPr>
        <w:t>70890749</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t>DIČ: CZ</w:t>
      </w:r>
      <w:r w:rsidRPr="000A4F4A">
        <w:rPr>
          <w:rFonts w:ascii="Arial" w:hAnsi="Arial" w:cs="Arial"/>
          <w:bCs/>
        </w:rPr>
        <w:t>70890749</w:t>
      </w:r>
    </w:p>
    <w:p w14:paraId="1DB396A7" w14:textId="77777777" w:rsidR="009B2D48" w:rsidRPr="000A4F4A" w:rsidRDefault="009B2D48" w:rsidP="00EB2A66">
      <w:pPr>
        <w:spacing w:line="276" w:lineRule="auto"/>
        <w:rPr>
          <w:rFonts w:ascii="Arial" w:hAnsi="Arial" w:cs="Arial"/>
        </w:rPr>
      </w:pPr>
      <w:r w:rsidRPr="000A4F4A">
        <w:rPr>
          <w:rFonts w:ascii="Arial" w:hAnsi="Arial" w:cs="Arial"/>
        </w:rPr>
        <w:t>Tel: 564 602 111</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p>
    <w:p w14:paraId="0DA757EB" w14:textId="77777777" w:rsidR="009B2D48" w:rsidRPr="000A4F4A" w:rsidRDefault="009B2D48" w:rsidP="00EB2A66">
      <w:pPr>
        <w:spacing w:line="276" w:lineRule="auto"/>
        <w:rPr>
          <w:rFonts w:ascii="Arial" w:hAnsi="Arial" w:cs="Arial"/>
        </w:rPr>
      </w:pPr>
      <w:r w:rsidRPr="000A4F4A">
        <w:rPr>
          <w:rFonts w:ascii="Arial" w:hAnsi="Arial" w:cs="Arial"/>
        </w:rPr>
        <w:t xml:space="preserve">E-mail: </w:t>
      </w:r>
      <w:hyperlink r:id="rId8" w:history="1">
        <w:r w:rsidRPr="000A4F4A">
          <w:rPr>
            <w:rStyle w:val="Hypertextovodkaz"/>
            <w:rFonts w:ascii="Arial" w:hAnsi="Arial" w:cs="Arial"/>
          </w:rPr>
          <w:t>posta@kr-vysocina.cz</w:t>
        </w:r>
      </w:hyperlink>
      <w:r w:rsidRPr="000A4F4A">
        <w:rPr>
          <w:rFonts w:ascii="Arial" w:hAnsi="Arial" w:cs="Arial"/>
        </w:rPr>
        <w:tab/>
      </w:r>
      <w:r w:rsidRPr="000A4F4A">
        <w:rPr>
          <w:rFonts w:ascii="Arial" w:hAnsi="Arial" w:cs="Arial"/>
        </w:rPr>
        <w:tab/>
        <w:t xml:space="preserve">ID datové schránky: </w:t>
      </w:r>
      <w:r w:rsidRPr="000A4F4A">
        <w:rPr>
          <w:rFonts w:ascii="Arial" w:hAnsi="Arial" w:cs="Arial"/>
          <w:bCs/>
        </w:rPr>
        <w:t>ksab3eu</w:t>
      </w:r>
    </w:p>
    <w:p w14:paraId="67E47E47" w14:textId="77777777" w:rsidR="009B2D48" w:rsidRPr="000A4F4A" w:rsidRDefault="00CE7E25" w:rsidP="00EB2A66">
      <w:pPr>
        <w:spacing w:line="276" w:lineRule="auto"/>
        <w:rPr>
          <w:rFonts w:ascii="Arial" w:hAnsi="Arial" w:cs="Arial"/>
        </w:rPr>
      </w:pPr>
      <w:r w:rsidRPr="000A4F4A">
        <w:rPr>
          <w:rFonts w:ascii="Arial" w:hAnsi="Arial" w:cs="Arial"/>
        </w:rPr>
        <w:t xml:space="preserve"> </w:t>
      </w:r>
      <w:r w:rsidR="009B2D48" w:rsidRPr="000A4F4A">
        <w:rPr>
          <w:rFonts w:ascii="Arial" w:hAnsi="Arial" w:cs="Arial"/>
        </w:rPr>
        <w:t>(</w:t>
      </w:r>
      <w:r w:rsidR="007B5DA1" w:rsidRPr="000A4F4A">
        <w:rPr>
          <w:rFonts w:ascii="Arial" w:hAnsi="Arial" w:cs="Arial"/>
        </w:rPr>
        <w:t>d</w:t>
      </w:r>
      <w:r w:rsidR="009B2D48" w:rsidRPr="000A4F4A">
        <w:rPr>
          <w:rFonts w:ascii="Arial" w:hAnsi="Arial" w:cs="Arial"/>
        </w:rPr>
        <w:t xml:space="preserve">ále jen </w:t>
      </w:r>
      <w:r w:rsidR="009B2D48" w:rsidRPr="000A4F4A">
        <w:rPr>
          <w:rFonts w:ascii="Arial" w:hAnsi="Arial" w:cs="Arial"/>
          <w:i/>
        </w:rPr>
        <w:t>„</w:t>
      </w:r>
      <w:r w:rsidR="00AC3F49" w:rsidRPr="005332EF">
        <w:rPr>
          <w:rFonts w:ascii="Arial" w:hAnsi="Arial" w:cs="Arial"/>
          <w:b/>
        </w:rPr>
        <w:t>Objedna</w:t>
      </w:r>
      <w:r w:rsidR="009B2D48" w:rsidRPr="005332EF">
        <w:rPr>
          <w:rFonts w:ascii="Arial" w:hAnsi="Arial" w:cs="Arial"/>
          <w:b/>
        </w:rPr>
        <w:t>tel</w:t>
      </w:r>
      <w:r w:rsidR="009B2D48" w:rsidRPr="000A4F4A">
        <w:rPr>
          <w:rFonts w:ascii="Arial" w:hAnsi="Arial" w:cs="Arial"/>
          <w:i/>
        </w:rPr>
        <w:t>“</w:t>
      </w:r>
      <w:r w:rsidR="009B2D48" w:rsidRPr="000A4F4A">
        <w:rPr>
          <w:rFonts w:ascii="Arial" w:hAnsi="Arial" w:cs="Arial"/>
        </w:rPr>
        <w:t>)</w:t>
      </w:r>
    </w:p>
    <w:p w14:paraId="43CD5491" w14:textId="77777777" w:rsidR="009B2D48" w:rsidRPr="000A4F4A" w:rsidRDefault="009B2D48" w:rsidP="00EB2A66">
      <w:pPr>
        <w:spacing w:line="276" w:lineRule="auto"/>
        <w:rPr>
          <w:rFonts w:ascii="Arial" w:hAnsi="Arial" w:cs="Arial"/>
        </w:rPr>
      </w:pPr>
    </w:p>
    <w:p w14:paraId="3732124C" w14:textId="77777777" w:rsidR="00333FC7" w:rsidRDefault="00804DBC" w:rsidP="00EB2A66">
      <w:pPr>
        <w:spacing w:line="276" w:lineRule="auto"/>
        <w:rPr>
          <w:rFonts w:ascii="Arial" w:hAnsi="Arial" w:cs="Arial"/>
        </w:rPr>
      </w:pPr>
      <w:r>
        <w:rPr>
          <w:rFonts w:ascii="Arial" w:hAnsi="Arial" w:cs="Arial"/>
        </w:rPr>
        <w:t>a</w:t>
      </w:r>
    </w:p>
    <w:p w14:paraId="16F4BC5D" w14:textId="77777777" w:rsidR="00804DBC" w:rsidRDefault="00804DBC" w:rsidP="00EB2A66">
      <w:pPr>
        <w:spacing w:line="276" w:lineRule="auto"/>
        <w:rPr>
          <w:rFonts w:ascii="Arial" w:hAnsi="Arial" w:cs="Arial"/>
        </w:rPr>
      </w:pPr>
    </w:p>
    <w:p w14:paraId="45EAEB97" w14:textId="77777777" w:rsidR="004738A2" w:rsidRPr="004738A2" w:rsidRDefault="004738A2" w:rsidP="00EB2A66">
      <w:pPr>
        <w:spacing w:line="276" w:lineRule="auto"/>
        <w:rPr>
          <w:rFonts w:ascii="Arial" w:hAnsi="Arial" w:cs="Arial"/>
          <w:b/>
        </w:rPr>
      </w:pPr>
      <w:r w:rsidRPr="004738A2">
        <w:rPr>
          <w:rFonts w:ascii="Arial" w:hAnsi="Arial" w:cs="Arial"/>
        </w:rPr>
        <w:t>[_____]</w:t>
      </w:r>
    </w:p>
    <w:p w14:paraId="605CD559" w14:textId="77777777" w:rsidR="004738A2" w:rsidRPr="004738A2" w:rsidRDefault="004738A2" w:rsidP="00EB2A66">
      <w:pPr>
        <w:spacing w:line="276" w:lineRule="auto"/>
        <w:rPr>
          <w:rFonts w:ascii="Arial" w:hAnsi="Arial" w:cs="Arial"/>
        </w:rPr>
      </w:pPr>
      <w:r w:rsidRPr="004738A2">
        <w:rPr>
          <w:rFonts w:ascii="Arial" w:hAnsi="Arial" w:cs="Arial"/>
        </w:rPr>
        <w:t>IČO: [_____]</w:t>
      </w:r>
    </w:p>
    <w:p w14:paraId="64719AD6" w14:textId="77777777" w:rsidR="004738A2" w:rsidRPr="004738A2" w:rsidRDefault="004738A2" w:rsidP="00EB2A66">
      <w:pPr>
        <w:spacing w:line="276" w:lineRule="auto"/>
        <w:rPr>
          <w:rFonts w:ascii="Arial" w:hAnsi="Arial" w:cs="Arial"/>
        </w:rPr>
      </w:pPr>
      <w:r w:rsidRPr="004738A2">
        <w:rPr>
          <w:rFonts w:ascii="Arial" w:hAnsi="Arial" w:cs="Arial"/>
        </w:rPr>
        <w:t>se sídlem/místem podnikání [_____]</w:t>
      </w:r>
    </w:p>
    <w:p w14:paraId="754DE5F8" w14:textId="77777777" w:rsidR="004738A2" w:rsidRPr="004738A2" w:rsidRDefault="004738A2" w:rsidP="00EB2A66">
      <w:pPr>
        <w:spacing w:line="276" w:lineRule="auto"/>
        <w:rPr>
          <w:rFonts w:ascii="Arial" w:hAnsi="Arial" w:cs="Arial"/>
        </w:rPr>
      </w:pPr>
      <w:r w:rsidRPr="004738A2">
        <w:rPr>
          <w:rFonts w:ascii="Arial" w:hAnsi="Arial" w:cs="Arial"/>
        </w:rPr>
        <w:t xml:space="preserve">zapsaná v obchodím rejstříku vedeném [_____], </w:t>
      </w:r>
      <w:proofErr w:type="spellStart"/>
      <w:r w:rsidRPr="004738A2">
        <w:rPr>
          <w:rFonts w:ascii="Arial" w:hAnsi="Arial" w:cs="Arial"/>
        </w:rPr>
        <w:t>sp</w:t>
      </w:r>
      <w:proofErr w:type="spellEnd"/>
      <w:r w:rsidRPr="004738A2">
        <w:rPr>
          <w:rFonts w:ascii="Arial" w:hAnsi="Arial" w:cs="Arial"/>
        </w:rPr>
        <w:t>. zn. [_____]</w:t>
      </w:r>
    </w:p>
    <w:p w14:paraId="487C6051" w14:textId="77777777" w:rsidR="004738A2" w:rsidRPr="004738A2" w:rsidRDefault="004738A2" w:rsidP="00EB2A66">
      <w:pPr>
        <w:spacing w:line="276" w:lineRule="auto"/>
        <w:rPr>
          <w:rFonts w:ascii="Arial" w:hAnsi="Arial" w:cs="Arial"/>
          <w:bCs/>
        </w:rPr>
      </w:pPr>
      <w:r w:rsidRPr="004738A2">
        <w:rPr>
          <w:rFonts w:ascii="Arial" w:hAnsi="Arial" w:cs="Arial"/>
        </w:rPr>
        <w:t>zastoupená:</w:t>
      </w:r>
      <w:r w:rsidRPr="004738A2">
        <w:rPr>
          <w:rFonts w:ascii="Arial" w:hAnsi="Arial" w:cs="Arial"/>
        </w:rPr>
        <w:tab/>
        <w:t>[_____]</w:t>
      </w:r>
    </w:p>
    <w:p w14:paraId="6687DBC4" w14:textId="77777777" w:rsidR="004738A2" w:rsidRPr="004738A2" w:rsidRDefault="004738A2" w:rsidP="00EB2A66">
      <w:pPr>
        <w:spacing w:line="276" w:lineRule="auto"/>
        <w:rPr>
          <w:rFonts w:ascii="Arial" w:hAnsi="Arial" w:cs="Arial"/>
          <w:bCs/>
        </w:rPr>
      </w:pPr>
      <w:r w:rsidRPr="004738A2">
        <w:rPr>
          <w:rFonts w:ascii="Arial" w:hAnsi="Arial" w:cs="Arial"/>
        </w:rPr>
        <w:t>bankovní</w:t>
      </w:r>
      <w:r w:rsidRPr="004738A2">
        <w:rPr>
          <w:rFonts w:ascii="Arial" w:hAnsi="Arial" w:cs="Arial"/>
          <w:bCs/>
        </w:rPr>
        <w:t xml:space="preserve"> spojení:</w:t>
      </w:r>
      <w:r w:rsidRPr="004738A2">
        <w:rPr>
          <w:rFonts w:ascii="Arial" w:hAnsi="Arial" w:cs="Arial"/>
          <w:bCs/>
        </w:rPr>
        <w:tab/>
      </w:r>
      <w:r w:rsidRPr="004738A2">
        <w:rPr>
          <w:rFonts w:ascii="Arial" w:hAnsi="Arial" w:cs="Arial"/>
        </w:rPr>
        <w:t>[_____]</w:t>
      </w:r>
    </w:p>
    <w:p w14:paraId="0506CDF7" w14:textId="77777777" w:rsidR="004738A2" w:rsidRPr="004738A2" w:rsidRDefault="004738A2" w:rsidP="00EB2A66">
      <w:pPr>
        <w:spacing w:line="276" w:lineRule="auto"/>
        <w:rPr>
          <w:rFonts w:ascii="Arial" w:hAnsi="Arial" w:cs="Arial"/>
        </w:rPr>
      </w:pPr>
      <w:r w:rsidRPr="004738A2">
        <w:rPr>
          <w:rFonts w:ascii="Arial" w:hAnsi="Arial" w:cs="Arial"/>
          <w:bCs/>
        </w:rPr>
        <w:t>číslo účtu:</w:t>
      </w:r>
      <w:r w:rsidRPr="004738A2">
        <w:rPr>
          <w:rFonts w:ascii="Arial" w:hAnsi="Arial" w:cs="Arial"/>
          <w:bCs/>
        </w:rPr>
        <w:tab/>
      </w:r>
      <w:r w:rsidRPr="004738A2">
        <w:rPr>
          <w:rFonts w:ascii="Arial" w:hAnsi="Arial" w:cs="Arial"/>
        </w:rPr>
        <w:t>[_____]</w:t>
      </w:r>
    </w:p>
    <w:p w14:paraId="71183573" w14:textId="77777777" w:rsidR="004738A2" w:rsidRPr="004738A2" w:rsidRDefault="004738A2" w:rsidP="00EB2A66">
      <w:pPr>
        <w:spacing w:line="276" w:lineRule="auto"/>
        <w:rPr>
          <w:rFonts w:ascii="Arial" w:hAnsi="Arial" w:cs="Arial"/>
        </w:rPr>
      </w:pPr>
      <w:r w:rsidRPr="004738A2">
        <w:rPr>
          <w:rFonts w:ascii="Arial" w:hAnsi="Arial" w:cs="Arial"/>
        </w:rPr>
        <w:t>kontaktní e-mail a tel.:</w:t>
      </w:r>
      <w:r w:rsidRPr="004738A2">
        <w:rPr>
          <w:rFonts w:ascii="Arial" w:hAnsi="Arial" w:cs="Arial"/>
        </w:rPr>
        <w:tab/>
        <w:t>[_____]</w:t>
      </w:r>
      <w:r w:rsidR="00CE7E25">
        <w:rPr>
          <w:rFonts w:ascii="Arial" w:hAnsi="Arial" w:cs="Arial"/>
        </w:rPr>
        <w:tab/>
      </w:r>
      <w:r w:rsidR="00CE7E25" w:rsidRPr="000A4F4A">
        <w:rPr>
          <w:rFonts w:ascii="Arial" w:hAnsi="Arial" w:cs="Arial"/>
        </w:rPr>
        <w:t>ID datové schránky:</w:t>
      </w:r>
      <w:r w:rsidR="00CE7E25">
        <w:rPr>
          <w:rFonts w:ascii="Arial" w:hAnsi="Arial" w:cs="Arial"/>
        </w:rPr>
        <w:t xml:space="preserve"> </w:t>
      </w:r>
      <w:r w:rsidR="00CE7E25" w:rsidRPr="004738A2">
        <w:rPr>
          <w:rFonts w:ascii="Arial" w:hAnsi="Arial" w:cs="Arial"/>
        </w:rPr>
        <w:t>[_____]</w:t>
      </w:r>
    </w:p>
    <w:p w14:paraId="48C769DF" w14:textId="77777777" w:rsidR="004738A2" w:rsidRPr="004738A2" w:rsidRDefault="004738A2" w:rsidP="00EB2A66">
      <w:pPr>
        <w:spacing w:line="276" w:lineRule="auto"/>
        <w:rPr>
          <w:rFonts w:ascii="Arial" w:hAnsi="Arial" w:cs="Arial"/>
        </w:rPr>
      </w:pPr>
      <w:r w:rsidRPr="004738A2">
        <w:rPr>
          <w:rFonts w:ascii="Arial" w:hAnsi="Arial" w:cs="Arial"/>
        </w:rPr>
        <w:t>(dále také „</w:t>
      </w:r>
      <w:r w:rsidR="00333FC7" w:rsidRPr="005332EF">
        <w:rPr>
          <w:rFonts w:ascii="Arial" w:hAnsi="Arial" w:cs="Arial"/>
          <w:b/>
        </w:rPr>
        <w:t>Poskytovatel</w:t>
      </w:r>
      <w:r w:rsidRPr="004738A2">
        <w:rPr>
          <w:rFonts w:ascii="Arial" w:hAnsi="Arial" w:cs="Arial"/>
          <w:b/>
        </w:rPr>
        <w:t>“</w:t>
      </w:r>
      <w:r w:rsidRPr="004738A2">
        <w:rPr>
          <w:rFonts w:ascii="Arial" w:hAnsi="Arial" w:cs="Arial"/>
        </w:rPr>
        <w:t>)</w:t>
      </w:r>
    </w:p>
    <w:p w14:paraId="25357BD6"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dále </w:t>
      </w:r>
      <w:r w:rsidR="00AC3F49">
        <w:rPr>
          <w:rFonts w:ascii="Arial" w:hAnsi="Arial" w:cs="Arial"/>
        </w:rPr>
        <w:t xml:space="preserve">Poskytovatel </w:t>
      </w:r>
      <w:r w:rsidRPr="004738A2">
        <w:rPr>
          <w:rFonts w:ascii="Arial" w:hAnsi="Arial" w:cs="Arial"/>
        </w:rPr>
        <w:t xml:space="preserve">společně s </w:t>
      </w:r>
      <w:r w:rsidR="00AC3F49">
        <w:rPr>
          <w:rFonts w:ascii="Arial" w:hAnsi="Arial" w:cs="Arial"/>
        </w:rPr>
        <w:t>Objednatelem</w:t>
      </w:r>
      <w:r w:rsidRPr="004738A2">
        <w:rPr>
          <w:rFonts w:ascii="Arial" w:hAnsi="Arial" w:cs="Arial"/>
        </w:rPr>
        <w:t xml:space="preserve"> také jen „</w:t>
      </w:r>
      <w:r w:rsidRPr="004738A2">
        <w:rPr>
          <w:rFonts w:ascii="Arial" w:hAnsi="Arial" w:cs="Arial"/>
          <w:b/>
        </w:rPr>
        <w:t>Smluvní strany</w:t>
      </w:r>
      <w:r w:rsidRPr="004738A2">
        <w:rPr>
          <w:rFonts w:ascii="Arial" w:hAnsi="Arial" w:cs="Arial"/>
        </w:rPr>
        <w:t>“</w:t>
      </w:r>
    </w:p>
    <w:p w14:paraId="0FDC82D5"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uzavřeli níže uvedeného dne, měsíce a roku tuto Rámcovou </w:t>
      </w:r>
      <w:r w:rsidR="00333FC7">
        <w:rPr>
          <w:rFonts w:ascii="Arial" w:hAnsi="Arial" w:cs="Arial"/>
        </w:rPr>
        <w:t>servisní</w:t>
      </w:r>
      <w:r w:rsidRPr="004738A2">
        <w:rPr>
          <w:rFonts w:ascii="Arial" w:hAnsi="Arial" w:cs="Arial"/>
        </w:rPr>
        <w:t xml:space="preserve"> smlouvu (dále jen „</w:t>
      </w:r>
      <w:r w:rsidRPr="004738A2">
        <w:rPr>
          <w:rFonts w:ascii="Arial" w:hAnsi="Arial" w:cs="Arial"/>
          <w:b/>
        </w:rPr>
        <w:t>Rámcová smlouva</w:t>
      </w:r>
      <w:r w:rsidRPr="004738A2">
        <w:rPr>
          <w:rFonts w:ascii="Arial" w:hAnsi="Arial" w:cs="Arial"/>
        </w:rPr>
        <w:t>“)</w:t>
      </w:r>
    </w:p>
    <w:p w14:paraId="1993E0CD" w14:textId="77777777" w:rsidR="009B2D48" w:rsidRPr="004738A2" w:rsidRDefault="009B2D48" w:rsidP="00EB2A66">
      <w:pPr>
        <w:spacing w:line="276" w:lineRule="auto"/>
        <w:rPr>
          <w:rFonts w:ascii="Arial" w:hAnsi="Arial" w:cs="Arial"/>
        </w:rPr>
      </w:pPr>
    </w:p>
    <w:p w14:paraId="5923CD85" w14:textId="77777777" w:rsidR="009B2D48" w:rsidRPr="000A4F4A" w:rsidRDefault="00576DF5" w:rsidP="006C338F">
      <w:pPr>
        <w:numPr>
          <w:ilvl w:val="1"/>
          <w:numId w:val="3"/>
        </w:numPr>
        <w:spacing w:line="276" w:lineRule="auto"/>
        <w:ind w:left="0"/>
        <w:rPr>
          <w:rFonts w:ascii="Arial" w:hAnsi="Arial" w:cs="Arial"/>
          <w:b/>
        </w:rPr>
      </w:pPr>
      <w:r>
        <w:rPr>
          <w:rFonts w:ascii="Arial" w:hAnsi="Arial" w:cs="Arial"/>
          <w:b/>
        </w:rPr>
        <w:t>PREAMBULE</w:t>
      </w:r>
    </w:p>
    <w:p w14:paraId="4D90583C" w14:textId="24587607" w:rsidR="009B2D48"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w:t>
      </w:r>
      <w:r w:rsidR="00333FC7">
        <w:rPr>
          <w:rFonts w:ascii="Arial" w:hAnsi="Arial" w:cs="Arial"/>
        </w:rPr>
        <w:t>Rámcové smlouva</w:t>
      </w:r>
      <w:r w:rsidRPr="000A4F4A">
        <w:rPr>
          <w:rFonts w:ascii="Arial" w:hAnsi="Arial" w:cs="Arial"/>
        </w:rPr>
        <w:t xml:space="preserve"> je uzavřena na základě výsledků zadávacího řízení veřejné zakázky s názvem </w:t>
      </w:r>
      <w:r w:rsidRPr="000A4F4A">
        <w:rPr>
          <w:rFonts w:ascii="Arial" w:hAnsi="Arial" w:cs="Arial"/>
          <w:b/>
          <w:bCs/>
        </w:rPr>
        <w:t>„</w:t>
      </w:r>
      <w:r w:rsidR="00964AAF" w:rsidRPr="00964AAF">
        <w:rPr>
          <w:rFonts w:ascii="Arial" w:hAnsi="Arial" w:cs="Arial"/>
          <w:b/>
          <w:bCs/>
        </w:rPr>
        <w:t>Rámcové smlouvy na dodávky ICT komponent</w:t>
      </w:r>
      <w:r w:rsidR="00964AAF">
        <w:rPr>
          <w:rFonts w:ascii="Arial" w:hAnsi="Arial" w:cs="Arial"/>
          <w:b/>
          <w:bCs/>
        </w:rPr>
        <w:t xml:space="preserve">, část </w:t>
      </w:r>
      <w:r w:rsidR="00362CC6">
        <w:rPr>
          <w:rFonts w:ascii="Arial" w:hAnsi="Arial" w:cs="Arial"/>
          <w:b/>
          <w:bCs/>
        </w:rPr>
        <w:t>5 - servery</w:t>
      </w:r>
      <w:r w:rsidRPr="000A4F4A">
        <w:rPr>
          <w:rFonts w:ascii="Arial" w:hAnsi="Arial" w:cs="Arial"/>
          <w:b/>
          <w:bCs/>
        </w:rPr>
        <w:t>“</w:t>
      </w:r>
      <w:r w:rsidR="00602C0B">
        <w:rPr>
          <w:rFonts w:ascii="Arial" w:hAnsi="Arial" w:cs="Arial"/>
          <w:b/>
          <w:bCs/>
        </w:rPr>
        <w:t>,</w:t>
      </w:r>
      <w:r w:rsidR="00602C0B" w:rsidRPr="002F0772">
        <w:rPr>
          <w:rFonts w:ascii="Arial" w:hAnsi="Arial" w:cs="Arial"/>
          <w:color w:val="000000"/>
        </w:rPr>
        <w:t xml:space="preserve"> </w:t>
      </w:r>
      <w:r w:rsidR="0062233B">
        <w:rPr>
          <w:rFonts w:ascii="Arial" w:hAnsi="Arial" w:cs="Arial"/>
        </w:rPr>
        <w:t>(dále jen „</w:t>
      </w:r>
      <w:r w:rsidR="0062233B" w:rsidRPr="006F3A70">
        <w:rPr>
          <w:rFonts w:ascii="Arial" w:hAnsi="Arial" w:cs="Arial"/>
          <w:b/>
        </w:rPr>
        <w:t>V</w:t>
      </w:r>
      <w:r w:rsidRPr="006F3A70">
        <w:rPr>
          <w:rFonts w:ascii="Arial" w:hAnsi="Arial" w:cs="Arial"/>
          <w:b/>
        </w:rPr>
        <w:t>eřejná zakázka</w:t>
      </w:r>
      <w:r w:rsidRPr="000A4F4A">
        <w:rPr>
          <w:rFonts w:ascii="Arial" w:hAnsi="Arial" w:cs="Arial"/>
        </w:rPr>
        <w:t>“). Jednotlivá ustanovení této smlouvy tak budou vykládána v so</w:t>
      </w:r>
      <w:r w:rsidR="0062233B">
        <w:rPr>
          <w:rFonts w:ascii="Arial" w:hAnsi="Arial" w:cs="Arial"/>
        </w:rPr>
        <w:t>uladu se zadávacími podmínkami V</w:t>
      </w:r>
      <w:r w:rsidRPr="000A4F4A">
        <w:rPr>
          <w:rFonts w:ascii="Arial" w:hAnsi="Arial" w:cs="Arial"/>
        </w:rPr>
        <w:t>eřejné zakázky.</w:t>
      </w:r>
    </w:p>
    <w:p w14:paraId="3595C55F"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Zadávací podmínky Veřejné zakázky byly v souladu s interními předpisy </w:t>
      </w:r>
      <w:r w:rsidR="00AC3F49">
        <w:rPr>
          <w:rFonts w:ascii="Arial" w:hAnsi="Arial" w:cs="Arial"/>
        </w:rPr>
        <w:t>Objedna</w:t>
      </w:r>
      <w:r>
        <w:rPr>
          <w:rFonts w:ascii="Arial" w:hAnsi="Arial" w:cs="Arial"/>
        </w:rPr>
        <w:t>tele</w:t>
      </w:r>
      <w:r w:rsidRPr="0062233B">
        <w:rPr>
          <w:rFonts w:ascii="Arial" w:hAnsi="Arial" w:cs="Arial"/>
        </w:rPr>
        <w:t xml:space="preserve"> schváleny usnesením č. [_____] Rady Kraje Vysočina na jednání č. [_____] konaném dne [_____];</w:t>
      </w:r>
    </w:p>
    <w:p w14:paraId="4DC1A39B"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O výběru nejvhodnější nabídky na Veřejnou zakázku a uzavření Rámcové smlouvy bylo v souladu s ustanovením § 59 odst. 3 zákona č. 129/2000 Sb., o krajích (krajské zřízení), v platném znění rozhodnuto usnesením č. [_____] Rad</w:t>
      </w:r>
      <w:r w:rsidR="00576DF5">
        <w:rPr>
          <w:rFonts w:ascii="Arial" w:hAnsi="Arial" w:cs="Arial"/>
        </w:rPr>
        <w:t>ou Kraje Vysočina na jednání č. </w:t>
      </w:r>
      <w:r w:rsidRPr="0062233B">
        <w:rPr>
          <w:rFonts w:ascii="Arial" w:hAnsi="Arial" w:cs="Arial"/>
        </w:rPr>
        <w:t>[_____] konaném dne [_____].</w:t>
      </w:r>
    </w:p>
    <w:p w14:paraId="18AE3FD6" w14:textId="77777777" w:rsidR="0073671F" w:rsidRPr="00DB7A17" w:rsidRDefault="0073671F" w:rsidP="006C338F">
      <w:pPr>
        <w:pStyle w:val="Odstavecseseznamem"/>
        <w:numPr>
          <w:ilvl w:val="1"/>
          <w:numId w:val="2"/>
        </w:numPr>
        <w:spacing w:line="276" w:lineRule="auto"/>
        <w:ind w:left="426"/>
        <w:contextualSpacing/>
        <w:rPr>
          <w:rFonts w:ascii="Arial" w:hAnsi="Arial" w:cs="Arial"/>
        </w:rPr>
      </w:pPr>
      <w:r w:rsidRPr="00A35763">
        <w:rPr>
          <w:rFonts w:ascii="Arial" w:hAnsi="Arial" w:cs="Arial"/>
        </w:rPr>
        <w:lastRenderedPageBreak/>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Pr>
          <w:rFonts w:ascii="Arial" w:hAnsi="Arial" w:cs="Arial"/>
        </w:rPr>
        <w:t xml:space="preserve">s jedním </w:t>
      </w:r>
      <w:r w:rsidRPr="00DB7A17">
        <w:rPr>
          <w:rFonts w:ascii="Arial" w:hAnsi="Arial" w:cs="Arial"/>
        </w:rPr>
        <w:t xml:space="preserve">dodavatelem </w:t>
      </w:r>
      <w:r w:rsidRPr="009A6F90">
        <w:rPr>
          <w:rFonts w:ascii="Arial" w:hAnsi="Arial" w:cs="Arial"/>
        </w:rPr>
        <w:t>a všechny podmínky plnění jsou vymezeny v této Rámcové smlouvě</w:t>
      </w:r>
      <w:r w:rsidRPr="00DB7A17">
        <w:rPr>
          <w:rFonts w:ascii="Arial" w:hAnsi="Arial" w:cs="Arial"/>
        </w:rPr>
        <w:t>.</w:t>
      </w:r>
    </w:p>
    <w:p w14:paraId="6FD3B601" w14:textId="77777777" w:rsidR="0062233B" w:rsidRPr="000A4F4A" w:rsidRDefault="0062233B" w:rsidP="006C338F">
      <w:pPr>
        <w:numPr>
          <w:ilvl w:val="1"/>
          <w:numId w:val="2"/>
        </w:numPr>
        <w:spacing w:line="276" w:lineRule="auto"/>
        <w:ind w:left="426"/>
        <w:rPr>
          <w:rFonts w:ascii="Arial" w:hAnsi="Arial" w:cs="Arial"/>
        </w:rPr>
      </w:pPr>
      <w:r w:rsidRPr="000A4F4A">
        <w:rPr>
          <w:rFonts w:ascii="Arial" w:hAnsi="Arial" w:cs="Arial"/>
        </w:rPr>
        <w:t xml:space="preserve">Tato smlouva navazuje </w:t>
      </w:r>
      <w:r w:rsidRPr="003732DA">
        <w:rPr>
          <w:rFonts w:ascii="Arial" w:hAnsi="Arial" w:cs="Arial"/>
        </w:rPr>
        <w:t xml:space="preserve">na </w:t>
      </w:r>
      <w:r w:rsidR="0073671F">
        <w:rPr>
          <w:rFonts w:ascii="Arial" w:hAnsi="Arial" w:cs="Arial"/>
        </w:rPr>
        <w:t>r</w:t>
      </w:r>
      <w:r>
        <w:rPr>
          <w:rFonts w:ascii="Arial" w:hAnsi="Arial" w:cs="Arial"/>
        </w:rPr>
        <w:t>ámcovou kupní smlouvu</w:t>
      </w:r>
      <w:r w:rsidRPr="003732DA">
        <w:rPr>
          <w:rFonts w:ascii="Arial" w:hAnsi="Arial" w:cs="Arial"/>
        </w:rPr>
        <w:t xml:space="preserve"> </w:t>
      </w:r>
      <w:r w:rsidR="00833184">
        <w:rPr>
          <w:rFonts w:ascii="Arial" w:hAnsi="Arial" w:cs="Arial"/>
        </w:rPr>
        <w:t xml:space="preserve">uzavřenou mezi </w:t>
      </w:r>
      <w:r w:rsidR="00AC3F49">
        <w:rPr>
          <w:rFonts w:ascii="Arial" w:hAnsi="Arial" w:cs="Arial"/>
        </w:rPr>
        <w:t>Objedna</w:t>
      </w:r>
      <w:r w:rsidR="00833184">
        <w:rPr>
          <w:rFonts w:ascii="Arial" w:hAnsi="Arial" w:cs="Arial"/>
        </w:rPr>
        <w:t>telem a </w:t>
      </w:r>
      <w:r w:rsidR="006F3A70">
        <w:rPr>
          <w:rFonts w:ascii="Arial" w:hAnsi="Arial" w:cs="Arial"/>
        </w:rPr>
        <w:t>P</w:t>
      </w:r>
      <w:r w:rsidRPr="000A4F4A">
        <w:rPr>
          <w:rFonts w:ascii="Arial" w:hAnsi="Arial" w:cs="Arial"/>
        </w:rPr>
        <w:t>oskytovatelem </w:t>
      </w:r>
      <w:r w:rsidR="006F3A70">
        <w:rPr>
          <w:rFonts w:ascii="Arial" w:hAnsi="Arial" w:cs="Arial"/>
        </w:rPr>
        <w:t xml:space="preserve">rovněž </w:t>
      </w:r>
      <w:r w:rsidRPr="000A4F4A">
        <w:rPr>
          <w:rFonts w:ascii="Arial" w:hAnsi="Arial" w:cs="Arial"/>
        </w:rPr>
        <w:t>na zákl</w:t>
      </w:r>
      <w:r w:rsidR="006F3A70">
        <w:rPr>
          <w:rFonts w:ascii="Arial" w:hAnsi="Arial" w:cs="Arial"/>
        </w:rPr>
        <w:t>adě výsledků zadávacího řízení V</w:t>
      </w:r>
      <w:r w:rsidRPr="000A4F4A">
        <w:rPr>
          <w:rFonts w:ascii="Arial" w:hAnsi="Arial" w:cs="Arial"/>
        </w:rPr>
        <w:t>eřejné zakázky</w:t>
      </w:r>
      <w:r w:rsidR="0073671F">
        <w:rPr>
          <w:rFonts w:ascii="Arial" w:hAnsi="Arial" w:cs="Arial"/>
        </w:rPr>
        <w:t xml:space="preserve"> (dále jen „</w:t>
      </w:r>
      <w:r w:rsidR="0073671F" w:rsidRPr="0073671F">
        <w:rPr>
          <w:rFonts w:ascii="Arial" w:hAnsi="Arial" w:cs="Arial"/>
          <w:b/>
        </w:rPr>
        <w:t>Rámcová kupní smlouva</w:t>
      </w:r>
      <w:r w:rsidR="0073671F">
        <w:rPr>
          <w:rFonts w:ascii="Arial" w:hAnsi="Arial" w:cs="Arial"/>
        </w:rPr>
        <w:t>“)</w:t>
      </w:r>
      <w:r w:rsidRPr="000A4F4A">
        <w:rPr>
          <w:rFonts w:ascii="Arial" w:hAnsi="Arial" w:cs="Arial"/>
        </w:rPr>
        <w:t xml:space="preserve">. </w:t>
      </w:r>
    </w:p>
    <w:p w14:paraId="27FA2639"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Účelem této Rámcové smlouvy je zajištění </w:t>
      </w:r>
      <w:r>
        <w:rPr>
          <w:rFonts w:ascii="Arial" w:hAnsi="Arial" w:cs="Arial"/>
        </w:rPr>
        <w:t xml:space="preserve">servisních služeb </w:t>
      </w:r>
      <w:r w:rsidRPr="0062233B">
        <w:rPr>
          <w:rFonts w:ascii="Arial" w:hAnsi="Arial" w:cs="Arial"/>
        </w:rPr>
        <w:t>po dobu trvání Rámcové smlouvy</w:t>
      </w:r>
      <w:r>
        <w:rPr>
          <w:rFonts w:ascii="Arial" w:hAnsi="Arial" w:cs="Arial"/>
        </w:rPr>
        <w:t xml:space="preserve"> a to v návaznosti na související Rámcovou kupní smlouvu</w:t>
      </w:r>
      <w:r w:rsidRPr="0062233B">
        <w:rPr>
          <w:rFonts w:ascii="Arial" w:hAnsi="Arial" w:cs="Arial"/>
        </w:rPr>
        <w:t xml:space="preserve">. </w:t>
      </w:r>
    </w:p>
    <w:p w14:paraId="429914E0" w14:textId="77777777" w:rsid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Na základě Rámcové smlouvy bude </w:t>
      </w:r>
      <w:r w:rsidR="002F2FF7">
        <w:rPr>
          <w:rFonts w:ascii="Arial" w:hAnsi="Arial" w:cs="Arial"/>
        </w:rPr>
        <w:t>Objednatel</w:t>
      </w:r>
      <w:r w:rsidRPr="0062233B">
        <w:rPr>
          <w:rFonts w:ascii="Arial" w:hAnsi="Arial" w:cs="Arial"/>
        </w:rPr>
        <w:t xml:space="preserve"> podle svých aktuálních potřeb zadávat </w:t>
      </w:r>
      <w:r w:rsidR="002F2FF7">
        <w:rPr>
          <w:rFonts w:ascii="Arial" w:hAnsi="Arial" w:cs="Arial"/>
        </w:rPr>
        <w:t>Poskytovateli</w:t>
      </w:r>
      <w:r w:rsidRPr="0062233B">
        <w:rPr>
          <w:rFonts w:ascii="Arial" w:hAnsi="Arial" w:cs="Arial"/>
        </w:rPr>
        <w:t xml:space="preserve"> veřejné zakázky postupem stanoveným v Rámcové smlouvě</w:t>
      </w:r>
      <w:r>
        <w:rPr>
          <w:rFonts w:ascii="Arial" w:hAnsi="Arial" w:cs="Arial"/>
        </w:rPr>
        <w:t xml:space="preserve"> a Rámcové kupní smlouvě</w:t>
      </w:r>
      <w:r w:rsidRPr="0062233B">
        <w:rPr>
          <w:rFonts w:ascii="Arial" w:hAnsi="Arial" w:cs="Arial"/>
        </w:rPr>
        <w:t xml:space="preserve">. </w:t>
      </w:r>
    </w:p>
    <w:p w14:paraId="05C2A9C0" w14:textId="77777777" w:rsidR="007B0A70" w:rsidRPr="007B0A70" w:rsidRDefault="007B0A70" w:rsidP="006C338F">
      <w:pPr>
        <w:pStyle w:val="Odstavecseseznamem"/>
        <w:numPr>
          <w:ilvl w:val="1"/>
          <w:numId w:val="2"/>
        </w:numPr>
        <w:spacing w:line="276" w:lineRule="auto"/>
        <w:ind w:left="426" w:hanging="426"/>
        <w:rPr>
          <w:rFonts w:ascii="Arial" w:hAnsi="Arial" w:cs="Arial"/>
        </w:rPr>
      </w:pPr>
      <w:r w:rsidRPr="007B0A70">
        <w:rPr>
          <w:rFonts w:ascii="Arial" w:hAnsi="Arial" w:cs="Arial"/>
        </w:rPr>
        <w:t>S</w:t>
      </w:r>
      <w:r w:rsidR="00730F4E">
        <w:rPr>
          <w:rFonts w:ascii="Arial" w:hAnsi="Arial" w:cs="Arial"/>
        </w:rPr>
        <w:t>ervisní s</w:t>
      </w:r>
      <w:r w:rsidRPr="007B0A70">
        <w:rPr>
          <w:rFonts w:ascii="Arial" w:hAnsi="Arial" w:cs="Arial"/>
        </w:rPr>
        <w:t>mlouvy na realizaci dílčích veřejných zakázek zadávaných na základě této Rámcové smlouvy</w:t>
      </w:r>
      <w:r w:rsidR="00730F4E">
        <w:rPr>
          <w:rFonts w:ascii="Arial" w:hAnsi="Arial" w:cs="Arial"/>
        </w:rPr>
        <w:t xml:space="preserve"> (dále jen „</w:t>
      </w:r>
      <w:r w:rsidR="00730F4E" w:rsidRPr="00730F4E">
        <w:rPr>
          <w:rFonts w:ascii="Arial" w:hAnsi="Arial" w:cs="Arial"/>
          <w:b/>
        </w:rPr>
        <w:t>Servisní smlouvy</w:t>
      </w:r>
      <w:r w:rsidR="00730F4E">
        <w:rPr>
          <w:rFonts w:ascii="Arial" w:hAnsi="Arial" w:cs="Arial"/>
        </w:rPr>
        <w:t>“</w:t>
      </w:r>
      <w:r w:rsidRPr="007B0A70">
        <w:rPr>
          <w:rFonts w:ascii="Arial" w:hAnsi="Arial" w:cs="Arial"/>
        </w:rPr>
        <w:t xml:space="preserve"> se uzavírají</w:t>
      </w:r>
      <w:r>
        <w:rPr>
          <w:rFonts w:ascii="Arial" w:hAnsi="Arial" w:cs="Arial"/>
        </w:rPr>
        <w:t xml:space="preserve"> postupem, který je uveden v čl. 3 Rámcové kupní smlouvy, kdy zde stanoveným postupem bude Objednatel podle svých potřeb pořizovat rovněž služby dle Rámcové smlouvy.</w:t>
      </w:r>
      <w:r w:rsidR="00AB2774">
        <w:rPr>
          <w:rFonts w:ascii="Arial" w:hAnsi="Arial" w:cs="Arial"/>
        </w:rPr>
        <w:t xml:space="preserve"> </w:t>
      </w:r>
      <w:r w:rsidR="00AB2774" w:rsidRPr="00AB2774">
        <w:rPr>
          <w:rFonts w:ascii="Arial" w:hAnsi="Arial" w:cs="Arial"/>
        </w:rPr>
        <w:t xml:space="preserve">Jednotkové ceny uvedené </w:t>
      </w:r>
      <w:r w:rsidR="00AB2774">
        <w:rPr>
          <w:rFonts w:ascii="Arial" w:hAnsi="Arial" w:cs="Arial"/>
        </w:rPr>
        <w:t>Poskytovatelem</w:t>
      </w:r>
      <w:r w:rsidR="00AB2774" w:rsidRPr="00AB2774">
        <w:rPr>
          <w:rFonts w:ascii="Arial" w:hAnsi="Arial" w:cs="Arial"/>
        </w:rPr>
        <w:t xml:space="preserve"> uvedené v příloze č. 2 Rámcové smlouvy jsou konečné a lze je změnit pouze z podmínek stanovených Rámcovou smlouvou</w:t>
      </w:r>
      <w:r w:rsidR="00AB2774">
        <w:rPr>
          <w:rFonts w:ascii="Arial" w:hAnsi="Arial" w:cs="Arial"/>
        </w:rPr>
        <w:t>.</w:t>
      </w:r>
    </w:p>
    <w:p w14:paraId="17F6CC19" w14:textId="77777777" w:rsidR="0062233B" w:rsidRPr="0062233B" w:rsidRDefault="002F2FF7" w:rsidP="006C338F">
      <w:pPr>
        <w:numPr>
          <w:ilvl w:val="1"/>
          <w:numId w:val="2"/>
        </w:numPr>
        <w:spacing w:line="276" w:lineRule="auto"/>
        <w:ind w:left="426"/>
        <w:rPr>
          <w:rFonts w:ascii="Arial" w:hAnsi="Arial" w:cs="Arial"/>
        </w:rPr>
      </w:pPr>
      <w:r>
        <w:rPr>
          <w:rFonts w:ascii="Arial" w:hAnsi="Arial" w:cs="Arial"/>
        </w:rPr>
        <w:t>Objednatel</w:t>
      </w:r>
      <w:r w:rsidR="0062233B" w:rsidRPr="0062233B">
        <w:rPr>
          <w:rFonts w:ascii="Arial" w:hAnsi="Arial" w:cs="Arial"/>
        </w:rPr>
        <w:t xml:space="preserve"> uzavírá Rámcovou smlouvu jako centrální zadavatel pro jím zřízené příspěvkové organizace, které jsou oprávněny samostatně pořizovat </w:t>
      </w:r>
      <w:r w:rsidR="0073671F">
        <w:rPr>
          <w:rFonts w:ascii="Arial" w:hAnsi="Arial" w:cs="Arial"/>
        </w:rPr>
        <w:t>služby</w:t>
      </w:r>
      <w:r w:rsidR="0062233B" w:rsidRPr="0062233B">
        <w:rPr>
          <w:rFonts w:ascii="Arial" w:hAnsi="Arial" w:cs="Arial"/>
        </w:rPr>
        <w:t xml:space="preserve"> na základě Rámcové smlouvy.</w:t>
      </w:r>
    </w:p>
    <w:p w14:paraId="72008809"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Poskytovatel prohlašuje, že je způsobilý k řádnému a včasnému poskytování servisních služeb dle </w:t>
      </w:r>
      <w:r w:rsidR="00333FC7">
        <w:rPr>
          <w:rFonts w:ascii="Arial" w:hAnsi="Arial" w:cs="Arial"/>
        </w:rPr>
        <w:t>Rámcové</w:t>
      </w:r>
      <w:r w:rsidRPr="000A4F4A">
        <w:rPr>
          <w:rFonts w:ascii="Arial" w:hAnsi="Arial" w:cs="Arial"/>
        </w:rPr>
        <w:t xml:space="preserve"> smlouvy a že </w:t>
      </w:r>
      <w:r w:rsidR="00333FC7">
        <w:rPr>
          <w:rFonts w:ascii="Arial" w:hAnsi="Arial" w:cs="Arial"/>
        </w:rPr>
        <w:t>disponuje takovými kapacitami a </w:t>
      </w:r>
      <w:r w:rsidRPr="000A4F4A">
        <w:rPr>
          <w:rFonts w:ascii="Arial" w:hAnsi="Arial" w:cs="Arial"/>
        </w:rPr>
        <w:t>odbornými znalostmi, které jsou třeba k řádnému a včasnému poskytování servisních služeb. Pověří-li Poskytovatel poskytováním části servisních služeb jinou osobu, má Poskytovatel při poskytování části servisních služeb jinou osobou odpovědnost, jako by servisní služby poskytoval sám.</w:t>
      </w:r>
    </w:p>
    <w:p w14:paraId="196FC0E0"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identifikační údaje uvedené v  </w:t>
      </w:r>
      <w:r w:rsidR="00333FC7">
        <w:rPr>
          <w:rFonts w:ascii="Arial" w:hAnsi="Arial" w:cs="Arial"/>
        </w:rPr>
        <w:t>Rámcové</w:t>
      </w:r>
      <w:r w:rsidRPr="000A4F4A">
        <w:rPr>
          <w:rFonts w:ascii="Arial" w:hAnsi="Arial" w:cs="Arial"/>
        </w:rPr>
        <w:t xml:space="preserve"> smlouvě odpovídají aktuálnímu stavu, a že osobami jednajícími při uzavření této smlouvy jsou osoby oprávněné k jednání za nebo jménem smluvních stran. Jakékoliv změny údajů uvedených v čl. I této smlouvy, jež nastanou v době po uzavření této smlouvy, jsou smluvní strany povinny bez zbytečného odkladu písemně sdělit druhé smluvní straně.</w:t>
      </w:r>
    </w:p>
    <w:p w14:paraId="6F4711BC" w14:textId="77777777" w:rsidR="009B2D48" w:rsidRPr="0048525D" w:rsidRDefault="009B2D48" w:rsidP="006C338F">
      <w:pPr>
        <w:numPr>
          <w:ilvl w:val="1"/>
          <w:numId w:val="2"/>
        </w:numPr>
        <w:spacing w:line="276" w:lineRule="auto"/>
        <w:ind w:left="426"/>
        <w:rPr>
          <w:rFonts w:ascii="Arial" w:hAnsi="Arial" w:cs="Arial"/>
        </w:rPr>
      </w:pPr>
      <w:r w:rsidRPr="000A4F4A">
        <w:rPr>
          <w:rFonts w:ascii="Arial" w:hAnsi="Arial" w:cs="Arial"/>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4805AA0" w14:textId="77777777" w:rsidR="009B2D48" w:rsidRPr="000A4F4A" w:rsidRDefault="009B2D48" w:rsidP="00EB2A66">
      <w:pPr>
        <w:spacing w:line="276" w:lineRule="auto"/>
        <w:ind w:left="284"/>
        <w:rPr>
          <w:rFonts w:ascii="Arial" w:hAnsi="Arial" w:cs="Arial"/>
          <w:u w:val="single"/>
        </w:rPr>
      </w:pPr>
    </w:p>
    <w:p w14:paraId="1B217362" w14:textId="77777777" w:rsidR="009B2D48" w:rsidRPr="000A4F4A" w:rsidRDefault="009B2D48" w:rsidP="006C338F">
      <w:pPr>
        <w:numPr>
          <w:ilvl w:val="1"/>
          <w:numId w:val="3"/>
        </w:numPr>
        <w:spacing w:line="276" w:lineRule="auto"/>
        <w:ind w:left="0"/>
        <w:rPr>
          <w:rFonts w:ascii="Arial" w:hAnsi="Arial" w:cs="Arial"/>
          <w:b/>
          <w:u w:val="single"/>
        </w:rPr>
      </w:pPr>
      <w:bookmarkStart w:id="4" w:name="_Toc361840293"/>
      <w:bookmarkStart w:id="5" w:name="_Toc372197354"/>
      <w:bookmarkStart w:id="6" w:name="_Toc373445354"/>
      <w:bookmarkStart w:id="7" w:name="_Toc409448774"/>
      <w:r w:rsidRPr="000A4F4A">
        <w:rPr>
          <w:rFonts w:ascii="Arial" w:hAnsi="Arial" w:cs="Arial"/>
          <w:b/>
        </w:rPr>
        <w:t>PŘEDMĚT SMLOUVY</w:t>
      </w:r>
      <w:bookmarkEnd w:id="4"/>
      <w:bookmarkEnd w:id="5"/>
      <w:bookmarkEnd w:id="6"/>
      <w:bookmarkEnd w:id="7"/>
    </w:p>
    <w:p w14:paraId="6D544679" w14:textId="77777777" w:rsidR="009B2D48" w:rsidRDefault="006D14E6" w:rsidP="006C338F">
      <w:pPr>
        <w:pStyle w:val="Odstavecseseznamem"/>
        <w:numPr>
          <w:ilvl w:val="1"/>
          <w:numId w:val="8"/>
        </w:numPr>
        <w:spacing w:line="276" w:lineRule="auto"/>
        <w:ind w:left="426"/>
        <w:rPr>
          <w:rFonts w:ascii="Arial" w:hAnsi="Arial" w:cs="Arial"/>
        </w:rPr>
      </w:pPr>
      <w:r w:rsidRPr="006D14E6">
        <w:rPr>
          <w:rFonts w:ascii="Arial" w:hAnsi="Arial" w:cs="Arial"/>
        </w:rPr>
        <w:t xml:space="preserve">Předmětem této Rámcové smlouvy je stanovení podmínek </w:t>
      </w:r>
      <w:r>
        <w:rPr>
          <w:rFonts w:ascii="Arial" w:hAnsi="Arial" w:cs="Arial"/>
        </w:rPr>
        <w:t xml:space="preserve">pro závazek </w:t>
      </w:r>
      <w:r w:rsidR="009B2D48" w:rsidRPr="0048525D">
        <w:rPr>
          <w:rFonts w:ascii="Arial" w:hAnsi="Arial" w:cs="Arial"/>
        </w:rPr>
        <w:t>Poskytovatel</w:t>
      </w:r>
      <w:r>
        <w:rPr>
          <w:rFonts w:ascii="Arial" w:hAnsi="Arial" w:cs="Arial"/>
        </w:rPr>
        <w:t>e</w:t>
      </w:r>
      <w:r w:rsidR="009B2D48" w:rsidRPr="0048525D">
        <w:rPr>
          <w:rFonts w:ascii="Arial" w:hAnsi="Arial" w:cs="Arial"/>
        </w:rPr>
        <w:t xml:space="preserve"> poskytovat na svůj náklad a nebezpečí řádně a včas dále specifikované servisní služby</w:t>
      </w:r>
      <w:r w:rsidR="00F86D62" w:rsidRPr="0048525D">
        <w:rPr>
          <w:rFonts w:ascii="Arial" w:hAnsi="Arial" w:cs="Arial"/>
        </w:rPr>
        <w:t>, práva nové verze soft</w:t>
      </w:r>
      <w:r w:rsidR="00D36718">
        <w:rPr>
          <w:rFonts w:ascii="Arial" w:hAnsi="Arial" w:cs="Arial"/>
        </w:rPr>
        <w:t>ware produktů (dále také jako „</w:t>
      </w:r>
      <w:r w:rsidR="00D36718" w:rsidRPr="006D14E6">
        <w:rPr>
          <w:rFonts w:ascii="Arial" w:hAnsi="Arial" w:cs="Arial"/>
          <w:b/>
        </w:rPr>
        <w:t>M</w:t>
      </w:r>
      <w:r w:rsidR="00F86D62" w:rsidRPr="006D14E6">
        <w:rPr>
          <w:rFonts w:ascii="Arial" w:hAnsi="Arial" w:cs="Arial"/>
          <w:b/>
        </w:rPr>
        <w:t>aintenance</w:t>
      </w:r>
      <w:r w:rsidR="00F86D62" w:rsidRPr="0048525D">
        <w:rPr>
          <w:rFonts w:ascii="Arial" w:hAnsi="Arial" w:cs="Arial"/>
        </w:rPr>
        <w:t>“)</w:t>
      </w:r>
      <w:r w:rsidR="009B2D48" w:rsidRPr="0048525D">
        <w:rPr>
          <w:rFonts w:ascii="Arial" w:hAnsi="Arial" w:cs="Arial"/>
        </w:rPr>
        <w:t xml:space="preserve"> a </w:t>
      </w:r>
      <w:r w:rsidR="00CE7E25">
        <w:rPr>
          <w:rFonts w:ascii="Arial" w:hAnsi="Arial" w:cs="Arial"/>
        </w:rPr>
        <w:t xml:space="preserve">závazek </w:t>
      </w:r>
      <w:r w:rsidR="00AC3F49">
        <w:rPr>
          <w:rFonts w:ascii="Arial" w:hAnsi="Arial" w:cs="Arial"/>
        </w:rPr>
        <w:t>Objedna</w:t>
      </w:r>
      <w:r w:rsidR="009B2D48" w:rsidRPr="0048525D">
        <w:rPr>
          <w:rFonts w:ascii="Arial" w:hAnsi="Arial" w:cs="Arial"/>
        </w:rPr>
        <w:t>tel</w:t>
      </w:r>
      <w:r w:rsidR="00CE7E25">
        <w:rPr>
          <w:rFonts w:ascii="Arial" w:hAnsi="Arial" w:cs="Arial"/>
        </w:rPr>
        <w:t>e</w:t>
      </w:r>
      <w:r w:rsidR="009B2D48" w:rsidRPr="0048525D">
        <w:rPr>
          <w:rFonts w:ascii="Arial" w:hAnsi="Arial" w:cs="Arial"/>
        </w:rPr>
        <w:t xml:space="preserve"> zaplatit za řádně a včasně poskytnuté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009B2D48" w:rsidRPr="0048525D">
        <w:rPr>
          <w:rFonts w:ascii="Arial" w:hAnsi="Arial" w:cs="Arial"/>
        </w:rPr>
        <w:t xml:space="preserve">sjednanou cenu. </w:t>
      </w:r>
    </w:p>
    <w:p w14:paraId="552081EC" w14:textId="4AFD7486" w:rsidR="009B2D48" w:rsidRPr="00996939"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t xml:space="preserve">Poskytovatel </w:t>
      </w:r>
      <w:r w:rsidR="00AC36E9">
        <w:rPr>
          <w:rFonts w:ascii="Arial" w:hAnsi="Arial" w:cs="Arial"/>
        </w:rPr>
        <w:t xml:space="preserve">bude na základě </w:t>
      </w:r>
      <w:r w:rsidR="007B0A70">
        <w:rPr>
          <w:rFonts w:ascii="Arial" w:hAnsi="Arial" w:cs="Arial"/>
        </w:rPr>
        <w:t>postupu dle čl. 1.8 Rámcové smlouvy</w:t>
      </w:r>
      <w:r w:rsidRPr="0048525D">
        <w:rPr>
          <w:rFonts w:ascii="Arial" w:hAnsi="Arial" w:cs="Arial"/>
        </w:rPr>
        <w:t xml:space="preserve"> poskytovat </w:t>
      </w:r>
      <w:r w:rsidR="00AC3F49">
        <w:rPr>
          <w:rFonts w:ascii="Arial" w:hAnsi="Arial" w:cs="Arial"/>
        </w:rPr>
        <w:t>Objedna</w:t>
      </w:r>
      <w:r w:rsidRPr="0048525D">
        <w:rPr>
          <w:rFonts w:ascii="Arial" w:hAnsi="Arial" w:cs="Arial"/>
        </w:rPr>
        <w:t>teli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vztahující se k produkt</w:t>
      </w:r>
      <w:r w:rsidR="00704205" w:rsidRPr="0048525D">
        <w:rPr>
          <w:rFonts w:ascii="Arial" w:hAnsi="Arial" w:cs="Arial"/>
        </w:rPr>
        <w:t xml:space="preserve">ům dodaným na základě </w:t>
      </w:r>
      <w:r w:rsidR="009D389B">
        <w:rPr>
          <w:rFonts w:ascii="Arial" w:hAnsi="Arial" w:cs="Arial"/>
        </w:rPr>
        <w:t xml:space="preserve">Rámcové kupní </w:t>
      </w:r>
      <w:r w:rsidR="00704205" w:rsidRPr="0048525D">
        <w:rPr>
          <w:rFonts w:ascii="Arial" w:hAnsi="Arial" w:cs="Arial"/>
        </w:rPr>
        <w:t xml:space="preserve">smlouvy </w:t>
      </w:r>
      <w:r w:rsidRPr="0048525D">
        <w:rPr>
          <w:rFonts w:ascii="Arial" w:hAnsi="Arial" w:cs="Arial"/>
        </w:rPr>
        <w:t>(dále jen „produkty“).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aintenance</w:t>
      </w:r>
      <w:r w:rsidR="00065B83">
        <w:rPr>
          <w:rFonts w:ascii="Arial" w:hAnsi="Arial" w:cs="Arial"/>
        </w:rPr>
        <w:t>, jakož i </w:t>
      </w:r>
      <w:r w:rsidR="007B0A70">
        <w:rPr>
          <w:rFonts w:ascii="Arial" w:hAnsi="Arial" w:cs="Arial"/>
        </w:rPr>
        <w:t>k</w:t>
      </w:r>
      <w:r w:rsidRPr="0048525D">
        <w:rPr>
          <w:rFonts w:ascii="Arial" w:hAnsi="Arial" w:cs="Arial"/>
        </w:rPr>
        <w:t>ategorizace a úroveň servisních služeb</w:t>
      </w:r>
      <w:r w:rsidR="009D389B">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 xml:space="preserve">dle této servisní smlouvy je uvedena v příloze č. 1 </w:t>
      </w:r>
      <w:r w:rsidR="00730F4E">
        <w:rPr>
          <w:rFonts w:ascii="Arial" w:hAnsi="Arial" w:cs="Arial"/>
        </w:rPr>
        <w:t xml:space="preserve">Rámcové </w:t>
      </w:r>
      <w:r w:rsidRPr="0048525D">
        <w:rPr>
          <w:rFonts w:ascii="Arial" w:hAnsi="Arial" w:cs="Arial"/>
        </w:rPr>
        <w:t xml:space="preserve"> smlouvy. Veškeré servisní služby</w:t>
      </w:r>
      <w:r w:rsidR="006B2A8C"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poskytované na základě této smlouvy jsou dále označovány také jen jako „</w:t>
      </w:r>
      <w:r w:rsidR="007B0A70" w:rsidRPr="00996939">
        <w:rPr>
          <w:rFonts w:ascii="Arial" w:hAnsi="Arial" w:cs="Arial"/>
          <w:b/>
        </w:rPr>
        <w:t>S</w:t>
      </w:r>
      <w:r w:rsidRPr="00996939">
        <w:rPr>
          <w:rFonts w:ascii="Arial" w:hAnsi="Arial" w:cs="Arial"/>
          <w:b/>
        </w:rPr>
        <w:t>ervisní služby</w:t>
      </w:r>
      <w:r w:rsidRPr="00996939">
        <w:rPr>
          <w:rFonts w:ascii="Arial" w:hAnsi="Arial" w:cs="Arial"/>
        </w:rPr>
        <w:t>“.</w:t>
      </w:r>
    </w:p>
    <w:p w14:paraId="5B251F36" w14:textId="77777777" w:rsidR="009B2D48" w:rsidRPr="0048525D"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lastRenderedPageBreak/>
        <w:t xml:space="preserve">Poskytovatel je povinen poskytovat </w:t>
      </w:r>
      <w:r w:rsidR="00730F4E">
        <w:rPr>
          <w:rFonts w:ascii="Arial" w:hAnsi="Arial" w:cs="Arial"/>
        </w:rPr>
        <w:t>S</w:t>
      </w:r>
      <w:r w:rsidRPr="0048525D">
        <w:rPr>
          <w:rFonts w:ascii="Arial" w:hAnsi="Arial" w:cs="Arial"/>
        </w:rPr>
        <w:t xml:space="preserve">ervisní služby dle </w:t>
      </w:r>
      <w:r w:rsidR="00730F4E">
        <w:rPr>
          <w:rFonts w:ascii="Arial" w:hAnsi="Arial" w:cs="Arial"/>
        </w:rPr>
        <w:t>Rámcové resp. Servisní</w:t>
      </w:r>
      <w:r w:rsidRPr="0048525D">
        <w:rPr>
          <w:rFonts w:ascii="Arial" w:hAnsi="Arial" w:cs="Arial"/>
        </w:rPr>
        <w:t xml:space="preserve"> smlouvy tak, aby dostupnost produktů odpovídala požadavkům typům služby administrátorské podpory dle přílohy č. 1 </w:t>
      </w:r>
      <w:r w:rsidR="00730F4E">
        <w:rPr>
          <w:rFonts w:ascii="Arial" w:hAnsi="Arial" w:cs="Arial"/>
        </w:rPr>
        <w:t xml:space="preserve">Rámcové smlouvy </w:t>
      </w:r>
      <w:r w:rsidRPr="0048525D">
        <w:rPr>
          <w:rFonts w:ascii="Arial" w:hAnsi="Arial" w:cs="Arial"/>
        </w:rPr>
        <w:t>v každém kalendářním</w:t>
      </w:r>
      <w:r w:rsidR="00730F4E">
        <w:rPr>
          <w:rFonts w:ascii="Arial" w:hAnsi="Arial" w:cs="Arial"/>
        </w:rPr>
        <w:t xml:space="preserve"> měsíci po celou dobu účinnosti Servisní smlouvy</w:t>
      </w:r>
      <w:r w:rsidRPr="0048525D">
        <w:rPr>
          <w:rFonts w:ascii="Arial" w:hAnsi="Arial" w:cs="Arial"/>
        </w:rPr>
        <w:t>.</w:t>
      </w:r>
    </w:p>
    <w:p w14:paraId="3A2B4AB6" w14:textId="77777777" w:rsidR="009B2D48" w:rsidRPr="000A4F4A" w:rsidRDefault="009B2D48" w:rsidP="00EB2A66">
      <w:pPr>
        <w:spacing w:line="276" w:lineRule="auto"/>
        <w:ind w:left="284"/>
        <w:rPr>
          <w:rFonts w:ascii="Arial" w:hAnsi="Arial" w:cs="Arial"/>
        </w:rPr>
      </w:pPr>
    </w:p>
    <w:p w14:paraId="29DDF7C5" w14:textId="77777777" w:rsidR="009B2D48" w:rsidRPr="000A4F4A" w:rsidRDefault="009B2D48" w:rsidP="006C338F">
      <w:pPr>
        <w:numPr>
          <w:ilvl w:val="1"/>
          <w:numId w:val="3"/>
        </w:numPr>
        <w:spacing w:line="276" w:lineRule="auto"/>
        <w:ind w:left="0"/>
        <w:rPr>
          <w:rFonts w:ascii="Arial" w:hAnsi="Arial" w:cs="Arial"/>
          <w:b/>
        </w:rPr>
      </w:pPr>
      <w:bookmarkStart w:id="8" w:name="_Toc361840294"/>
      <w:bookmarkStart w:id="9" w:name="_Toc361840295"/>
      <w:bookmarkStart w:id="10" w:name="_Toc361840296"/>
      <w:bookmarkStart w:id="11" w:name="_Toc361840297"/>
      <w:bookmarkStart w:id="12" w:name="_Toc361840298"/>
      <w:bookmarkStart w:id="13" w:name="_Toc361840299"/>
      <w:bookmarkStart w:id="14" w:name="_Toc361840300"/>
      <w:bookmarkStart w:id="15" w:name="_Toc361840301"/>
      <w:bookmarkStart w:id="16" w:name="_Toc361840302"/>
      <w:bookmarkStart w:id="17" w:name="_Toc361840303"/>
      <w:bookmarkStart w:id="18" w:name="_Toc372197355"/>
      <w:bookmarkStart w:id="19" w:name="_Toc373445355"/>
      <w:bookmarkStart w:id="20" w:name="_Toc409448775"/>
      <w:bookmarkEnd w:id="8"/>
      <w:bookmarkEnd w:id="9"/>
      <w:bookmarkEnd w:id="10"/>
      <w:bookmarkEnd w:id="11"/>
      <w:bookmarkEnd w:id="12"/>
      <w:bookmarkEnd w:id="13"/>
      <w:bookmarkEnd w:id="14"/>
      <w:bookmarkEnd w:id="15"/>
      <w:bookmarkEnd w:id="16"/>
      <w:r w:rsidRPr="000A4F4A">
        <w:rPr>
          <w:rFonts w:ascii="Arial" w:hAnsi="Arial" w:cs="Arial"/>
          <w:b/>
        </w:rPr>
        <w:t>POSKYTOVÁNÍ</w:t>
      </w:r>
      <w:r w:rsidRPr="000A4F4A">
        <w:rPr>
          <w:rFonts w:ascii="Arial" w:hAnsi="Arial" w:cs="Arial"/>
          <w:b/>
          <w:bCs/>
        </w:rPr>
        <w:t xml:space="preserve"> SERVISNÍCH SLUŽEB</w:t>
      </w:r>
      <w:bookmarkEnd w:id="17"/>
      <w:bookmarkEnd w:id="18"/>
      <w:bookmarkEnd w:id="19"/>
      <w:bookmarkEnd w:id="20"/>
    </w:p>
    <w:p w14:paraId="4376F74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Servisní služby mohou být prováděny vzdálenou správou nebo přímo příjezdem pracovníka Poskytovatele na místo plnění. Servisní služby se vážou na ty části produktu, které jsou specifikované v příloze č. 1 této smlouvy.</w:t>
      </w:r>
    </w:p>
    <w:p w14:paraId="45F8B61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Poskytovatel je povinen udržovat servisní pohotovost v režimu 24/7/365 (tj. non stop) tak, že Poskytovatel bude disponovat p</w:t>
      </w:r>
      <w:r w:rsidR="00704205" w:rsidRPr="0048525D">
        <w:rPr>
          <w:rFonts w:ascii="Arial" w:hAnsi="Arial" w:cs="Arial"/>
        </w:rPr>
        <w:t>otřebným množstvím pracovníků s </w:t>
      </w:r>
      <w:r w:rsidRPr="0048525D">
        <w:rPr>
          <w:rFonts w:ascii="Arial" w:hAnsi="Arial" w:cs="Arial"/>
        </w:rPr>
        <w:t xml:space="preserve">odpovídající kvalifikací tak, aby byl schopný garantovat časové lhůty stanovené v příloze č. 1 </w:t>
      </w:r>
      <w:r w:rsidR="00730F4E">
        <w:rPr>
          <w:rFonts w:ascii="Arial" w:hAnsi="Arial" w:cs="Arial"/>
        </w:rPr>
        <w:t>Rámcové</w:t>
      </w:r>
      <w:r w:rsidRPr="0048525D">
        <w:rPr>
          <w:rFonts w:ascii="Arial" w:hAnsi="Arial" w:cs="Arial"/>
        </w:rPr>
        <w:t xml:space="preserve"> smlouvy.</w:t>
      </w:r>
    </w:p>
    <w:p w14:paraId="716F11CE" w14:textId="77777777" w:rsidR="009B2D48" w:rsidRPr="00996939"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w:t>
      </w:r>
      <w:r w:rsidR="00730F4E">
        <w:rPr>
          <w:rFonts w:ascii="Arial" w:hAnsi="Arial" w:cs="Arial"/>
        </w:rPr>
        <w:t>tel je povinen při poskytování S</w:t>
      </w:r>
      <w:r w:rsidRPr="0048525D">
        <w:rPr>
          <w:rFonts w:ascii="Arial" w:hAnsi="Arial" w:cs="Arial"/>
        </w:rPr>
        <w:t xml:space="preserve">ervisních služeb dodržovat </w:t>
      </w:r>
      <w:r w:rsidR="00AB2774">
        <w:rPr>
          <w:rFonts w:ascii="Arial" w:hAnsi="Arial" w:cs="Arial"/>
        </w:rPr>
        <w:t>Reakční</w:t>
      </w:r>
      <w:r w:rsidRPr="0048525D">
        <w:rPr>
          <w:rFonts w:ascii="Arial" w:hAnsi="Arial" w:cs="Arial"/>
        </w:rPr>
        <w:t xml:space="preserve"> dobu (dále jen „</w:t>
      </w:r>
      <w:r w:rsidR="00AB2774" w:rsidRPr="00996939">
        <w:rPr>
          <w:rFonts w:ascii="Arial" w:hAnsi="Arial" w:cs="Arial"/>
          <w:b/>
        </w:rPr>
        <w:t>Reakční</w:t>
      </w:r>
      <w:r w:rsidRPr="00996939">
        <w:rPr>
          <w:rFonts w:ascii="Arial" w:hAnsi="Arial" w:cs="Arial"/>
          <w:b/>
        </w:rPr>
        <w:t xml:space="preserve"> doba</w:t>
      </w:r>
      <w:r w:rsidRPr="00996939">
        <w:rPr>
          <w:rFonts w:ascii="Arial" w:hAnsi="Arial" w:cs="Arial"/>
        </w:rPr>
        <w:t>“ nebo „</w:t>
      </w:r>
      <w:r w:rsidR="00AB2774" w:rsidRPr="00996939">
        <w:rPr>
          <w:rFonts w:ascii="Arial" w:hAnsi="Arial" w:cs="Arial"/>
          <w:b/>
        </w:rPr>
        <w:t>Reakce</w:t>
      </w:r>
      <w:r w:rsidRPr="00996939">
        <w:rPr>
          <w:rFonts w:ascii="Arial" w:hAnsi="Arial" w:cs="Arial"/>
        </w:rPr>
        <w:t>“) a dobu vyřešení incidentu nebo požadavku (dále jen „</w:t>
      </w:r>
      <w:r w:rsidR="00AB2774" w:rsidRPr="00996939">
        <w:rPr>
          <w:rFonts w:ascii="Arial" w:hAnsi="Arial" w:cs="Arial"/>
          <w:b/>
        </w:rPr>
        <w:t>Doba</w:t>
      </w:r>
      <w:r w:rsidRPr="00996939">
        <w:rPr>
          <w:rFonts w:ascii="Arial" w:hAnsi="Arial" w:cs="Arial"/>
          <w:b/>
        </w:rPr>
        <w:t xml:space="preserve"> vyřešení</w:t>
      </w:r>
      <w:r w:rsidRPr="00996939">
        <w:rPr>
          <w:rFonts w:ascii="Arial" w:hAnsi="Arial" w:cs="Arial"/>
        </w:rPr>
        <w:t xml:space="preserve">“). Specifikace </w:t>
      </w:r>
      <w:r w:rsidR="00AB2774" w:rsidRPr="00996939">
        <w:rPr>
          <w:rFonts w:ascii="Arial" w:hAnsi="Arial" w:cs="Arial"/>
        </w:rPr>
        <w:t>Reakční</w:t>
      </w:r>
      <w:r w:rsidRPr="00996939">
        <w:rPr>
          <w:rFonts w:ascii="Arial" w:hAnsi="Arial" w:cs="Arial"/>
        </w:rPr>
        <w:t xml:space="preserve"> doby a doby vyřešení je uvedena v příloze č. 1 této smlouvy. </w:t>
      </w:r>
    </w:p>
    <w:p w14:paraId="4D0B1089"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Kategorizace incidentů, </w:t>
      </w:r>
      <w:r w:rsidR="00AB2774">
        <w:rPr>
          <w:rFonts w:ascii="Arial" w:hAnsi="Arial" w:cs="Arial"/>
        </w:rPr>
        <w:t>Reakční</w:t>
      </w:r>
      <w:r w:rsidRPr="0048525D">
        <w:rPr>
          <w:rFonts w:ascii="Arial" w:hAnsi="Arial" w:cs="Arial"/>
        </w:rPr>
        <w:t xml:space="preserve"> doby na jednotlivé kategorie incidentů a doby vyřešení jednotlivých kategorií incidentů a </w:t>
      </w:r>
      <w:r w:rsidR="00AB2774">
        <w:rPr>
          <w:rFonts w:ascii="Arial" w:hAnsi="Arial" w:cs="Arial"/>
        </w:rPr>
        <w:t>Reakční</w:t>
      </w:r>
      <w:r w:rsidRPr="0048525D">
        <w:rPr>
          <w:rFonts w:ascii="Arial" w:hAnsi="Arial" w:cs="Arial"/>
        </w:rPr>
        <w:t xml:space="preserve"> doby a doby vyřešení požadavků jsou uvedeny v příloze č. 1 </w:t>
      </w:r>
      <w:r w:rsidR="00730F4E">
        <w:rPr>
          <w:rFonts w:ascii="Arial" w:hAnsi="Arial" w:cs="Arial"/>
        </w:rPr>
        <w:t>Rámcové</w:t>
      </w:r>
      <w:r w:rsidRPr="0048525D">
        <w:rPr>
          <w:rFonts w:ascii="Arial" w:hAnsi="Arial" w:cs="Arial"/>
        </w:rPr>
        <w:t xml:space="preserve"> smlouvy a jsou pro Poskytovatele závazné.</w:t>
      </w:r>
    </w:p>
    <w:p w14:paraId="3C86259F" w14:textId="77777777" w:rsidR="009B2D48" w:rsidRPr="0048525D" w:rsidRDefault="00AC3F49" w:rsidP="006C338F">
      <w:pPr>
        <w:pStyle w:val="Odstavecseseznamem"/>
        <w:numPr>
          <w:ilvl w:val="1"/>
          <w:numId w:val="9"/>
        </w:numPr>
        <w:spacing w:line="276" w:lineRule="auto"/>
        <w:ind w:left="426"/>
        <w:rPr>
          <w:rFonts w:ascii="Arial" w:hAnsi="Arial" w:cs="Arial"/>
        </w:rPr>
      </w:pPr>
      <w:r>
        <w:rPr>
          <w:rFonts w:ascii="Arial" w:hAnsi="Arial" w:cs="Arial"/>
        </w:rPr>
        <w:t>Objedna</w:t>
      </w:r>
      <w:r w:rsidR="009B2D48" w:rsidRPr="0048525D">
        <w:rPr>
          <w:rFonts w:ascii="Arial" w:hAnsi="Arial" w:cs="Arial"/>
        </w:rPr>
        <w:t xml:space="preserve">tel nahlásí incident nebo požadavek Poskytovateli </w:t>
      </w:r>
      <w:r w:rsidR="009B2D48" w:rsidRPr="00996939">
        <w:rPr>
          <w:rFonts w:ascii="Arial" w:hAnsi="Arial" w:cs="Arial"/>
        </w:rPr>
        <w:t xml:space="preserve">prostřednictvím informačního systému Poskytovatele, který je pro </w:t>
      </w:r>
      <w:r w:rsidRPr="00996939">
        <w:rPr>
          <w:rFonts w:ascii="Arial" w:hAnsi="Arial" w:cs="Arial"/>
        </w:rPr>
        <w:t>Objedna</w:t>
      </w:r>
      <w:r w:rsidR="009B2D48" w:rsidRPr="00996939">
        <w:rPr>
          <w:rFonts w:ascii="Arial" w:hAnsi="Arial" w:cs="Arial"/>
        </w:rPr>
        <w:t>tele přístupný non-stop (dále jen „</w:t>
      </w:r>
      <w:proofErr w:type="spellStart"/>
      <w:r w:rsidR="009B2D48" w:rsidRPr="00996939">
        <w:rPr>
          <w:rFonts w:ascii="Arial" w:hAnsi="Arial" w:cs="Arial"/>
          <w:b/>
        </w:rPr>
        <w:t>Service</w:t>
      </w:r>
      <w:proofErr w:type="spellEnd"/>
      <w:r w:rsidR="009B2D48" w:rsidRPr="00996939">
        <w:rPr>
          <w:rFonts w:ascii="Arial" w:hAnsi="Arial" w:cs="Arial"/>
          <w:b/>
        </w:rPr>
        <w:t xml:space="preserve"> </w:t>
      </w:r>
      <w:proofErr w:type="spellStart"/>
      <w:r w:rsidR="009B2D48" w:rsidRPr="00996939">
        <w:rPr>
          <w:rFonts w:ascii="Arial" w:hAnsi="Arial" w:cs="Arial"/>
          <w:b/>
        </w:rPr>
        <w:t>desk</w:t>
      </w:r>
      <w:proofErr w:type="spellEnd"/>
      <w:r w:rsidR="00675BDA" w:rsidRPr="00996939">
        <w:rPr>
          <w:rFonts w:ascii="Arial" w:hAnsi="Arial" w:cs="Arial"/>
        </w:rPr>
        <w:t xml:space="preserve">“) </w:t>
      </w:r>
      <w:r w:rsidR="009B2D48" w:rsidRPr="00996939">
        <w:rPr>
          <w:rFonts w:ascii="Arial" w:hAnsi="Arial" w:cs="Arial"/>
        </w:rPr>
        <w:t>na</w:t>
      </w:r>
      <w:r w:rsidR="00675BDA" w:rsidRPr="00996939">
        <w:rPr>
          <w:rFonts w:ascii="Arial" w:hAnsi="Arial" w:cs="Arial"/>
        </w:rPr>
        <w:t xml:space="preserve"> webových stránkách</w:t>
      </w:r>
      <w:r w:rsidR="00730F4E" w:rsidRPr="00996939">
        <w:rPr>
          <w:rFonts w:ascii="Arial" w:hAnsi="Arial" w:cs="Arial"/>
        </w:rPr>
        <w:t xml:space="preserve"> a bude uveden v Servisní smlouvě</w:t>
      </w:r>
      <w:r w:rsidR="00675BDA" w:rsidRPr="00996939">
        <w:rPr>
          <w:rFonts w:ascii="Arial" w:hAnsi="Arial" w:cs="Arial"/>
        </w:rPr>
        <w:t>.</w:t>
      </w:r>
      <w:r w:rsidR="009B2D48" w:rsidRPr="00996939">
        <w:rPr>
          <w:rFonts w:ascii="Arial" w:hAnsi="Arial" w:cs="Arial"/>
        </w:rPr>
        <w:t xml:space="preserve"> </w:t>
      </w:r>
      <w:r w:rsidRPr="00996939">
        <w:rPr>
          <w:rFonts w:ascii="Arial" w:hAnsi="Arial" w:cs="Arial"/>
        </w:rPr>
        <w:t>Objedna</w:t>
      </w:r>
      <w:r w:rsidR="009B2D48" w:rsidRPr="00996939">
        <w:rPr>
          <w:rFonts w:ascii="Arial" w:hAnsi="Arial" w:cs="Arial"/>
        </w:rPr>
        <w:t xml:space="preserve">tel stanoví kategorii incidentu a úroveň požadovaných servisních služeb dle přílohy č. 1 </w:t>
      </w:r>
      <w:r w:rsidR="00730F4E" w:rsidRPr="00996939">
        <w:rPr>
          <w:rFonts w:ascii="Arial" w:hAnsi="Arial" w:cs="Arial"/>
        </w:rPr>
        <w:t>Rámcové</w:t>
      </w:r>
      <w:r w:rsidR="009B2D48" w:rsidRPr="00996939">
        <w:rPr>
          <w:rFonts w:ascii="Arial" w:hAnsi="Arial" w:cs="Arial"/>
        </w:rPr>
        <w:t xml:space="preserve"> smlouvy. Incidenty dále mohou být nahlašovány telefonicky (tzv. </w:t>
      </w:r>
      <w:proofErr w:type="spellStart"/>
      <w:r w:rsidR="009B2D48" w:rsidRPr="00996939">
        <w:rPr>
          <w:rFonts w:ascii="Arial" w:hAnsi="Arial" w:cs="Arial"/>
          <w:b/>
        </w:rPr>
        <w:t>hotline</w:t>
      </w:r>
      <w:proofErr w:type="spellEnd"/>
      <w:r w:rsidR="009B2D48" w:rsidRPr="00996939">
        <w:rPr>
          <w:rFonts w:ascii="Arial" w:hAnsi="Arial" w:cs="Arial"/>
        </w:rPr>
        <w:t xml:space="preserve"> - dostupnost</w:t>
      </w:r>
      <w:r w:rsidR="009B2D48" w:rsidRPr="0048525D">
        <w:rPr>
          <w:rFonts w:ascii="Arial" w:hAnsi="Arial" w:cs="Arial"/>
        </w:rPr>
        <w:t xml:space="preserve"> 24 hodin denně, 7 dní v týdnu, 365 dnů v roce) na </w:t>
      </w:r>
      <w:proofErr w:type="spellStart"/>
      <w:r w:rsidR="00F912A4" w:rsidRPr="0048525D">
        <w:rPr>
          <w:rFonts w:ascii="Arial" w:hAnsi="Arial" w:cs="Arial"/>
        </w:rPr>
        <w:t>Servisdesk</w:t>
      </w:r>
      <w:proofErr w:type="spellEnd"/>
      <w:r w:rsidR="00F912A4" w:rsidRPr="0048525D">
        <w:rPr>
          <w:rFonts w:ascii="Arial" w:hAnsi="Arial" w:cs="Arial"/>
        </w:rPr>
        <w:t xml:space="preserve"> a</w:t>
      </w:r>
      <w:r w:rsidR="009B2D48" w:rsidRPr="0048525D">
        <w:rPr>
          <w:rFonts w:ascii="Arial" w:hAnsi="Arial" w:cs="Arial"/>
        </w:rPr>
        <w:t xml:space="preserve"> musí však být dodatečně potvrzeny emailem na adresu </w:t>
      </w:r>
      <w:hyperlink r:id="rId9" w:history="1">
        <w:r w:rsidR="009B2D48" w:rsidRPr="0048525D">
          <w:rPr>
            <w:rStyle w:val="Hypertextovodkaz"/>
            <w:rFonts w:ascii="Arial" w:hAnsi="Arial" w:cs="Arial"/>
            <w:color w:val="auto"/>
            <w:u w:val="none"/>
          </w:rPr>
          <w:t>support@kr-vysocina.cz</w:t>
        </w:r>
      </w:hyperlink>
      <w:r w:rsidR="009B2D48" w:rsidRPr="0048525D">
        <w:rPr>
          <w:rFonts w:ascii="Arial" w:hAnsi="Arial" w:cs="Arial"/>
        </w:rPr>
        <w:t xml:space="preserve"> a poté Poskytovatelem zaevidovány do </w:t>
      </w:r>
      <w:proofErr w:type="spellStart"/>
      <w:r w:rsidR="002B518E" w:rsidRPr="0048525D">
        <w:rPr>
          <w:rFonts w:ascii="Arial" w:hAnsi="Arial" w:cs="Arial"/>
        </w:rPr>
        <w:t>Service</w:t>
      </w:r>
      <w:r w:rsidR="009B2D48" w:rsidRPr="0048525D">
        <w:rPr>
          <w:rFonts w:ascii="Arial" w:hAnsi="Arial" w:cs="Arial"/>
        </w:rPr>
        <w:t>desku</w:t>
      </w:r>
      <w:proofErr w:type="spellEnd"/>
      <w:r w:rsidR="009B2D48" w:rsidRPr="0048525D">
        <w:rPr>
          <w:rFonts w:ascii="Arial" w:hAnsi="Arial" w:cs="Arial"/>
        </w:rPr>
        <w:t>.</w:t>
      </w:r>
    </w:p>
    <w:p w14:paraId="015E140A" w14:textId="77777777" w:rsidR="009B2D48" w:rsidRPr="0048525D" w:rsidRDefault="00F912A4" w:rsidP="006C338F">
      <w:pPr>
        <w:pStyle w:val="Odstavecseseznamem"/>
        <w:numPr>
          <w:ilvl w:val="1"/>
          <w:numId w:val="9"/>
        </w:numPr>
        <w:spacing w:line="276" w:lineRule="auto"/>
        <w:ind w:left="426"/>
        <w:rPr>
          <w:rFonts w:ascii="Arial" w:hAnsi="Arial" w:cs="Arial"/>
        </w:rPr>
      </w:pPr>
      <w:r w:rsidRPr="0048525D">
        <w:rPr>
          <w:rFonts w:ascii="Arial" w:hAnsi="Arial" w:cs="Arial"/>
        </w:rPr>
        <w:t>K</w:t>
      </w:r>
      <w:r w:rsidR="0073500A" w:rsidRPr="0048525D">
        <w:rPr>
          <w:rFonts w:ascii="Arial" w:hAnsi="Arial" w:cs="Arial"/>
        </w:rPr>
        <w:t>ontaktní údaje k</w:t>
      </w:r>
      <w:r w:rsidR="00675BDA" w:rsidRPr="0048525D">
        <w:rPr>
          <w:rFonts w:ascii="Arial" w:hAnsi="Arial" w:cs="Arial"/>
        </w:rPr>
        <w:t> </w:t>
      </w:r>
      <w:proofErr w:type="spellStart"/>
      <w:r w:rsidR="0073500A" w:rsidRPr="0048525D">
        <w:rPr>
          <w:rFonts w:ascii="Arial" w:hAnsi="Arial" w:cs="Arial"/>
        </w:rPr>
        <w:t>Service</w:t>
      </w:r>
      <w:r w:rsidR="000A4F4A" w:rsidRPr="0048525D">
        <w:rPr>
          <w:rFonts w:ascii="Arial" w:hAnsi="Arial" w:cs="Arial"/>
        </w:rPr>
        <w:t>desk</w:t>
      </w:r>
      <w:proofErr w:type="spellEnd"/>
      <w:r w:rsidR="00675BDA" w:rsidRPr="0048525D">
        <w:rPr>
          <w:rFonts w:ascii="Arial" w:hAnsi="Arial" w:cs="Arial"/>
        </w:rPr>
        <w:t xml:space="preserve"> (web)</w:t>
      </w:r>
      <w:r w:rsidR="000A4F4A" w:rsidRPr="0048525D">
        <w:rPr>
          <w:rFonts w:ascii="Arial" w:hAnsi="Arial" w:cs="Arial"/>
        </w:rPr>
        <w:t xml:space="preserve"> a </w:t>
      </w:r>
      <w:proofErr w:type="spellStart"/>
      <w:r w:rsidR="000A4F4A" w:rsidRPr="0048525D">
        <w:rPr>
          <w:rFonts w:ascii="Arial" w:hAnsi="Arial" w:cs="Arial"/>
        </w:rPr>
        <w:t>hotline</w:t>
      </w:r>
      <w:proofErr w:type="spellEnd"/>
      <w:r w:rsidR="00675BDA" w:rsidRPr="0048525D">
        <w:rPr>
          <w:rFonts w:ascii="Arial" w:hAnsi="Arial" w:cs="Arial"/>
        </w:rPr>
        <w:t xml:space="preserve"> (tel. a e-mail)</w:t>
      </w:r>
      <w:r w:rsidRPr="0048525D">
        <w:rPr>
          <w:rFonts w:ascii="Arial" w:hAnsi="Arial" w:cs="Arial"/>
        </w:rPr>
        <w:t xml:space="preserve"> Poskytovatele </w:t>
      </w:r>
      <w:r w:rsidR="00AB2774">
        <w:rPr>
          <w:rFonts w:ascii="Arial" w:hAnsi="Arial" w:cs="Arial"/>
        </w:rPr>
        <w:t>budou uvedeny v Servisní smlouvě.</w:t>
      </w:r>
    </w:p>
    <w:p w14:paraId="11337DD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Poskytovatel má právo si na základě nahlášení incidentu nebo požadavku vyžádat po </w:t>
      </w:r>
      <w:r w:rsidR="00AC3F49">
        <w:rPr>
          <w:rFonts w:ascii="Arial" w:hAnsi="Arial" w:cs="Arial"/>
        </w:rPr>
        <w:t>Objedna</w:t>
      </w:r>
      <w:r w:rsidRPr="0048525D">
        <w:rPr>
          <w:rFonts w:ascii="Arial" w:hAnsi="Arial" w:cs="Arial"/>
        </w:rPr>
        <w:t>teli bližší specifikaci incidentu nebo požadavku. Tato činnost je již považována za zahájení činnosti Poskytovatele ve smyslu přílohy č. 1 této smlouvy.</w:t>
      </w:r>
    </w:p>
    <w:p w14:paraId="7F6FF33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 ukončení činnosti na vyřešení incidentu nebo realizaci předmětného požadavku </w:t>
      </w:r>
      <w:r w:rsidR="00AC3F49">
        <w:rPr>
          <w:rFonts w:ascii="Arial" w:hAnsi="Arial" w:cs="Arial"/>
        </w:rPr>
        <w:t>Objedna</w:t>
      </w:r>
      <w:r w:rsidRPr="0048525D">
        <w:rPr>
          <w:rFonts w:ascii="Arial" w:hAnsi="Arial" w:cs="Arial"/>
        </w:rPr>
        <w:t>tele uvede Poskytovatel stav předmětného incidentu nebo požadavku v </w:t>
      </w:r>
      <w:proofErr w:type="spellStart"/>
      <w:r w:rsidRPr="0048525D">
        <w:rPr>
          <w:rFonts w:ascii="Arial" w:hAnsi="Arial" w:cs="Arial"/>
        </w:rPr>
        <w:t>Service</w:t>
      </w:r>
      <w:proofErr w:type="spellEnd"/>
      <w:r w:rsidRPr="0048525D">
        <w:rPr>
          <w:rFonts w:ascii="Arial" w:hAnsi="Arial" w:cs="Arial"/>
        </w:rPr>
        <w:t xml:space="preserve"> </w:t>
      </w:r>
      <w:proofErr w:type="spellStart"/>
      <w:r w:rsidRPr="0048525D">
        <w:rPr>
          <w:rFonts w:ascii="Arial" w:hAnsi="Arial" w:cs="Arial"/>
        </w:rPr>
        <w:t>desk</w:t>
      </w:r>
      <w:proofErr w:type="spellEnd"/>
      <w:r w:rsidRPr="0048525D">
        <w:rPr>
          <w:rFonts w:ascii="Arial" w:hAnsi="Arial" w:cs="Arial"/>
        </w:rPr>
        <w:t xml:space="preserve"> do stavu „Vyřešeno“ (či do stavu</w:t>
      </w:r>
      <w:r w:rsidR="00704205" w:rsidRPr="0048525D">
        <w:rPr>
          <w:rFonts w:ascii="Arial" w:hAnsi="Arial" w:cs="Arial"/>
        </w:rPr>
        <w:t xml:space="preserve"> obdobného významu) a uvědomí o </w:t>
      </w:r>
      <w:r w:rsidRPr="0048525D">
        <w:rPr>
          <w:rFonts w:ascii="Arial" w:hAnsi="Arial" w:cs="Arial"/>
        </w:rPr>
        <w:t xml:space="preserve">tom e-mailem </w:t>
      </w:r>
      <w:r w:rsidR="00AC3F49">
        <w:rPr>
          <w:rFonts w:ascii="Arial" w:hAnsi="Arial" w:cs="Arial"/>
        </w:rPr>
        <w:t>Objedna</w:t>
      </w:r>
      <w:r w:rsidRPr="0048525D">
        <w:rPr>
          <w:rFonts w:ascii="Arial" w:hAnsi="Arial" w:cs="Arial"/>
        </w:rPr>
        <w:t xml:space="preserve">tele. </w:t>
      </w:r>
    </w:p>
    <w:p w14:paraId="04D20386" w14:textId="77777777" w:rsidR="009B2D48" w:rsidRPr="000A4F4A" w:rsidRDefault="009B2D48" w:rsidP="00EB2A66">
      <w:pPr>
        <w:spacing w:line="276" w:lineRule="auto"/>
        <w:ind w:left="284"/>
        <w:rPr>
          <w:rFonts w:ascii="Arial" w:hAnsi="Arial" w:cs="Arial"/>
        </w:rPr>
      </w:pPr>
    </w:p>
    <w:p w14:paraId="07DDDDA9" w14:textId="77777777" w:rsidR="009B2D48" w:rsidRPr="000A4F4A" w:rsidRDefault="009B2D48" w:rsidP="006C338F">
      <w:pPr>
        <w:numPr>
          <w:ilvl w:val="1"/>
          <w:numId w:val="3"/>
        </w:numPr>
        <w:spacing w:line="276" w:lineRule="auto"/>
        <w:ind w:left="0"/>
        <w:rPr>
          <w:rFonts w:ascii="Arial" w:hAnsi="Arial" w:cs="Arial"/>
          <w:b/>
        </w:rPr>
      </w:pPr>
      <w:bookmarkStart w:id="21" w:name="_Toc361840304"/>
      <w:bookmarkStart w:id="22" w:name="_Toc372197356"/>
      <w:bookmarkStart w:id="23" w:name="_Toc373445356"/>
      <w:bookmarkStart w:id="24" w:name="_Toc409448776"/>
      <w:r w:rsidRPr="000A4F4A">
        <w:rPr>
          <w:rFonts w:ascii="Arial" w:hAnsi="Arial" w:cs="Arial"/>
          <w:b/>
        </w:rPr>
        <w:t>CENA SERVISNÍCH SLUŽEB</w:t>
      </w:r>
      <w:bookmarkEnd w:id="21"/>
      <w:bookmarkEnd w:id="22"/>
      <w:bookmarkEnd w:id="23"/>
      <w:bookmarkEnd w:id="24"/>
    </w:p>
    <w:p w14:paraId="658D55CA" w14:textId="77777777" w:rsidR="009B2D48" w:rsidRPr="00844D6C" w:rsidRDefault="00AB2774" w:rsidP="006C338F">
      <w:pPr>
        <w:pStyle w:val="Odstavecseseznamem"/>
        <w:numPr>
          <w:ilvl w:val="1"/>
          <w:numId w:val="10"/>
        </w:numPr>
        <w:spacing w:line="276" w:lineRule="auto"/>
        <w:ind w:left="426"/>
        <w:rPr>
          <w:rFonts w:ascii="Arial" w:hAnsi="Arial" w:cs="Arial"/>
        </w:rPr>
      </w:pPr>
      <w:r>
        <w:rPr>
          <w:rFonts w:ascii="Arial" w:hAnsi="Arial" w:cs="Arial"/>
        </w:rPr>
        <w:t>Cena za</w:t>
      </w:r>
      <w:r w:rsidR="009B2D48" w:rsidRPr="00844D6C">
        <w:rPr>
          <w:rFonts w:ascii="Arial" w:hAnsi="Arial" w:cs="Arial"/>
        </w:rPr>
        <w:t xml:space="preserve"> poskytování servisních služeb dle </w:t>
      </w:r>
      <w:r>
        <w:rPr>
          <w:rFonts w:ascii="Arial" w:hAnsi="Arial" w:cs="Arial"/>
        </w:rPr>
        <w:t>Rámcové</w:t>
      </w:r>
      <w:r w:rsidR="009B2D48" w:rsidRPr="00844D6C">
        <w:rPr>
          <w:rFonts w:ascii="Arial" w:hAnsi="Arial" w:cs="Arial"/>
        </w:rPr>
        <w:t xml:space="preserve"> smlouvy </w:t>
      </w:r>
      <w:r>
        <w:rPr>
          <w:rFonts w:ascii="Arial" w:hAnsi="Arial" w:cs="Arial"/>
        </w:rPr>
        <w:t>je uvedena v příloze</w:t>
      </w:r>
      <w:r w:rsidR="009B2D48" w:rsidRPr="00844D6C">
        <w:rPr>
          <w:rFonts w:ascii="Arial" w:hAnsi="Arial" w:cs="Arial"/>
        </w:rPr>
        <w:t xml:space="preserve"> č. 2</w:t>
      </w:r>
      <w:r w:rsidR="00490A1B" w:rsidRPr="00844D6C">
        <w:rPr>
          <w:rFonts w:ascii="Arial" w:hAnsi="Arial" w:cs="Arial"/>
        </w:rPr>
        <w:t xml:space="preserve"> </w:t>
      </w:r>
      <w:r>
        <w:rPr>
          <w:rFonts w:ascii="Arial" w:hAnsi="Arial" w:cs="Arial"/>
        </w:rPr>
        <w:t xml:space="preserve">Rámcové smlouvy </w:t>
      </w:r>
      <w:r w:rsidR="00490A1B" w:rsidRPr="00844D6C">
        <w:rPr>
          <w:rFonts w:ascii="Arial" w:hAnsi="Arial" w:cs="Arial"/>
        </w:rPr>
        <w:t>(dle nabídky Poskytovatele ve veřejné zakázce)</w:t>
      </w:r>
      <w:r w:rsidR="009B2D48" w:rsidRPr="00844D6C">
        <w:rPr>
          <w:rFonts w:ascii="Arial" w:hAnsi="Arial" w:cs="Arial"/>
        </w:rPr>
        <w:t xml:space="preserve">. </w:t>
      </w:r>
    </w:p>
    <w:p w14:paraId="7A210577"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Cena servisních služeb zahrnuje veškeré nák</w:t>
      </w:r>
      <w:r w:rsidR="004C336A" w:rsidRPr="00844D6C">
        <w:rPr>
          <w:rFonts w:ascii="Arial" w:hAnsi="Arial" w:cs="Arial"/>
        </w:rPr>
        <w:t>lady, jež mohou Poskytovateli v </w:t>
      </w:r>
      <w:r w:rsidRPr="00844D6C">
        <w:rPr>
          <w:rFonts w:ascii="Arial" w:hAnsi="Arial" w:cs="Arial"/>
        </w:rPr>
        <w:t>souvislosti s poskytováním služeb vzniknout, zejm. cestovní v</w:t>
      </w:r>
      <w:r w:rsidR="003615D0">
        <w:rPr>
          <w:rFonts w:ascii="Arial" w:hAnsi="Arial" w:cs="Arial"/>
        </w:rPr>
        <w:t>ýdaje a náklady na softwarové a </w:t>
      </w:r>
      <w:r w:rsidRPr="00844D6C">
        <w:rPr>
          <w:rFonts w:ascii="Arial" w:hAnsi="Arial" w:cs="Arial"/>
        </w:rPr>
        <w:t>hardwarové vybavení.</w:t>
      </w:r>
    </w:p>
    <w:p w14:paraId="5FDB9353"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Ceny uvedené v tomto článku jsou uvedeny bez DPH.</w:t>
      </w:r>
    </w:p>
    <w:p w14:paraId="05AFC2FA"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K ceně plnění bude připočtena DPH v příslušné výši dle platných právních předpisů ú</w:t>
      </w:r>
      <w:r w:rsidR="00AB2774">
        <w:rPr>
          <w:rFonts w:ascii="Arial" w:hAnsi="Arial" w:cs="Arial"/>
        </w:rPr>
        <w:t>činných v okamžiku poskytování S</w:t>
      </w:r>
      <w:r w:rsidRPr="00844D6C">
        <w:rPr>
          <w:rFonts w:ascii="Arial" w:hAnsi="Arial" w:cs="Arial"/>
        </w:rPr>
        <w:t>ervisních služeb.</w:t>
      </w:r>
    </w:p>
    <w:p w14:paraId="42D7B2E8" w14:textId="07A01ADA" w:rsidR="00D53BC1" w:rsidRPr="00362CC6" w:rsidRDefault="00D53BC1" w:rsidP="006C338F">
      <w:pPr>
        <w:pStyle w:val="Odstavecseseznamem"/>
        <w:numPr>
          <w:ilvl w:val="1"/>
          <w:numId w:val="10"/>
        </w:numPr>
        <w:spacing w:line="276" w:lineRule="auto"/>
        <w:ind w:left="426"/>
        <w:rPr>
          <w:rFonts w:ascii="Arial" w:hAnsi="Arial" w:cs="Arial"/>
        </w:rPr>
      </w:pPr>
      <w:r w:rsidRPr="00362CC6">
        <w:rPr>
          <w:rFonts w:ascii="Arial" w:hAnsi="Arial" w:cs="Arial"/>
        </w:rPr>
        <w:t xml:space="preserve">Poskytovatel se zavazuje, že v případě rozšíření servisních služeb o další </w:t>
      </w:r>
      <w:r w:rsidR="00AC3F49" w:rsidRPr="00362CC6">
        <w:rPr>
          <w:rFonts w:ascii="Arial" w:hAnsi="Arial" w:cs="Arial"/>
        </w:rPr>
        <w:t>Objedna</w:t>
      </w:r>
      <w:r w:rsidRPr="00362CC6">
        <w:rPr>
          <w:rFonts w:ascii="Arial" w:hAnsi="Arial" w:cs="Arial"/>
        </w:rPr>
        <w:t xml:space="preserve">telem požadované kategorie nad rámec položek specifikovaných v příloze č. 1 smlouvy, bude </w:t>
      </w:r>
      <w:r w:rsidRPr="00362CC6">
        <w:rPr>
          <w:rFonts w:ascii="Arial" w:hAnsi="Arial" w:cs="Arial"/>
        </w:rPr>
        <w:lastRenderedPageBreak/>
        <w:t xml:space="preserve">servisní služby (mimo </w:t>
      </w:r>
      <w:r w:rsidR="00D36718" w:rsidRPr="00362CC6">
        <w:rPr>
          <w:rFonts w:ascii="Arial" w:hAnsi="Arial" w:cs="Arial"/>
        </w:rPr>
        <w:t>Maintenance</w:t>
      </w:r>
      <w:r w:rsidRPr="00362CC6">
        <w:rPr>
          <w:rFonts w:ascii="Arial" w:hAnsi="Arial" w:cs="Arial"/>
        </w:rPr>
        <w:t>) poskytovat za maximálně nejvyšší hodinovou sazbu uvedenou v příloze č. 2 smlouvy.</w:t>
      </w:r>
    </w:p>
    <w:p w14:paraId="67F75010" w14:textId="77777777" w:rsidR="009B2D48" w:rsidRPr="000A4F4A" w:rsidRDefault="009B2D48" w:rsidP="00EB2A66">
      <w:pPr>
        <w:spacing w:line="276" w:lineRule="auto"/>
        <w:ind w:left="284"/>
        <w:rPr>
          <w:rFonts w:ascii="Arial" w:hAnsi="Arial" w:cs="Arial"/>
        </w:rPr>
      </w:pPr>
    </w:p>
    <w:p w14:paraId="15C7513A" w14:textId="77777777" w:rsidR="009B2D48" w:rsidRPr="000A4F4A" w:rsidRDefault="009B2D48" w:rsidP="006C338F">
      <w:pPr>
        <w:numPr>
          <w:ilvl w:val="1"/>
          <w:numId w:val="3"/>
        </w:numPr>
        <w:spacing w:line="276" w:lineRule="auto"/>
        <w:ind w:left="0"/>
        <w:rPr>
          <w:rFonts w:ascii="Arial" w:hAnsi="Arial" w:cs="Arial"/>
          <w:b/>
        </w:rPr>
      </w:pPr>
      <w:bookmarkStart w:id="25" w:name="_Toc361840305"/>
      <w:bookmarkStart w:id="26" w:name="_Toc372197357"/>
      <w:bookmarkStart w:id="27" w:name="_Toc373445357"/>
      <w:bookmarkStart w:id="28" w:name="_Toc409448777"/>
      <w:r w:rsidRPr="000A4F4A">
        <w:rPr>
          <w:rFonts w:ascii="Arial" w:hAnsi="Arial" w:cs="Arial"/>
          <w:b/>
        </w:rPr>
        <w:t>FAKTURACE A PLATEBNÍ PODMÍNKY</w:t>
      </w:r>
      <w:bookmarkEnd w:id="25"/>
      <w:bookmarkEnd w:id="26"/>
      <w:bookmarkEnd w:id="27"/>
      <w:bookmarkEnd w:id="28"/>
    </w:p>
    <w:p w14:paraId="1A83E8A0" w14:textId="2B3C283C"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Cenu za poskytování S</w:t>
      </w:r>
      <w:r w:rsidR="009B2D48" w:rsidRPr="00844D6C">
        <w:rPr>
          <w:rFonts w:ascii="Arial" w:hAnsi="Arial" w:cs="Arial"/>
        </w:rPr>
        <w:t xml:space="preserve">ervisních služeb a služeb uvedených v čl. III. </w:t>
      </w:r>
      <w:r>
        <w:rPr>
          <w:rFonts w:ascii="Arial" w:hAnsi="Arial" w:cs="Arial"/>
        </w:rPr>
        <w:t>Rámcové</w:t>
      </w:r>
      <w:r w:rsidR="009B2D48" w:rsidRPr="00844D6C">
        <w:rPr>
          <w:rFonts w:ascii="Arial" w:hAnsi="Arial" w:cs="Arial"/>
        </w:rPr>
        <w:t xml:space="preserve"> smlouvy</w:t>
      </w:r>
      <w:r w:rsidR="00065B83">
        <w:rPr>
          <w:rFonts w:ascii="Arial" w:hAnsi="Arial" w:cs="Arial"/>
        </w:rPr>
        <w:t xml:space="preserve"> a </w:t>
      </w:r>
      <w:r w:rsidRPr="00362CC6">
        <w:rPr>
          <w:rFonts w:ascii="Arial" w:hAnsi="Arial" w:cs="Arial"/>
        </w:rPr>
        <w:t>dle položek služeb</w:t>
      </w:r>
      <w:r w:rsidR="002C7731" w:rsidRPr="00362CC6">
        <w:rPr>
          <w:rFonts w:ascii="Arial" w:hAnsi="Arial" w:cs="Arial"/>
        </w:rPr>
        <w:t xml:space="preserve"> obsažených</w:t>
      </w:r>
      <w:r w:rsidRPr="00362CC6">
        <w:rPr>
          <w:rFonts w:ascii="Arial" w:hAnsi="Arial" w:cs="Arial"/>
        </w:rPr>
        <w:t xml:space="preserve"> v Servisní smlouvě</w:t>
      </w:r>
      <w:r w:rsidR="009B2D48" w:rsidRPr="00362CC6">
        <w:rPr>
          <w:rFonts w:ascii="Arial" w:hAnsi="Arial" w:cs="Arial"/>
        </w:rPr>
        <w:t xml:space="preserve">, se </w:t>
      </w:r>
      <w:r w:rsidR="00AC3F49" w:rsidRPr="00362CC6">
        <w:rPr>
          <w:rFonts w:ascii="Arial" w:hAnsi="Arial" w:cs="Arial"/>
        </w:rPr>
        <w:t>Objedna</w:t>
      </w:r>
      <w:r w:rsidR="009B2D48" w:rsidRPr="00362CC6">
        <w:rPr>
          <w:rFonts w:ascii="Arial" w:hAnsi="Arial" w:cs="Arial"/>
        </w:rPr>
        <w:t>tel zavazuje platit na</w:t>
      </w:r>
      <w:r w:rsidR="009B2D48" w:rsidRPr="00844D6C">
        <w:rPr>
          <w:rFonts w:ascii="Arial" w:hAnsi="Arial" w:cs="Arial"/>
        </w:rPr>
        <w:t xml:space="preserve"> základě faktur (dále jen „faktura“) vystavených Poskytovatelem po uplynutí kalendářního čtvrtletí. Fakturou bude vyúčtována: </w:t>
      </w:r>
    </w:p>
    <w:p w14:paraId="518011B3" w14:textId="77777777" w:rsidR="00771F2F" w:rsidRPr="00844D6C" w:rsidRDefault="009B2D48"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cena servisních služeb jednotlivých produktů poskytnutých Poskytovatelem</w:t>
      </w:r>
      <w:r w:rsidR="00923D73" w:rsidRPr="00844D6C">
        <w:rPr>
          <w:rFonts w:ascii="Arial" w:hAnsi="Arial" w:cs="Arial"/>
          <w:bCs/>
        </w:rPr>
        <w:t>, a </w:t>
      </w:r>
      <w:r w:rsidR="00771F2F" w:rsidRPr="00844D6C">
        <w:rPr>
          <w:rFonts w:ascii="Arial" w:hAnsi="Arial" w:cs="Arial"/>
          <w:bCs/>
        </w:rPr>
        <w:t>to</w:t>
      </w:r>
      <w:r w:rsidRPr="00844D6C">
        <w:rPr>
          <w:rFonts w:ascii="Arial" w:hAnsi="Arial" w:cs="Arial"/>
          <w:bCs/>
        </w:rPr>
        <w:t xml:space="preserve"> dle</w:t>
      </w:r>
      <w:r w:rsidR="00C36CAA" w:rsidRPr="00844D6C">
        <w:rPr>
          <w:rFonts w:ascii="Arial" w:hAnsi="Arial" w:cs="Arial"/>
          <w:bCs/>
        </w:rPr>
        <w:t xml:space="preserve"> hodinové sazby servisu uvedené v příloze č. 2 </w:t>
      </w:r>
      <w:r w:rsidR="003615D0">
        <w:rPr>
          <w:rFonts w:ascii="Arial" w:hAnsi="Arial" w:cs="Arial"/>
          <w:bCs/>
        </w:rPr>
        <w:t>Rámcové</w:t>
      </w:r>
      <w:r w:rsidR="00C36CAA" w:rsidRPr="00844D6C">
        <w:rPr>
          <w:rFonts w:ascii="Arial" w:hAnsi="Arial" w:cs="Arial"/>
          <w:bCs/>
        </w:rPr>
        <w:t xml:space="preserve"> smlouvy a </w:t>
      </w:r>
      <w:r w:rsidRPr="00844D6C">
        <w:rPr>
          <w:rFonts w:ascii="Arial" w:hAnsi="Arial" w:cs="Arial"/>
          <w:bCs/>
        </w:rPr>
        <w:t>času skutečně</w:t>
      </w:r>
      <w:r w:rsidR="00C36CAA" w:rsidRPr="00844D6C">
        <w:rPr>
          <w:rFonts w:ascii="Arial" w:hAnsi="Arial" w:cs="Arial"/>
          <w:bCs/>
        </w:rPr>
        <w:t>, prokazatelně</w:t>
      </w:r>
      <w:r w:rsidRPr="00844D6C">
        <w:rPr>
          <w:rFonts w:ascii="Arial" w:hAnsi="Arial" w:cs="Arial"/>
          <w:bCs/>
        </w:rPr>
        <w:t xml:space="preserve"> a účelně stráveného Poskytovatelem při poskytování těchto služeb</w:t>
      </w:r>
      <w:r w:rsidRPr="00844D6C" w:rsidDel="00CD3558">
        <w:rPr>
          <w:rFonts w:ascii="Arial" w:hAnsi="Arial" w:cs="Arial"/>
          <w:bCs/>
        </w:rPr>
        <w:t xml:space="preserve"> </w:t>
      </w:r>
      <w:r w:rsidRPr="00844D6C">
        <w:rPr>
          <w:rFonts w:ascii="Arial" w:hAnsi="Arial" w:cs="Arial"/>
          <w:bCs/>
        </w:rPr>
        <w:t>v p</w:t>
      </w:r>
      <w:r w:rsidR="002B0D2A" w:rsidRPr="00844D6C">
        <w:rPr>
          <w:rFonts w:ascii="Arial" w:hAnsi="Arial" w:cs="Arial"/>
          <w:bCs/>
        </w:rPr>
        <w:t>říslušném kalendářním čtvrtletí</w:t>
      </w:r>
      <w:r w:rsidR="00771F2F" w:rsidRPr="00844D6C">
        <w:rPr>
          <w:rFonts w:ascii="Arial" w:hAnsi="Arial" w:cs="Arial"/>
          <w:bCs/>
        </w:rPr>
        <w:t xml:space="preserve">, </w:t>
      </w:r>
    </w:p>
    <w:p w14:paraId="3933D61F" w14:textId="77777777" w:rsidR="009B2D48" w:rsidRPr="003615D0" w:rsidRDefault="00771F2F"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 xml:space="preserve">cena poskytnuté </w:t>
      </w:r>
      <w:r w:rsidR="00D36718">
        <w:rPr>
          <w:rFonts w:ascii="Arial" w:hAnsi="Arial" w:cs="Arial"/>
        </w:rPr>
        <w:t>M</w:t>
      </w:r>
      <w:r w:rsidR="00D36718" w:rsidRPr="0048525D">
        <w:rPr>
          <w:rFonts w:ascii="Arial" w:hAnsi="Arial" w:cs="Arial"/>
        </w:rPr>
        <w:t>aintenance</w:t>
      </w:r>
      <w:r w:rsidR="00D36718" w:rsidRPr="00844D6C">
        <w:rPr>
          <w:rFonts w:ascii="Arial" w:hAnsi="Arial" w:cs="Arial"/>
          <w:bCs/>
        </w:rPr>
        <w:t xml:space="preserve"> </w:t>
      </w:r>
      <w:r w:rsidRPr="00844D6C">
        <w:rPr>
          <w:rFonts w:ascii="Arial" w:hAnsi="Arial" w:cs="Arial"/>
          <w:bCs/>
        </w:rPr>
        <w:t xml:space="preserve">Poskytovatelem, a to dle přílohy č. 2 </w:t>
      </w:r>
      <w:proofErr w:type="gramStart"/>
      <w:r w:rsidRPr="00844D6C">
        <w:rPr>
          <w:rFonts w:ascii="Arial" w:hAnsi="Arial" w:cs="Arial"/>
          <w:bCs/>
        </w:rPr>
        <w:t>této</w:t>
      </w:r>
      <w:proofErr w:type="gramEnd"/>
      <w:r w:rsidRPr="00844D6C">
        <w:rPr>
          <w:rFonts w:ascii="Arial" w:hAnsi="Arial" w:cs="Arial"/>
          <w:bCs/>
        </w:rPr>
        <w:t xml:space="preserve"> smlouvy v příslušném kalendářním čtvrtletí</w:t>
      </w:r>
      <w:r w:rsidR="002B0D2A" w:rsidRPr="00844D6C">
        <w:rPr>
          <w:rFonts w:ascii="Arial" w:hAnsi="Arial" w:cs="Arial"/>
          <w:bCs/>
        </w:rPr>
        <w:t>,</w:t>
      </w:r>
    </w:p>
    <w:p w14:paraId="14AA31CA" w14:textId="77777777" w:rsidR="003615D0" w:rsidRPr="00844D6C" w:rsidRDefault="003615D0" w:rsidP="006C338F">
      <w:pPr>
        <w:pStyle w:val="Odstavecseseznamem"/>
        <w:numPr>
          <w:ilvl w:val="2"/>
          <w:numId w:val="12"/>
        </w:numPr>
        <w:spacing w:line="276" w:lineRule="auto"/>
        <w:ind w:left="851" w:hanging="646"/>
        <w:rPr>
          <w:rFonts w:ascii="Arial" w:hAnsi="Arial" w:cs="Arial"/>
        </w:rPr>
      </w:pPr>
      <w:r>
        <w:rPr>
          <w:rFonts w:ascii="Arial" w:hAnsi="Arial" w:cs="Arial"/>
          <w:bCs/>
        </w:rPr>
        <w:t>cena za svěřenou správu dle přílohy č. 2 Rámcové smlouvy,</w:t>
      </w:r>
    </w:p>
    <w:p w14:paraId="6044D3A5" w14:textId="77777777" w:rsidR="009B2D48" w:rsidRPr="00844D6C" w:rsidRDefault="00C36CAA"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paušální odměna dle</w:t>
      </w:r>
      <w:r w:rsidR="009B2D48" w:rsidRPr="00844D6C">
        <w:rPr>
          <w:rFonts w:ascii="Arial" w:hAnsi="Arial" w:cs="Arial"/>
          <w:bCs/>
        </w:rPr>
        <w:t xml:space="preserve"> čl. </w:t>
      </w:r>
      <w:r w:rsidR="00992864">
        <w:rPr>
          <w:rFonts w:ascii="Arial" w:hAnsi="Arial" w:cs="Arial"/>
          <w:bCs/>
        </w:rPr>
        <w:t>3</w:t>
      </w:r>
      <w:r w:rsidR="009B2D48" w:rsidRPr="00844D6C">
        <w:rPr>
          <w:rFonts w:ascii="Arial" w:hAnsi="Arial" w:cs="Arial"/>
          <w:bCs/>
        </w:rPr>
        <w:t xml:space="preserve"> </w:t>
      </w:r>
      <w:r w:rsidR="00992864">
        <w:rPr>
          <w:rFonts w:ascii="Arial" w:hAnsi="Arial" w:cs="Arial"/>
          <w:bCs/>
        </w:rPr>
        <w:t>Rámcové</w:t>
      </w:r>
      <w:r w:rsidR="009B2D48" w:rsidRPr="00844D6C">
        <w:rPr>
          <w:rFonts w:ascii="Arial" w:hAnsi="Arial" w:cs="Arial"/>
          <w:bCs/>
        </w:rPr>
        <w:t xml:space="preserve"> smlouvy</w:t>
      </w:r>
      <w:r w:rsidR="0045107D" w:rsidRPr="00844D6C">
        <w:rPr>
          <w:rFonts w:ascii="Arial" w:hAnsi="Arial" w:cs="Arial"/>
          <w:bCs/>
        </w:rPr>
        <w:t xml:space="preserve"> a přílohy č. 2 </w:t>
      </w:r>
      <w:r w:rsidR="003615D0">
        <w:rPr>
          <w:rFonts w:ascii="Arial" w:hAnsi="Arial" w:cs="Arial"/>
          <w:bCs/>
        </w:rPr>
        <w:t>Rámcové</w:t>
      </w:r>
      <w:r w:rsidR="0045107D" w:rsidRPr="00844D6C">
        <w:rPr>
          <w:rFonts w:ascii="Arial" w:hAnsi="Arial" w:cs="Arial"/>
          <w:bCs/>
        </w:rPr>
        <w:t xml:space="preserve"> smlouvy</w:t>
      </w:r>
      <w:r w:rsidR="009B2D48" w:rsidRPr="00844D6C">
        <w:rPr>
          <w:rFonts w:ascii="Arial" w:hAnsi="Arial" w:cs="Arial"/>
          <w:bCs/>
        </w:rPr>
        <w:t xml:space="preserve">. </w:t>
      </w:r>
    </w:p>
    <w:p w14:paraId="4B7842CC" w14:textId="77777777" w:rsidR="009B2D48" w:rsidRPr="00844D6C" w:rsidRDefault="003615D0" w:rsidP="006C338F">
      <w:pPr>
        <w:pStyle w:val="Odstavecseseznamem"/>
        <w:numPr>
          <w:ilvl w:val="1"/>
          <w:numId w:val="12"/>
        </w:numPr>
        <w:spacing w:line="276" w:lineRule="auto"/>
        <w:ind w:left="426" w:hanging="426"/>
        <w:rPr>
          <w:rFonts w:ascii="Arial" w:hAnsi="Arial" w:cs="Arial"/>
        </w:rPr>
      </w:pPr>
      <w:r>
        <w:rPr>
          <w:rFonts w:ascii="Arial" w:hAnsi="Arial" w:cs="Arial"/>
        </w:rPr>
        <w:t>Rozsah poskytnutých S</w:t>
      </w:r>
      <w:r w:rsidR="009B2D48" w:rsidRPr="00844D6C">
        <w:rPr>
          <w:rFonts w:ascii="Arial" w:hAnsi="Arial" w:cs="Arial"/>
        </w:rPr>
        <w:t xml:space="preserve">ervisních služeb v kalendářním čtvrtletí je Poskytovatel povinen </w:t>
      </w:r>
      <w:r w:rsidR="00AC3F49">
        <w:rPr>
          <w:rFonts w:ascii="Arial" w:hAnsi="Arial" w:cs="Arial"/>
        </w:rPr>
        <w:t>Objedna</w:t>
      </w:r>
      <w:r w:rsidR="009B2D48" w:rsidRPr="00844D6C">
        <w:rPr>
          <w:rFonts w:ascii="Arial" w:hAnsi="Arial" w:cs="Arial"/>
        </w:rPr>
        <w:t xml:space="preserve">teli </w:t>
      </w:r>
      <w:r>
        <w:rPr>
          <w:rFonts w:ascii="Arial" w:hAnsi="Arial" w:cs="Arial"/>
        </w:rPr>
        <w:t xml:space="preserve">odsouhlasit zaslaným </w:t>
      </w:r>
      <w:r w:rsidR="009B2D48" w:rsidRPr="00844D6C">
        <w:rPr>
          <w:rFonts w:ascii="Arial" w:hAnsi="Arial" w:cs="Arial"/>
        </w:rPr>
        <w:t>výkaz</w:t>
      </w:r>
      <w:r>
        <w:rPr>
          <w:rFonts w:ascii="Arial" w:hAnsi="Arial" w:cs="Arial"/>
        </w:rPr>
        <w:t>em</w:t>
      </w:r>
      <w:r w:rsidR="009B2D48" w:rsidRPr="00844D6C">
        <w:rPr>
          <w:rFonts w:ascii="Arial" w:hAnsi="Arial" w:cs="Arial"/>
        </w:rPr>
        <w:t xml:space="preserve"> k potvrzení. Přílohou každé faktury </w:t>
      </w:r>
      <w:r>
        <w:rPr>
          <w:rFonts w:ascii="Arial" w:hAnsi="Arial" w:cs="Arial"/>
        </w:rPr>
        <w:t xml:space="preserve">dle Servisní smlouvy </w:t>
      </w:r>
      <w:r w:rsidR="009B2D48" w:rsidRPr="00844D6C">
        <w:rPr>
          <w:rFonts w:ascii="Arial" w:hAnsi="Arial" w:cs="Arial"/>
        </w:rPr>
        <w:t xml:space="preserve">musí být </w:t>
      </w:r>
      <w:r w:rsidR="00AC3F49">
        <w:rPr>
          <w:rFonts w:ascii="Arial" w:hAnsi="Arial" w:cs="Arial"/>
        </w:rPr>
        <w:t>Objedna</w:t>
      </w:r>
      <w:r w:rsidR="009B2D48" w:rsidRPr="00844D6C">
        <w:rPr>
          <w:rFonts w:ascii="Arial" w:hAnsi="Arial" w:cs="Arial"/>
        </w:rPr>
        <w:t>telem odsouhlasené a</w:t>
      </w:r>
      <w:r>
        <w:rPr>
          <w:rFonts w:ascii="Arial" w:hAnsi="Arial" w:cs="Arial"/>
        </w:rPr>
        <w:t xml:space="preserve"> potvrzené výkazy poskytnutých S</w:t>
      </w:r>
      <w:r w:rsidR="009B2D48" w:rsidRPr="00844D6C">
        <w:rPr>
          <w:rFonts w:ascii="Arial" w:hAnsi="Arial" w:cs="Arial"/>
        </w:rPr>
        <w:t xml:space="preserve">ervisních služeb pokrývající účtované kalendářní čtvrtletí včetně analýzy </w:t>
      </w:r>
      <w:r w:rsidR="00AB2774">
        <w:rPr>
          <w:rFonts w:ascii="Arial" w:hAnsi="Arial" w:cs="Arial"/>
        </w:rPr>
        <w:t>Reakční</w:t>
      </w:r>
      <w:r w:rsidR="009B2D48" w:rsidRPr="00844D6C">
        <w:rPr>
          <w:rFonts w:ascii="Arial" w:hAnsi="Arial" w:cs="Arial"/>
        </w:rPr>
        <w:t>ch</w:t>
      </w:r>
      <w:r w:rsidR="00923D73" w:rsidRPr="00844D6C">
        <w:rPr>
          <w:rFonts w:ascii="Arial" w:hAnsi="Arial" w:cs="Arial"/>
        </w:rPr>
        <w:t xml:space="preserve"> dob a dob vyřešení incidentů a </w:t>
      </w:r>
      <w:r w:rsidR="009B2D48" w:rsidRPr="00844D6C">
        <w:rPr>
          <w:rFonts w:ascii="Arial" w:hAnsi="Arial" w:cs="Arial"/>
        </w:rPr>
        <w:t xml:space="preserve">vyčíslení případných sankcí. </w:t>
      </w:r>
    </w:p>
    <w:p w14:paraId="5FA76E7D" w14:textId="77777777"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Cena za poskytování S</w:t>
      </w:r>
      <w:r w:rsidR="009B2D48" w:rsidRPr="00844D6C">
        <w:rPr>
          <w:rFonts w:ascii="Arial" w:hAnsi="Arial" w:cs="Arial"/>
        </w:rPr>
        <w:t xml:space="preserve">ervisních služeb je splatná do 30 kalendářních dnů od doručení faktury </w:t>
      </w:r>
      <w:r w:rsidR="00AC3F49">
        <w:rPr>
          <w:rFonts w:ascii="Arial" w:hAnsi="Arial" w:cs="Arial"/>
        </w:rPr>
        <w:t>Objedna</w:t>
      </w:r>
      <w:r w:rsidR="009B2D48" w:rsidRPr="00844D6C">
        <w:rPr>
          <w:rFonts w:ascii="Arial" w:hAnsi="Arial" w:cs="Arial"/>
        </w:rPr>
        <w:t>teli.</w:t>
      </w:r>
    </w:p>
    <w:p w14:paraId="35469E35"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Veškeré vystavené faktury musí splňovat náležitosti daňového dokladu dle § 29 zákona č. 235/2004 Sb., o dani z přidané hodnoty, ve znění pozdějších předpisů (dále jen „</w:t>
      </w:r>
      <w:r w:rsidR="00996939" w:rsidRPr="00996939">
        <w:rPr>
          <w:rFonts w:ascii="Arial" w:hAnsi="Arial" w:cs="Arial"/>
          <w:b/>
        </w:rPr>
        <w:t>ZDPH</w:t>
      </w:r>
      <w:r w:rsidRPr="00844D6C">
        <w:rPr>
          <w:rFonts w:ascii="Arial" w:hAnsi="Arial" w:cs="Arial"/>
        </w:rPr>
        <w:t xml:space="preserve">“), náležitosti stanovené § 435 </w:t>
      </w:r>
      <w:r w:rsidR="00CE7E25">
        <w:rPr>
          <w:rFonts w:ascii="Arial" w:hAnsi="Arial" w:cs="Arial"/>
        </w:rPr>
        <w:t>OZ</w:t>
      </w:r>
      <w:r w:rsidRPr="00844D6C">
        <w:rPr>
          <w:rFonts w:ascii="Arial" w:hAnsi="Arial" w:cs="Arial"/>
        </w:rPr>
        <w:t xml:space="preserve"> a náležitosti stanovené touto smlouvou vč. dohodnutých příloh a nedílných součástí. </w:t>
      </w:r>
    </w:p>
    <w:p w14:paraId="71302733"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Nebude-li faktura obsahovat některou povinnou nebo dohodnutou náležitost vč. dohodnutých příloh nebo nedílných součástí, nebo bude-li chybně stanovena cena, DPH nebo jiná náležitost faktury, je </w:t>
      </w:r>
      <w:r w:rsidR="00AC3F49">
        <w:rPr>
          <w:rFonts w:ascii="Arial" w:hAnsi="Arial" w:cs="Arial"/>
        </w:rPr>
        <w:t>Objedna</w:t>
      </w:r>
      <w:r w:rsidRPr="00844D6C">
        <w:rPr>
          <w:rFonts w:ascii="Arial" w:hAnsi="Arial" w:cs="Arial"/>
        </w:rPr>
        <w:t xml:space="preserve">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w:t>
      </w:r>
      <w:r w:rsidR="00AC3F49">
        <w:rPr>
          <w:rFonts w:ascii="Arial" w:hAnsi="Arial" w:cs="Arial"/>
        </w:rPr>
        <w:t>Objedna</w:t>
      </w:r>
      <w:r w:rsidRPr="00844D6C">
        <w:rPr>
          <w:rFonts w:ascii="Arial" w:hAnsi="Arial" w:cs="Arial"/>
        </w:rPr>
        <w:t>teli.</w:t>
      </w:r>
    </w:p>
    <w:p w14:paraId="5F5CC876" w14:textId="77777777" w:rsidR="003E6E3F"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Bankovní účet uvedený Poskytovatelem na jím vystaveném daňovém dokladu za účelem úhrady kupní ceny musí odpovídat bankovnímu účtu zveřejněnému dle ustanovení § 98 ZDPH příslušným správcem daně způsobem umožňujícím dálkový přístup. V opačném případě je </w:t>
      </w:r>
      <w:r w:rsidR="00AC3F49">
        <w:rPr>
          <w:rFonts w:ascii="Arial" w:hAnsi="Arial" w:cs="Arial"/>
        </w:rPr>
        <w:t>Objedna</w:t>
      </w:r>
      <w:r w:rsidRPr="00844D6C">
        <w:rPr>
          <w:rFonts w:ascii="Arial" w:hAnsi="Arial" w:cs="Arial"/>
        </w:rPr>
        <w:t xml:space="preserve">tel vystavený daňový doklad za podmínek dle ustanovení odst. 5 tohoto článku Poskytovateli vrátit. </w:t>
      </w:r>
    </w:p>
    <w:p w14:paraId="0583374E" w14:textId="77777777" w:rsidR="009B2D48"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Pokud se po dobu účinnosti této Smlouvy Poskytovatel stane nespolehlivým plátcem ve smyslu ustanovení § 106a zákona o DPH, smluvní strany se dohodly, že </w:t>
      </w:r>
      <w:r w:rsidR="00AC3F49">
        <w:rPr>
          <w:rFonts w:ascii="Arial" w:hAnsi="Arial" w:cs="Arial"/>
        </w:rPr>
        <w:t>Objedna</w:t>
      </w:r>
      <w:r w:rsidRPr="00844D6C">
        <w:rPr>
          <w:rFonts w:ascii="Arial" w:hAnsi="Arial" w:cs="Arial"/>
        </w:rPr>
        <w:t xml:space="preserve">tel uhradí DPH za zdanitelné plnění přímo příslušnému správci daně. </w:t>
      </w:r>
      <w:r w:rsidR="00AC3F49">
        <w:rPr>
          <w:rFonts w:ascii="Arial" w:hAnsi="Arial" w:cs="Arial"/>
        </w:rPr>
        <w:t>Objedna</w:t>
      </w:r>
      <w:r w:rsidRPr="00844D6C">
        <w:rPr>
          <w:rFonts w:ascii="Arial" w:hAnsi="Arial" w:cs="Arial"/>
        </w:rPr>
        <w:t>telem takto provedená úhrada je považována za uhrazení příslušné části smluvní ceny rovnající se výši DPH fakturované Poskytovatelem.</w:t>
      </w:r>
    </w:p>
    <w:p w14:paraId="15ED560C" w14:textId="77777777" w:rsidR="009B2D48" w:rsidRPr="000A4F4A" w:rsidRDefault="009B2D48" w:rsidP="00EB2A66">
      <w:pPr>
        <w:spacing w:line="276" w:lineRule="auto"/>
        <w:ind w:left="284"/>
        <w:rPr>
          <w:rFonts w:ascii="Arial" w:hAnsi="Arial" w:cs="Arial"/>
        </w:rPr>
      </w:pPr>
    </w:p>
    <w:p w14:paraId="4D0AD25D" w14:textId="77777777" w:rsidR="009B2D48" w:rsidRPr="000A4F4A" w:rsidRDefault="009B2D48" w:rsidP="006C338F">
      <w:pPr>
        <w:numPr>
          <w:ilvl w:val="1"/>
          <w:numId w:val="3"/>
        </w:numPr>
        <w:spacing w:line="276" w:lineRule="auto"/>
        <w:ind w:left="0"/>
        <w:rPr>
          <w:rFonts w:ascii="Arial" w:hAnsi="Arial" w:cs="Arial"/>
          <w:b/>
        </w:rPr>
      </w:pPr>
      <w:bookmarkStart w:id="29" w:name="_Toc361840306"/>
      <w:bookmarkStart w:id="30" w:name="_Toc372197358"/>
      <w:bookmarkStart w:id="31" w:name="_Toc373445358"/>
      <w:bookmarkStart w:id="32" w:name="_Toc409448778"/>
      <w:r w:rsidRPr="000A4F4A">
        <w:rPr>
          <w:rFonts w:ascii="Arial" w:hAnsi="Arial" w:cs="Arial"/>
          <w:b/>
        </w:rPr>
        <w:t>OSTATNÍ PODMÍNKY PLNĚNÍ PŘEDMĚTU SMLOUVY</w:t>
      </w:r>
      <w:bookmarkEnd w:id="29"/>
      <w:bookmarkEnd w:id="30"/>
      <w:bookmarkEnd w:id="31"/>
      <w:bookmarkEnd w:id="32"/>
    </w:p>
    <w:p w14:paraId="333528FB"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při poskytování servisních služeb postupovat v souladu s platnými právními předpisy ČR a EU.</w:t>
      </w:r>
    </w:p>
    <w:p w14:paraId="1971EDF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iCs/>
        </w:rPr>
        <w:lastRenderedPageBreak/>
        <w:t>Poskytovatel je oprávněn zajistit prová</w:t>
      </w:r>
      <w:r w:rsidR="003615D0">
        <w:rPr>
          <w:rFonts w:ascii="Arial" w:hAnsi="Arial" w:cs="Arial"/>
          <w:iCs/>
        </w:rPr>
        <w:t>dění částí S</w:t>
      </w:r>
      <w:r w:rsidR="00C36CAA" w:rsidRPr="00EB6F39">
        <w:rPr>
          <w:rFonts w:ascii="Arial" w:hAnsi="Arial" w:cs="Arial"/>
          <w:iCs/>
        </w:rPr>
        <w:t>ervisních služeb pod</w:t>
      </w:r>
      <w:r w:rsidRPr="00EB6F39">
        <w:rPr>
          <w:rFonts w:ascii="Arial" w:hAnsi="Arial" w:cs="Arial"/>
          <w:iCs/>
        </w:rPr>
        <w:t>dodavateli</w:t>
      </w:r>
      <w:r w:rsidR="00566B4D">
        <w:rPr>
          <w:rFonts w:ascii="Arial" w:hAnsi="Arial" w:cs="Arial"/>
          <w:iCs/>
        </w:rPr>
        <w:t>,</w:t>
      </w:r>
      <w:r w:rsidRPr="00EB6F39">
        <w:rPr>
          <w:rFonts w:ascii="Arial" w:hAnsi="Arial" w:cs="Arial"/>
          <w:iCs/>
        </w:rPr>
        <w:t xml:space="preserve"> vyjma servisních služeb ke klíčovým technologiím uvedeným v příloze č. 1 této smlouvy.</w:t>
      </w:r>
      <w:r w:rsidRPr="00EB6F39">
        <w:rPr>
          <w:rFonts w:ascii="Arial" w:hAnsi="Arial" w:cs="Arial"/>
          <w:i/>
          <w:iCs/>
        </w:rPr>
        <w:t xml:space="preserve"> </w:t>
      </w:r>
      <w:r w:rsidRPr="00EB6F39">
        <w:rPr>
          <w:rFonts w:ascii="Arial" w:hAnsi="Arial" w:cs="Arial"/>
          <w:iCs/>
        </w:rPr>
        <w:t xml:space="preserve">V případě porušení tohoto ustanovení je </w:t>
      </w:r>
      <w:r w:rsidR="00566B4D">
        <w:rPr>
          <w:rFonts w:ascii="Arial" w:hAnsi="Arial" w:cs="Arial"/>
          <w:iCs/>
        </w:rPr>
        <w:t>Objednatel</w:t>
      </w:r>
      <w:r w:rsidRPr="00EB6F39">
        <w:rPr>
          <w:rFonts w:ascii="Arial" w:hAnsi="Arial" w:cs="Arial"/>
          <w:iCs/>
        </w:rPr>
        <w:t xml:space="preserve"> oprávněn účtovat </w:t>
      </w:r>
      <w:r w:rsidR="00566B4D">
        <w:rPr>
          <w:rFonts w:ascii="Arial" w:hAnsi="Arial" w:cs="Arial"/>
          <w:iCs/>
        </w:rPr>
        <w:t>Poskytovateli</w:t>
      </w:r>
      <w:r w:rsidRPr="00EB6F39">
        <w:rPr>
          <w:rFonts w:ascii="Arial" w:hAnsi="Arial" w:cs="Arial"/>
          <w:iCs/>
        </w:rPr>
        <w:t xml:space="preserve"> smluvní pokutu ve výši 100 000 Kč za každé takovéto porušení smlouvy. Poskytovatel je</w:t>
      </w:r>
      <w:r w:rsidRPr="00EB6F39">
        <w:rPr>
          <w:rFonts w:ascii="Arial" w:hAnsi="Arial" w:cs="Arial"/>
          <w:i/>
          <w:iCs/>
        </w:rPr>
        <w:t xml:space="preserve"> </w:t>
      </w:r>
      <w:r w:rsidRPr="00EB6F39">
        <w:rPr>
          <w:rFonts w:ascii="Arial" w:hAnsi="Arial" w:cs="Arial"/>
          <w:iCs/>
        </w:rPr>
        <w:t xml:space="preserve">povinen na žádost </w:t>
      </w:r>
      <w:r w:rsidR="00AC3F49">
        <w:rPr>
          <w:rFonts w:ascii="Arial" w:hAnsi="Arial" w:cs="Arial"/>
          <w:iCs/>
        </w:rPr>
        <w:t>Objedna</w:t>
      </w:r>
      <w:r w:rsidRPr="00EB6F39">
        <w:rPr>
          <w:rFonts w:ascii="Arial" w:hAnsi="Arial" w:cs="Arial"/>
          <w:iCs/>
        </w:rPr>
        <w:t>tel</w:t>
      </w:r>
      <w:r w:rsidR="00566B4D">
        <w:rPr>
          <w:rFonts w:ascii="Arial" w:hAnsi="Arial" w:cs="Arial"/>
          <w:iCs/>
        </w:rPr>
        <w:t>e sdělit identifikační údaje pod</w:t>
      </w:r>
      <w:r w:rsidRPr="00EB6F39">
        <w:rPr>
          <w:rFonts w:ascii="Arial" w:hAnsi="Arial" w:cs="Arial"/>
          <w:iCs/>
        </w:rPr>
        <w:t>dodavatelů dle předchozí věty.</w:t>
      </w:r>
    </w:p>
    <w:p w14:paraId="42C1F857"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w:t>
      </w:r>
      <w:r w:rsidR="003615D0">
        <w:rPr>
          <w:rFonts w:ascii="Arial" w:hAnsi="Arial" w:cs="Arial"/>
        </w:rPr>
        <w:t>nen provádět S</w:t>
      </w:r>
      <w:r w:rsidR="003E6E3F" w:rsidRPr="00EB6F39">
        <w:rPr>
          <w:rFonts w:ascii="Arial" w:hAnsi="Arial" w:cs="Arial"/>
        </w:rPr>
        <w:t>ervisní služby pod</w:t>
      </w:r>
      <w:r w:rsidRPr="00EB6F39">
        <w:rPr>
          <w:rFonts w:ascii="Arial" w:hAnsi="Arial" w:cs="Arial"/>
        </w:rPr>
        <w:t>dodavatelem, pokud jím ve své nabídce podané v zadávacím řízení veřejné zakázky prokazoval splnění kvalifikačních předpokladů. Pokud ze závažných objektivních důvodů nebude Poskytovatel sc</w:t>
      </w:r>
      <w:r w:rsidR="003615D0">
        <w:rPr>
          <w:rFonts w:ascii="Arial" w:hAnsi="Arial" w:cs="Arial"/>
        </w:rPr>
        <w:t>hopen zajistit, aby se takový podd</w:t>
      </w:r>
      <w:r w:rsidRPr="00EB6F39">
        <w:rPr>
          <w:rFonts w:ascii="Arial" w:hAnsi="Arial" w:cs="Arial"/>
        </w:rPr>
        <w:t>odavatel podílel na poskytov</w:t>
      </w:r>
      <w:r w:rsidR="003615D0">
        <w:rPr>
          <w:rFonts w:ascii="Arial" w:hAnsi="Arial" w:cs="Arial"/>
        </w:rPr>
        <w:t>ání S</w:t>
      </w:r>
      <w:r w:rsidRPr="00EB6F39">
        <w:rPr>
          <w:rFonts w:ascii="Arial" w:hAnsi="Arial" w:cs="Arial"/>
        </w:rPr>
        <w:t>ervisních služeb, je Po</w:t>
      </w:r>
      <w:r w:rsidR="003615D0">
        <w:rPr>
          <w:rFonts w:ascii="Arial" w:hAnsi="Arial" w:cs="Arial"/>
        </w:rPr>
        <w:t>skytovatel oprávněn takového poddodavatele nahradit jiným pod</w:t>
      </w:r>
      <w:r w:rsidRPr="00EB6F39">
        <w:rPr>
          <w:rFonts w:ascii="Arial" w:hAnsi="Arial" w:cs="Arial"/>
        </w:rPr>
        <w:t>dodavatelem pouze na základě předchozího pís</w:t>
      </w:r>
      <w:r w:rsidR="003E6E3F" w:rsidRPr="00EB6F39">
        <w:rPr>
          <w:rFonts w:ascii="Arial" w:hAnsi="Arial" w:cs="Arial"/>
        </w:rPr>
        <w:t xml:space="preserve">emného souhlasu </w:t>
      </w:r>
      <w:r w:rsidR="00AC3F49">
        <w:rPr>
          <w:rFonts w:ascii="Arial" w:hAnsi="Arial" w:cs="Arial"/>
        </w:rPr>
        <w:t>Objedna</w:t>
      </w:r>
      <w:r w:rsidR="003E6E3F" w:rsidRPr="00EB6F39">
        <w:rPr>
          <w:rFonts w:ascii="Arial" w:hAnsi="Arial" w:cs="Arial"/>
        </w:rPr>
        <w:t>tele. Pod</w:t>
      </w:r>
      <w:r w:rsidRPr="00EB6F39">
        <w:rPr>
          <w:rFonts w:ascii="Arial" w:hAnsi="Arial" w:cs="Arial"/>
        </w:rPr>
        <w:t>dod</w:t>
      </w:r>
      <w:r w:rsidR="003E6E3F" w:rsidRPr="00EB6F39">
        <w:rPr>
          <w:rFonts w:ascii="Arial" w:hAnsi="Arial" w:cs="Arial"/>
        </w:rPr>
        <w:t>avatel nahrazující původního pod</w:t>
      </w:r>
      <w:r w:rsidRPr="00EB6F39">
        <w:rPr>
          <w:rFonts w:ascii="Arial" w:hAnsi="Arial" w:cs="Arial"/>
        </w:rPr>
        <w:t>dodavatele musí prostřednictvím Poskytovatele prokázat stejnou či vyšší kvalifikaci jako původn</w:t>
      </w:r>
      <w:r w:rsidR="003E6E3F" w:rsidRPr="00EB6F39">
        <w:rPr>
          <w:rFonts w:ascii="Arial" w:hAnsi="Arial" w:cs="Arial"/>
        </w:rPr>
        <w:t>í nahrazovaný pod</w:t>
      </w:r>
      <w:r w:rsidRPr="00EB6F39">
        <w:rPr>
          <w:rFonts w:ascii="Arial" w:hAnsi="Arial" w:cs="Arial"/>
        </w:rPr>
        <w:t>dodav</w:t>
      </w:r>
      <w:r w:rsidR="003E6E3F" w:rsidRPr="00EB6F39">
        <w:rPr>
          <w:rFonts w:ascii="Arial" w:hAnsi="Arial" w:cs="Arial"/>
        </w:rPr>
        <w:t xml:space="preserve">atel. </w:t>
      </w:r>
      <w:r w:rsidR="00AC3F49">
        <w:rPr>
          <w:rFonts w:ascii="Arial" w:hAnsi="Arial" w:cs="Arial"/>
        </w:rPr>
        <w:t>Objedna</w:t>
      </w:r>
      <w:r w:rsidR="003E6E3F" w:rsidRPr="00EB6F39">
        <w:rPr>
          <w:rFonts w:ascii="Arial" w:hAnsi="Arial" w:cs="Arial"/>
        </w:rPr>
        <w:t>tel nesmí změnu pod</w:t>
      </w:r>
      <w:r w:rsidRPr="00EB6F39">
        <w:rPr>
          <w:rFonts w:ascii="Arial" w:hAnsi="Arial" w:cs="Arial"/>
        </w:rPr>
        <w:t>dodavatele se stejnou či vyšší kvalifik</w:t>
      </w:r>
      <w:r w:rsidR="003E6E3F" w:rsidRPr="00EB6F39">
        <w:rPr>
          <w:rFonts w:ascii="Arial" w:hAnsi="Arial" w:cs="Arial"/>
        </w:rPr>
        <w:t>ací jako původní nahrazovaný pod</w:t>
      </w:r>
      <w:r w:rsidRPr="00EB6F39">
        <w:rPr>
          <w:rFonts w:ascii="Arial" w:hAnsi="Arial" w:cs="Arial"/>
        </w:rPr>
        <w:t>dodavatel odmítnout, nejsou-li k tomu dány závažné důvody.</w:t>
      </w:r>
    </w:p>
    <w:p w14:paraId="2660E784"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zachovávat mlče</w:t>
      </w:r>
      <w:r w:rsidR="0033476B" w:rsidRPr="00EB6F39">
        <w:rPr>
          <w:rFonts w:ascii="Arial" w:hAnsi="Arial" w:cs="Arial"/>
        </w:rPr>
        <w:t>nlivost o všech skutečnostech a </w:t>
      </w:r>
      <w:r w:rsidRPr="00EB6F39">
        <w:rPr>
          <w:rFonts w:ascii="Arial" w:hAnsi="Arial" w:cs="Arial"/>
        </w:rPr>
        <w:t>informacích, které jsou obsažené v této smlouvě</w:t>
      </w:r>
      <w:r w:rsidR="0033476B" w:rsidRPr="00EB6F39">
        <w:rPr>
          <w:rFonts w:ascii="Arial" w:hAnsi="Arial" w:cs="Arial"/>
        </w:rPr>
        <w:t xml:space="preserve"> a dále o všech skutečnostech a </w:t>
      </w:r>
      <w:r w:rsidRPr="00EB6F39">
        <w:rPr>
          <w:rFonts w:ascii="Arial" w:hAnsi="Arial" w:cs="Arial"/>
        </w:rPr>
        <w:t>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003615D0" w:rsidRPr="00996939">
        <w:rPr>
          <w:rFonts w:ascii="Arial" w:hAnsi="Arial" w:cs="Arial"/>
          <w:b/>
        </w:rPr>
        <w:t>D</w:t>
      </w:r>
      <w:r w:rsidRPr="00996939">
        <w:rPr>
          <w:rFonts w:ascii="Arial" w:hAnsi="Arial" w:cs="Arial"/>
          <w:b/>
        </w:rPr>
        <w:t>ůvěrné informace</w:t>
      </w:r>
      <w:r w:rsidR="003615D0">
        <w:rPr>
          <w:rFonts w:ascii="Arial" w:hAnsi="Arial" w:cs="Arial"/>
        </w:rPr>
        <w:t>“). Poskytovatel nesmí D</w:t>
      </w:r>
      <w:r w:rsidRPr="00EB6F39">
        <w:rPr>
          <w:rFonts w:ascii="Arial" w:hAnsi="Arial" w:cs="Arial"/>
        </w:rPr>
        <w:t xml:space="preserve">ůvěrné informace použít v rozporu s jejich účelem, nesmí je použít ve prospěch svůj nebo třetích osob a nesmí je použít ani v neprospěch </w:t>
      </w:r>
      <w:r w:rsidR="00AC3F49">
        <w:rPr>
          <w:rFonts w:ascii="Arial" w:hAnsi="Arial" w:cs="Arial"/>
        </w:rPr>
        <w:t>Objedna</w:t>
      </w:r>
      <w:r w:rsidRPr="00EB6F39">
        <w:rPr>
          <w:rFonts w:ascii="Arial" w:hAnsi="Arial" w:cs="Arial"/>
        </w:rPr>
        <w:t>tele. Povinnosti dle tohoto odstavce je Poskytovatel povinen z</w:t>
      </w:r>
      <w:r w:rsidR="003615D0">
        <w:rPr>
          <w:rFonts w:ascii="Arial" w:hAnsi="Arial" w:cs="Arial"/>
        </w:rPr>
        <w:t>achovávat i po zániku závazku z </w:t>
      </w:r>
      <w:r w:rsidRPr="00EB6F39">
        <w:rPr>
          <w:rFonts w:ascii="Arial" w:hAnsi="Arial" w:cs="Arial"/>
        </w:rPr>
        <w:t xml:space="preserve">této smlouvy, vyjma případů, kdy se důvěrné informace stanou prokazatelně veřejně přístupné bez zavinění Poskytovatele. Povinnosti dle tohoto odstavce se nevztahují na případy, kdy je </w:t>
      </w:r>
      <w:r w:rsidR="003615D0">
        <w:rPr>
          <w:rFonts w:ascii="Arial" w:hAnsi="Arial" w:cs="Arial"/>
        </w:rPr>
        <w:t>Poskytovatel povinen zveřejnit D</w:t>
      </w:r>
      <w:r w:rsidRPr="00EB6F39">
        <w:rPr>
          <w:rFonts w:ascii="Arial" w:hAnsi="Arial" w:cs="Arial"/>
        </w:rPr>
        <w:t>ůvěrnou informaci na základě povinnosti uložené Poskytovateli platným právním předpisem nebo rozhodnutím orgánu veřejné moci.</w:t>
      </w:r>
    </w:p>
    <w:p w14:paraId="6E9E787C"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je povinen dodržovat platnou legislativu ČR i EU, která se týká bezpečnosti informací. </w:t>
      </w:r>
    </w:p>
    <w:p w14:paraId="50811C77"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se zavazuje dodržovat požadavky a opatření pro zajištění bezpečnosti informací a informačních aktiv </w:t>
      </w:r>
      <w:r w:rsidR="00AC3F49">
        <w:rPr>
          <w:rFonts w:ascii="Arial" w:hAnsi="Arial" w:cs="Arial"/>
        </w:rPr>
        <w:t>Objedna</w:t>
      </w:r>
      <w:r w:rsidRPr="00EB6F39">
        <w:rPr>
          <w:rFonts w:ascii="Arial" w:hAnsi="Arial" w:cs="Arial"/>
        </w:rPr>
        <w:t xml:space="preserve">tele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042DDEF8"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zajistit plnění bezpečnostních opatření a požadavků stanovených touto smlouvou ve stejné míře u všech poddodavatelů či ji</w:t>
      </w:r>
      <w:r w:rsidR="003615D0">
        <w:rPr>
          <w:rFonts w:ascii="Arial" w:hAnsi="Arial" w:cs="Arial"/>
        </w:rPr>
        <w:t>ných osob, které mají přístup k </w:t>
      </w:r>
      <w:r w:rsidRPr="00EB6F39">
        <w:rPr>
          <w:rFonts w:ascii="Arial" w:hAnsi="Arial" w:cs="Arial"/>
        </w:rPr>
        <w:t xml:space="preserve">informačním aktivům </w:t>
      </w:r>
      <w:r w:rsidR="00AC3F49">
        <w:rPr>
          <w:rFonts w:ascii="Arial" w:hAnsi="Arial" w:cs="Arial"/>
        </w:rPr>
        <w:t>Objedna</w:t>
      </w:r>
      <w:r w:rsidRPr="00EB6F39">
        <w:rPr>
          <w:rFonts w:ascii="Arial" w:hAnsi="Arial" w:cs="Arial"/>
        </w:rPr>
        <w:t>tele prostřednictvím poskytovatele.</w:t>
      </w:r>
    </w:p>
    <w:p w14:paraId="6ECF8C7C"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bCs/>
        </w:rPr>
        <w:t>Poskytova</w:t>
      </w:r>
      <w:r w:rsidR="003615D0">
        <w:rPr>
          <w:rFonts w:ascii="Arial" w:hAnsi="Arial" w:cs="Arial"/>
          <w:bCs/>
        </w:rPr>
        <w:t>tel je povinen při poskytování S</w:t>
      </w:r>
      <w:r w:rsidRPr="00EB6F39">
        <w:rPr>
          <w:rFonts w:ascii="Arial" w:hAnsi="Arial" w:cs="Arial"/>
          <w:bCs/>
        </w:rPr>
        <w:t xml:space="preserve">ervisních služeb respektovat a dodržovat pokyny </w:t>
      </w:r>
      <w:r w:rsidR="00AC3F49">
        <w:rPr>
          <w:rFonts w:ascii="Arial" w:hAnsi="Arial" w:cs="Arial"/>
          <w:bCs/>
        </w:rPr>
        <w:t>Objedna</w:t>
      </w:r>
      <w:r w:rsidRPr="00EB6F39">
        <w:rPr>
          <w:rFonts w:ascii="Arial" w:hAnsi="Arial" w:cs="Arial"/>
          <w:bCs/>
        </w:rPr>
        <w:t xml:space="preserve">tele. V případě nevhodných pokynů </w:t>
      </w:r>
      <w:r w:rsidR="00AC3F49">
        <w:rPr>
          <w:rFonts w:ascii="Arial" w:hAnsi="Arial" w:cs="Arial"/>
          <w:bCs/>
        </w:rPr>
        <w:t>Objedna</w:t>
      </w:r>
      <w:r w:rsidRPr="00EB6F39">
        <w:rPr>
          <w:rFonts w:ascii="Arial" w:hAnsi="Arial" w:cs="Arial"/>
          <w:bCs/>
        </w:rPr>
        <w:t xml:space="preserve">tele je Poskytovatel povinen na nevhodnost těchto pokynů </w:t>
      </w:r>
      <w:r w:rsidR="00AC3F49">
        <w:rPr>
          <w:rFonts w:ascii="Arial" w:hAnsi="Arial" w:cs="Arial"/>
          <w:bCs/>
        </w:rPr>
        <w:t>Objedna</w:t>
      </w:r>
      <w:r w:rsidRPr="00EB6F39">
        <w:rPr>
          <w:rFonts w:ascii="Arial" w:hAnsi="Arial" w:cs="Arial"/>
          <w:bCs/>
        </w:rPr>
        <w:t xml:space="preserve">tele písemně upozornit, v opačném případě nese Poskytovatel zejména odpovědnost za škodu a nemajetkovou újmu, která v důsledku nevhodných pokynů </w:t>
      </w:r>
      <w:r w:rsidR="00AC3F49">
        <w:rPr>
          <w:rFonts w:ascii="Arial" w:hAnsi="Arial" w:cs="Arial"/>
          <w:bCs/>
        </w:rPr>
        <w:t>Objedna</w:t>
      </w:r>
      <w:r w:rsidRPr="00EB6F39">
        <w:rPr>
          <w:rFonts w:ascii="Arial" w:hAnsi="Arial" w:cs="Arial"/>
          <w:bCs/>
        </w:rPr>
        <w:t>teli nebo třetím osobám vznikla.</w:t>
      </w:r>
    </w:p>
    <w:p w14:paraId="2B4D5A5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tel je povinen spolupracovat s Poskytovatelem a poskytovat mu veškerou nutnou součinnost p</w:t>
      </w:r>
      <w:r w:rsidR="003615D0">
        <w:rPr>
          <w:rFonts w:ascii="Arial" w:hAnsi="Arial" w:cs="Arial"/>
          <w:bCs/>
        </w:rPr>
        <w:t>otřebnou pro řádné poskytování S</w:t>
      </w:r>
      <w:r w:rsidR="009B2D48" w:rsidRPr="00EB6F39">
        <w:rPr>
          <w:rFonts w:ascii="Arial" w:hAnsi="Arial" w:cs="Arial"/>
          <w:bCs/>
        </w:rPr>
        <w:t xml:space="preserve">ervisních služeb podle </w:t>
      </w:r>
      <w:r w:rsidR="003615D0">
        <w:rPr>
          <w:rFonts w:ascii="Arial" w:hAnsi="Arial" w:cs="Arial"/>
          <w:bCs/>
        </w:rPr>
        <w:t>Rámcové</w:t>
      </w:r>
      <w:r w:rsidR="009B2D48" w:rsidRPr="00EB6F39">
        <w:rPr>
          <w:rFonts w:ascii="Arial" w:hAnsi="Arial" w:cs="Arial"/>
          <w:bCs/>
        </w:rPr>
        <w:t xml:space="preserve"> smlouvy. </w:t>
      </w:r>
      <w:r>
        <w:rPr>
          <w:rFonts w:ascii="Arial" w:hAnsi="Arial" w:cs="Arial"/>
          <w:bCs/>
        </w:rPr>
        <w:t>Objedna</w:t>
      </w:r>
      <w:r w:rsidR="009B2D48" w:rsidRPr="00EB6F39">
        <w:rPr>
          <w:rFonts w:ascii="Arial" w:hAnsi="Arial" w:cs="Arial"/>
          <w:bCs/>
        </w:rPr>
        <w:t>tel je povinen informovat Poskytovatele o veškerých skutečnostech, které jsou nebo moho</w:t>
      </w:r>
      <w:r w:rsidR="003615D0">
        <w:rPr>
          <w:rFonts w:ascii="Arial" w:hAnsi="Arial" w:cs="Arial"/>
          <w:bCs/>
        </w:rPr>
        <w:t>u být důležité pro poskytování S</w:t>
      </w:r>
      <w:r w:rsidR="009B2D48" w:rsidRPr="00EB6F39">
        <w:rPr>
          <w:rFonts w:ascii="Arial" w:hAnsi="Arial" w:cs="Arial"/>
          <w:bCs/>
        </w:rPr>
        <w:t>ervisních služeb dle této smlouvy.</w:t>
      </w:r>
    </w:p>
    <w:p w14:paraId="518EDD92"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Pokud </w:t>
      </w:r>
      <w:r w:rsidR="00AC3F49">
        <w:rPr>
          <w:rFonts w:ascii="Arial" w:hAnsi="Arial" w:cs="Arial"/>
          <w:bCs/>
        </w:rPr>
        <w:t>Objedna</w:t>
      </w:r>
      <w:r w:rsidRPr="00EB6F39">
        <w:rPr>
          <w:rFonts w:ascii="Arial" w:hAnsi="Arial" w:cs="Arial"/>
          <w:bCs/>
        </w:rPr>
        <w:t xml:space="preserve">tel neposkytne součinnost dle tohoto článku, má Poskytovatel právo požadovat od </w:t>
      </w:r>
      <w:r w:rsidR="00AC3F49">
        <w:rPr>
          <w:rFonts w:ascii="Arial" w:hAnsi="Arial" w:cs="Arial"/>
          <w:bCs/>
        </w:rPr>
        <w:t>Objedna</w:t>
      </w:r>
      <w:r w:rsidRPr="00EB6F39">
        <w:rPr>
          <w:rFonts w:ascii="Arial" w:hAnsi="Arial" w:cs="Arial"/>
          <w:bCs/>
        </w:rPr>
        <w:t xml:space="preserve">tele posunutí stanovených termínů o dobu, po kterou nemohl </w:t>
      </w:r>
      <w:r w:rsidR="003615D0">
        <w:rPr>
          <w:rFonts w:ascii="Arial" w:hAnsi="Arial" w:cs="Arial"/>
          <w:bCs/>
        </w:rPr>
        <w:lastRenderedPageBreak/>
        <w:t>Poskytovatel poskytovat S</w:t>
      </w:r>
      <w:r w:rsidRPr="00EB6F39">
        <w:rPr>
          <w:rFonts w:ascii="Arial" w:hAnsi="Arial" w:cs="Arial"/>
          <w:bCs/>
        </w:rPr>
        <w:t xml:space="preserve">ervisní služby dle této smlouvy z důvodu neposkytnutí součinnosti. </w:t>
      </w:r>
      <w:r w:rsidR="00AC3F49">
        <w:rPr>
          <w:rFonts w:ascii="Arial" w:hAnsi="Arial" w:cs="Arial"/>
          <w:bCs/>
        </w:rPr>
        <w:t>Objedna</w:t>
      </w:r>
      <w:r w:rsidRPr="00EB6F39">
        <w:rPr>
          <w:rFonts w:ascii="Arial" w:hAnsi="Arial" w:cs="Arial"/>
          <w:bCs/>
        </w:rPr>
        <w:t>tel je povinen takovému požadavku vyhovět.</w:t>
      </w:r>
    </w:p>
    <w:p w14:paraId="70D7057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 xml:space="preserve">tel je povinen poskytnout Poskytovateli součinnost k zajištění vzdáleného přístupu Poskytovateli </w:t>
      </w:r>
      <w:r w:rsidR="003615D0">
        <w:rPr>
          <w:rFonts w:ascii="Arial" w:hAnsi="Arial" w:cs="Arial"/>
          <w:bCs/>
        </w:rPr>
        <w:t>výhradně pro účely poskytování S</w:t>
      </w:r>
      <w:r w:rsidR="009B2D48" w:rsidRPr="00EB6F39">
        <w:rPr>
          <w:rFonts w:ascii="Arial" w:hAnsi="Arial" w:cs="Arial"/>
          <w:bCs/>
        </w:rPr>
        <w:t>ervisních služeb podle této smlouvy.</w:t>
      </w:r>
    </w:p>
    <w:p w14:paraId="03F8FDB3"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Písemné oznámení o změnách výše uvedených kontaktních údajů Poskytovatele nebo webové adresy </w:t>
      </w:r>
      <w:proofErr w:type="spellStart"/>
      <w:r w:rsidRPr="00EB6F39">
        <w:rPr>
          <w:rFonts w:ascii="Arial" w:hAnsi="Arial" w:cs="Arial"/>
          <w:bCs/>
        </w:rPr>
        <w:t>Servicedesku</w:t>
      </w:r>
      <w:proofErr w:type="spellEnd"/>
      <w:r w:rsidRPr="00EB6F39">
        <w:rPr>
          <w:rFonts w:ascii="Arial" w:hAnsi="Arial" w:cs="Arial"/>
          <w:bCs/>
        </w:rPr>
        <w:t xml:space="preserve"> předá Poskytovatel </w:t>
      </w:r>
      <w:r w:rsidR="00AC3F49">
        <w:rPr>
          <w:rFonts w:ascii="Arial" w:hAnsi="Arial" w:cs="Arial"/>
          <w:bCs/>
        </w:rPr>
        <w:t>Objedna</w:t>
      </w:r>
      <w:r w:rsidRPr="00EB6F39">
        <w:rPr>
          <w:rFonts w:ascii="Arial" w:hAnsi="Arial" w:cs="Arial"/>
          <w:bCs/>
        </w:rPr>
        <w:t>teli alespoň 5 pracovních dní před očekávanou změnou.</w:t>
      </w:r>
    </w:p>
    <w:p w14:paraId="0229655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odpovídá za kvalitu, všeobecnou a od</w:t>
      </w:r>
      <w:r w:rsidR="003615D0">
        <w:rPr>
          <w:rFonts w:ascii="Arial" w:hAnsi="Arial" w:cs="Arial"/>
        </w:rPr>
        <w:t>bornou správnost poskytovaných S</w:t>
      </w:r>
      <w:r w:rsidRPr="00EB6F39">
        <w:rPr>
          <w:rFonts w:ascii="Arial" w:hAnsi="Arial" w:cs="Arial"/>
        </w:rPr>
        <w:t>ervisních služeb. Poskytovatel</w:t>
      </w:r>
      <w:r w:rsidR="003615D0">
        <w:rPr>
          <w:rFonts w:ascii="Arial" w:hAnsi="Arial" w:cs="Arial"/>
        </w:rPr>
        <w:t xml:space="preserve"> je povinen při poskytování S</w:t>
      </w:r>
      <w:r w:rsidRPr="00EB6F39">
        <w:rPr>
          <w:rFonts w:ascii="Arial" w:hAnsi="Arial" w:cs="Arial"/>
        </w:rPr>
        <w:t xml:space="preserve">ervisních služeb dle této smlouvy postupovat s odbornou péčí podle svých nejlepších znalostí a schopností, přičemž při své činnosti je povinen chránit zájmy a dobré jméno </w:t>
      </w:r>
      <w:r w:rsidR="00AC3F49">
        <w:rPr>
          <w:rFonts w:ascii="Arial" w:hAnsi="Arial" w:cs="Arial"/>
        </w:rPr>
        <w:t>Objedna</w:t>
      </w:r>
      <w:r w:rsidRPr="00EB6F39">
        <w:rPr>
          <w:rFonts w:ascii="Arial" w:hAnsi="Arial" w:cs="Arial"/>
        </w:rPr>
        <w:t>tele.</w:t>
      </w:r>
    </w:p>
    <w:p w14:paraId="09208B2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Jedenkrát za 3 měsíce trvání této smlouvy </w:t>
      </w:r>
      <w:r w:rsidR="00AC3F49">
        <w:rPr>
          <w:rFonts w:ascii="Arial" w:hAnsi="Arial" w:cs="Arial"/>
        </w:rPr>
        <w:t>Objedna</w:t>
      </w:r>
      <w:r w:rsidRPr="00EB6F39">
        <w:rPr>
          <w:rFonts w:ascii="Arial" w:hAnsi="Arial" w:cs="Arial"/>
        </w:rPr>
        <w:t>t</w:t>
      </w:r>
      <w:r w:rsidR="00923D73" w:rsidRPr="00EB6F39">
        <w:rPr>
          <w:rFonts w:ascii="Arial" w:hAnsi="Arial" w:cs="Arial"/>
        </w:rPr>
        <w:t xml:space="preserve">el vyvolá jednání </w:t>
      </w:r>
      <w:r w:rsidR="00AC3F49">
        <w:rPr>
          <w:rFonts w:ascii="Arial" w:hAnsi="Arial" w:cs="Arial"/>
        </w:rPr>
        <w:t>Objedna</w:t>
      </w:r>
      <w:r w:rsidR="00923D73" w:rsidRPr="00EB6F39">
        <w:rPr>
          <w:rFonts w:ascii="Arial" w:hAnsi="Arial" w:cs="Arial"/>
        </w:rPr>
        <w:t>tele a </w:t>
      </w:r>
      <w:r w:rsidRPr="00EB6F39">
        <w:rPr>
          <w:rFonts w:ascii="Arial" w:hAnsi="Arial" w:cs="Arial"/>
        </w:rPr>
        <w:t xml:space="preserve">Poskytovatele k poskytovanému plnění dle této smlouvy. </w:t>
      </w:r>
      <w:r w:rsidR="00AC3F49">
        <w:rPr>
          <w:rFonts w:ascii="Arial" w:hAnsi="Arial" w:cs="Arial"/>
        </w:rPr>
        <w:t>Objedna</w:t>
      </w:r>
      <w:r w:rsidRPr="00EB6F39">
        <w:rPr>
          <w:rFonts w:ascii="Arial" w:hAnsi="Arial" w:cs="Arial"/>
        </w:rPr>
        <w:t>tel pozve Poskytovatele na společné jednání alespoň 3 pracovní dny předem. Pravidelným předmětem jednání bude zejména:</w:t>
      </w:r>
    </w:p>
    <w:p w14:paraId="40861508"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o aktuálním stavu a provozu systémů</w:t>
      </w:r>
    </w:p>
    <w:p w14:paraId="72E1AC89"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plnění úkolů, řešení incidentů a chyb</w:t>
      </w:r>
    </w:p>
    <w:p w14:paraId="56A4F01D"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Projednání příp</w:t>
      </w:r>
      <w:r w:rsidR="005B2BC6">
        <w:rPr>
          <w:rFonts w:ascii="Arial" w:hAnsi="Arial" w:cs="Arial"/>
        </w:rPr>
        <w:t>adných požadavků na změny IS a S</w:t>
      </w:r>
      <w:r w:rsidRPr="000A4F4A">
        <w:rPr>
          <w:rFonts w:ascii="Arial" w:hAnsi="Arial" w:cs="Arial"/>
        </w:rPr>
        <w:t>ervisních služeb</w:t>
      </w:r>
    </w:p>
    <w:p w14:paraId="109C7B8E" w14:textId="77777777" w:rsidR="009B2D48" w:rsidRPr="000A4F4A" w:rsidRDefault="009B2D48" w:rsidP="00EB2A66">
      <w:pPr>
        <w:spacing w:line="276" w:lineRule="auto"/>
        <w:ind w:left="426"/>
        <w:rPr>
          <w:rFonts w:ascii="Arial" w:hAnsi="Arial" w:cs="Arial"/>
        </w:rPr>
      </w:pPr>
    </w:p>
    <w:p w14:paraId="5E3CA318" w14:textId="77777777" w:rsidR="009B2D48" w:rsidRPr="000A4F4A" w:rsidRDefault="009B2D48" w:rsidP="006C338F">
      <w:pPr>
        <w:numPr>
          <w:ilvl w:val="1"/>
          <w:numId w:val="3"/>
        </w:numPr>
        <w:spacing w:line="276" w:lineRule="auto"/>
        <w:ind w:left="0"/>
        <w:rPr>
          <w:rFonts w:ascii="Arial" w:hAnsi="Arial" w:cs="Arial"/>
          <w:b/>
        </w:rPr>
      </w:pPr>
      <w:bookmarkStart w:id="33" w:name="_Toc361840307"/>
      <w:bookmarkStart w:id="34" w:name="_Toc372197359"/>
      <w:bookmarkStart w:id="35" w:name="_Toc373445359"/>
      <w:bookmarkStart w:id="36" w:name="_Toc409448779"/>
      <w:r w:rsidRPr="000A4F4A">
        <w:rPr>
          <w:rFonts w:ascii="Arial" w:hAnsi="Arial" w:cs="Arial"/>
          <w:b/>
        </w:rPr>
        <w:t>TRVÁNÍ A UKONČENÍ SMLOUVY</w:t>
      </w:r>
      <w:bookmarkEnd w:id="33"/>
      <w:bookmarkEnd w:id="34"/>
      <w:bookmarkEnd w:id="35"/>
      <w:bookmarkEnd w:id="36"/>
    </w:p>
    <w:p w14:paraId="5749A583" w14:textId="0ABDBAAE" w:rsidR="009B2D48"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Tato smlouva je uzavřena na dobu </w:t>
      </w:r>
      <w:r w:rsidR="0062233B" w:rsidRPr="00EB6F39">
        <w:rPr>
          <w:rFonts w:ascii="Arial" w:hAnsi="Arial" w:cs="Arial"/>
        </w:rPr>
        <w:t>4 let</w:t>
      </w:r>
      <w:r w:rsidRPr="00EB6F39">
        <w:rPr>
          <w:rFonts w:ascii="Arial" w:hAnsi="Arial" w:cs="Arial"/>
        </w:rPr>
        <w:t>.</w:t>
      </w:r>
      <w:r w:rsidR="00792616">
        <w:rPr>
          <w:rFonts w:ascii="Arial" w:hAnsi="Arial" w:cs="Arial"/>
        </w:rPr>
        <w:t xml:space="preserve"> Jednotlivé dílčí Servisní smlouvy mohou být uzavřeny na dobu neurčitou.</w:t>
      </w:r>
    </w:p>
    <w:p w14:paraId="3F5F6B9B" w14:textId="77777777" w:rsidR="005B2BC6" w:rsidRPr="00EB6F39" w:rsidRDefault="005B2BC6" w:rsidP="006C338F">
      <w:pPr>
        <w:pStyle w:val="Odstavecseseznamem"/>
        <w:numPr>
          <w:ilvl w:val="1"/>
          <w:numId w:val="14"/>
        </w:numPr>
        <w:spacing w:line="276" w:lineRule="auto"/>
        <w:ind w:left="426"/>
        <w:rPr>
          <w:rFonts w:ascii="Arial" w:hAnsi="Arial" w:cs="Arial"/>
        </w:rPr>
      </w:pPr>
      <w:r>
        <w:rPr>
          <w:rFonts w:ascii="Arial" w:hAnsi="Arial" w:cs="Arial"/>
        </w:rPr>
        <w:t xml:space="preserve">Smluvní strany jsou oprávněny od Rámcové smlouvy písemně odstoupit. </w:t>
      </w:r>
      <w:r w:rsidRPr="005B2BC6">
        <w:rPr>
          <w:rFonts w:ascii="Arial" w:hAnsi="Arial" w:cs="Arial"/>
        </w:rPr>
        <w:t>Výpovědní doba činí 6 měsíců</w:t>
      </w:r>
      <w:r>
        <w:rPr>
          <w:rFonts w:ascii="Arial" w:hAnsi="Arial" w:cs="Arial"/>
        </w:rPr>
        <w:t>.</w:t>
      </w:r>
    </w:p>
    <w:p w14:paraId="4AAFEB0E" w14:textId="77777777" w:rsidR="009B2D48" w:rsidRPr="00EB6F39" w:rsidRDefault="00AC3F49" w:rsidP="006C338F">
      <w:pPr>
        <w:pStyle w:val="Odstavecseseznamem"/>
        <w:numPr>
          <w:ilvl w:val="1"/>
          <w:numId w:val="14"/>
        </w:numPr>
        <w:spacing w:line="276" w:lineRule="auto"/>
        <w:ind w:left="426"/>
        <w:rPr>
          <w:rFonts w:ascii="Arial" w:hAnsi="Arial" w:cs="Arial"/>
        </w:rPr>
      </w:pPr>
      <w:r>
        <w:rPr>
          <w:rFonts w:ascii="Arial" w:hAnsi="Arial" w:cs="Arial"/>
        </w:rPr>
        <w:t>Objedna</w:t>
      </w:r>
      <w:r w:rsidR="009B2D48" w:rsidRPr="00EB6F39">
        <w:rPr>
          <w:rFonts w:ascii="Arial" w:hAnsi="Arial" w:cs="Arial"/>
        </w:rPr>
        <w:t xml:space="preserve">tel je oprávněn (kromě případů uvedených v § 2001 </w:t>
      </w:r>
      <w:r w:rsidR="00CE7E25">
        <w:rPr>
          <w:rFonts w:ascii="Arial" w:hAnsi="Arial" w:cs="Arial"/>
        </w:rPr>
        <w:t>OZ</w:t>
      </w:r>
      <w:r w:rsidR="009B2D48" w:rsidRPr="00EB6F39">
        <w:rPr>
          <w:rFonts w:ascii="Arial" w:hAnsi="Arial" w:cs="Arial"/>
        </w:rPr>
        <w:t xml:space="preserve">) od </w:t>
      </w:r>
      <w:r w:rsidR="005B2BC6">
        <w:rPr>
          <w:rFonts w:ascii="Arial" w:hAnsi="Arial" w:cs="Arial"/>
        </w:rPr>
        <w:t>Servisní</w:t>
      </w:r>
      <w:r w:rsidR="009B2D48" w:rsidRPr="00EB6F39">
        <w:rPr>
          <w:rFonts w:ascii="Arial" w:hAnsi="Arial" w:cs="Arial"/>
        </w:rPr>
        <w:t xml:space="preserve"> smlouvy písemně odstoupit:</w:t>
      </w:r>
    </w:p>
    <w:p w14:paraId="59D95871"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byl-li pravomocně zjištěn úpadek Poskytovatele a rozhodnuto o způsobu řešení úpadku konkursem, nebo byl-li insolvenční návrh pravomocně zamítnut pro nedostatek majetku Poskytovatele;</w:t>
      </w:r>
    </w:p>
    <w:p w14:paraId="0222D786"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 xml:space="preserve">jestliže Poskytovatel nevyřeší incident </w:t>
      </w:r>
      <w:r w:rsidR="00AC3F49">
        <w:rPr>
          <w:rFonts w:ascii="Arial" w:hAnsi="Arial" w:cs="Arial"/>
        </w:rPr>
        <w:t>Objedna</w:t>
      </w:r>
      <w:r w:rsidRPr="00EB6F39">
        <w:rPr>
          <w:rFonts w:ascii="Arial" w:hAnsi="Arial" w:cs="Arial"/>
        </w:rPr>
        <w:t xml:space="preserve">tele, který brání </w:t>
      </w:r>
      <w:r w:rsidR="00AC3F49">
        <w:rPr>
          <w:rFonts w:ascii="Arial" w:hAnsi="Arial" w:cs="Arial"/>
        </w:rPr>
        <w:t>Objedna</w:t>
      </w:r>
      <w:r w:rsidRPr="00EB6F39">
        <w:rPr>
          <w:rFonts w:ascii="Arial" w:hAnsi="Arial" w:cs="Arial"/>
        </w:rPr>
        <w:t xml:space="preserve">teli řádnému užívání produktu, a to ani v </w:t>
      </w:r>
      <w:r w:rsidR="00AC3F49">
        <w:rPr>
          <w:rFonts w:ascii="Arial" w:hAnsi="Arial" w:cs="Arial"/>
        </w:rPr>
        <w:t>Objedna</w:t>
      </w:r>
      <w:r w:rsidRPr="00EB6F39">
        <w:rPr>
          <w:rFonts w:ascii="Arial" w:hAnsi="Arial" w:cs="Arial"/>
        </w:rPr>
        <w:t>telem dodatečně stanovené lhůtě</w:t>
      </w:r>
      <w:r w:rsidR="005B2BC6">
        <w:rPr>
          <w:rFonts w:ascii="Arial" w:hAnsi="Arial" w:cs="Arial"/>
        </w:rPr>
        <w:t>.</w:t>
      </w:r>
      <w:r w:rsidRPr="00EB6F39">
        <w:rPr>
          <w:rFonts w:ascii="Arial" w:hAnsi="Arial" w:cs="Arial"/>
        </w:rPr>
        <w:t xml:space="preserve"> </w:t>
      </w:r>
    </w:p>
    <w:p w14:paraId="0DB2D572"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Odstoupení od </w:t>
      </w:r>
      <w:r w:rsidR="005B2BC6">
        <w:rPr>
          <w:rFonts w:ascii="Arial" w:hAnsi="Arial" w:cs="Arial"/>
        </w:rPr>
        <w:t xml:space="preserve">Servisní </w:t>
      </w:r>
      <w:r w:rsidRPr="00EB6F39">
        <w:rPr>
          <w:rFonts w:ascii="Arial" w:hAnsi="Arial" w:cs="Arial"/>
        </w:rPr>
        <w:t xml:space="preserve">smlouvy se mimo jiné nedotýká ujednání o odpovědnosti Poskytovatele a o sankcích, které zavazují smluvní strany i po odstoupení od této smlouvy. </w:t>
      </w:r>
    </w:p>
    <w:p w14:paraId="20B33EE0"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Ustanovení odst. </w:t>
      </w:r>
      <w:r w:rsidR="005B2BC6">
        <w:rPr>
          <w:rFonts w:ascii="Arial" w:hAnsi="Arial" w:cs="Arial"/>
        </w:rPr>
        <w:t>4</w:t>
      </w:r>
      <w:r w:rsidRPr="00EB6F39">
        <w:rPr>
          <w:rFonts w:ascii="Arial" w:hAnsi="Arial" w:cs="Arial"/>
        </w:rPr>
        <w:t xml:space="preserve"> tohoto článku zavazuje smluvní strany dle jejich výslov</w:t>
      </w:r>
      <w:r w:rsidR="00923D73" w:rsidRPr="00EB6F39">
        <w:rPr>
          <w:rFonts w:ascii="Arial" w:hAnsi="Arial" w:cs="Arial"/>
        </w:rPr>
        <w:t>né vůle i </w:t>
      </w:r>
      <w:r w:rsidRPr="00EB6F39">
        <w:rPr>
          <w:rFonts w:ascii="Arial" w:hAnsi="Arial" w:cs="Arial"/>
        </w:rPr>
        <w:t>po odstoupení od této smlouvy.</w:t>
      </w:r>
    </w:p>
    <w:p w14:paraId="177FD44B" w14:textId="77777777" w:rsidR="009B2D48" w:rsidRPr="000A4F4A" w:rsidRDefault="009B2D48" w:rsidP="00EB2A66">
      <w:pPr>
        <w:spacing w:line="276" w:lineRule="auto"/>
        <w:ind w:left="284"/>
        <w:rPr>
          <w:rFonts w:ascii="Arial" w:hAnsi="Arial" w:cs="Arial"/>
          <w:b/>
        </w:rPr>
      </w:pPr>
    </w:p>
    <w:p w14:paraId="1E000E93" w14:textId="77777777" w:rsidR="009B2D48" w:rsidRPr="000A4F4A" w:rsidRDefault="009B2D48" w:rsidP="006C338F">
      <w:pPr>
        <w:numPr>
          <w:ilvl w:val="1"/>
          <w:numId w:val="3"/>
        </w:numPr>
        <w:spacing w:line="276" w:lineRule="auto"/>
        <w:ind w:left="0"/>
        <w:rPr>
          <w:rFonts w:ascii="Arial" w:hAnsi="Arial" w:cs="Arial"/>
          <w:b/>
        </w:rPr>
      </w:pPr>
      <w:bookmarkStart w:id="37" w:name="_Toc361840308"/>
      <w:bookmarkStart w:id="38" w:name="_Toc372197360"/>
      <w:bookmarkStart w:id="39" w:name="_Toc373445360"/>
      <w:bookmarkStart w:id="40" w:name="_Toc409448780"/>
      <w:r w:rsidRPr="000A4F4A">
        <w:rPr>
          <w:rFonts w:ascii="Arial" w:hAnsi="Arial" w:cs="Arial"/>
          <w:b/>
        </w:rPr>
        <w:t>ODPOVĚDNOST POSKYTOVATELE A SANKCE</w:t>
      </w:r>
      <w:bookmarkEnd w:id="37"/>
      <w:bookmarkEnd w:id="38"/>
      <w:bookmarkEnd w:id="39"/>
      <w:bookmarkEnd w:id="40"/>
    </w:p>
    <w:p w14:paraId="033BE244"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Poskytovatel odpovídá za veškeré škody a nemajetkové újmy, které vzniknou </w:t>
      </w:r>
      <w:r w:rsidR="00AC3F49">
        <w:rPr>
          <w:rFonts w:ascii="Arial" w:hAnsi="Arial" w:cs="Arial"/>
        </w:rPr>
        <w:t>Objedna</w:t>
      </w:r>
      <w:r w:rsidRPr="00EB6F39">
        <w:rPr>
          <w:rFonts w:ascii="Arial" w:hAnsi="Arial" w:cs="Arial"/>
        </w:rPr>
        <w:t xml:space="preserve">teli v důsledku porušení </w:t>
      </w:r>
      <w:r w:rsidR="005B2BC6">
        <w:rPr>
          <w:rFonts w:ascii="Arial" w:hAnsi="Arial" w:cs="Arial"/>
        </w:rPr>
        <w:t>Rámcové či Servisní</w:t>
      </w:r>
      <w:r w:rsidRPr="00EB6F39">
        <w:rPr>
          <w:rFonts w:ascii="Arial" w:hAnsi="Arial" w:cs="Arial"/>
        </w:rPr>
        <w:t xml:space="preserve"> smlouvy Poskytovatelem. Poskytovatel je povinen nahradit takto vzniklou škodu a nemajetkovou újmu v plném rozsahu, včetně případných sankcí udělených </w:t>
      </w:r>
      <w:r w:rsidR="00AC3F49">
        <w:rPr>
          <w:rFonts w:ascii="Arial" w:hAnsi="Arial" w:cs="Arial"/>
        </w:rPr>
        <w:t>Objedna</w:t>
      </w:r>
      <w:r w:rsidRPr="00EB6F39">
        <w:rPr>
          <w:rFonts w:ascii="Arial" w:hAnsi="Arial" w:cs="Arial"/>
        </w:rPr>
        <w:t>teli orgány veřejné moci, jejichž příčinou bylo porušení povinností Poskytovatele dle této smlouvy.</w:t>
      </w:r>
    </w:p>
    <w:p w14:paraId="2B63FB68"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w:t>
      </w:r>
      <w:r w:rsidR="00AC3F49">
        <w:rPr>
          <w:rFonts w:ascii="Arial" w:hAnsi="Arial" w:cs="Arial"/>
        </w:rPr>
        <w:t>Objedna</w:t>
      </w:r>
      <w:r w:rsidRPr="00EB6F39">
        <w:rPr>
          <w:rFonts w:ascii="Arial" w:hAnsi="Arial" w:cs="Arial"/>
        </w:rPr>
        <w:t>tel do</w:t>
      </w:r>
      <w:r w:rsidR="005B2BC6">
        <w:rPr>
          <w:rFonts w:ascii="Arial" w:hAnsi="Arial" w:cs="Arial"/>
        </w:rPr>
        <w:t xml:space="preserve"> prodlení s placením úhrady za S</w:t>
      </w:r>
      <w:r w:rsidRPr="00EB6F39">
        <w:rPr>
          <w:rFonts w:ascii="Arial" w:hAnsi="Arial" w:cs="Arial"/>
        </w:rPr>
        <w:t xml:space="preserve">ervisní služby poskytované dle </w:t>
      </w:r>
      <w:r w:rsidR="005B2BC6">
        <w:rPr>
          <w:rFonts w:ascii="Arial" w:hAnsi="Arial" w:cs="Arial"/>
        </w:rPr>
        <w:t>Servisní</w:t>
      </w:r>
      <w:r w:rsidRPr="00EB6F39">
        <w:rPr>
          <w:rFonts w:ascii="Arial" w:hAnsi="Arial" w:cs="Arial"/>
        </w:rPr>
        <w:t xml:space="preserve"> smlouvy, je povinen zaplatit Poskytovateli ú</w:t>
      </w:r>
      <w:r w:rsidR="005B2BC6">
        <w:rPr>
          <w:rFonts w:ascii="Arial" w:hAnsi="Arial" w:cs="Arial"/>
        </w:rPr>
        <w:t>rok z prodlení ve výši 0,05 % z </w:t>
      </w:r>
      <w:r w:rsidRPr="00EB6F39">
        <w:rPr>
          <w:rFonts w:ascii="Arial" w:hAnsi="Arial" w:cs="Arial"/>
        </w:rPr>
        <w:t>dlužné částky za každý den prodlení.</w:t>
      </w:r>
    </w:p>
    <w:p w14:paraId="35B0A12C"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Poskytovatel do prodlení s </w:t>
      </w:r>
      <w:r w:rsidR="00AB2774">
        <w:rPr>
          <w:rFonts w:ascii="Arial" w:hAnsi="Arial" w:cs="Arial"/>
        </w:rPr>
        <w:t>Reakční</w:t>
      </w:r>
      <w:r w:rsidR="005B2BC6">
        <w:rPr>
          <w:rFonts w:ascii="Arial" w:hAnsi="Arial" w:cs="Arial"/>
        </w:rPr>
        <w:t xml:space="preserve"> dobou a D</w:t>
      </w:r>
      <w:r w:rsidRPr="00EB6F39">
        <w:rPr>
          <w:rFonts w:ascii="Arial" w:hAnsi="Arial" w:cs="Arial"/>
        </w:rPr>
        <w:t>obou vyřeše</w:t>
      </w:r>
      <w:r w:rsidR="005B2BC6">
        <w:rPr>
          <w:rFonts w:ascii="Arial" w:hAnsi="Arial" w:cs="Arial"/>
        </w:rPr>
        <w:t>ní</w:t>
      </w:r>
      <w:r w:rsidRPr="00EB6F39">
        <w:rPr>
          <w:rFonts w:ascii="Arial" w:hAnsi="Arial" w:cs="Arial"/>
        </w:rPr>
        <w:t xml:space="preserve"> incidentu dle přílohy č. 1 této smlouvy, kde je stanovena příslušná </w:t>
      </w:r>
      <w:r w:rsidR="00AB2774">
        <w:rPr>
          <w:rFonts w:ascii="Arial" w:hAnsi="Arial" w:cs="Arial"/>
        </w:rPr>
        <w:t>Reakční</w:t>
      </w:r>
      <w:r w:rsidRPr="00EB6F39">
        <w:rPr>
          <w:rFonts w:ascii="Arial" w:hAnsi="Arial" w:cs="Arial"/>
        </w:rPr>
        <w:t xml:space="preserve"> doba a </w:t>
      </w:r>
      <w:r w:rsidR="00AB2774">
        <w:rPr>
          <w:rFonts w:ascii="Arial" w:hAnsi="Arial" w:cs="Arial"/>
        </w:rPr>
        <w:t>Doba</w:t>
      </w:r>
      <w:r w:rsidRPr="00EB6F39">
        <w:rPr>
          <w:rFonts w:ascii="Arial" w:hAnsi="Arial" w:cs="Arial"/>
        </w:rPr>
        <w:t xml:space="preserve"> vyřešení </w:t>
      </w:r>
      <w:r w:rsidRPr="00EB6F39">
        <w:rPr>
          <w:rFonts w:ascii="Arial" w:hAnsi="Arial" w:cs="Arial"/>
        </w:rPr>
        <w:lastRenderedPageBreak/>
        <w:t xml:space="preserve">incidentu dle jednotlivých úrovní a kategorií incidentu, je Poskytovatel povinen uhradit </w:t>
      </w:r>
      <w:r w:rsidR="00AC3F49">
        <w:rPr>
          <w:rFonts w:ascii="Arial" w:hAnsi="Arial" w:cs="Arial"/>
        </w:rPr>
        <w:t>Objedna</w:t>
      </w:r>
      <w:r w:rsidRPr="00EB6F39">
        <w:rPr>
          <w:rFonts w:ascii="Arial" w:hAnsi="Arial" w:cs="Arial"/>
        </w:rPr>
        <w:t>teli smluvní pokutu ve výši stanovené přílohou č.</w:t>
      </w:r>
      <w:r w:rsidR="00111AFC" w:rsidRPr="00EB6F39">
        <w:rPr>
          <w:rFonts w:ascii="Arial" w:hAnsi="Arial" w:cs="Arial"/>
        </w:rPr>
        <w:t xml:space="preserve"> </w:t>
      </w:r>
      <w:r w:rsidRPr="00EB6F39">
        <w:rPr>
          <w:rFonts w:ascii="Arial" w:hAnsi="Arial" w:cs="Arial"/>
        </w:rPr>
        <w:t xml:space="preserve">1., s výjimkou situace, kdy </w:t>
      </w:r>
      <w:r w:rsidR="00AB2774">
        <w:rPr>
          <w:rFonts w:ascii="Arial" w:hAnsi="Arial" w:cs="Arial"/>
        </w:rPr>
        <w:t>Doba</w:t>
      </w:r>
      <w:r w:rsidRPr="00EB6F39">
        <w:rPr>
          <w:rFonts w:ascii="Arial" w:hAnsi="Arial" w:cs="Arial"/>
        </w:rPr>
        <w:t xml:space="preserve"> vyřešení incidentu u příslušného servisovaného systému je prokazatelně závislá na reakci výrobce technologie ve vazbě na servisní produkt, který není </w:t>
      </w:r>
      <w:r w:rsidR="00AC3F49">
        <w:rPr>
          <w:rFonts w:ascii="Arial" w:hAnsi="Arial" w:cs="Arial"/>
        </w:rPr>
        <w:t>Objedna</w:t>
      </w:r>
      <w:r w:rsidRPr="00EB6F39">
        <w:rPr>
          <w:rFonts w:ascii="Arial" w:hAnsi="Arial" w:cs="Arial"/>
        </w:rPr>
        <w:t xml:space="preserve">telem zajištěn (tzn. situace, kdy je nutná součinnost výrobce a </w:t>
      </w:r>
      <w:r w:rsidR="00AC3F49">
        <w:rPr>
          <w:rFonts w:ascii="Arial" w:hAnsi="Arial" w:cs="Arial"/>
        </w:rPr>
        <w:t>Objedna</w:t>
      </w:r>
      <w:r w:rsidRPr="00EB6F39">
        <w:rPr>
          <w:rFonts w:ascii="Arial" w:hAnsi="Arial" w:cs="Arial"/>
        </w:rPr>
        <w:t xml:space="preserve">telem není s výrobcem sjednán produkt garantované výměny popř. obnovy funkce). Poskytovatel musí skutečnost dle předchozí věty </w:t>
      </w:r>
      <w:r w:rsidR="00AC3F49">
        <w:rPr>
          <w:rFonts w:ascii="Arial" w:hAnsi="Arial" w:cs="Arial"/>
        </w:rPr>
        <w:t>Objedna</w:t>
      </w:r>
      <w:r w:rsidRPr="00EB6F39">
        <w:rPr>
          <w:rFonts w:ascii="Arial" w:hAnsi="Arial" w:cs="Arial"/>
        </w:rPr>
        <w:t xml:space="preserve">teli oznámit v lhůtě pro reakci dle přílohy č. 1. </w:t>
      </w:r>
    </w:p>
    <w:p w14:paraId="5423DE0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Ustanovením o smluvních pokutách není dotčeno právo </w:t>
      </w:r>
      <w:r w:rsidR="00AC3F49">
        <w:rPr>
          <w:rFonts w:ascii="Arial" w:hAnsi="Arial" w:cs="Arial"/>
        </w:rPr>
        <w:t>Objedna</w:t>
      </w:r>
      <w:r w:rsidRPr="00EB6F39">
        <w:rPr>
          <w:rFonts w:ascii="Arial" w:hAnsi="Arial" w:cs="Arial"/>
        </w:rPr>
        <w:t xml:space="preserve">tele na náhradu škody či nemajetkové újmy. Smluvní strany se výslovně dohodly, že </w:t>
      </w:r>
      <w:r w:rsidR="00AC3F49">
        <w:rPr>
          <w:rFonts w:ascii="Arial" w:hAnsi="Arial" w:cs="Arial"/>
        </w:rPr>
        <w:t>Objedna</w:t>
      </w:r>
      <w:r w:rsidRPr="00EB6F39">
        <w:rPr>
          <w:rFonts w:ascii="Arial" w:hAnsi="Arial" w:cs="Arial"/>
        </w:rPr>
        <w:t xml:space="preserve">tel je vedle smluvních pokut oprávněn požadovat po Poskytovateli též </w:t>
      </w:r>
      <w:r w:rsidR="005B2BC6">
        <w:rPr>
          <w:rFonts w:ascii="Arial" w:hAnsi="Arial" w:cs="Arial"/>
        </w:rPr>
        <w:t>v plném rozsahu náhradu škody a </w:t>
      </w:r>
      <w:r w:rsidRPr="00EB6F39">
        <w:rPr>
          <w:rFonts w:ascii="Arial" w:hAnsi="Arial" w:cs="Arial"/>
        </w:rPr>
        <w:t>nemajetkové újmy způsobené porušením povinnosti, na kterou se vztahuje smluvní pokuta.</w:t>
      </w:r>
    </w:p>
    <w:p w14:paraId="7F0A034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V případě, že </w:t>
      </w:r>
      <w:r w:rsidR="00AC3F49">
        <w:rPr>
          <w:rFonts w:ascii="Arial" w:hAnsi="Arial" w:cs="Arial"/>
        </w:rPr>
        <w:t>Objedna</w:t>
      </w:r>
      <w:r w:rsidRPr="00EB6F39">
        <w:rPr>
          <w:rFonts w:ascii="Arial" w:hAnsi="Arial" w:cs="Arial"/>
        </w:rPr>
        <w:t xml:space="preserve">teli vznikne nárok na smluvní pokutu dle </w:t>
      </w:r>
      <w:r w:rsidR="005B2BC6">
        <w:rPr>
          <w:rFonts w:ascii="Arial" w:hAnsi="Arial" w:cs="Arial"/>
        </w:rPr>
        <w:t xml:space="preserve">Rámcové či </w:t>
      </w:r>
      <w:proofErr w:type="spellStart"/>
      <w:r w:rsidR="005B2BC6">
        <w:rPr>
          <w:rFonts w:ascii="Arial" w:hAnsi="Arial" w:cs="Arial"/>
        </w:rPr>
        <w:t>Serisní</w:t>
      </w:r>
      <w:proofErr w:type="spellEnd"/>
      <w:r w:rsidRPr="00EB6F39">
        <w:rPr>
          <w:rFonts w:ascii="Arial" w:hAnsi="Arial" w:cs="Arial"/>
        </w:rPr>
        <w:t xml:space="preserve"> smlouvy vůči Poskytovateli, je </w:t>
      </w:r>
      <w:r w:rsidR="00AC3F49">
        <w:rPr>
          <w:rFonts w:ascii="Arial" w:hAnsi="Arial" w:cs="Arial"/>
        </w:rPr>
        <w:t>Objedna</w:t>
      </w:r>
      <w:r w:rsidRPr="00EB6F39">
        <w:rPr>
          <w:rFonts w:ascii="Arial" w:hAnsi="Arial" w:cs="Arial"/>
        </w:rPr>
        <w:t>tel oprávněn započíst pohledávku z titulu smluvní pokuty oproti nároku Poskytovatele na úhradu jím vystavené faktury. Součet všech uplatněných smluvních sankcí v daném měsíci nesmí přesáhnout měsíční cenu servisních služeb.</w:t>
      </w:r>
    </w:p>
    <w:p w14:paraId="3E2D3009"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Smluvní pokuta bude Poskytovatelem uhrazena do 30 dnů od prokazatelného doručení výzvy k úhradě smluvní pokuty ze strany </w:t>
      </w:r>
      <w:r w:rsidR="00AC3F49">
        <w:rPr>
          <w:rFonts w:ascii="Arial" w:hAnsi="Arial" w:cs="Arial"/>
        </w:rPr>
        <w:t>Objedna</w:t>
      </w:r>
      <w:r w:rsidRPr="00EB6F39">
        <w:rPr>
          <w:rFonts w:ascii="Arial" w:hAnsi="Arial" w:cs="Arial"/>
        </w:rPr>
        <w:t>tele</w:t>
      </w:r>
    </w:p>
    <w:p w14:paraId="66989060" w14:textId="77777777" w:rsidR="009B2D48" w:rsidRPr="000A4F4A" w:rsidRDefault="009B2D48" w:rsidP="00EB2A66">
      <w:pPr>
        <w:spacing w:line="276" w:lineRule="auto"/>
        <w:ind w:left="284"/>
        <w:rPr>
          <w:rFonts w:ascii="Arial" w:hAnsi="Arial" w:cs="Arial"/>
        </w:rPr>
      </w:pPr>
    </w:p>
    <w:p w14:paraId="05E79B2E" w14:textId="77777777" w:rsidR="009B2D48" w:rsidRPr="000A4F4A" w:rsidRDefault="009B2D48" w:rsidP="006C338F">
      <w:pPr>
        <w:numPr>
          <w:ilvl w:val="1"/>
          <w:numId w:val="3"/>
        </w:numPr>
        <w:spacing w:line="276" w:lineRule="auto"/>
        <w:ind w:left="0"/>
        <w:rPr>
          <w:rFonts w:ascii="Arial" w:hAnsi="Arial" w:cs="Arial"/>
          <w:b/>
          <w:u w:val="single"/>
        </w:rPr>
      </w:pPr>
      <w:bookmarkStart w:id="41" w:name="_Toc361840309"/>
      <w:bookmarkStart w:id="42" w:name="_Toc372197361"/>
      <w:bookmarkStart w:id="43" w:name="_Toc373445361"/>
      <w:bookmarkStart w:id="44" w:name="_Toc409448781"/>
      <w:r w:rsidRPr="000A4F4A">
        <w:rPr>
          <w:rFonts w:ascii="Arial" w:hAnsi="Arial" w:cs="Arial"/>
          <w:b/>
        </w:rPr>
        <w:t>ZÁVĚREČNÁ USTANOVENÍ</w:t>
      </w:r>
      <w:bookmarkEnd w:id="41"/>
      <w:bookmarkEnd w:id="42"/>
      <w:bookmarkEnd w:id="43"/>
      <w:bookmarkEnd w:id="44"/>
    </w:p>
    <w:p w14:paraId="2138E132"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 xml:space="preserve">Smluvní strany se dohodly, že Poskytovatel není oprávněn postoupit nebo zastavit pohledávku za </w:t>
      </w:r>
      <w:r w:rsidR="00AC3F49">
        <w:rPr>
          <w:rFonts w:ascii="Arial" w:hAnsi="Arial" w:cs="Arial"/>
          <w:bCs/>
        </w:rPr>
        <w:t>Objedna</w:t>
      </w:r>
      <w:r w:rsidRPr="00345DA3">
        <w:rPr>
          <w:rFonts w:ascii="Arial" w:hAnsi="Arial" w:cs="Arial"/>
          <w:bCs/>
        </w:rPr>
        <w:t>telem z</w:t>
      </w:r>
      <w:r w:rsidR="005B2BC6">
        <w:rPr>
          <w:rFonts w:ascii="Arial" w:hAnsi="Arial" w:cs="Arial"/>
          <w:bCs/>
        </w:rPr>
        <w:t> Rámcové či Servisní</w:t>
      </w:r>
      <w:r w:rsidRPr="00345DA3">
        <w:rPr>
          <w:rFonts w:ascii="Arial" w:hAnsi="Arial" w:cs="Arial"/>
          <w:bCs/>
        </w:rPr>
        <w:t xml:space="preserve"> smlouvy bez předchozího písemného souhlasu </w:t>
      </w:r>
      <w:r w:rsidR="00AC3F49">
        <w:rPr>
          <w:rFonts w:ascii="Arial" w:hAnsi="Arial" w:cs="Arial"/>
          <w:bCs/>
        </w:rPr>
        <w:t>Objedna</w:t>
      </w:r>
      <w:r w:rsidRPr="00345DA3">
        <w:rPr>
          <w:rFonts w:ascii="Arial" w:hAnsi="Arial" w:cs="Arial"/>
          <w:bCs/>
        </w:rPr>
        <w:t xml:space="preserve">tele. Poskytovatel není oprávněn svou pohledávku za </w:t>
      </w:r>
      <w:r w:rsidR="00AC3F49">
        <w:rPr>
          <w:rFonts w:ascii="Arial" w:hAnsi="Arial" w:cs="Arial"/>
          <w:bCs/>
        </w:rPr>
        <w:t>Objedna</w:t>
      </w:r>
      <w:r w:rsidRPr="00345DA3">
        <w:rPr>
          <w:rFonts w:ascii="Arial" w:hAnsi="Arial" w:cs="Arial"/>
          <w:bCs/>
        </w:rPr>
        <w:t xml:space="preserve">telem z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nebo pohledávku na zaplacení smluvní pokuty vzniklé na základě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použít k jednostrannému započtení na pohledávku </w:t>
      </w:r>
      <w:r w:rsidR="00AC3F49">
        <w:rPr>
          <w:rFonts w:ascii="Arial" w:hAnsi="Arial" w:cs="Arial"/>
          <w:bCs/>
        </w:rPr>
        <w:t>Objedna</w:t>
      </w:r>
      <w:r w:rsidRPr="00345DA3">
        <w:rPr>
          <w:rFonts w:ascii="Arial" w:hAnsi="Arial" w:cs="Arial"/>
          <w:bCs/>
        </w:rPr>
        <w:t>tele za Poskytovatelem.</w:t>
      </w:r>
    </w:p>
    <w:p w14:paraId="1E23F875" w14:textId="77777777"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 xml:space="preserve">Poskytovatel na sebe bere nebezpečí změny okolností ve smyslu § 1765 odst. 2 </w:t>
      </w:r>
      <w:r w:rsidR="00CE7E25">
        <w:rPr>
          <w:rFonts w:ascii="Arial" w:hAnsi="Arial" w:cs="Arial"/>
          <w:bCs/>
        </w:rPr>
        <w:t>OZ</w:t>
      </w:r>
      <w:r w:rsidRPr="00345DA3">
        <w:rPr>
          <w:rFonts w:ascii="Arial" w:hAnsi="Arial" w:cs="Arial"/>
          <w:bCs/>
        </w:rPr>
        <w:t>.</w:t>
      </w:r>
    </w:p>
    <w:p w14:paraId="64FF6A4E" w14:textId="5E0B96A1"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Poskytovatel</w:t>
      </w:r>
      <w:r w:rsidR="00852011" w:rsidRPr="00345DA3">
        <w:rPr>
          <w:rFonts w:ascii="Arial" w:hAnsi="Arial" w:cs="Arial"/>
          <w:bCs/>
        </w:rPr>
        <w:t xml:space="preserve"> výslovně souhlasí se zveřejněním celého textu této smlouvy včetně podpisů v informačním systému veřejné správy - Registru smluv. Vzhledem k veřejnoprávnímu charakteru </w:t>
      </w:r>
      <w:r w:rsidR="00AC3F49">
        <w:rPr>
          <w:rFonts w:ascii="Arial" w:hAnsi="Arial" w:cs="Arial"/>
          <w:bCs/>
        </w:rPr>
        <w:t>Objedna</w:t>
      </w:r>
      <w:r w:rsidR="00852011" w:rsidRPr="00345DA3">
        <w:rPr>
          <w:rFonts w:ascii="Arial" w:hAnsi="Arial" w:cs="Arial"/>
          <w:bCs/>
        </w:rPr>
        <w:t>tele Poskytovatel výslovně prohlašuje, že je s touto skutečností obeznámen a souhlasí se zveřejněním této smlouvy v rozsahu a za podmínek vyplývajících z příslušných právních předpisů, ze</w:t>
      </w:r>
      <w:r w:rsidR="00065B83">
        <w:rPr>
          <w:rFonts w:ascii="Arial" w:hAnsi="Arial" w:cs="Arial"/>
          <w:bCs/>
        </w:rPr>
        <w:t>jména zákona č. 106/1999 Sb., o </w:t>
      </w:r>
      <w:r w:rsidR="00852011" w:rsidRPr="00345DA3">
        <w:rPr>
          <w:rFonts w:ascii="Arial" w:hAnsi="Arial" w:cs="Arial"/>
          <w:bCs/>
        </w:rPr>
        <w:t>svobodném přístupu k informacím, ve znění pozdějších předpisů, a zákonem č. 134/2016 Sb., o zadávání veřejných zakázek.</w:t>
      </w:r>
      <w:r w:rsidR="003E6E3F" w:rsidRPr="00345DA3">
        <w:rPr>
          <w:rFonts w:ascii="Arial" w:hAnsi="Arial" w:cs="Arial"/>
          <w:bCs/>
        </w:rPr>
        <w:t xml:space="preserve"> Současně bere </w:t>
      </w:r>
      <w:r w:rsidR="00D93A08" w:rsidRPr="00345DA3">
        <w:rPr>
          <w:rFonts w:ascii="Arial" w:hAnsi="Arial" w:cs="Arial"/>
          <w:bCs/>
        </w:rPr>
        <w:t>Poskytovatel</w:t>
      </w:r>
      <w:r w:rsidR="003E6E3F" w:rsidRPr="00345DA3">
        <w:rPr>
          <w:rFonts w:ascii="Arial" w:hAnsi="Arial" w:cs="Arial"/>
          <w:bCs/>
        </w:rPr>
        <w:t xml:space="preserve"> na vědomí, že tím není dotčeno ustanovení § 3 zákona č. 340/2015 Sb., o zvláštních podmínkách účinnosti některých Smluv, uveřejňování těchto Sm</w:t>
      </w:r>
      <w:r w:rsidR="00065B83">
        <w:rPr>
          <w:rFonts w:ascii="Arial" w:hAnsi="Arial" w:cs="Arial"/>
          <w:bCs/>
        </w:rPr>
        <w:t>luv a o registru Smluv (zákon o </w:t>
      </w:r>
      <w:bookmarkStart w:id="45" w:name="_GoBack"/>
      <w:bookmarkEnd w:id="45"/>
      <w:r w:rsidR="003E6E3F" w:rsidRPr="00345DA3">
        <w:rPr>
          <w:rFonts w:ascii="Arial" w:hAnsi="Arial" w:cs="Arial"/>
          <w:bCs/>
        </w:rPr>
        <w:t>registru Smluv). V případě nesplnění zákonné povinnosti je Smlouva do tří měsíců od jejího podpisu bez dalšího zrušena od samého počátku.</w:t>
      </w:r>
    </w:p>
    <w:p w14:paraId="359E2F51" w14:textId="77777777" w:rsidR="009B2D48" w:rsidRPr="00345DA3" w:rsidRDefault="00852011" w:rsidP="006C338F">
      <w:pPr>
        <w:pStyle w:val="Odstavecseseznamem"/>
        <w:numPr>
          <w:ilvl w:val="1"/>
          <w:numId w:val="16"/>
        </w:numPr>
        <w:spacing w:line="276" w:lineRule="auto"/>
        <w:ind w:left="426"/>
        <w:rPr>
          <w:rFonts w:ascii="Arial" w:hAnsi="Arial" w:cs="Arial"/>
          <w:bCs/>
        </w:rPr>
      </w:pPr>
      <w:r w:rsidRPr="00345DA3">
        <w:rPr>
          <w:rFonts w:ascii="Arial" w:hAnsi="Arial" w:cs="Arial"/>
        </w:rPr>
        <w:t>Smlouva nabývá platnosti dnem podpisu Smluvními stranami a účinnosti dnem uveřejnění Smlouvy v informačním systému veřejné správy - Registru smluv</w:t>
      </w:r>
      <w:r w:rsidR="0029529F" w:rsidRPr="00345DA3">
        <w:rPr>
          <w:rFonts w:ascii="Arial" w:hAnsi="Arial" w:cs="Arial"/>
        </w:rPr>
        <w:t>.</w:t>
      </w:r>
      <w:r w:rsidRPr="00345DA3">
        <w:rPr>
          <w:rFonts w:ascii="Arial" w:hAnsi="Arial" w:cs="Arial"/>
          <w:bCs/>
        </w:rPr>
        <w:t xml:space="preserve"> </w:t>
      </w:r>
      <w:r w:rsidR="003E6E3F" w:rsidRPr="00345DA3">
        <w:rPr>
          <w:rFonts w:ascii="Arial" w:hAnsi="Arial" w:cs="Arial"/>
          <w:bCs/>
        </w:rPr>
        <w:t xml:space="preserve">Smluvní strany se dohodly, že zákonnou povinnost dle § 5 odst. 2 zákona o registru Smluv splní </w:t>
      </w:r>
      <w:r w:rsidR="00AC3F49">
        <w:rPr>
          <w:rFonts w:ascii="Arial" w:hAnsi="Arial" w:cs="Arial"/>
          <w:bCs/>
        </w:rPr>
        <w:t>Objedna</w:t>
      </w:r>
      <w:r w:rsidR="003E6E3F" w:rsidRPr="00345DA3">
        <w:rPr>
          <w:rFonts w:ascii="Arial" w:hAnsi="Arial" w:cs="Arial"/>
          <w:bCs/>
        </w:rPr>
        <w:t>tel.</w:t>
      </w:r>
      <w:r w:rsidR="0029529F" w:rsidRPr="00345DA3">
        <w:rPr>
          <w:rFonts w:ascii="Arial" w:hAnsi="Arial" w:cs="Arial"/>
          <w:bCs/>
        </w:rPr>
        <w:t xml:space="preserve"> Smlouva může být měněna pouze písemnými dodatky k této smlouvě podepsanými </w:t>
      </w:r>
      <w:r w:rsidR="00AC3F49">
        <w:rPr>
          <w:rFonts w:ascii="Arial" w:hAnsi="Arial" w:cs="Arial"/>
          <w:bCs/>
        </w:rPr>
        <w:t>Objedna</w:t>
      </w:r>
      <w:r w:rsidR="0029529F" w:rsidRPr="00345DA3">
        <w:rPr>
          <w:rFonts w:ascii="Arial" w:hAnsi="Arial" w:cs="Arial"/>
          <w:bCs/>
        </w:rPr>
        <w:t>telem a Poskytovatelem.</w:t>
      </w:r>
    </w:p>
    <w:p w14:paraId="108A0F5E" w14:textId="77777777" w:rsidR="009B2D48" w:rsidRPr="00345DA3" w:rsidRDefault="009B2D48" w:rsidP="006C338F">
      <w:pPr>
        <w:pStyle w:val="Odstavecseseznamem"/>
        <w:numPr>
          <w:ilvl w:val="1"/>
          <w:numId w:val="16"/>
        </w:numPr>
        <w:spacing w:line="276" w:lineRule="auto"/>
        <w:ind w:left="426"/>
        <w:rPr>
          <w:rFonts w:ascii="Arial" w:hAnsi="Arial" w:cs="Arial"/>
          <w:b/>
        </w:rPr>
      </w:pPr>
      <w:r w:rsidRPr="0073671F">
        <w:rPr>
          <w:rFonts w:ascii="Arial" w:hAnsi="Arial" w:cs="Arial"/>
          <w:bCs/>
        </w:rPr>
        <w:t>Poskytovatel prohlašuje, že se před uzavřením této smlouvy nedopustil v souvislosti se</w:t>
      </w:r>
      <w:r w:rsidRPr="00345DA3">
        <w:rPr>
          <w:rFonts w:ascii="Arial" w:hAnsi="Arial" w:cs="Arial"/>
          <w:bCs/>
        </w:rPr>
        <w:t xml:space="preserve"> zadávacím řízením veřejné zakázky sám nebo prostřednictvím jiné osoby žádného jednání, jež by odporovalo zákonu nebo dobrým mravům nebo by zákon obcházelo, zejména že nenabízel žádné výhody osobám podílejícím se na zadání veřejné zakázky, </w:t>
      </w:r>
      <w:r w:rsidRPr="00345DA3">
        <w:rPr>
          <w:rFonts w:ascii="Arial" w:hAnsi="Arial" w:cs="Arial"/>
          <w:bCs/>
        </w:rPr>
        <w:lastRenderedPageBreak/>
        <w:t>a že se zejména ve vztahu k ostatním uchazečům nedopustil žádného jednání narušujícího hospodářskou soutěž.</w:t>
      </w:r>
    </w:p>
    <w:p w14:paraId="1B7C53EE"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Nedílnou součástí této smlouvy jsou tyto přílohy:</w:t>
      </w:r>
    </w:p>
    <w:p w14:paraId="0BAC8F94" w14:textId="77777777" w:rsidR="009B2D48" w:rsidRPr="000A4F4A" w:rsidRDefault="009B2D48" w:rsidP="00EB2A66">
      <w:pPr>
        <w:spacing w:line="276" w:lineRule="auto"/>
        <w:ind w:left="1843" w:hanging="1417"/>
        <w:rPr>
          <w:rFonts w:ascii="Arial" w:hAnsi="Arial" w:cs="Arial"/>
          <w:b/>
          <w:bCs/>
        </w:rPr>
      </w:pPr>
      <w:r w:rsidRPr="000A4F4A">
        <w:rPr>
          <w:rFonts w:ascii="Arial" w:hAnsi="Arial" w:cs="Arial"/>
          <w:bCs/>
        </w:rPr>
        <w:t>P</w:t>
      </w:r>
      <w:r w:rsidR="00345DA3">
        <w:rPr>
          <w:rFonts w:ascii="Arial" w:hAnsi="Arial" w:cs="Arial"/>
          <w:bCs/>
        </w:rPr>
        <w:t>říloha č. 1 – </w:t>
      </w:r>
      <w:r w:rsidRPr="000A4F4A">
        <w:rPr>
          <w:rFonts w:ascii="Arial" w:hAnsi="Arial" w:cs="Arial"/>
          <w:bCs/>
        </w:rPr>
        <w:t>Specifikace servisních služeb</w:t>
      </w:r>
    </w:p>
    <w:p w14:paraId="760CEA7E" w14:textId="77777777" w:rsidR="009B2D48" w:rsidRDefault="00345DA3" w:rsidP="00EB2A66">
      <w:pPr>
        <w:spacing w:line="276" w:lineRule="auto"/>
        <w:ind w:left="1843" w:hanging="1417"/>
        <w:rPr>
          <w:rFonts w:ascii="Arial" w:hAnsi="Arial" w:cs="Arial"/>
          <w:bCs/>
        </w:rPr>
      </w:pPr>
      <w:r>
        <w:rPr>
          <w:rFonts w:ascii="Arial" w:hAnsi="Arial" w:cs="Arial"/>
          <w:bCs/>
        </w:rPr>
        <w:t>Příloha č. 2 – </w:t>
      </w:r>
      <w:r w:rsidR="009B2D48" w:rsidRPr="000A4F4A">
        <w:rPr>
          <w:rFonts w:ascii="Arial" w:hAnsi="Arial" w:cs="Arial"/>
          <w:bCs/>
        </w:rPr>
        <w:t>Specifikace ceny servisních služeb</w:t>
      </w:r>
      <w:r w:rsidR="00707F61">
        <w:rPr>
          <w:rFonts w:ascii="Arial" w:hAnsi="Arial" w:cs="Arial"/>
          <w:bCs/>
        </w:rPr>
        <w:t xml:space="preserve"> z</w:t>
      </w:r>
      <w:r w:rsidR="00D36718">
        <w:rPr>
          <w:rFonts w:ascii="Arial" w:hAnsi="Arial" w:cs="Arial"/>
          <w:bCs/>
        </w:rPr>
        <w:t xml:space="preserve"> nabídky Poskytovatele</w:t>
      </w:r>
    </w:p>
    <w:p w14:paraId="688CD9C9" w14:textId="77777777" w:rsidR="0033476B" w:rsidRDefault="00345DA3" w:rsidP="00EB2A66">
      <w:pPr>
        <w:spacing w:line="276" w:lineRule="auto"/>
        <w:ind w:left="1843" w:hanging="1417"/>
        <w:rPr>
          <w:rFonts w:ascii="Arial" w:hAnsi="Arial" w:cs="Arial"/>
          <w:bCs/>
        </w:rPr>
      </w:pPr>
      <w:r>
        <w:rPr>
          <w:rFonts w:ascii="Arial" w:hAnsi="Arial" w:cs="Arial"/>
          <w:bCs/>
        </w:rPr>
        <w:t>Příloha</w:t>
      </w:r>
      <w:r w:rsidRPr="00345DA3">
        <w:rPr>
          <w:rFonts w:ascii="Arial" w:hAnsi="Arial" w:cs="Arial"/>
          <w:bCs/>
        </w:rPr>
        <w:t xml:space="preserve"> </w:t>
      </w:r>
      <w:r>
        <w:rPr>
          <w:rFonts w:ascii="Arial" w:hAnsi="Arial" w:cs="Arial"/>
          <w:bCs/>
        </w:rPr>
        <w:t>č. 3 – </w:t>
      </w:r>
      <w:r w:rsidR="0033476B">
        <w:rPr>
          <w:rFonts w:ascii="Arial" w:hAnsi="Arial" w:cs="Arial"/>
          <w:bCs/>
        </w:rPr>
        <w:t>Seznam poddodavatelů, kterými Poskytovatel prokazoval kvalifikaci (je-li relevantní)</w:t>
      </w:r>
    </w:p>
    <w:p w14:paraId="7E8BD127" w14:textId="77777777" w:rsidR="00BD2788" w:rsidRPr="008B4B32" w:rsidRDefault="00734AD2" w:rsidP="00EB2A66">
      <w:pPr>
        <w:spacing w:line="276" w:lineRule="auto"/>
        <w:ind w:left="1843" w:hanging="1417"/>
        <w:rPr>
          <w:rFonts w:ascii="Arial" w:hAnsi="Arial" w:cs="Arial"/>
          <w:bCs/>
        </w:rPr>
      </w:pPr>
      <w:r>
        <w:rPr>
          <w:rFonts w:ascii="Arial" w:hAnsi="Arial" w:cs="Arial"/>
          <w:bCs/>
        </w:rPr>
        <w:t>Příloha </w:t>
      </w:r>
      <w:r w:rsidR="00BD2788" w:rsidRPr="008B4B32">
        <w:rPr>
          <w:rFonts w:ascii="Arial" w:hAnsi="Arial" w:cs="Arial"/>
          <w:bCs/>
        </w:rPr>
        <w:t>č.</w:t>
      </w:r>
      <w:r>
        <w:rPr>
          <w:rFonts w:ascii="Arial" w:hAnsi="Arial" w:cs="Arial"/>
          <w:bCs/>
        </w:rPr>
        <w:t> 4 – </w:t>
      </w:r>
      <w:r w:rsidR="00BD2788" w:rsidRPr="008B4B32">
        <w:rPr>
          <w:rFonts w:ascii="Arial" w:hAnsi="Arial" w:cs="Arial"/>
          <w:bCs/>
        </w:rPr>
        <w:t>Požadavky a opatření pro zajiště</w:t>
      </w:r>
      <w:r>
        <w:rPr>
          <w:rFonts w:ascii="Arial" w:hAnsi="Arial" w:cs="Arial"/>
          <w:bCs/>
        </w:rPr>
        <w:t xml:space="preserve">ní bezpečnosti informací a </w:t>
      </w:r>
      <w:r w:rsidR="00D36718">
        <w:rPr>
          <w:rFonts w:ascii="Arial" w:hAnsi="Arial" w:cs="Arial"/>
          <w:bCs/>
        </w:rPr>
        <w:t xml:space="preserve">informačních aktiv </w:t>
      </w:r>
      <w:r w:rsidR="00AC3F49">
        <w:rPr>
          <w:rFonts w:ascii="Arial" w:hAnsi="Arial" w:cs="Arial"/>
          <w:bCs/>
        </w:rPr>
        <w:t>Objedna</w:t>
      </w:r>
      <w:r w:rsidR="00BD2788" w:rsidRPr="008B4B32">
        <w:rPr>
          <w:rFonts w:ascii="Arial" w:hAnsi="Arial" w:cs="Arial"/>
          <w:bCs/>
        </w:rPr>
        <w:t xml:space="preserve">tele. </w:t>
      </w:r>
    </w:p>
    <w:p w14:paraId="54E3BCE7" w14:textId="77777777" w:rsidR="00BD2788" w:rsidRPr="008B4B32" w:rsidRDefault="00BD2788" w:rsidP="00EB2A66">
      <w:pPr>
        <w:spacing w:line="276" w:lineRule="auto"/>
        <w:ind w:left="2127" w:hanging="1418"/>
        <w:rPr>
          <w:rFonts w:ascii="Arial" w:hAnsi="Arial" w:cs="Arial"/>
          <w:bCs/>
        </w:rPr>
      </w:pPr>
    </w:p>
    <w:p w14:paraId="3FD2CDF3" w14:textId="77777777" w:rsidR="009B2D48" w:rsidRDefault="009B2D48" w:rsidP="00EB2A66">
      <w:pPr>
        <w:spacing w:line="276" w:lineRule="auto"/>
        <w:rPr>
          <w:rFonts w:ascii="Arial" w:hAnsi="Arial" w:cs="Arial"/>
          <w:b/>
          <w:u w:val="single"/>
        </w:rPr>
      </w:pPr>
    </w:p>
    <w:p w14:paraId="1533A990" w14:textId="77777777" w:rsidR="00FB5A59" w:rsidRPr="000A4F4A" w:rsidRDefault="00FB5A59" w:rsidP="00EB2A66">
      <w:pPr>
        <w:spacing w:line="276" w:lineRule="auto"/>
        <w:rPr>
          <w:rFonts w:ascii="Arial" w:hAnsi="Arial" w:cs="Arial"/>
          <w:b/>
          <w:u w:val="single"/>
        </w:rPr>
      </w:pPr>
    </w:p>
    <w:p w14:paraId="79FCBB52" w14:textId="77777777" w:rsidR="009B2D48" w:rsidRPr="000A4F4A" w:rsidRDefault="009B2D48" w:rsidP="00EB2A66">
      <w:pPr>
        <w:spacing w:line="276" w:lineRule="auto"/>
        <w:rPr>
          <w:rFonts w:ascii="Arial" w:hAnsi="Arial" w:cs="Arial"/>
        </w:rPr>
      </w:pPr>
      <w:r w:rsidRPr="000A4F4A">
        <w:rPr>
          <w:rFonts w:ascii="Arial" w:hAnsi="Arial" w:cs="Arial"/>
        </w:rPr>
        <w:t>V Jihlavě</w:t>
      </w:r>
      <w:r w:rsidRPr="000A4F4A">
        <w:rPr>
          <w:rFonts w:ascii="Arial" w:hAnsi="Arial" w:cs="Arial"/>
        </w:rPr>
        <w:tab/>
      </w:r>
      <w:r w:rsidR="005624EF" w:rsidRPr="000A4F4A">
        <w:rPr>
          <w:rFonts w:ascii="Arial" w:hAnsi="Arial" w:cs="Arial"/>
        </w:rPr>
        <w:tab/>
      </w:r>
      <w:r w:rsidR="005624EF" w:rsidRPr="000A4F4A">
        <w:rPr>
          <w:rFonts w:ascii="Arial" w:hAnsi="Arial" w:cs="Arial"/>
        </w:rPr>
        <w:tab/>
      </w:r>
      <w:r w:rsidR="005624EF" w:rsidRPr="000A4F4A">
        <w:rPr>
          <w:rFonts w:ascii="Arial" w:hAnsi="Arial" w:cs="Arial"/>
        </w:rPr>
        <w:tab/>
      </w:r>
      <w:r w:rsidR="0073671F">
        <w:rPr>
          <w:rFonts w:ascii="Arial" w:hAnsi="Arial" w:cs="Arial"/>
        </w:rPr>
        <w:tab/>
      </w:r>
      <w:r w:rsidR="005624EF" w:rsidRPr="000A4F4A">
        <w:rPr>
          <w:rFonts w:ascii="Arial" w:hAnsi="Arial" w:cs="Arial"/>
        </w:rPr>
        <w:tab/>
      </w:r>
      <w:r w:rsidRPr="000A4F4A">
        <w:rPr>
          <w:rFonts w:ascii="Arial" w:hAnsi="Arial" w:cs="Arial"/>
        </w:rPr>
        <w:t>V …………..</w:t>
      </w:r>
      <w:r w:rsidRPr="000A4F4A">
        <w:rPr>
          <w:rFonts w:ascii="Arial" w:hAnsi="Arial" w:cs="Arial"/>
        </w:rPr>
        <w:tab/>
      </w:r>
      <w:r w:rsidRPr="000A4F4A">
        <w:rPr>
          <w:rFonts w:ascii="Arial" w:hAnsi="Arial" w:cs="Arial"/>
        </w:rPr>
        <w:tab/>
      </w:r>
    </w:p>
    <w:p w14:paraId="6FAB39F6" w14:textId="77777777" w:rsidR="009B2D48" w:rsidRPr="000A4F4A" w:rsidRDefault="009B2D48" w:rsidP="00EB2A66">
      <w:pPr>
        <w:spacing w:line="276" w:lineRule="auto"/>
        <w:rPr>
          <w:rFonts w:ascii="Arial" w:hAnsi="Arial" w:cs="Arial"/>
        </w:rPr>
      </w:pPr>
    </w:p>
    <w:p w14:paraId="16DB9844" w14:textId="77777777" w:rsidR="009B2D48" w:rsidRPr="000A4F4A" w:rsidRDefault="009B2D48" w:rsidP="00EB2A66">
      <w:pPr>
        <w:spacing w:line="276" w:lineRule="auto"/>
        <w:rPr>
          <w:rFonts w:ascii="Arial" w:hAnsi="Arial" w:cs="Arial"/>
        </w:rPr>
      </w:pPr>
    </w:p>
    <w:p w14:paraId="016D32F6" w14:textId="77777777" w:rsidR="009B2D48" w:rsidRPr="000A4F4A" w:rsidRDefault="009B2D48" w:rsidP="00EB2A66">
      <w:pPr>
        <w:spacing w:line="276" w:lineRule="auto"/>
        <w:rPr>
          <w:rFonts w:ascii="Arial" w:hAnsi="Arial" w:cs="Arial"/>
        </w:rPr>
      </w:pPr>
    </w:p>
    <w:p w14:paraId="5548BB11" w14:textId="77777777" w:rsidR="009B2D48" w:rsidRPr="000A4F4A" w:rsidRDefault="009B2D48" w:rsidP="00EB2A66">
      <w:pPr>
        <w:spacing w:line="276" w:lineRule="auto"/>
        <w:rPr>
          <w:rFonts w:ascii="Arial" w:hAnsi="Arial" w:cs="Arial"/>
        </w:rPr>
      </w:pPr>
      <w:r w:rsidRPr="000A4F4A">
        <w:rPr>
          <w:rFonts w:ascii="Arial" w:hAnsi="Arial" w:cs="Arial"/>
        </w:rPr>
        <w:t>_________________________________</w:t>
      </w:r>
      <w:r w:rsidRPr="000A4F4A">
        <w:rPr>
          <w:rFonts w:ascii="Arial" w:hAnsi="Arial" w:cs="Arial"/>
        </w:rPr>
        <w:tab/>
      </w:r>
      <w:r w:rsidRPr="000A4F4A">
        <w:rPr>
          <w:rFonts w:ascii="Arial" w:hAnsi="Arial" w:cs="Arial"/>
        </w:rPr>
        <w:tab/>
        <w:t>_________________________________</w:t>
      </w:r>
    </w:p>
    <w:p w14:paraId="623D61C1" w14:textId="77777777" w:rsidR="009B2D48" w:rsidRPr="000A4F4A" w:rsidRDefault="009B2D48" w:rsidP="00EB2A66">
      <w:pPr>
        <w:spacing w:line="276" w:lineRule="auto"/>
        <w:rPr>
          <w:rFonts w:ascii="Arial" w:hAnsi="Arial" w:cs="Arial"/>
        </w:rPr>
      </w:pPr>
      <w:r w:rsidRPr="000A4F4A">
        <w:rPr>
          <w:rFonts w:ascii="Arial" w:hAnsi="Arial" w:cs="Arial"/>
          <w:bCs/>
        </w:rPr>
        <w:t>Kraj Vysočina</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Pr="000A4F4A">
        <w:rPr>
          <w:rFonts w:ascii="Arial" w:hAnsi="Arial" w:cs="Arial"/>
        </w:rPr>
        <w:t>název Poskytovatele</w:t>
      </w:r>
    </w:p>
    <w:p w14:paraId="67DC019A" w14:textId="77777777" w:rsidR="009B2D48" w:rsidRPr="000A4F4A" w:rsidRDefault="009B2D48" w:rsidP="00EB2A66">
      <w:pPr>
        <w:spacing w:line="276" w:lineRule="auto"/>
        <w:rPr>
          <w:rFonts w:ascii="Arial" w:hAnsi="Arial" w:cs="Arial"/>
        </w:rPr>
      </w:pPr>
      <w:r w:rsidRPr="000A4F4A">
        <w:rPr>
          <w:rFonts w:ascii="Arial" w:hAnsi="Arial" w:cs="Arial"/>
          <w:bCs/>
        </w:rPr>
        <w:t>MUDr. Jiří Běhounek, hejtman kraje</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Pr="000A4F4A">
        <w:rPr>
          <w:rFonts w:ascii="Arial" w:hAnsi="Arial" w:cs="Arial"/>
        </w:rPr>
        <w:t xml:space="preserve">(osoba oprávněná jednat za/jménem </w:t>
      </w:r>
    </w:p>
    <w:p w14:paraId="7E365EA3" w14:textId="77777777" w:rsidR="009B2D48" w:rsidRDefault="0073671F" w:rsidP="00EB2A66">
      <w:pPr>
        <w:spacing w:line="276" w:lineRule="auto"/>
        <w:rPr>
          <w:rFonts w:ascii="Arial" w:hAnsi="Arial" w:cs="Arial"/>
        </w:rPr>
      </w:pPr>
      <w:r>
        <w:rPr>
          <w:rFonts w:ascii="Arial" w:hAnsi="Arial" w:cs="Arial"/>
        </w:rPr>
        <w:t>(podepsáno elektronicky)</w:t>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t>Poskytovatele)</w:t>
      </w:r>
    </w:p>
    <w:p w14:paraId="06D9906D" w14:textId="77777777" w:rsidR="001A25A5" w:rsidRDefault="003E6E3F" w:rsidP="00EB2A66">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671F">
        <w:rPr>
          <w:rFonts w:ascii="Arial" w:hAnsi="Arial" w:cs="Arial"/>
        </w:rPr>
        <w:t>(podepsáno elektronicky)</w:t>
      </w:r>
    </w:p>
    <w:p w14:paraId="638646CA" w14:textId="77777777" w:rsidR="001A25A5" w:rsidRDefault="001A25A5" w:rsidP="00EB2A66">
      <w:pPr>
        <w:spacing w:line="276" w:lineRule="auto"/>
        <w:rPr>
          <w:rFonts w:ascii="Arial" w:hAnsi="Arial" w:cs="Arial"/>
        </w:rPr>
        <w:sectPr w:rsidR="001A25A5" w:rsidSect="00735729">
          <w:footerReference w:type="default" r:id="rId10"/>
          <w:headerReference w:type="first" r:id="rId11"/>
          <w:footerReference w:type="first" r:id="rId12"/>
          <w:pgSz w:w="11906" w:h="16838"/>
          <w:pgMar w:top="1304" w:right="1418" w:bottom="1304" w:left="1418" w:header="708" w:footer="593" w:gutter="0"/>
          <w:cols w:space="708"/>
          <w:titlePg/>
          <w:rtlGutter/>
          <w:docGrid w:linePitch="360"/>
        </w:sectPr>
      </w:pPr>
    </w:p>
    <w:p w14:paraId="31569F22" w14:textId="77777777" w:rsidR="001A25A5" w:rsidRDefault="001A25A5" w:rsidP="00EB2A66">
      <w:pPr>
        <w:spacing w:line="276" w:lineRule="auto"/>
        <w:rPr>
          <w:rFonts w:ascii="Arial" w:hAnsi="Arial" w:cs="Arial"/>
        </w:rPr>
      </w:pPr>
    </w:p>
    <w:p w14:paraId="63239678" w14:textId="77777777" w:rsidR="009B2D48" w:rsidRPr="000A4F4A" w:rsidRDefault="009B2D48" w:rsidP="00EB2A66">
      <w:pPr>
        <w:spacing w:line="276" w:lineRule="auto"/>
        <w:rPr>
          <w:rFonts w:ascii="Arial" w:hAnsi="Arial" w:cs="Arial"/>
          <w:i/>
        </w:rPr>
      </w:pPr>
    </w:p>
    <w:p w14:paraId="67505F7F" w14:textId="77777777" w:rsidR="009B2D48" w:rsidRDefault="009B2D48" w:rsidP="00EB2A66">
      <w:pPr>
        <w:spacing w:line="276" w:lineRule="auto"/>
        <w:rPr>
          <w:rFonts w:ascii="Arial" w:hAnsi="Arial" w:cs="Arial"/>
          <w:b/>
          <w:sz w:val="20"/>
          <w:szCs w:val="20"/>
        </w:rPr>
      </w:pPr>
      <w:r w:rsidRPr="005F56BC">
        <w:rPr>
          <w:rFonts w:ascii="Arial" w:hAnsi="Arial" w:cs="Arial"/>
          <w:b/>
          <w:sz w:val="20"/>
          <w:szCs w:val="20"/>
        </w:rPr>
        <w:t xml:space="preserve">Příloha č. </w:t>
      </w:r>
      <w:r w:rsidRPr="00B0436F">
        <w:rPr>
          <w:rFonts w:ascii="Arial" w:hAnsi="Arial" w:cs="Arial"/>
          <w:b/>
          <w:sz w:val="20"/>
          <w:szCs w:val="20"/>
        </w:rPr>
        <w:t xml:space="preserve">1 – </w:t>
      </w:r>
      <w:r w:rsidRPr="00F575A3">
        <w:rPr>
          <w:rFonts w:ascii="Arial" w:hAnsi="Arial" w:cs="Arial"/>
          <w:b/>
          <w:sz w:val="20"/>
          <w:szCs w:val="20"/>
        </w:rPr>
        <w:t>Specifikace servisních služeb</w:t>
      </w:r>
    </w:p>
    <w:p w14:paraId="116C662E" w14:textId="77777777" w:rsidR="009B2D48" w:rsidRDefault="009B2D48" w:rsidP="00EB2A66">
      <w:pPr>
        <w:spacing w:line="276" w:lineRule="auto"/>
        <w:rPr>
          <w:rFonts w:ascii="Arial" w:hAnsi="Arial" w:cs="Arial"/>
          <w:noProof/>
          <w:lang w:eastAsia="cs-CZ"/>
        </w:rPr>
      </w:pPr>
    </w:p>
    <w:p w14:paraId="013A122E" w14:textId="77777777" w:rsidR="00C26F39" w:rsidRDefault="00C26F39" w:rsidP="00C26F39">
      <w:pPr>
        <w:spacing w:line="276" w:lineRule="auto"/>
        <w:rPr>
          <w:rFonts w:ascii="Arial" w:hAnsi="Arial" w:cs="Arial"/>
          <w:noProof/>
          <w:lang w:eastAsia="cs-CZ"/>
        </w:rPr>
      </w:pPr>
      <w:r>
        <w:rPr>
          <w:rFonts w:ascii="Arial" w:hAnsi="Arial" w:cs="Arial"/>
          <w:noProof/>
          <w:lang w:eastAsia="cs-CZ"/>
        </w:rPr>
        <w:t>Servisní služby poskytované hodinovou sazbou / klíčová technologie (služba):</w:t>
      </w:r>
    </w:p>
    <w:p w14:paraId="2BD80DBC" w14:textId="77777777" w:rsidR="00C26F39" w:rsidRDefault="00C26F39" w:rsidP="00C26F39">
      <w:pPr>
        <w:spacing w:line="276" w:lineRule="auto"/>
        <w:rPr>
          <w:rFonts w:ascii="Arial" w:hAnsi="Arial" w:cs="Arial"/>
          <w:noProof/>
          <w:lang w:eastAsia="cs-CZ"/>
        </w:rPr>
      </w:pPr>
    </w:p>
    <w:tbl>
      <w:tblPr>
        <w:tblW w:w="9107" w:type="dxa"/>
        <w:tblInd w:w="70" w:type="dxa"/>
        <w:tblCellMar>
          <w:left w:w="70" w:type="dxa"/>
          <w:right w:w="70" w:type="dxa"/>
        </w:tblCellMar>
        <w:tblLook w:val="04A0" w:firstRow="1" w:lastRow="0" w:firstColumn="1" w:lastColumn="0" w:noHBand="0" w:noVBand="1"/>
      </w:tblPr>
      <w:tblGrid>
        <w:gridCol w:w="4887"/>
        <w:gridCol w:w="2500"/>
        <w:gridCol w:w="1720"/>
      </w:tblGrid>
      <w:tr w:rsidR="00C26F39" w:rsidRPr="002C1E0D" w14:paraId="4D3C5A5E" w14:textId="77777777" w:rsidTr="00C26F39">
        <w:trPr>
          <w:trHeight w:val="890"/>
        </w:trPr>
        <w:tc>
          <w:tcPr>
            <w:tcW w:w="4887"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1A93A06B" w14:textId="77777777" w:rsidR="00C26F39" w:rsidRPr="002C1E0D" w:rsidRDefault="00C26F39" w:rsidP="007638F0">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Položka</w:t>
            </w:r>
          </w:p>
        </w:tc>
        <w:tc>
          <w:tcPr>
            <w:tcW w:w="2500" w:type="dxa"/>
            <w:tcBorders>
              <w:top w:val="single" w:sz="4" w:space="0" w:color="auto"/>
              <w:left w:val="nil"/>
              <w:bottom w:val="single" w:sz="4" w:space="0" w:color="auto"/>
              <w:right w:val="single" w:sz="4" w:space="0" w:color="auto"/>
            </w:tcBorders>
            <w:shd w:val="clear" w:color="000000" w:fill="00B050"/>
            <w:vAlign w:val="center"/>
            <w:hideMark/>
          </w:tcPr>
          <w:p w14:paraId="2C7DF3EA" w14:textId="77777777" w:rsidR="00C26F39" w:rsidRPr="002C1E0D" w:rsidRDefault="00C26F39" w:rsidP="007638F0">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Typ služby administrátorské podpory</w:t>
            </w:r>
          </w:p>
        </w:tc>
        <w:tc>
          <w:tcPr>
            <w:tcW w:w="1720" w:type="dxa"/>
            <w:tcBorders>
              <w:top w:val="single" w:sz="4" w:space="0" w:color="auto"/>
              <w:left w:val="nil"/>
              <w:bottom w:val="single" w:sz="4" w:space="0" w:color="auto"/>
              <w:right w:val="single" w:sz="4" w:space="0" w:color="auto"/>
            </w:tcBorders>
            <w:shd w:val="clear" w:color="000000" w:fill="00B050"/>
            <w:vAlign w:val="center"/>
            <w:hideMark/>
          </w:tcPr>
          <w:p w14:paraId="77031B54" w14:textId="418A8245" w:rsidR="00C26F39" w:rsidRPr="002C1E0D" w:rsidRDefault="00C26F39" w:rsidP="007638F0">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Klíčová technologie</w:t>
            </w:r>
            <w:r w:rsidR="005232CB">
              <w:rPr>
                <w:rFonts w:ascii="Arial" w:eastAsia="Times New Roman" w:hAnsi="Arial" w:cs="Arial"/>
                <w:b/>
                <w:bCs/>
                <w:lang w:eastAsia="cs-CZ"/>
              </w:rPr>
              <w:t xml:space="preserve"> </w:t>
            </w:r>
          </w:p>
        </w:tc>
      </w:tr>
      <w:tr w:rsidR="00C26F39" w:rsidRPr="002C1E0D" w14:paraId="2407159E" w14:textId="77777777" w:rsidTr="00C26F39">
        <w:trPr>
          <w:trHeight w:val="280"/>
        </w:trPr>
        <w:tc>
          <w:tcPr>
            <w:tcW w:w="4887" w:type="dxa"/>
            <w:tcBorders>
              <w:top w:val="nil"/>
              <w:left w:val="single" w:sz="4" w:space="0" w:color="auto"/>
              <w:bottom w:val="single" w:sz="4" w:space="0" w:color="auto"/>
              <w:right w:val="single" w:sz="4" w:space="0" w:color="auto"/>
            </w:tcBorders>
            <w:shd w:val="clear" w:color="000000" w:fill="DCE6F1"/>
            <w:noWrap/>
          </w:tcPr>
          <w:p w14:paraId="1F639926" w14:textId="66C9BB3F" w:rsidR="00C26F39" w:rsidRPr="00394786" w:rsidRDefault="00C26F39" w:rsidP="00C26F39">
            <w:pPr>
              <w:spacing w:line="276" w:lineRule="auto"/>
              <w:rPr>
                <w:rFonts w:ascii="Arial" w:hAnsi="Arial" w:cs="Arial"/>
              </w:rPr>
            </w:pPr>
            <w:r w:rsidRPr="005655CA">
              <w:rPr>
                <w:rFonts w:ascii="Arial" w:hAnsi="Arial" w:cs="Arial"/>
              </w:rPr>
              <w:t>Komodita 1: Server 1</w:t>
            </w:r>
          </w:p>
        </w:tc>
        <w:tc>
          <w:tcPr>
            <w:tcW w:w="2500" w:type="dxa"/>
            <w:tcBorders>
              <w:top w:val="nil"/>
              <w:left w:val="nil"/>
              <w:bottom w:val="single" w:sz="4" w:space="0" w:color="auto"/>
              <w:right w:val="single" w:sz="4" w:space="0" w:color="auto"/>
            </w:tcBorders>
            <w:shd w:val="clear" w:color="000000" w:fill="DCE6F1"/>
            <w:noWrap/>
            <w:vAlign w:val="center"/>
          </w:tcPr>
          <w:p w14:paraId="4AF707D8" w14:textId="01364E68" w:rsidR="00C26F39" w:rsidRPr="005232CB" w:rsidRDefault="00C26F39" w:rsidP="00C26F39">
            <w:pPr>
              <w:spacing w:line="276" w:lineRule="auto"/>
              <w:jc w:val="center"/>
              <w:rPr>
                <w:rFonts w:ascii="Arial" w:eastAsia="Times New Roman" w:hAnsi="Arial" w:cs="Arial"/>
                <w:color w:val="000000"/>
                <w:lang w:eastAsia="cs-CZ"/>
              </w:rPr>
            </w:pPr>
            <w:r w:rsidRPr="005232CB">
              <w:rPr>
                <w:rFonts w:ascii="Arial" w:eastAsia="Times New Roman" w:hAnsi="Arial" w:cs="Arial"/>
                <w:color w:val="000000"/>
                <w:lang w:eastAsia="cs-CZ"/>
              </w:rPr>
              <w:t>T</w:t>
            </w:r>
            <w:r w:rsidR="00BC4D5E">
              <w:rPr>
                <w:rFonts w:ascii="Arial" w:eastAsia="Times New Roman" w:hAnsi="Arial" w:cs="Arial"/>
                <w:color w:val="000000"/>
                <w:lang w:eastAsia="cs-CZ"/>
              </w:rPr>
              <w:t>2</w:t>
            </w:r>
          </w:p>
        </w:tc>
        <w:tc>
          <w:tcPr>
            <w:tcW w:w="1720" w:type="dxa"/>
            <w:tcBorders>
              <w:top w:val="nil"/>
              <w:left w:val="nil"/>
              <w:bottom w:val="single" w:sz="4" w:space="0" w:color="auto"/>
              <w:right w:val="single" w:sz="4" w:space="0" w:color="auto"/>
            </w:tcBorders>
            <w:shd w:val="clear" w:color="000000" w:fill="DCE6F1"/>
            <w:noWrap/>
            <w:vAlign w:val="center"/>
          </w:tcPr>
          <w:p w14:paraId="01F4B66D" w14:textId="5333F6BF" w:rsidR="00C26F39" w:rsidRPr="005232CB" w:rsidRDefault="005232CB" w:rsidP="00C26F39">
            <w:pPr>
              <w:spacing w:line="276" w:lineRule="auto"/>
              <w:jc w:val="center"/>
              <w:rPr>
                <w:rFonts w:ascii="Arial" w:eastAsia="Times New Roman" w:hAnsi="Arial" w:cs="Arial"/>
                <w:color w:val="000000"/>
                <w:lang w:eastAsia="cs-CZ"/>
              </w:rPr>
            </w:pPr>
            <w:r w:rsidRPr="005232CB">
              <w:rPr>
                <w:rFonts w:ascii="Arial" w:eastAsia="Times New Roman" w:hAnsi="Arial" w:cs="Arial"/>
                <w:color w:val="000000"/>
                <w:lang w:eastAsia="cs-CZ"/>
              </w:rPr>
              <w:t>N</w:t>
            </w:r>
          </w:p>
        </w:tc>
      </w:tr>
      <w:tr w:rsidR="00C26F39" w:rsidRPr="002C1E0D" w14:paraId="54D0D1AB" w14:textId="77777777" w:rsidTr="00C26F39">
        <w:trPr>
          <w:trHeight w:val="280"/>
        </w:trPr>
        <w:tc>
          <w:tcPr>
            <w:tcW w:w="4887" w:type="dxa"/>
            <w:tcBorders>
              <w:top w:val="nil"/>
              <w:left w:val="single" w:sz="4" w:space="0" w:color="auto"/>
              <w:bottom w:val="single" w:sz="4" w:space="0" w:color="auto"/>
              <w:right w:val="single" w:sz="4" w:space="0" w:color="auto"/>
            </w:tcBorders>
            <w:shd w:val="clear" w:color="000000" w:fill="DCE6F1"/>
            <w:noWrap/>
          </w:tcPr>
          <w:p w14:paraId="3ED513B6" w14:textId="6D147F2F" w:rsidR="00C26F39" w:rsidRPr="00394786" w:rsidRDefault="00C26F39" w:rsidP="00C26F39">
            <w:pPr>
              <w:spacing w:line="276" w:lineRule="auto"/>
              <w:rPr>
                <w:rFonts w:ascii="Arial" w:hAnsi="Arial" w:cs="Arial"/>
              </w:rPr>
            </w:pPr>
            <w:r w:rsidRPr="005655CA">
              <w:rPr>
                <w:rFonts w:ascii="Arial" w:hAnsi="Arial" w:cs="Arial"/>
              </w:rPr>
              <w:t>Komodita 2: Server 2</w:t>
            </w:r>
          </w:p>
        </w:tc>
        <w:tc>
          <w:tcPr>
            <w:tcW w:w="2500" w:type="dxa"/>
            <w:tcBorders>
              <w:top w:val="nil"/>
              <w:left w:val="nil"/>
              <w:bottom w:val="single" w:sz="4" w:space="0" w:color="auto"/>
              <w:right w:val="single" w:sz="4" w:space="0" w:color="auto"/>
            </w:tcBorders>
            <w:shd w:val="clear" w:color="000000" w:fill="DCE6F1"/>
            <w:noWrap/>
            <w:vAlign w:val="center"/>
          </w:tcPr>
          <w:p w14:paraId="0F61F846" w14:textId="7FB610A8" w:rsidR="00C26F39" w:rsidRPr="005232CB" w:rsidRDefault="00C26F39" w:rsidP="00C26F39">
            <w:pPr>
              <w:spacing w:line="276" w:lineRule="auto"/>
              <w:jc w:val="center"/>
              <w:rPr>
                <w:rFonts w:ascii="Arial" w:eastAsia="Times New Roman" w:hAnsi="Arial" w:cs="Arial"/>
                <w:color w:val="000000"/>
                <w:lang w:eastAsia="cs-CZ"/>
              </w:rPr>
            </w:pPr>
            <w:r w:rsidRPr="005232CB">
              <w:rPr>
                <w:rFonts w:ascii="Arial" w:eastAsia="Times New Roman" w:hAnsi="Arial" w:cs="Arial"/>
                <w:color w:val="000000"/>
                <w:lang w:eastAsia="cs-CZ"/>
              </w:rPr>
              <w:t>T</w:t>
            </w:r>
            <w:r w:rsidR="00BC4D5E">
              <w:rPr>
                <w:rFonts w:ascii="Arial" w:eastAsia="Times New Roman" w:hAnsi="Arial" w:cs="Arial"/>
                <w:color w:val="000000"/>
                <w:lang w:eastAsia="cs-CZ"/>
              </w:rPr>
              <w:t>2</w:t>
            </w:r>
          </w:p>
        </w:tc>
        <w:tc>
          <w:tcPr>
            <w:tcW w:w="1720" w:type="dxa"/>
            <w:tcBorders>
              <w:top w:val="nil"/>
              <w:left w:val="nil"/>
              <w:bottom w:val="single" w:sz="4" w:space="0" w:color="auto"/>
              <w:right w:val="single" w:sz="4" w:space="0" w:color="auto"/>
            </w:tcBorders>
            <w:shd w:val="clear" w:color="000000" w:fill="DCE6F1"/>
            <w:noWrap/>
            <w:vAlign w:val="center"/>
          </w:tcPr>
          <w:p w14:paraId="3C7E5006" w14:textId="6F719C72" w:rsidR="00C26F39" w:rsidRPr="005232CB" w:rsidRDefault="00C26F39" w:rsidP="00C26F39">
            <w:pPr>
              <w:spacing w:line="276" w:lineRule="auto"/>
              <w:jc w:val="center"/>
              <w:rPr>
                <w:rFonts w:ascii="Arial" w:eastAsia="Times New Roman" w:hAnsi="Arial" w:cs="Arial"/>
                <w:color w:val="000000"/>
                <w:lang w:eastAsia="cs-CZ"/>
              </w:rPr>
            </w:pPr>
            <w:r w:rsidRPr="005232CB">
              <w:rPr>
                <w:rFonts w:ascii="Arial" w:eastAsia="Times New Roman" w:hAnsi="Arial" w:cs="Arial"/>
                <w:color w:val="000000"/>
                <w:lang w:eastAsia="cs-CZ"/>
              </w:rPr>
              <w:t>N</w:t>
            </w:r>
          </w:p>
        </w:tc>
      </w:tr>
      <w:tr w:rsidR="00C26F39" w:rsidRPr="002C1E0D" w14:paraId="6F72A7E5" w14:textId="77777777" w:rsidTr="00C26F39">
        <w:trPr>
          <w:trHeight w:val="280"/>
        </w:trPr>
        <w:tc>
          <w:tcPr>
            <w:tcW w:w="4887" w:type="dxa"/>
            <w:tcBorders>
              <w:top w:val="nil"/>
              <w:left w:val="single" w:sz="4" w:space="0" w:color="auto"/>
              <w:bottom w:val="single" w:sz="4" w:space="0" w:color="auto"/>
              <w:right w:val="single" w:sz="4" w:space="0" w:color="auto"/>
            </w:tcBorders>
            <w:shd w:val="clear" w:color="000000" w:fill="DCE6F1"/>
            <w:noWrap/>
          </w:tcPr>
          <w:p w14:paraId="6A085EA4" w14:textId="7041498A" w:rsidR="00C26F39" w:rsidRPr="00394786" w:rsidRDefault="00C26F39" w:rsidP="00C26F39">
            <w:pPr>
              <w:spacing w:line="276" w:lineRule="auto"/>
              <w:rPr>
                <w:rFonts w:ascii="Arial" w:hAnsi="Arial" w:cs="Arial"/>
              </w:rPr>
            </w:pPr>
            <w:r w:rsidRPr="005655CA">
              <w:rPr>
                <w:rFonts w:ascii="Arial" w:hAnsi="Arial" w:cs="Arial"/>
              </w:rPr>
              <w:t>Komodita 3: Instalace serveru</w:t>
            </w:r>
          </w:p>
        </w:tc>
        <w:tc>
          <w:tcPr>
            <w:tcW w:w="2500" w:type="dxa"/>
            <w:tcBorders>
              <w:top w:val="nil"/>
              <w:left w:val="nil"/>
              <w:bottom w:val="single" w:sz="4" w:space="0" w:color="auto"/>
              <w:right w:val="single" w:sz="4" w:space="0" w:color="auto"/>
            </w:tcBorders>
            <w:shd w:val="clear" w:color="000000" w:fill="DCE6F1"/>
            <w:noWrap/>
            <w:vAlign w:val="center"/>
          </w:tcPr>
          <w:p w14:paraId="5E23AB65" w14:textId="553F5C28" w:rsidR="00C26F39" w:rsidRPr="009C7E4F" w:rsidRDefault="00BC4D5E" w:rsidP="00C26F39">
            <w:pPr>
              <w:spacing w:line="276" w:lineRule="auto"/>
              <w:jc w:val="center"/>
              <w:rPr>
                <w:rFonts w:ascii="Arial" w:eastAsia="Times New Roman" w:hAnsi="Arial" w:cs="Arial"/>
                <w:color w:val="000000"/>
                <w:highlight w:val="yellow"/>
                <w:lang w:eastAsia="cs-CZ"/>
              </w:rPr>
            </w:pPr>
            <w:r>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vAlign w:val="center"/>
          </w:tcPr>
          <w:p w14:paraId="19731829" w14:textId="1FE39FE4" w:rsidR="00C26F39" w:rsidRPr="005232CB" w:rsidRDefault="005232CB" w:rsidP="00C26F39">
            <w:pPr>
              <w:spacing w:line="276" w:lineRule="auto"/>
              <w:jc w:val="center"/>
              <w:rPr>
                <w:rFonts w:ascii="Arial" w:eastAsia="Times New Roman" w:hAnsi="Arial" w:cs="Arial"/>
                <w:color w:val="000000"/>
                <w:lang w:eastAsia="cs-CZ"/>
              </w:rPr>
            </w:pPr>
            <w:r w:rsidRPr="005232CB">
              <w:rPr>
                <w:rFonts w:ascii="Arial" w:eastAsia="Times New Roman" w:hAnsi="Arial" w:cs="Arial"/>
                <w:color w:val="000000"/>
                <w:lang w:eastAsia="cs-CZ"/>
              </w:rPr>
              <w:t>N</w:t>
            </w:r>
          </w:p>
        </w:tc>
      </w:tr>
    </w:tbl>
    <w:p w14:paraId="78AA77C7" w14:textId="77777777" w:rsidR="00C26F39" w:rsidRPr="000A4F4A" w:rsidRDefault="00C26F39" w:rsidP="00C26F39">
      <w:pPr>
        <w:spacing w:line="276" w:lineRule="auto"/>
        <w:rPr>
          <w:rFonts w:ascii="Arial" w:hAnsi="Arial" w:cs="Arial"/>
          <w:b/>
        </w:rPr>
      </w:pPr>
    </w:p>
    <w:p w14:paraId="5F86F48A" w14:textId="6F9A22E2" w:rsidR="00D4766F" w:rsidRDefault="00D4766F" w:rsidP="00EB2A66">
      <w:pPr>
        <w:spacing w:line="276" w:lineRule="auto"/>
        <w:rPr>
          <w:rFonts w:ascii="Arial" w:hAnsi="Arial" w:cs="Arial"/>
          <w:b/>
        </w:rPr>
      </w:pPr>
    </w:p>
    <w:p w14:paraId="07392A39" w14:textId="77777777" w:rsidR="00C26F39" w:rsidRPr="000A4F4A" w:rsidRDefault="00C26F39" w:rsidP="00EB2A66">
      <w:pPr>
        <w:spacing w:line="276" w:lineRule="auto"/>
        <w:rPr>
          <w:rFonts w:ascii="Arial" w:hAnsi="Arial" w:cs="Arial"/>
          <w:b/>
        </w:rPr>
      </w:pPr>
    </w:p>
    <w:p w14:paraId="24188C5E" w14:textId="77777777" w:rsidR="009B2D48" w:rsidRPr="000A4F4A" w:rsidRDefault="005665CA" w:rsidP="00EB2A66">
      <w:pPr>
        <w:spacing w:line="276" w:lineRule="auto"/>
        <w:rPr>
          <w:rFonts w:ascii="Arial" w:hAnsi="Arial" w:cs="Arial"/>
        </w:rPr>
      </w:pPr>
      <w:bookmarkStart w:id="46" w:name="_Toc361833933"/>
      <w:bookmarkStart w:id="47" w:name="_Toc361833951"/>
      <w:bookmarkStart w:id="48" w:name="_Toc361833954"/>
      <w:bookmarkStart w:id="49" w:name="_Toc361833955"/>
      <w:bookmarkEnd w:id="46"/>
      <w:bookmarkEnd w:id="47"/>
      <w:bookmarkEnd w:id="48"/>
      <w:bookmarkEnd w:id="49"/>
      <w:r w:rsidRPr="002F0772">
        <w:rPr>
          <w:rFonts w:ascii="Arial" w:hAnsi="Arial" w:cs="Arial"/>
          <w:noProof/>
          <w:lang w:eastAsia="cs-CZ"/>
        </w:rPr>
        <w:lastRenderedPageBreak/>
        <w:drawing>
          <wp:inline distT="0" distB="0" distL="0" distR="0" wp14:anchorId="216E183B" wp14:editId="17A4417D">
            <wp:extent cx="9683750" cy="3797300"/>
            <wp:effectExtent l="0" t="0" r="0" b="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83750" cy="3797300"/>
                    </a:xfrm>
                    <a:prstGeom prst="rect">
                      <a:avLst/>
                    </a:prstGeom>
                    <a:noFill/>
                    <a:ln>
                      <a:noFill/>
                    </a:ln>
                  </pic:spPr>
                </pic:pic>
              </a:graphicData>
            </a:graphic>
          </wp:inline>
        </w:drawing>
      </w:r>
    </w:p>
    <w:p w14:paraId="5CCDABC4" w14:textId="77777777" w:rsidR="009B2D48" w:rsidRPr="000A4F4A" w:rsidRDefault="009B2D48" w:rsidP="00EB2A66">
      <w:pPr>
        <w:spacing w:line="276" w:lineRule="auto"/>
        <w:rPr>
          <w:rFonts w:ascii="Arial" w:hAnsi="Arial" w:cs="Arial"/>
        </w:rPr>
      </w:pPr>
    </w:p>
    <w:p w14:paraId="59437231" w14:textId="77777777" w:rsidR="009B2D48" w:rsidRPr="000A4F4A" w:rsidRDefault="009B2D48" w:rsidP="00EB2A66">
      <w:pPr>
        <w:spacing w:line="276" w:lineRule="auto"/>
        <w:rPr>
          <w:rFonts w:ascii="Arial" w:hAnsi="Arial" w:cs="Arial"/>
        </w:rPr>
      </w:pPr>
      <w:r w:rsidRPr="000A4F4A">
        <w:rPr>
          <w:rFonts w:ascii="Arial" w:hAnsi="Arial" w:cs="Arial"/>
        </w:rPr>
        <w:t xml:space="preserve"> </w:t>
      </w:r>
      <w:r w:rsidR="005665CA" w:rsidRPr="002F0772">
        <w:rPr>
          <w:rFonts w:ascii="Arial" w:hAnsi="Arial" w:cs="Arial"/>
          <w:noProof/>
          <w:lang w:eastAsia="cs-CZ"/>
        </w:rPr>
        <w:drawing>
          <wp:inline distT="0" distB="0" distL="0" distR="0" wp14:anchorId="137118C7" wp14:editId="74D03EE4">
            <wp:extent cx="4699000" cy="2324100"/>
            <wp:effectExtent l="0" t="0" r="0" b="0"/>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9000" cy="2324100"/>
                    </a:xfrm>
                    <a:prstGeom prst="rect">
                      <a:avLst/>
                    </a:prstGeom>
                    <a:noFill/>
                    <a:ln>
                      <a:noFill/>
                    </a:ln>
                  </pic:spPr>
                </pic:pic>
              </a:graphicData>
            </a:graphic>
          </wp:inline>
        </w:drawing>
      </w:r>
    </w:p>
    <w:p w14:paraId="5C2D7254" w14:textId="685C2149" w:rsidR="00B23945" w:rsidRPr="000A4F4A" w:rsidRDefault="00B23945" w:rsidP="00EB2A66">
      <w:pPr>
        <w:spacing w:line="276" w:lineRule="auto"/>
        <w:rPr>
          <w:rFonts w:ascii="Arial" w:hAnsi="Arial" w:cs="Arial"/>
        </w:rPr>
        <w:sectPr w:rsidR="00B23945" w:rsidRPr="000A4F4A" w:rsidSect="005F56BC">
          <w:footerReference w:type="default" r:id="rId15"/>
          <w:pgSz w:w="16838" w:h="11906" w:orient="landscape"/>
          <w:pgMar w:top="851" w:right="993" w:bottom="142" w:left="993" w:header="708" w:footer="593" w:gutter="0"/>
          <w:cols w:space="708"/>
          <w:rtlGutter/>
          <w:docGrid w:linePitch="360"/>
        </w:sectPr>
      </w:pPr>
    </w:p>
    <w:p w14:paraId="60E8285A" w14:textId="77777777" w:rsidR="009B2D48" w:rsidRPr="000A4F4A" w:rsidRDefault="009B2D48" w:rsidP="00EB2A66">
      <w:pPr>
        <w:spacing w:line="276" w:lineRule="auto"/>
        <w:rPr>
          <w:rFonts w:ascii="Arial" w:hAnsi="Arial" w:cs="Arial"/>
          <w:b/>
        </w:rPr>
      </w:pPr>
      <w:r w:rsidRPr="000A4F4A">
        <w:rPr>
          <w:rFonts w:ascii="Arial" w:hAnsi="Arial" w:cs="Arial"/>
          <w:b/>
        </w:rPr>
        <w:lastRenderedPageBreak/>
        <w:t xml:space="preserve">Příloha č. 2 – Specifikace ceny </w:t>
      </w:r>
      <w:r w:rsidR="00992864">
        <w:rPr>
          <w:rFonts w:ascii="Arial" w:hAnsi="Arial" w:cs="Arial"/>
          <w:b/>
        </w:rPr>
        <w:t>Servisních služeb</w:t>
      </w:r>
    </w:p>
    <w:p w14:paraId="4560E295" w14:textId="77777777" w:rsidR="009B2D48" w:rsidRPr="000A4F4A" w:rsidRDefault="009B2D48" w:rsidP="00EB2A66">
      <w:pPr>
        <w:spacing w:line="276" w:lineRule="auto"/>
        <w:rPr>
          <w:rFonts w:ascii="Arial" w:hAnsi="Arial" w:cs="Arial"/>
        </w:rPr>
      </w:pPr>
    </w:p>
    <w:p w14:paraId="30E13876" w14:textId="53C74DBC" w:rsidR="00C36CAA" w:rsidRPr="00DF2E4C" w:rsidRDefault="00C36CAA" w:rsidP="00EB2A66">
      <w:pPr>
        <w:spacing w:line="276" w:lineRule="auto"/>
        <w:rPr>
          <w:rFonts w:ascii="Arial" w:hAnsi="Arial" w:cs="Arial"/>
          <w:b/>
        </w:rPr>
      </w:pPr>
      <w:bookmarkStart w:id="50" w:name="_Toc361833959"/>
      <w:bookmarkStart w:id="51" w:name="_Toc361833962"/>
      <w:bookmarkStart w:id="52" w:name="_Toc361833965"/>
      <w:bookmarkEnd w:id="50"/>
      <w:bookmarkEnd w:id="51"/>
      <w:bookmarkEnd w:id="52"/>
      <w:r w:rsidRPr="00DF2E4C">
        <w:rPr>
          <w:rFonts w:ascii="Arial" w:hAnsi="Arial" w:cs="Arial"/>
          <w:b/>
        </w:rPr>
        <w:t>Specifikace systémů pro pokrytí podpory</w:t>
      </w:r>
      <w:r w:rsidR="00361236">
        <w:rPr>
          <w:rFonts w:ascii="Arial" w:hAnsi="Arial" w:cs="Arial"/>
          <w:b/>
        </w:rPr>
        <w:t xml:space="preserve">, </w:t>
      </w:r>
      <w:r w:rsidRPr="00DF2E4C">
        <w:rPr>
          <w:rFonts w:ascii="Arial" w:hAnsi="Arial" w:cs="Arial"/>
          <w:b/>
        </w:rPr>
        <w:t>nabízené hodinové sazby servisu</w:t>
      </w:r>
      <w:r w:rsidR="00992864">
        <w:rPr>
          <w:rFonts w:ascii="Arial" w:hAnsi="Arial" w:cs="Arial"/>
          <w:b/>
        </w:rPr>
        <w:t xml:space="preserve">, </w:t>
      </w:r>
      <w:r w:rsidR="00F575A3">
        <w:rPr>
          <w:rFonts w:ascii="Arial" w:hAnsi="Arial" w:cs="Arial"/>
          <w:b/>
        </w:rPr>
        <w:t xml:space="preserve">cena </w:t>
      </w:r>
      <w:r w:rsidR="00992864">
        <w:rPr>
          <w:rFonts w:ascii="Arial" w:hAnsi="Arial" w:cs="Arial"/>
          <w:b/>
        </w:rPr>
        <w:t>svěřené správy</w:t>
      </w:r>
      <w:r w:rsidR="007717E6">
        <w:rPr>
          <w:rFonts w:ascii="Arial" w:hAnsi="Arial" w:cs="Arial"/>
          <w:b/>
        </w:rPr>
        <w:t xml:space="preserve"> a c</w:t>
      </w:r>
      <w:r w:rsidR="007717E6" w:rsidRPr="007717E6">
        <w:rPr>
          <w:rFonts w:ascii="Arial" w:hAnsi="Arial" w:cs="Arial"/>
          <w:b/>
        </w:rPr>
        <w:t>ena maintenance (právo na nové verze SW produktů)</w:t>
      </w:r>
      <w:r w:rsidRPr="00DF2E4C">
        <w:rPr>
          <w:rFonts w:ascii="Arial" w:hAnsi="Arial" w:cs="Arial"/>
          <w:b/>
        </w:rPr>
        <w:t>:</w:t>
      </w:r>
    </w:p>
    <w:p w14:paraId="4B3FC189" w14:textId="4A637AB0" w:rsidR="00602C0B" w:rsidRDefault="007717E6" w:rsidP="00EB2A66">
      <w:pPr>
        <w:spacing w:line="276" w:lineRule="auto"/>
        <w:rPr>
          <w:rFonts w:ascii="Arial" w:hAnsi="Arial" w:cs="Arial"/>
          <w:noProof/>
          <w:lang w:eastAsia="cs-CZ"/>
        </w:rPr>
      </w:pPr>
      <w:r>
        <w:rPr>
          <w:rFonts w:ascii="Arial" w:hAnsi="Arial" w:cs="Arial"/>
          <w:noProof/>
          <w:lang w:eastAsia="cs-CZ"/>
        </w:rPr>
        <w:t xml:space="preserve">vyplněná </w:t>
      </w:r>
      <w:r w:rsidRPr="00F575A3">
        <w:rPr>
          <w:rFonts w:ascii="Arial" w:hAnsi="Arial" w:cs="Arial"/>
          <w:noProof/>
          <w:lang w:eastAsia="cs-CZ"/>
        </w:rPr>
        <w:t xml:space="preserve">příloha č. </w:t>
      </w:r>
      <w:r w:rsidR="00F575A3" w:rsidRPr="00F575A3">
        <w:rPr>
          <w:rFonts w:ascii="Arial" w:hAnsi="Arial" w:cs="Arial"/>
          <w:noProof/>
          <w:lang w:eastAsia="cs-CZ"/>
        </w:rPr>
        <w:t>3</w:t>
      </w:r>
      <w:r>
        <w:rPr>
          <w:rFonts w:ascii="Arial" w:hAnsi="Arial" w:cs="Arial"/>
          <w:noProof/>
          <w:lang w:eastAsia="cs-CZ"/>
        </w:rPr>
        <w:t xml:space="preserve"> zadávací dokumentace</w:t>
      </w:r>
    </w:p>
    <w:p w14:paraId="67F08739" w14:textId="77777777" w:rsidR="00C36CAA" w:rsidRPr="00C36CAA" w:rsidRDefault="00C36CAA" w:rsidP="00EB2A66">
      <w:pPr>
        <w:spacing w:line="276" w:lineRule="auto"/>
        <w:rPr>
          <w:rFonts w:ascii="Arial" w:hAnsi="Arial" w:cs="Arial"/>
          <w:noProof/>
          <w:lang w:eastAsia="cs-CZ"/>
        </w:rPr>
      </w:pPr>
    </w:p>
    <w:p w14:paraId="11808979" w14:textId="77777777" w:rsidR="00C36CAA" w:rsidRPr="002C1E0D" w:rsidRDefault="004C6349" w:rsidP="00EB2A66">
      <w:pPr>
        <w:spacing w:line="276" w:lineRule="auto"/>
        <w:rPr>
          <w:rFonts w:ascii="Arial" w:hAnsi="Arial" w:cs="Arial"/>
          <w:noProof/>
          <w:lang w:eastAsia="cs-CZ"/>
        </w:rPr>
      </w:pPr>
      <w:r>
        <w:rPr>
          <w:rFonts w:ascii="Arial" w:hAnsi="Arial" w:cs="Arial"/>
          <w:noProof/>
          <w:lang w:eastAsia="cs-CZ"/>
        </w:rPr>
        <w:t>P</w:t>
      </w:r>
      <w:r w:rsidR="002C1E0D" w:rsidRPr="002C1E0D">
        <w:rPr>
          <w:rFonts w:ascii="Arial" w:hAnsi="Arial" w:cs="Arial"/>
          <w:noProof/>
          <w:lang w:eastAsia="cs-CZ"/>
        </w:rPr>
        <w:t>ředložit do nabídky</w:t>
      </w:r>
    </w:p>
    <w:p w14:paraId="0B26B2CA" w14:textId="77777777" w:rsidR="00525187" w:rsidRDefault="00525187" w:rsidP="00EB2A66">
      <w:pPr>
        <w:spacing w:line="276" w:lineRule="auto"/>
        <w:jc w:val="left"/>
        <w:rPr>
          <w:rFonts w:ascii="Arial" w:hAnsi="Arial" w:cs="Arial"/>
        </w:rPr>
      </w:pPr>
      <w:r>
        <w:rPr>
          <w:rFonts w:ascii="Arial" w:hAnsi="Arial" w:cs="Arial"/>
        </w:rPr>
        <w:br w:type="page"/>
      </w:r>
    </w:p>
    <w:p w14:paraId="66A59BF7" w14:textId="77777777" w:rsidR="00525187" w:rsidRPr="00525187" w:rsidRDefault="00525187" w:rsidP="00EB2A66">
      <w:pPr>
        <w:spacing w:line="276" w:lineRule="auto"/>
        <w:rPr>
          <w:rFonts w:ascii="Arial" w:hAnsi="Arial" w:cs="Arial"/>
          <w:b/>
        </w:rPr>
      </w:pPr>
      <w:r w:rsidRPr="00525187">
        <w:rPr>
          <w:rFonts w:ascii="Arial" w:hAnsi="Arial" w:cs="Arial"/>
          <w:b/>
        </w:rPr>
        <w:lastRenderedPageBreak/>
        <w:t>Příloha č. 3 – Seznam poddodavatelů</w:t>
      </w:r>
      <w:r>
        <w:rPr>
          <w:rFonts w:ascii="Arial" w:hAnsi="Arial" w:cs="Arial"/>
          <w:b/>
        </w:rPr>
        <w:t xml:space="preserve"> za nabídky Poskytovatele</w:t>
      </w:r>
      <w:r w:rsidRPr="00525187">
        <w:rPr>
          <w:rFonts w:ascii="Arial" w:hAnsi="Arial" w:cs="Arial"/>
          <w:b/>
        </w:rPr>
        <w:t xml:space="preserve">, kterými prokazoval kvalifikaci </w:t>
      </w:r>
      <w:r>
        <w:rPr>
          <w:rFonts w:ascii="Arial" w:hAnsi="Arial" w:cs="Arial"/>
          <w:b/>
        </w:rPr>
        <w:t>v zadávacím řízení</w:t>
      </w:r>
      <w:r w:rsidR="002C1E0D">
        <w:rPr>
          <w:rFonts w:ascii="Arial" w:hAnsi="Arial" w:cs="Arial"/>
          <w:b/>
        </w:rPr>
        <w:t xml:space="preserve"> </w:t>
      </w:r>
      <w:r w:rsidRPr="00525187">
        <w:rPr>
          <w:rFonts w:ascii="Arial" w:hAnsi="Arial" w:cs="Arial"/>
          <w:b/>
        </w:rPr>
        <w:t>(je-li relevantní)</w:t>
      </w:r>
    </w:p>
    <w:p w14:paraId="7A5D2F7D" w14:textId="77777777" w:rsidR="008C548B" w:rsidRDefault="008C548B" w:rsidP="00EB2A66">
      <w:pPr>
        <w:widowControl w:val="0"/>
        <w:spacing w:line="276" w:lineRule="auto"/>
        <w:rPr>
          <w:rFonts w:ascii="Arial" w:hAnsi="Arial" w:cs="Arial"/>
        </w:rPr>
      </w:pPr>
    </w:p>
    <w:p w14:paraId="63F3C9AA" w14:textId="77777777" w:rsidR="00BD2788" w:rsidRDefault="00E716D4" w:rsidP="00EB2A66">
      <w:pPr>
        <w:widowControl w:val="0"/>
        <w:spacing w:line="276" w:lineRule="auto"/>
        <w:rPr>
          <w:rFonts w:ascii="Arial" w:hAnsi="Arial" w:cs="Arial"/>
        </w:rPr>
      </w:pPr>
      <w:r>
        <w:rPr>
          <w:rFonts w:ascii="Arial" w:hAnsi="Arial" w:cs="Arial"/>
        </w:rPr>
        <w:t>P</w:t>
      </w:r>
      <w:r w:rsidR="00C3372D">
        <w:rPr>
          <w:rFonts w:ascii="Arial" w:hAnsi="Arial" w:cs="Arial"/>
        </w:rPr>
        <w:t>ředložit do nabídky, je-li relevantní.</w:t>
      </w:r>
    </w:p>
    <w:p w14:paraId="1A8C7752" w14:textId="77777777" w:rsidR="00BD2788" w:rsidRDefault="00BD2788" w:rsidP="00EB2A66">
      <w:pPr>
        <w:spacing w:line="276" w:lineRule="auto"/>
        <w:jc w:val="left"/>
        <w:rPr>
          <w:rFonts w:ascii="Arial" w:hAnsi="Arial" w:cs="Arial"/>
        </w:rPr>
      </w:pPr>
      <w:r>
        <w:rPr>
          <w:rFonts w:ascii="Arial" w:hAnsi="Arial" w:cs="Arial"/>
        </w:rPr>
        <w:br w:type="page"/>
      </w:r>
    </w:p>
    <w:p w14:paraId="19CA423C" w14:textId="77777777" w:rsidR="00BD2788" w:rsidRPr="00525187" w:rsidRDefault="00BD2788" w:rsidP="00EB2A66">
      <w:pPr>
        <w:spacing w:line="276" w:lineRule="auto"/>
        <w:rPr>
          <w:rFonts w:ascii="Arial" w:hAnsi="Arial" w:cs="Arial"/>
          <w:b/>
        </w:rPr>
      </w:pPr>
      <w:r w:rsidRPr="00525187">
        <w:rPr>
          <w:rFonts w:ascii="Arial" w:hAnsi="Arial" w:cs="Arial"/>
          <w:b/>
        </w:rPr>
        <w:lastRenderedPageBreak/>
        <w:t xml:space="preserve">Příloha č. </w:t>
      </w:r>
      <w:r>
        <w:rPr>
          <w:rFonts w:ascii="Arial" w:hAnsi="Arial" w:cs="Arial"/>
          <w:b/>
        </w:rPr>
        <w:t>4</w:t>
      </w:r>
      <w:r w:rsidRPr="00525187">
        <w:rPr>
          <w:rFonts w:ascii="Arial" w:hAnsi="Arial" w:cs="Arial"/>
          <w:b/>
        </w:rPr>
        <w:t xml:space="preserve"> – </w:t>
      </w:r>
      <w:r w:rsidRPr="002A614D">
        <w:rPr>
          <w:rFonts w:ascii="Arial" w:hAnsi="Arial" w:cs="Arial"/>
          <w:b/>
        </w:rPr>
        <w:t xml:space="preserve">Požadavky a opatření pro zajištění bezpečnosti informací a informačních aktiv </w:t>
      </w:r>
      <w:r w:rsidR="00AC3F49">
        <w:rPr>
          <w:rFonts w:ascii="Arial" w:hAnsi="Arial" w:cs="Arial"/>
          <w:b/>
        </w:rPr>
        <w:t>Objedna</w:t>
      </w:r>
      <w:r w:rsidRPr="002A614D">
        <w:rPr>
          <w:rFonts w:ascii="Arial" w:hAnsi="Arial" w:cs="Arial"/>
          <w:b/>
        </w:rPr>
        <w:t>tele</w:t>
      </w:r>
    </w:p>
    <w:p w14:paraId="7F5BA92C" w14:textId="77777777" w:rsidR="00BD2788" w:rsidRDefault="00BD2788" w:rsidP="00EB2A66">
      <w:pPr>
        <w:widowControl w:val="0"/>
        <w:spacing w:line="276" w:lineRule="auto"/>
        <w:rPr>
          <w:rFonts w:ascii="Arial" w:hAnsi="Arial" w:cs="Arial"/>
        </w:rPr>
      </w:pPr>
    </w:p>
    <w:p w14:paraId="7A75F1B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přístupových oprávnění </w:t>
      </w:r>
    </w:p>
    <w:p w14:paraId="19C7200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chránit veškeré přístupové údaje k informačním aktivům </w:t>
      </w:r>
      <w:r w:rsidR="00AC3F49">
        <w:rPr>
          <w:rFonts w:ascii="Arial" w:hAnsi="Arial" w:cs="Arial"/>
        </w:rPr>
        <w:t>Objedna</w:t>
      </w:r>
      <w:r>
        <w:rPr>
          <w:rFonts w:ascii="Arial" w:hAnsi="Arial" w:cs="Arial"/>
        </w:rPr>
        <w:t>tele</w:t>
      </w:r>
      <w:r w:rsidRPr="007B55E9">
        <w:rPr>
          <w:rFonts w:ascii="Arial" w:hAnsi="Arial" w:cs="Arial"/>
        </w:rPr>
        <w:t xml:space="preserve"> včetně přístupů k informačním aktivům </w:t>
      </w:r>
      <w:r>
        <w:rPr>
          <w:rFonts w:ascii="Arial" w:hAnsi="Arial" w:cs="Arial"/>
        </w:rPr>
        <w:t>poskytovatele</w:t>
      </w:r>
      <w:r w:rsidRPr="007B55E9">
        <w:rPr>
          <w:rFonts w:ascii="Arial" w:hAnsi="Arial" w:cs="Arial"/>
        </w:rPr>
        <w:t xml:space="preserve">, které umožňují přístup k informačním aktivům </w:t>
      </w:r>
      <w:r w:rsidR="00AC3F49">
        <w:rPr>
          <w:rFonts w:ascii="Arial" w:hAnsi="Arial" w:cs="Arial"/>
        </w:rPr>
        <w:t>Objedna</w:t>
      </w:r>
      <w:r>
        <w:rPr>
          <w:rFonts w:ascii="Arial" w:hAnsi="Arial" w:cs="Arial"/>
        </w:rPr>
        <w:t>tele</w:t>
      </w:r>
      <w:r w:rsidRPr="00964AD3">
        <w:rPr>
          <w:rFonts w:ascii="Arial" w:hAnsi="Arial" w:cs="Arial"/>
        </w:rPr>
        <w:t xml:space="preserve"> </w:t>
      </w:r>
      <w:r w:rsidRPr="007B55E9">
        <w:rPr>
          <w:rFonts w:ascii="Arial" w:hAnsi="Arial" w:cs="Arial"/>
        </w:rPr>
        <w:t xml:space="preserve">či umožnují jejich správu. </w:t>
      </w:r>
    </w:p>
    <w:p w14:paraId="07253E1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dodržovat tuto bezpečnostní politiku hesel pro výše uvedené přístupové údaje: </w:t>
      </w:r>
    </w:p>
    <w:p w14:paraId="3ACC722B"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min. délka hesla 10 znaků</w:t>
      </w:r>
    </w:p>
    <w:p w14:paraId="5044A5B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složitost hesla musí splňovat minimálně 3 ze 4 následujících kategorií </w:t>
      </w:r>
    </w:p>
    <w:p w14:paraId="74969CB2"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malá písmena </w:t>
      </w:r>
    </w:p>
    <w:p w14:paraId="5106477B"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velká písmena </w:t>
      </w:r>
    </w:p>
    <w:p w14:paraId="78F12C65"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číslice </w:t>
      </w:r>
    </w:p>
    <w:p w14:paraId="5741226A"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speciální znaky </w:t>
      </w:r>
    </w:p>
    <w:p w14:paraId="78D222EF"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musí být uchovávána v tajnosti, nesmí být ukládána v nezašifrované podobě  </w:t>
      </w:r>
    </w:p>
    <w:p w14:paraId="30931047"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nesmí obsahovat žádné informace z přihlašovacího jména </w:t>
      </w:r>
    </w:p>
    <w:p w14:paraId="14E44B8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platnost hesla musí být maximálně 1 rok</w:t>
      </w:r>
    </w:p>
    <w:p w14:paraId="15329526"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používat personifikované účty, které jsou nepřenosné na jiné osoby, než kterým byly údaje přiděleny. </w:t>
      </w:r>
    </w:p>
    <w:p w14:paraId="50908621"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Přístupová oprávnění lze využívat pouze pro ten účel, pro který byla zřízena. </w:t>
      </w:r>
    </w:p>
    <w:p w14:paraId="53768A16"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Pokud by </w:t>
      </w:r>
      <w:r>
        <w:rPr>
          <w:rFonts w:ascii="Arial" w:hAnsi="Arial" w:cs="Arial"/>
        </w:rPr>
        <w:t>poskytovatel</w:t>
      </w:r>
      <w:r w:rsidRPr="007B55E9">
        <w:rPr>
          <w:rFonts w:ascii="Arial" w:hAnsi="Arial" w:cs="Arial"/>
        </w:rPr>
        <w:t xml:space="preserve"> zřizoval přístupová oprávnění třetí straně, je </w:t>
      </w:r>
      <w:r>
        <w:rPr>
          <w:rFonts w:ascii="Arial" w:hAnsi="Arial" w:cs="Arial"/>
        </w:rPr>
        <w:t>poskytovatel</w:t>
      </w:r>
      <w:r w:rsidRPr="007B55E9">
        <w:rPr>
          <w:rFonts w:ascii="Arial" w:hAnsi="Arial" w:cs="Arial"/>
        </w:rPr>
        <w:t xml:space="preserve"> povinen o této skutečnosti informovat </w:t>
      </w:r>
      <w:r w:rsidR="00AC3F49">
        <w:rPr>
          <w:rFonts w:ascii="Arial" w:hAnsi="Arial" w:cs="Arial"/>
        </w:rPr>
        <w:t>Objedna</w:t>
      </w:r>
      <w:r>
        <w:rPr>
          <w:rFonts w:ascii="Arial" w:hAnsi="Arial" w:cs="Arial"/>
        </w:rPr>
        <w:t>tele</w:t>
      </w:r>
      <w:r w:rsidRPr="007B55E9">
        <w:rPr>
          <w:rFonts w:ascii="Arial" w:hAnsi="Arial" w:cs="Arial"/>
        </w:rPr>
        <w:t xml:space="preserve">. </w:t>
      </w:r>
      <w:r w:rsidR="00AC3F49">
        <w:rPr>
          <w:rFonts w:ascii="Arial" w:hAnsi="Arial" w:cs="Arial"/>
        </w:rPr>
        <w:t>Objedna</w:t>
      </w:r>
      <w:r>
        <w:rPr>
          <w:rFonts w:ascii="Arial" w:hAnsi="Arial" w:cs="Arial"/>
        </w:rPr>
        <w:t xml:space="preserve">tel </w:t>
      </w:r>
      <w:r w:rsidRPr="007B55E9">
        <w:rPr>
          <w:rFonts w:ascii="Arial" w:hAnsi="Arial" w:cs="Arial"/>
        </w:rPr>
        <w:t xml:space="preserve">má v tomto případě právo zřízení přístupu zamítnout. </w:t>
      </w:r>
    </w:p>
    <w:p w14:paraId="059C4FA1" w14:textId="77777777" w:rsidR="00BD2788" w:rsidRPr="007B55E9" w:rsidRDefault="00BD2788" w:rsidP="00EB2A66">
      <w:pPr>
        <w:pStyle w:val="Odstavecseseznamem"/>
        <w:spacing w:line="276" w:lineRule="auto"/>
        <w:rPr>
          <w:rFonts w:ascii="Arial" w:hAnsi="Arial" w:cs="Arial"/>
        </w:rPr>
      </w:pPr>
    </w:p>
    <w:p w14:paraId="58A77A9A" w14:textId="77777777" w:rsidR="00BD2788" w:rsidRPr="007B55E9" w:rsidRDefault="00BD2788" w:rsidP="00EB2A66">
      <w:pPr>
        <w:spacing w:line="276" w:lineRule="auto"/>
        <w:rPr>
          <w:rFonts w:ascii="Arial" w:hAnsi="Arial" w:cs="Arial"/>
          <w:b/>
        </w:rPr>
      </w:pPr>
      <w:r w:rsidRPr="007B55E9">
        <w:rPr>
          <w:rFonts w:ascii="Arial" w:hAnsi="Arial" w:cs="Arial"/>
          <w:b/>
        </w:rPr>
        <w:t>Řízení kybernetických bezpečnostních incidentů</w:t>
      </w:r>
    </w:p>
    <w:p w14:paraId="2C1738BE"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w:t>
      </w:r>
      <w:r w:rsidR="00AC3F49">
        <w:rPr>
          <w:rFonts w:ascii="Arial" w:hAnsi="Arial" w:cs="Arial"/>
        </w:rPr>
        <w:t>Objedna</w:t>
      </w:r>
      <w:r>
        <w:rPr>
          <w:rFonts w:ascii="Arial" w:hAnsi="Arial" w:cs="Arial"/>
        </w:rPr>
        <w:t>teli</w:t>
      </w:r>
      <w:r w:rsidRPr="007B55E9">
        <w:rPr>
          <w:rFonts w:ascii="Arial" w:hAnsi="Arial" w:cs="Arial"/>
        </w:rPr>
        <w:t xml:space="preserve"> hlásit veškeré kybernetické bezpečnostní incidenty, které se týkají informačních aktiv </w:t>
      </w:r>
      <w:r w:rsidR="00AC3F49">
        <w:rPr>
          <w:rFonts w:ascii="Arial" w:hAnsi="Arial" w:cs="Arial"/>
        </w:rPr>
        <w:t>Objedna</w:t>
      </w:r>
      <w:r>
        <w:rPr>
          <w:rFonts w:ascii="Arial" w:hAnsi="Arial" w:cs="Arial"/>
        </w:rPr>
        <w:t>tele</w:t>
      </w:r>
      <w:r w:rsidRPr="007B55E9">
        <w:rPr>
          <w:rFonts w:ascii="Arial" w:hAnsi="Arial" w:cs="Arial"/>
        </w:rPr>
        <w:t xml:space="preserve"> nebo informačních aktiv </w:t>
      </w:r>
      <w:r>
        <w:rPr>
          <w:rFonts w:ascii="Arial" w:hAnsi="Arial" w:cs="Arial"/>
        </w:rPr>
        <w:t>poskytovatele</w:t>
      </w:r>
      <w:r w:rsidRPr="007B55E9">
        <w:rPr>
          <w:rFonts w:ascii="Arial" w:hAnsi="Arial" w:cs="Arial"/>
        </w:rPr>
        <w:t xml:space="preserve">, pokud se kybernetický bezpečnostní incident týká informací či informačních aktiv </w:t>
      </w:r>
      <w:r w:rsidR="00AC3F49">
        <w:rPr>
          <w:rFonts w:ascii="Arial" w:hAnsi="Arial" w:cs="Arial"/>
        </w:rPr>
        <w:t>Objedna</w:t>
      </w:r>
      <w:r>
        <w:rPr>
          <w:rFonts w:ascii="Arial" w:hAnsi="Arial" w:cs="Arial"/>
        </w:rPr>
        <w:t>tele</w:t>
      </w:r>
      <w:r w:rsidRPr="007B55E9">
        <w:rPr>
          <w:rFonts w:ascii="Arial" w:hAnsi="Arial" w:cs="Arial"/>
        </w:rPr>
        <w:t xml:space="preserve">. </w:t>
      </w:r>
    </w:p>
    <w:p w14:paraId="11E89FDA"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dále povinen poskytnout adekvátní součinnost při řešení kybernetických bezpečnostních incidentů a při forenzní analýze incidentů souvisejících s informačními aktivy </w:t>
      </w:r>
      <w:r w:rsidR="00AC3F49">
        <w:rPr>
          <w:rFonts w:ascii="Arial" w:hAnsi="Arial" w:cs="Arial"/>
        </w:rPr>
        <w:t>Objedna</w:t>
      </w:r>
      <w:r>
        <w:rPr>
          <w:rFonts w:ascii="Arial" w:hAnsi="Arial" w:cs="Arial"/>
        </w:rPr>
        <w:t>tele</w:t>
      </w:r>
      <w:r w:rsidRPr="007B55E9">
        <w:rPr>
          <w:rFonts w:ascii="Arial" w:hAnsi="Arial" w:cs="Arial"/>
        </w:rPr>
        <w:t xml:space="preserve">. </w:t>
      </w:r>
    </w:p>
    <w:p w14:paraId="244924F8" w14:textId="77777777" w:rsidR="00BD2788" w:rsidRPr="007B55E9" w:rsidRDefault="00BD2788" w:rsidP="00EB2A66">
      <w:pPr>
        <w:pStyle w:val="Odstavecseseznamem"/>
        <w:spacing w:line="276" w:lineRule="auto"/>
        <w:rPr>
          <w:rFonts w:ascii="Arial" w:hAnsi="Arial" w:cs="Arial"/>
        </w:rPr>
      </w:pPr>
    </w:p>
    <w:p w14:paraId="251C0F7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kryptografických prostředků </w:t>
      </w:r>
    </w:p>
    <w:p w14:paraId="408A2C1C" w14:textId="77777777" w:rsidR="00BD2788" w:rsidRPr="007B55E9" w:rsidRDefault="00BD2788" w:rsidP="006C338F">
      <w:pPr>
        <w:pStyle w:val="Odstavecseseznamem"/>
        <w:numPr>
          <w:ilvl w:val="0"/>
          <w:numId w:val="7"/>
        </w:numPr>
        <w:spacing w:after="160" w:line="276" w:lineRule="auto"/>
        <w:contextualSpacing/>
        <w:rPr>
          <w:rFonts w:ascii="Arial" w:hAnsi="Arial" w:cs="Arial"/>
        </w:rPr>
      </w:pPr>
      <w:r w:rsidRPr="007B55E9">
        <w:rPr>
          <w:rFonts w:ascii="Arial" w:hAnsi="Arial" w:cs="Arial"/>
        </w:rPr>
        <w:t xml:space="preserve">Pokud </w:t>
      </w:r>
      <w:r>
        <w:rPr>
          <w:rFonts w:ascii="Arial" w:hAnsi="Arial" w:cs="Arial"/>
        </w:rPr>
        <w:t>poskytovatel</w:t>
      </w:r>
      <w:r w:rsidRPr="007B55E9">
        <w:rPr>
          <w:rFonts w:ascii="Arial" w:hAnsi="Arial" w:cs="Arial"/>
        </w:rPr>
        <w:t xml:space="preserve"> používá kryptografické prostředky v souvislosti s informačními aktivy </w:t>
      </w:r>
      <w:r w:rsidR="00AC3F49">
        <w:rPr>
          <w:rFonts w:ascii="Arial" w:hAnsi="Arial" w:cs="Arial"/>
        </w:rPr>
        <w:t>Objedna</w:t>
      </w:r>
      <w:r>
        <w:rPr>
          <w:rFonts w:ascii="Arial" w:hAnsi="Arial" w:cs="Arial"/>
        </w:rPr>
        <w:t>tele</w:t>
      </w:r>
      <w:r w:rsidRPr="007B55E9">
        <w:rPr>
          <w:rFonts w:ascii="Arial" w:hAnsi="Arial" w:cs="Arial"/>
        </w:rPr>
        <w:t>, je nezbytné, aby použité kryptografické algoritmy byly minimálně v souladu s aktuálním zněním vyhlášky č. 316/2014 Sb</w:t>
      </w:r>
      <w:r>
        <w:rPr>
          <w:rFonts w:ascii="Arial" w:hAnsi="Arial" w:cs="Arial"/>
        </w:rPr>
        <w:t xml:space="preserve">. o kybernetické bezpečnosti. </w:t>
      </w:r>
    </w:p>
    <w:p w14:paraId="0FCB0CE2" w14:textId="77777777" w:rsidR="00BD2788" w:rsidRPr="000A4F4A" w:rsidRDefault="00BD2788" w:rsidP="00EB2A66">
      <w:pPr>
        <w:widowControl w:val="0"/>
        <w:spacing w:line="276" w:lineRule="auto"/>
        <w:rPr>
          <w:rFonts w:ascii="Arial" w:hAnsi="Arial" w:cs="Arial"/>
        </w:rPr>
      </w:pPr>
    </w:p>
    <w:p w14:paraId="7BBA045A" w14:textId="77777777" w:rsidR="00C3372D" w:rsidRPr="000A4F4A" w:rsidRDefault="00C3372D" w:rsidP="00EB2A66">
      <w:pPr>
        <w:widowControl w:val="0"/>
        <w:spacing w:line="276" w:lineRule="auto"/>
        <w:rPr>
          <w:rFonts w:ascii="Arial" w:hAnsi="Arial" w:cs="Arial"/>
        </w:rPr>
      </w:pPr>
    </w:p>
    <w:sectPr w:rsidR="00C3372D" w:rsidRPr="000A4F4A" w:rsidSect="00E26D58">
      <w:pgSz w:w="11906" w:h="16838"/>
      <w:pgMar w:top="1671" w:right="1417" w:bottom="993" w:left="1417" w:header="708" w:footer="593"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AB25A" w14:textId="77777777" w:rsidR="008112BD" w:rsidRDefault="008112BD">
      <w:r>
        <w:separator/>
      </w:r>
    </w:p>
  </w:endnote>
  <w:endnote w:type="continuationSeparator" w:id="0">
    <w:p w14:paraId="451AC968" w14:textId="77777777" w:rsidR="008112BD" w:rsidRDefault="00811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67549"/>
      <w:docPartObj>
        <w:docPartGallery w:val="Page Numbers (Bottom of Page)"/>
        <w:docPartUnique/>
      </w:docPartObj>
    </w:sdtPr>
    <w:sdtEndPr>
      <w:rPr>
        <w:rFonts w:ascii="Arial" w:hAnsi="Arial" w:cs="Arial"/>
        <w:sz w:val="22"/>
        <w:szCs w:val="22"/>
      </w:rPr>
    </w:sdtEndPr>
    <w:sdtContent>
      <w:p w14:paraId="5E82ED0A" w14:textId="40BC7051" w:rsidR="003615D0" w:rsidRPr="00BA0966" w:rsidRDefault="003615D0">
        <w:pPr>
          <w:pStyle w:val="Zpat"/>
          <w:jc w:val="center"/>
          <w:rPr>
            <w:rFonts w:ascii="Arial" w:hAnsi="Arial" w:cs="Arial"/>
            <w:sz w:val="22"/>
            <w:szCs w:val="22"/>
          </w:rPr>
        </w:pPr>
        <w:r w:rsidRPr="00BA0966">
          <w:rPr>
            <w:rFonts w:ascii="Arial" w:hAnsi="Arial" w:cs="Arial"/>
            <w:sz w:val="22"/>
            <w:szCs w:val="22"/>
          </w:rPr>
          <w:fldChar w:fldCharType="begin"/>
        </w:r>
        <w:r w:rsidRPr="00BA0966">
          <w:rPr>
            <w:rFonts w:ascii="Arial" w:hAnsi="Arial" w:cs="Arial"/>
            <w:sz w:val="22"/>
            <w:szCs w:val="22"/>
          </w:rPr>
          <w:instrText>PAGE   \* MERGEFORMAT</w:instrText>
        </w:r>
        <w:r w:rsidRPr="00BA0966">
          <w:rPr>
            <w:rFonts w:ascii="Arial" w:hAnsi="Arial" w:cs="Arial"/>
            <w:sz w:val="22"/>
            <w:szCs w:val="22"/>
          </w:rPr>
          <w:fldChar w:fldCharType="separate"/>
        </w:r>
        <w:r w:rsidR="00065B83">
          <w:rPr>
            <w:rFonts w:ascii="Arial" w:hAnsi="Arial" w:cs="Arial"/>
            <w:noProof/>
            <w:sz w:val="22"/>
            <w:szCs w:val="22"/>
          </w:rPr>
          <w:t>8</w:t>
        </w:r>
        <w:r w:rsidRPr="00BA0966">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284410"/>
      <w:docPartObj>
        <w:docPartGallery w:val="Page Numbers (Bottom of Page)"/>
        <w:docPartUnique/>
      </w:docPartObj>
    </w:sdtPr>
    <w:sdtEndPr>
      <w:rPr>
        <w:rFonts w:ascii="Arial" w:hAnsi="Arial" w:cs="Arial"/>
        <w:sz w:val="22"/>
        <w:szCs w:val="22"/>
      </w:rPr>
    </w:sdtEndPr>
    <w:sdtContent>
      <w:p w14:paraId="5AB0FD49" w14:textId="1D4E875F" w:rsidR="003615D0" w:rsidRPr="00735729" w:rsidRDefault="003615D0">
        <w:pPr>
          <w:pStyle w:val="Zpat"/>
          <w:jc w:val="center"/>
          <w:rPr>
            <w:rFonts w:ascii="Arial" w:hAnsi="Arial" w:cs="Arial"/>
            <w:sz w:val="22"/>
            <w:szCs w:val="22"/>
          </w:rPr>
        </w:pPr>
        <w:r w:rsidRPr="00735729">
          <w:rPr>
            <w:rFonts w:ascii="Arial" w:hAnsi="Arial" w:cs="Arial"/>
            <w:sz w:val="22"/>
            <w:szCs w:val="22"/>
          </w:rPr>
          <w:fldChar w:fldCharType="begin"/>
        </w:r>
        <w:r w:rsidRPr="00735729">
          <w:rPr>
            <w:rFonts w:ascii="Arial" w:hAnsi="Arial" w:cs="Arial"/>
            <w:sz w:val="22"/>
            <w:szCs w:val="22"/>
          </w:rPr>
          <w:instrText>PAGE   \* MERGEFORMAT</w:instrText>
        </w:r>
        <w:r w:rsidRPr="00735729">
          <w:rPr>
            <w:rFonts w:ascii="Arial" w:hAnsi="Arial" w:cs="Arial"/>
            <w:sz w:val="22"/>
            <w:szCs w:val="22"/>
          </w:rPr>
          <w:fldChar w:fldCharType="separate"/>
        </w:r>
        <w:r w:rsidR="00065B83">
          <w:rPr>
            <w:rFonts w:ascii="Arial" w:hAnsi="Arial" w:cs="Arial"/>
            <w:noProof/>
            <w:sz w:val="22"/>
            <w:szCs w:val="22"/>
          </w:rPr>
          <w:t>1</w:t>
        </w:r>
        <w:r w:rsidRPr="00735729">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3654" w14:textId="77777777" w:rsidR="003615D0" w:rsidRPr="00BA0966" w:rsidRDefault="003615D0">
    <w:pPr>
      <w:pStyle w:val="Zpat"/>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26A78" w14:textId="77777777" w:rsidR="008112BD" w:rsidRDefault="008112BD">
      <w:r>
        <w:separator/>
      </w:r>
    </w:p>
  </w:footnote>
  <w:footnote w:type="continuationSeparator" w:id="0">
    <w:p w14:paraId="57775A85" w14:textId="77777777" w:rsidR="008112BD" w:rsidRDefault="00811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98B7" w14:textId="77777777" w:rsidR="003615D0" w:rsidRPr="00707F61" w:rsidRDefault="003615D0" w:rsidP="00707F61">
    <w:pPr>
      <w:pStyle w:val="Zhlav"/>
      <w:jc w:val="center"/>
      <w:rPr>
        <w:sz w:val="22"/>
        <w:szCs w:val="22"/>
      </w:rPr>
    </w:pPr>
  </w:p>
  <w:p w14:paraId="21987ABA" w14:textId="77777777" w:rsidR="003615D0" w:rsidRPr="00707F61" w:rsidRDefault="003615D0" w:rsidP="00707F61">
    <w:pPr>
      <w:pStyle w:val="Zhlav"/>
      <w:jc w:val="center"/>
      <w:rPr>
        <w:sz w:val="22"/>
        <w:szCs w:val="22"/>
      </w:rPr>
    </w:pPr>
  </w:p>
  <w:p w14:paraId="71A8E7AA" w14:textId="77777777" w:rsidR="003615D0" w:rsidRPr="00707F61" w:rsidRDefault="003615D0" w:rsidP="00707F61">
    <w:pPr>
      <w:pStyle w:val="Zhlav"/>
      <w:jc w:val="center"/>
      <w:rPr>
        <w:sz w:val="22"/>
        <w:szCs w:val="22"/>
      </w:rPr>
    </w:pPr>
  </w:p>
  <w:p w14:paraId="3A2BA9B7" w14:textId="1C54A642" w:rsidR="002C7731" w:rsidRPr="00707F61" w:rsidRDefault="003615D0" w:rsidP="00707F61">
    <w:pPr>
      <w:pStyle w:val="Zhlav"/>
      <w:rPr>
        <w:rFonts w:ascii="Arial" w:hAnsi="Arial" w:cs="Arial"/>
        <w:sz w:val="22"/>
        <w:szCs w:val="22"/>
      </w:rPr>
    </w:pPr>
    <w:r w:rsidRPr="00707F61">
      <w:rPr>
        <w:rFonts w:ascii="Arial" w:hAnsi="Arial" w:cs="Arial"/>
        <w:sz w:val="22"/>
        <w:szCs w:val="22"/>
      </w:rPr>
      <w:t>Veřejná zakázka: Rámcové smlouvy na dodávky ICT komponent</w:t>
    </w:r>
    <w:r w:rsidR="002C7731">
      <w:rPr>
        <w:rFonts w:ascii="Arial" w:hAnsi="Arial" w:cs="Arial"/>
        <w:sz w:val="22"/>
        <w:szCs w:val="22"/>
      </w:rPr>
      <w:t xml:space="preserve"> 2020</w:t>
    </w:r>
  </w:p>
  <w:p w14:paraId="781EB98A" w14:textId="088C4A88" w:rsidR="003615D0" w:rsidRPr="00707F61" w:rsidRDefault="003615D0" w:rsidP="00707F61">
    <w:pPr>
      <w:pStyle w:val="Zhlav"/>
      <w:rPr>
        <w:rFonts w:ascii="Arial" w:hAnsi="Arial" w:cs="Arial"/>
        <w:sz w:val="22"/>
        <w:szCs w:val="22"/>
      </w:rPr>
    </w:pPr>
    <w:r w:rsidRPr="00707F61">
      <w:rPr>
        <w:rFonts w:ascii="Arial" w:hAnsi="Arial" w:cs="Arial"/>
        <w:sz w:val="22"/>
        <w:szCs w:val="22"/>
      </w:rPr>
      <w:t xml:space="preserve">Příloha č. </w:t>
    </w:r>
    <w:r w:rsidR="006821A8">
      <w:rPr>
        <w:rFonts w:ascii="Arial" w:hAnsi="Arial" w:cs="Arial"/>
        <w:sz w:val="22"/>
        <w:szCs w:val="22"/>
      </w:rPr>
      <w:t>5</w:t>
    </w:r>
    <w:r w:rsidRPr="00707F61">
      <w:rPr>
        <w:rFonts w:ascii="Arial" w:hAnsi="Arial" w:cs="Arial"/>
        <w:sz w:val="22"/>
        <w:szCs w:val="22"/>
      </w:rPr>
      <w:t xml:space="preserve"> zadávací dokumentace: Závazný text rámcové kupní smlouvy </w:t>
    </w:r>
  </w:p>
  <w:p w14:paraId="4DC0EBE0" w14:textId="77777777" w:rsidR="003615D0" w:rsidRPr="00707F61" w:rsidRDefault="003615D0" w:rsidP="00707F61">
    <w:pPr>
      <w:pStyle w:val="Zhlav"/>
      <w:rPr>
        <w:rFonts w:ascii="Arial" w:hAnsi="Arial" w:cs="Arial"/>
        <w:sz w:val="22"/>
        <w:szCs w:val="22"/>
      </w:rPr>
    </w:pPr>
    <w:r w:rsidRPr="00707F61">
      <w:rPr>
        <w:noProof/>
        <w:sz w:val="22"/>
        <w:szCs w:val="22"/>
      </w:rPr>
      <w:drawing>
        <wp:anchor distT="0" distB="0" distL="114300" distR="114300" simplePos="0" relativeHeight="251659264" behindDoc="1" locked="1" layoutInCell="1" allowOverlap="1" wp14:anchorId="27334890" wp14:editId="75737FF8">
          <wp:simplePos x="0" y="0"/>
          <wp:positionH relativeFrom="page">
            <wp:posOffset>2741295</wp:posOffset>
          </wp:positionH>
          <wp:positionV relativeFrom="page">
            <wp:posOffset>99695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5DD3E" w14:textId="77777777" w:rsidR="003615D0" w:rsidRPr="00707F61" w:rsidRDefault="003615D0">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9D4B8D"/>
    <w:multiLevelType w:val="multilevel"/>
    <w:tmpl w:val="38AEEC12"/>
    <w:name w:val="Outline3"/>
    <w:lvl w:ilvl="0">
      <w:start w:val="1"/>
      <w:numFmt w:val="none"/>
      <w:suff w:val="nothing"/>
      <w:lvlText w:val=""/>
      <w:lvlJc w:val="left"/>
      <w:pPr>
        <w:ind w:left="0" w:firstLine="0"/>
      </w:pPr>
      <w:rPr>
        <w:rFonts w:cs="Times New Roman" w:hint="default"/>
      </w:rPr>
    </w:lvl>
    <w:lvl w:ilvl="1">
      <w:start w:val="1"/>
      <w:numFmt w:val="decimal"/>
      <w:lvlText w:val="%2."/>
      <w:lvlJc w:val="lef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04B2E2C"/>
    <w:multiLevelType w:val="multilevel"/>
    <w:tmpl w:val="2174A19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C104CA"/>
    <w:multiLevelType w:val="hybridMultilevel"/>
    <w:tmpl w:val="40E647FE"/>
    <w:lvl w:ilvl="0" w:tplc="4D7613D8">
      <w:start w:val="1"/>
      <w:numFmt w:val="decimal"/>
      <w:lvlText w:val="%1."/>
      <w:lvlJc w:val="left"/>
      <w:pPr>
        <w:ind w:left="843" w:hanging="360"/>
      </w:pPr>
      <w:rPr>
        <w:rFonts w:hint="default"/>
        <w:i w:val="0"/>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7" w15:restartNumberingAfterBreak="0">
    <w:nsid w:val="1BCA4D8E"/>
    <w:multiLevelType w:val="multilevel"/>
    <w:tmpl w:val="D93EC01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252ECD"/>
    <w:multiLevelType w:val="hybridMultilevel"/>
    <w:tmpl w:val="5FF848EA"/>
    <w:lvl w:ilvl="0" w:tplc="DE8E6E98">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06F53EC"/>
    <w:multiLevelType w:val="multilevel"/>
    <w:tmpl w:val="59A454E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FF16FF"/>
    <w:multiLevelType w:val="multilevel"/>
    <w:tmpl w:val="8C3086A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EE286C"/>
    <w:multiLevelType w:val="multilevel"/>
    <w:tmpl w:val="C8A4DB0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F97903"/>
    <w:multiLevelType w:val="multilevel"/>
    <w:tmpl w:val="34FE7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F337D1"/>
    <w:multiLevelType w:val="hybridMultilevel"/>
    <w:tmpl w:val="0D82B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EB2452"/>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7" w15:restartNumberingAfterBreak="0">
    <w:nsid w:val="65716A76"/>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78605BF2"/>
    <w:multiLevelType w:val="multilevel"/>
    <w:tmpl w:val="2F90ED7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B20FF5"/>
    <w:multiLevelType w:val="hybridMultilevel"/>
    <w:tmpl w:val="CD42D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A5F5EAE"/>
    <w:multiLevelType w:val="multilevel"/>
    <w:tmpl w:val="3138B50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E5E2DE4"/>
    <w:multiLevelType w:val="multilevel"/>
    <w:tmpl w:val="7B143A5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2"/>
  </w:num>
  <w:num w:numId="3">
    <w:abstractNumId w:val="4"/>
  </w:num>
  <w:num w:numId="4">
    <w:abstractNumId w:val="6"/>
  </w:num>
  <w:num w:numId="5">
    <w:abstractNumId w:val="3"/>
  </w:num>
  <w:num w:numId="6">
    <w:abstractNumId w:val="20"/>
  </w:num>
  <w:num w:numId="7">
    <w:abstractNumId w:val="13"/>
  </w:num>
  <w:num w:numId="8">
    <w:abstractNumId w:val="11"/>
  </w:num>
  <w:num w:numId="9">
    <w:abstractNumId w:val="5"/>
  </w:num>
  <w:num w:numId="10">
    <w:abstractNumId w:val="19"/>
  </w:num>
  <w:num w:numId="11">
    <w:abstractNumId w:val="7"/>
  </w:num>
  <w:num w:numId="12">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5.%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0"/>
  </w:num>
  <w:num w:numId="14">
    <w:abstractNumId w:val="9"/>
  </w:num>
  <w:num w:numId="15">
    <w:abstractNumId w:val="21"/>
  </w:num>
  <w:num w:numId="16">
    <w:abstractNumId w:val="22"/>
  </w:num>
  <w:num w:numId="17">
    <w:abstractNumId w:val="14"/>
  </w:num>
  <w:num w:numId="18">
    <w:abstractNumId w:val="8"/>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D8"/>
    <w:rsid w:val="00000A86"/>
    <w:rsid w:val="0000167A"/>
    <w:rsid w:val="000025F0"/>
    <w:rsid w:val="00002D67"/>
    <w:rsid w:val="000039D6"/>
    <w:rsid w:val="00003A1F"/>
    <w:rsid w:val="00003F87"/>
    <w:rsid w:val="00004090"/>
    <w:rsid w:val="0000457C"/>
    <w:rsid w:val="00004CC0"/>
    <w:rsid w:val="00005329"/>
    <w:rsid w:val="00006132"/>
    <w:rsid w:val="0000641E"/>
    <w:rsid w:val="0000656C"/>
    <w:rsid w:val="00006910"/>
    <w:rsid w:val="00007959"/>
    <w:rsid w:val="00010F91"/>
    <w:rsid w:val="00011D6C"/>
    <w:rsid w:val="000130B4"/>
    <w:rsid w:val="0001398C"/>
    <w:rsid w:val="0001526D"/>
    <w:rsid w:val="00015594"/>
    <w:rsid w:val="00017A8D"/>
    <w:rsid w:val="000208E3"/>
    <w:rsid w:val="00020BF5"/>
    <w:rsid w:val="00020C9E"/>
    <w:rsid w:val="00020D90"/>
    <w:rsid w:val="000210CE"/>
    <w:rsid w:val="00021629"/>
    <w:rsid w:val="00021A83"/>
    <w:rsid w:val="00022314"/>
    <w:rsid w:val="000225E0"/>
    <w:rsid w:val="00022B73"/>
    <w:rsid w:val="000238B6"/>
    <w:rsid w:val="0002475B"/>
    <w:rsid w:val="00025CC1"/>
    <w:rsid w:val="00025D10"/>
    <w:rsid w:val="00026A7D"/>
    <w:rsid w:val="00026C7E"/>
    <w:rsid w:val="00027B6C"/>
    <w:rsid w:val="00030D39"/>
    <w:rsid w:val="00030DDE"/>
    <w:rsid w:val="00031CC1"/>
    <w:rsid w:val="000328BD"/>
    <w:rsid w:val="00033033"/>
    <w:rsid w:val="00033B21"/>
    <w:rsid w:val="000343E7"/>
    <w:rsid w:val="00034696"/>
    <w:rsid w:val="00034870"/>
    <w:rsid w:val="00034E19"/>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A3B"/>
    <w:rsid w:val="00055C6A"/>
    <w:rsid w:val="00057977"/>
    <w:rsid w:val="00057ED6"/>
    <w:rsid w:val="00057EFD"/>
    <w:rsid w:val="00060437"/>
    <w:rsid w:val="00061449"/>
    <w:rsid w:val="00061F2A"/>
    <w:rsid w:val="000645B1"/>
    <w:rsid w:val="00065B83"/>
    <w:rsid w:val="00065BE8"/>
    <w:rsid w:val="000671D5"/>
    <w:rsid w:val="00067217"/>
    <w:rsid w:val="00067CDE"/>
    <w:rsid w:val="00067D30"/>
    <w:rsid w:val="000707D8"/>
    <w:rsid w:val="000711B2"/>
    <w:rsid w:val="00071233"/>
    <w:rsid w:val="00071F96"/>
    <w:rsid w:val="00072143"/>
    <w:rsid w:val="00072214"/>
    <w:rsid w:val="0007294B"/>
    <w:rsid w:val="000734D8"/>
    <w:rsid w:val="00073919"/>
    <w:rsid w:val="00075376"/>
    <w:rsid w:val="00075707"/>
    <w:rsid w:val="00076A3A"/>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4FF1"/>
    <w:rsid w:val="00095ED8"/>
    <w:rsid w:val="000968AA"/>
    <w:rsid w:val="000978B5"/>
    <w:rsid w:val="000A0C15"/>
    <w:rsid w:val="000A230A"/>
    <w:rsid w:val="000A25F6"/>
    <w:rsid w:val="000A3ECF"/>
    <w:rsid w:val="000A3EE4"/>
    <w:rsid w:val="000A4F4A"/>
    <w:rsid w:val="000A5751"/>
    <w:rsid w:val="000A5A2A"/>
    <w:rsid w:val="000A7221"/>
    <w:rsid w:val="000A75CC"/>
    <w:rsid w:val="000B0084"/>
    <w:rsid w:val="000B08FD"/>
    <w:rsid w:val="000B1B48"/>
    <w:rsid w:val="000B3791"/>
    <w:rsid w:val="000B3C8C"/>
    <w:rsid w:val="000B3F69"/>
    <w:rsid w:val="000B471B"/>
    <w:rsid w:val="000B4CDE"/>
    <w:rsid w:val="000B4FAC"/>
    <w:rsid w:val="000B504D"/>
    <w:rsid w:val="000B64FE"/>
    <w:rsid w:val="000B7FAA"/>
    <w:rsid w:val="000C02EF"/>
    <w:rsid w:val="000C11B1"/>
    <w:rsid w:val="000C1BB3"/>
    <w:rsid w:val="000C3530"/>
    <w:rsid w:val="000C3A8F"/>
    <w:rsid w:val="000C4ABA"/>
    <w:rsid w:val="000C548D"/>
    <w:rsid w:val="000C54A8"/>
    <w:rsid w:val="000C56C9"/>
    <w:rsid w:val="000C6128"/>
    <w:rsid w:val="000C6B58"/>
    <w:rsid w:val="000D0737"/>
    <w:rsid w:val="000D1563"/>
    <w:rsid w:val="000D287A"/>
    <w:rsid w:val="000D2B76"/>
    <w:rsid w:val="000D327A"/>
    <w:rsid w:val="000D46B3"/>
    <w:rsid w:val="000D49D4"/>
    <w:rsid w:val="000D4DE9"/>
    <w:rsid w:val="000D54E5"/>
    <w:rsid w:val="000D57FA"/>
    <w:rsid w:val="000D6E94"/>
    <w:rsid w:val="000D71C7"/>
    <w:rsid w:val="000D7E3A"/>
    <w:rsid w:val="000E0514"/>
    <w:rsid w:val="000E123F"/>
    <w:rsid w:val="000E19ED"/>
    <w:rsid w:val="000E1C24"/>
    <w:rsid w:val="000E2954"/>
    <w:rsid w:val="000E315A"/>
    <w:rsid w:val="000E40A6"/>
    <w:rsid w:val="000E4D4E"/>
    <w:rsid w:val="000E51B2"/>
    <w:rsid w:val="000E579D"/>
    <w:rsid w:val="000E586E"/>
    <w:rsid w:val="000E5E2C"/>
    <w:rsid w:val="000E6E19"/>
    <w:rsid w:val="000E6F48"/>
    <w:rsid w:val="000E7640"/>
    <w:rsid w:val="000E7978"/>
    <w:rsid w:val="000F03DD"/>
    <w:rsid w:val="000F0470"/>
    <w:rsid w:val="000F158C"/>
    <w:rsid w:val="000F1776"/>
    <w:rsid w:val="000F1A17"/>
    <w:rsid w:val="000F270B"/>
    <w:rsid w:val="000F2EB1"/>
    <w:rsid w:val="000F59CE"/>
    <w:rsid w:val="000F5B32"/>
    <w:rsid w:val="000F66B1"/>
    <w:rsid w:val="000F6AB7"/>
    <w:rsid w:val="000F747C"/>
    <w:rsid w:val="000F7EB4"/>
    <w:rsid w:val="001032EC"/>
    <w:rsid w:val="001035CB"/>
    <w:rsid w:val="00103EC6"/>
    <w:rsid w:val="0010459F"/>
    <w:rsid w:val="00105DC1"/>
    <w:rsid w:val="00110336"/>
    <w:rsid w:val="0011067D"/>
    <w:rsid w:val="00110B11"/>
    <w:rsid w:val="0011184F"/>
    <w:rsid w:val="00111AFC"/>
    <w:rsid w:val="00111B41"/>
    <w:rsid w:val="00112569"/>
    <w:rsid w:val="00113949"/>
    <w:rsid w:val="001148EC"/>
    <w:rsid w:val="001149AF"/>
    <w:rsid w:val="00116A20"/>
    <w:rsid w:val="00120760"/>
    <w:rsid w:val="0012161A"/>
    <w:rsid w:val="00121706"/>
    <w:rsid w:val="00122EB4"/>
    <w:rsid w:val="001232CB"/>
    <w:rsid w:val="001245A8"/>
    <w:rsid w:val="001245AA"/>
    <w:rsid w:val="001246BC"/>
    <w:rsid w:val="00124B43"/>
    <w:rsid w:val="00126D02"/>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4492"/>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066"/>
    <w:rsid w:val="00165497"/>
    <w:rsid w:val="001670EB"/>
    <w:rsid w:val="0016710A"/>
    <w:rsid w:val="001675B5"/>
    <w:rsid w:val="00167BF4"/>
    <w:rsid w:val="00170438"/>
    <w:rsid w:val="0017052F"/>
    <w:rsid w:val="001707AC"/>
    <w:rsid w:val="00171B22"/>
    <w:rsid w:val="00171CC3"/>
    <w:rsid w:val="00172452"/>
    <w:rsid w:val="00172CA3"/>
    <w:rsid w:val="00175317"/>
    <w:rsid w:val="0017660D"/>
    <w:rsid w:val="00176A5C"/>
    <w:rsid w:val="00177EA2"/>
    <w:rsid w:val="001807B1"/>
    <w:rsid w:val="001807F3"/>
    <w:rsid w:val="00181165"/>
    <w:rsid w:val="00181F22"/>
    <w:rsid w:val="001828ED"/>
    <w:rsid w:val="0018384B"/>
    <w:rsid w:val="00184AAD"/>
    <w:rsid w:val="00185DE4"/>
    <w:rsid w:val="00187A56"/>
    <w:rsid w:val="001907D7"/>
    <w:rsid w:val="00191BBB"/>
    <w:rsid w:val="00191C0D"/>
    <w:rsid w:val="00193462"/>
    <w:rsid w:val="001934ED"/>
    <w:rsid w:val="001935F1"/>
    <w:rsid w:val="001942FC"/>
    <w:rsid w:val="001944C5"/>
    <w:rsid w:val="00194566"/>
    <w:rsid w:val="0019530C"/>
    <w:rsid w:val="0019553A"/>
    <w:rsid w:val="001957F5"/>
    <w:rsid w:val="00195C36"/>
    <w:rsid w:val="00197551"/>
    <w:rsid w:val="001A08BB"/>
    <w:rsid w:val="001A25A5"/>
    <w:rsid w:val="001A2AC3"/>
    <w:rsid w:val="001A31C4"/>
    <w:rsid w:val="001A4DA3"/>
    <w:rsid w:val="001A5006"/>
    <w:rsid w:val="001A5CAA"/>
    <w:rsid w:val="001A6B69"/>
    <w:rsid w:val="001A6CF1"/>
    <w:rsid w:val="001B042E"/>
    <w:rsid w:val="001B0819"/>
    <w:rsid w:val="001B0AE1"/>
    <w:rsid w:val="001B1F5D"/>
    <w:rsid w:val="001B21E5"/>
    <w:rsid w:val="001B2E49"/>
    <w:rsid w:val="001B5852"/>
    <w:rsid w:val="001B67BC"/>
    <w:rsid w:val="001B6B49"/>
    <w:rsid w:val="001B77EF"/>
    <w:rsid w:val="001C03D2"/>
    <w:rsid w:val="001C3959"/>
    <w:rsid w:val="001C473F"/>
    <w:rsid w:val="001C5F09"/>
    <w:rsid w:val="001C6785"/>
    <w:rsid w:val="001C6F0F"/>
    <w:rsid w:val="001C7DF7"/>
    <w:rsid w:val="001D201D"/>
    <w:rsid w:val="001D2D9B"/>
    <w:rsid w:val="001D2EA7"/>
    <w:rsid w:val="001D3583"/>
    <w:rsid w:val="001D3774"/>
    <w:rsid w:val="001D395C"/>
    <w:rsid w:val="001D3FE7"/>
    <w:rsid w:val="001D4437"/>
    <w:rsid w:val="001D4AD2"/>
    <w:rsid w:val="001D4D0A"/>
    <w:rsid w:val="001D61CF"/>
    <w:rsid w:val="001D68D0"/>
    <w:rsid w:val="001D6FDD"/>
    <w:rsid w:val="001D7DA0"/>
    <w:rsid w:val="001E29FF"/>
    <w:rsid w:val="001E3517"/>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5263"/>
    <w:rsid w:val="002069F0"/>
    <w:rsid w:val="00206ED0"/>
    <w:rsid w:val="00207655"/>
    <w:rsid w:val="00210495"/>
    <w:rsid w:val="00210B48"/>
    <w:rsid w:val="00210BA6"/>
    <w:rsid w:val="002120E2"/>
    <w:rsid w:val="00213211"/>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881"/>
    <w:rsid w:val="00227A76"/>
    <w:rsid w:val="00227FA7"/>
    <w:rsid w:val="0023016C"/>
    <w:rsid w:val="00231028"/>
    <w:rsid w:val="00231BBE"/>
    <w:rsid w:val="00232039"/>
    <w:rsid w:val="002324FB"/>
    <w:rsid w:val="0023451C"/>
    <w:rsid w:val="0023477D"/>
    <w:rsid w:val="0023530E"/>
    <w:rsid w:val="002361E8"/>
    <w:rsid w:val="00237180"/>
    <w:rsid w:val="00237CB0"/>
    <w:rsid w:val="00237D55"/>
    <w:rsid w:val="00240868"/>
    <w:rsid w:val="00240EA4"/>
    <w:rsid w:val="002416A9"/>
    <w:rsid w:val="002420B6"/>
    <w:rsid w:val="00242F0E"/>
    <w:rsid w:val="00243CD0"/>
    <w:rsid w:val="00244154"/>
    <w:rsid w:val="00244BEC"/>
    <w:rsid w:val="00245B5D"/>
    <w:rsid w:val="00246233"/>
    <w:rsid w:val="00246C71"/>
    <w:rsid w:val="00247A6E"/>
    <w:rsid w:val="0025160E"/>
    <w:rsid w:val="00251913"/>
    <w:rsid w:val="002527F8"/>
    <w:rsid w:val="002549D1"/>
    <w:rsid w:val="002559F0"/>
    <w:rsid w:val="002565BB"/>
    <w:rsid w:val="00256636"/>
    <w:rsid w:val="0025753E"/>
    <w:rsid w:val="00261987"/>
    <w:rsid w:val="00261BFE"/>
    <w:rsid w:val="002630C7"/>
    <w:rsid w:val="002633B2"/>
    <w:rsid w:val="00263F8A"/>
    <w:rsid w:val="0026437C"/>
    <w:rsid w:val="0026463B"/>
    <w:rsid w:val="00264AC2"/>
    <w:rsid w:val="0026557A"/>
    <w:rsid w:val="00265AA1"/>
    <w:rsid w:val="00266122"/>
    <w:rsid w:val="0026643F"/>
    <w:rsid w:val="00266A9A"/>
    <w:rsid w:val="00267681"/>
    <w:rsid w:val="00271318"/>
    <w:rsid w:val="002716A2"/>
    <w:rsid w:val="00272507"/>
    <w:rsid w:val="00274AA6"/>
    <w:rsid w:val="002756FC"/>
    <w:rsid w:val="00277823"/>
    <w:rsid w:val="00280EEA"/>
    <w:rsid w:val="00281306"/>
    <w:rsid w:val="00281ED4"/>
    <w:rsid w:val="002850D3"/>
    <w:rsid w:val="002852B7"/>
    <w:rsid w:val="00285C33"/>
    <w:rsid w:val="00286049"/>
    <w:rsid w:val="00286551"/>
    <w:rsid w:val="00290234"/>
    <w:rsid w:val="00290A5D"/>
    <w:rsid w:val="00292C70"/>
    <w:rsid w:val="0029502D"/>
    <w:rsid w:val="00295057"/>
    <w:rsid w:val="0029529F"/>
    <w:rsid w:val="00295CAB"/>
    <w:rsid w:val="002977E2"/>
    <w:rsid w:val="00297F9B"/>
    <w:rsid w:val="002A0F2A"/>
    <w:rsid w:val="002A1244"/>
    <w:rsid w:val="002A12BB"/>
    <w:rsid w:val="002A2991"/>
    <w:rsid w:val="002A2BCA"/>
    <w:rsid w:val="002A2D8A"/>
    <w:rsid w:val="002A3E1F"/>
    <w:rsid w:val="002A3F6F"/>
    <w:rsid w:val="002A407F"/>
    <w:rsid w:val="002A4512"/>
    <w:rsid w:val="002A492E"/>
    <w:rsid w:val="002A53B4"/>
    <w:rsid w:val="002A62A1"/>
    <w:rsid w:val="002A63AC"/>
    <w:rsid w:val="002A69CF"/>
    <w:rsid w:val="002B0843"/>
    <w:rsid w:val="002B0AD5"/>
    <w:rsid w:val="002B0D2A"/>
    <w:rsid w:val="002B1165"/>
    <w:rsid w:val="002B1AF0"/>
    <w:rsid w:val="002B2B9A"/>
    <w:rsid w:val="002B4655"/>
    <w:rsid w:val="002B46FA"/>
    <w:rsid w:val="002B48EC"/>
    <w:rsid w:val="002B4EC9"/>
    <w:rsid w:val="002B5048"/>
    <w:rsid w:val="002B518E"/>
    <w:rsid w:val="002B5A77"/>
    <w:rsid w:val="002B6FF1"/>
    <w:rsid w:val="002B712C"/>
    <w:rsid w:val="002B716F"/>
    <w:rsid w:val="002B73D4"/>
    <w:rsid w:val="002C000D"/>
    <w:rsid w:val="002C1E0D"/>
    <w:rsid w:val="002C24D3"/>
    <w:rsid w:val="002C2C1E"/>
    <w:rsid w:val="002C2E5D"/>
    <w:rsid w:val="002C3A40"/>
    <w:rsid w:val="002C5E25"/>
    <w:rsid w:val="002C7731"/>
    <w:rsid w:val="002C7CAB"/>
    <w:rsid w:val="002C7ECB"/>
    <w:rsid w:val="002D04AA"/>
    <w:rsid w:val="002D1003"/>
    <w:rsid w:val="002D2367"/>
    <w:rsid w:val="002D243F"/>
    <w:rsid w:val="002D2A7F"/>
    <w:rsid w:val="002D2AB8"/>
    <w:rsid w:val="002D3AEC"/>
    <w:rsid w:val="002D4022"/>
    <w:rsid w:val="002D54D8"/>
    <w:rsid w:val="002D67EF"/>
    <w:rsid w:val="002D7610"/>
    <w:rsid w:val="002E0587"/>
    <w:rsid w:val="002E06F3"/>
    <w:rsid w:val="002E0A0C"/>
    <w:rsid w:val="002E1794"/>
    <w:rsid w:val="002E19B1"/>
    <w:rsid w:val="002E1FB5"/>
    <w:rsid w:val="002E2148"/>
    <w:rsid w:val="002E2DFE"/>
    <w:rsid w:val="002E321E"/>
    <w:rsid w:val="002E3E64"/>
    <w:rsid w:val="002E6688"/>
    <w:rsid w:val="002E6E09"/>
    <w:rsid w:val="002E7162"/>
    <w:rsid w:val="002E7721"/>
    <w:rsid w:val="002F027A"/>
    <w:rsid w:val="002F0772"/>
    <w:rsid w:val="002F0814"/>
    <w:rsid w:val="002F1046"/>
    <w:rsid w:val="002F1620"/>
    <w:rsid w:val="002F1873"/>
    <w:rsid w:val="002F1B62"/>
    <w:rsid w:val="002F2FF7"/>
    <w:rsid w:val="002F368E"/>
    <w:rsid w:val="002F3821"/>
    <w:rsid w:val="002F3984"/>
    <w:rsid w:val="002F4780"/>
    <w:rsid w:val="002F551E"/>
    <w:rsid w:val="002F55B5"/>
    <w:rsid w:val="002F5BA1"/>
    <w:rsid w:val="002F5E17"/>
    <w:rsid w:val="002F5F7A"/>
    <w:rsid w:val="002F67CE"/>
    <w:rsid w:val="002F6D4C"/>
    <w:rsid w:val="002F6F0F"/>
    <w:rsid w:val="002F73C2"/>
    <w:rsid w:val="002F76E7"/>
    <w:rsid w:val="002F79E5"/>
    <w:rsid w:val="002F7C93"/>
    <w:rsid w:val="003014DC"/>
    <w:rsid w:val="0030197E"/>
    <w:rsid w:val="00301CD8"/>
    <w:rsid w:val="00301F71"/>
    <w:rsid w:val="003020A9"/>
    <w:rsid w:val="0030280B"/>
    <w:rsid w:val="003037D9"/>
    <w:rsid w:val="00304F45"/>
    <w:rsid w:val="003055EA"/>
    <w:rsid w:val="00305658"/>
    <w:rsid w:val="00305AA7"/>
    <w:rsid w:val="00305EA0"/>
    <w:rsid w:val="00306977"/>
    <w:rsid w:val="00307E31"/>
    <w:rsid w:val="003127B1"/>
    <w:rsid w:val="00312DE3"/>
    <w:rsid w:val="00314517"/>
    <w:rsid w:val="00314D2E"/>
    <w:rsid w:val="003157C0"/>
    <w:rsid w:val="00316619"/>
    <w:rsid w:val="003178BA"/>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3FC7"/>
    <w:rsid w:val="003340D4"/>
    <w:rsid w:val="0033476B"/>
    <w:rsid w:val="0033506F"/>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5DA3"/>
    <w:rsid w:val="00345F8E"/>
    <w:rsid w:val="003464F7"/>
    <w:rsid w:val="003467F1"/>
    <w:rsid w:val="00347C4B"/>
    <w:rsid w:val="00347F81"/>
    <w:rsid w:val="003506F1"/>
    <w:rsid w:val="003514D8"/>
    <w:rsid w:val="00352A42"/>
    <w:rsid w:val="00354A46"/>
    <w:rsid w:val="00356063"/>
    <w:rsid w:val="00357894"/>
    <w:rsid w:val="00360232"/>
    <w:rsid w:val="0036046B"/>
    <w:rsid w:val="00360BA1"/>
    <w:rsid w:val="00360D1E"/>
    <w:rsid w:val="00361065"/>
    <w:rsid w:val="00361236"/>
    <w:rsid w:val="003612DE"/>
    <w:rsid w:val="003615D0"/>
    <w:rsid w:val="00361681"/>
    <w:rsid w:val="00361827"/>
    <w:rsid w:val="003628F9"/>
    <w:rsid w:val="00362CC6"/>
    <w:rsid w:val="00363254"/>
    <w:rsid w:val="003639C0"/>
    <w:rsid w:val="00363F85"/>
    <w:rsid w:val="00364343"/>
    <w:rsid w:val="0036441D"/>
    <w:rsid w:val="0036448A"/>
    <w:rsid w:val="00364BF6"/>
    <w:rsid w:val="00365AB0"/>
    <w:rsid w:val="00365F3D"/>
    <w:rsid w:val="003703CC"/>
    <w:rsid w:val="0037078C"/>
    <w:rsid w:val="00371281"/>
    <w:rsid w:val="00371DED"/>
    <w:rsid w:val="003722F3"/>
    <w:rsid w:val="00372835"/>
    <w:rsid w:val="00372B6E"/>
    <w:rsid w:val="00372C79"/>
    <w:rsid w:val="00372E99"/>
    <w:rsid w:val="0037328B"/>
    <w:rsid w:val="003732DA"/>
    <w:rsid w:val="00373BC9"/>
    <w:rsid w:val="00375BB7"/>
    <w:rsid w:val="00376199"/>
    <w:rsid w:val="003771E9"/>
    <w:rsid w:val="003772A6"/>
    <w:rsid w:val="00377DF1"/>
    <w:rsid w:val="00380748"/>
    <w:rsid w:val="003807EE"/>
    <w:rsid w:val="0038085C"/>
    <w:rsid w:val="003819F8"/>
    <w:rsid w:val="00381DF8"/>
    <w:rsid w:val="00381F4D"/>
    <w:rsid w:val="00382278"/>
    <w:rsid w:val="00382DCD"/>
    <w:rsid w:val="00384276"/>
    <w:rsid w:val="00385D52"/>
    <w:rsid w:val="00387BCE"/>
    <w:rsid w:val="0039081B"/>
    <w:rsid w:val="00390ED6"/>
    <w:rsid w:val="0039186D"/>
    <w:rsid w:val="00391C77"/>
    <w:rsid w:val="0039271A"/>
    <w:rsid w:val="00392785"/>
    <w:rsid w:val="00392DC6"/>
    <w:rsid w:val="00393C5E"/>
    <w:rsid w:val="00395E3C"/>
    <w:rsid w:val="0039673E"/>
    <w:rsid w:val="00396C45"/>
    <w:rsid w:val="00397D2B"/>
    <w:rsid w:val="003A08F8"/>
    <w:rsid w:val="003A1B5A"/>
    <w:rsid w:val="003A2416"/>
    <w:rsid w:val="003A40FF"/>
    <w:rsid w:val="003A4208"/>
    <w:rsid w:val="003A5FCE"/>
    <w:rsid w:val="003B036C"/>
    <w:rsid w:val="003B06F8"/>
    <w:rsid w:val="003B07E1"/>
    <w:rsid w:val="003B08CB"/>
    <w:rsid w:val="003B261F"/>
    <w:rsid w:val="003B32BE"/>
    <w:rsid w:val="003B3895"/>
    <w:rsid w:val="003B3E0F"/>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4243"/>
    <w:rsid w:val="003D4E0F"/>
    <w:rsid w:val="003D6DDE"/>
    <w:rsid w:val="003E00C4"/>
    <w:rsid w:val="003E041A"/>
    <w:rsid w:val="003E0A8A"/>
    <w:rsid w:val="003E112E"/>
    <w:rsid w:val="003E226A"/>
    <w:rsid w:val="003E25D1"/>
    <w:rsid w:val="003E2DB8"/>
    <w:rsid w:val="003E5F14"/>
    <w:rsid w:val="003E6380"/>
    <w:rsid w:val="003E6E3F"/>
    <w:rsid w:val="003E7804"/>
    <w:rsid w:val="003F0A5F"/>
    <w:rsid w:val="003F1A94"/>
    <w:rsid w:val="003F1AE8"/>
    <w:rsid w:val="003F3E2A"/>
    <w:rsid w:val="003F44A5"/>
    <w:rsid w:val="003F4A61"/>
    <w:rsid w:val="003F52C0"/>
    <w:rsid w:val="003F6181"/>
    <w:rsid w:val="003F66AD"/>
    <w:rsid w:val="003F730E"/>
    <w:rsid w:val="003F7CAC"/>
    <w:rsid w:val="0040080F"/>
    <w:rsid w:val="00400E10"/>
    <w:rsid w:val="00404B2F"/>
    <w:rsid w:val="00406FE4"/>
    <w:rsid w:val="00407BB3"/>
    <w:rsid w:val="00410BD5"/>
    <w:rsid w:val="00410F45"/>
    <w:rsid w:val="00411E60"/>
    <w:rsid w:val="0041282F"/>
    <w:rsid w:val="00413538"/>
    <w:rsid w:val="004138BF"/>
    <w:rsid w:val="00413CA1"/>
    <w:rsid w:val="00414337"/>
    <w:rsid w:val="004149E8"/>
    <w:rsid w:val="004158AA"/>
    <w:rsid w:val="00416093"/>
    <w:rsid w:val="0042024F"/>
    <w:rsid w:val="0042096F"/>
    <w:rsid w:val="00421315"/>
    <w:rsid w:val="00422328"/>
    <w:rsid w:val="0042274E"/>
    <w:rsid w:val="00423433"/>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404EC"/>
    <w:rsid w:val="0044096A"/>
    <w:rsid w:val="00441671"/>
    <w:rsid w:val="00441DD5"/>
    <w:rsid w:val="00441E2E"/>
    <w:rsid w:val="0044266D"/>
    <w:rsid w:val="00442CCA"/>
    <w:rsid w:val="004449A3"/>
    <w:rsid w:val="00445403"/>
    <w:rsid w:val="00445E0D"/>
    <w:rsid w:val="00446996"/>
    <w:rsid w:val="0044702B"/>
    <w:rsid w:val="0044785A"/>
    <w:rsid w:val="00450E2F"/>
    <w:rsid w:val="0045107D"/>
    <w:rsid w:val="00453092"/>
    <w:rsid w:val="00453186"/>
    <w:rsid w:val="004538B3"/>
    <w:rsid w:val="004553C0"/>
    <w:rsid w:val="00455AEB"/>
    <w:rsid w:val="0045678A"/>
    <w:rsid w:val="00456C99"/>
    <w:rsid w:val="00457461"/>
    <w:rsid w:val="00457703"/>
    <w:rsid w:val="00457BE7"/>
    <w:rsid w:val="0046047B"/>
    <w:rsid w:val="00460CF6"/>
    <w:rsid w:val="004614A0"/>
    <w:rsid w:val="00462323"/>
    <w:rsid w:val="00462DE7"/>
    <w:rsid w:val="00462E0D"/>
    <w:rsid w:val="00463978"/>
    <w:rsid w:val="00464740"/>
    <w:rsid w:val="00464EA1"/>
    <w:rsid w:val="004655EB"/>
    <w:rsid w:val="004666A2"/>
    <w:rsid w:val="00466BBD"/>
    <w:rsid w:val="004670BF"/>
    <w:rsid w:val="004675B6"/>
    <w:rsid w:val="00470B1E"/>
    <w:rsid w:val="00470B98"/>
    <w:rsid w:val="00470D08"/>
    <w:rsid w:val="004710FD"/>
    <w:rsid w:val="004718FF"/>
    <w:rsid w:val="00471F47"/>
    <w:rsid w:val="004738A2"/>
    <w:rsid w:val="0047519D"/>
    <w:rsid w:val="00475A70"/>
    <w:rsid w:val="00476587"/>
    <w:rsid w:val="004765D2"/>
    <w:rsid w:val="004773D3"/>
    <w:rsid w:val="00480743"/>
    <w:rsid w:val="00480956"/>
    <w:rsid w:val="00480C82"/>
    <w:rsid w:val="00480CC3"/>
    <w:rsid w:val="00480F8F"/>
    <w:rsid w:val="004817D0"/>
    <w:rsid w:val="00481FA2"/>
    <w:rsid w:val="00482E90"/>
    <w:rsid w:val="00484E11"/>
    <w:rsid w:val="0048525D"/>
    <w:rsid w:val="00490A1B"/>
    <w:rsid w:val="0049168A"/>
    <w:rsid w:val="00493506"/>
    <w:rsid w:val="00494F93"/>
    <w:rsid w:val="00495A89"/>
    <w:rsid w:val="00495DDC"/>
    <w:rsid w:val="0049630D"/>
    <w:rsid w:val="00496A52"/>
    <w:rsid w:val="00497629"/>
    <w:rsid w:val="004A19D4"/>
    <w:rsid w:val="004A2742"/>
    <w:rsid w:val="004A2F2C"/>
    <w:rsid w:val="004A365E"/>
    <w:rsid w:val="004A37F5"/>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5E48"/>
    <w:rsid w:val="004B74D1"/>
    <w:rsid w:val="004B753C"/>
    <w:rsid w:val="004B7D93"/>
    <w:rsid w:val="004C1E4A"/>
    <w:rsid w:val="004C2466"/>
    <w:rsid w:val="004C336A"/>
    <w:rsid w:val="004C40D5"/>
    <w:rsid w:val="004C4387"/>
    <w:rsid w:val="004C5374"/>
    <w:rsid w:val="004C542A"/>
    <w:rsid w:val="004C56CC"/>
    <w:rsid w:val="004C5ED0"/>
    <w:rsid w:val="004C6016"/>
    <w:rsid w:val="004C6349"/>
    <w:rsid w:val="004C6536"/>
    <w:rsid w:val="004C7BBC"/>
    <w:rsid w:val="004C7E08"/>
    <w:rsid w:val="004D17C3"/>
    <w:rsid w:val="004D304D"/>
    <w:rsid w:val="004D36BA"/>
    <w:rsid w:val="004D3CB3"/>
    <w:rsid w:val="004D51EB"/>
    <w:rsid w:val="004D6413"/>
    <w:rsid w:val="004D6FAF"/>
    <w:rsid w:val="004D7617"/>
    <w:rsid w:val="004E01F9"/>
    <w:rsid w:val="004E2AD0"/>
    <w:rsid w:val="004E2FC4"/>
    <w:rsid w:val="004E50C4"/>
    <w:rsid w:val="004E5524"/>
    <w:rsid w:val="004E60B3"/>
    <w:rsid w:val="004E63E7"/>
    <w:rsid w:val="004E7948"/>
    <w:rsid w:val="004F0780"/>
    <w:rsid w:val="004F1120"/>
    <w:rsid w:val="004F1DA0"/>
    <w:rsid w:val="004F2176"/>
    <w:rsid w:val="004F2510"/>
    <w:rsid w:val="004F2B73"/>
    <w:rsid w:val="004F40BA"/>
    <w:rsid w:val="004F46F3"/>
    <w:rsid w:val="004F4BF2"/>
    <w:rsid w:val="004F52AF"/>
    <w:rsid w:val="004F5A1F"/>
    <w:rsid w:val="004F5B7F"/>
    <w:rsid w:val="004F6695"/>
    <w:rsid w:val="004F6C61"/>
    <w:rsid w:val="004F76B6"/>
    <w:rsid w:val="004F7E64"/>
    <w:rsid w:val="00500D8A"/>
    <w:rsid w:val="00501C8F"/>
    <w:rsid w:val="00502EFB"/>
    <w:rsid w:val="00503496"/>
    <w:rsid w:val="005042EA"/>
    <w:rsid w:val="00504398"/>
    <w:rsid w:val="00504DCC"/>
    <w:rsid w:val="00504F9F"/>
    <w:rsid w:val="00505252"/>
    <w:rsid w:val="0050613E"/>
    <w:rsid w:val="00506288"/>
    <w:rsid w:val="005062A0"/>
    <w:rsid w:val="0050645F"/>
    <w:rsid w:val="00506A8D"/>
    <w:rsid w:val="00506E44"/>
    <w:rsid w:val="00507346"/>
    <w:rsid w:val="005078E8"/>
    <w:rsid w:val="00507B0C"/>
    <w:rsid w:val="00510614"/>
    <w:rsid w:val="00510DAF"/>
    <w:rsid w:val="00510E3F"/>
    <w:rsid w:val="00511C40"/>
    <w:rsid w:val="00511DD8"/>
    <w:rsid w:val="005126D8"/>
    <w:rsid w:val="00513CDA"/>
    <w:rsid w:val="00514043"/>
    <w:rsid w:val="00514D31"/>
    <w:rsid w:val="00515282"/>
    <w:rsid w:val="0051575D"/>
    <w:rsid w:val="00515798"/>
    <w:rsid w:val="005158C9"/>
    <w:rsid w:val="00515AF2"/>
    <w:rsid w:val="00515EB0"/>
    <w:rsid w:val="005163F2"/>
    <w:rsid w:val="00517D2C"/>
    <w:rsid w:val="00520726"/>
    <w:rsid w:val="0052105D"/>
    <w:rsid w:val="00521903"/>
    <w:rsid w:val="00522AA3"/>
    <w:rsid w:val="00522ED4"/>
    <w:rsid w:val="005231C4"/>
    <w:rsid w:val="005232CB"/>
    <w:rsid w:val="00523532"/>
    <w:rsid w:val="00524B40"/>
    <w:rsid w:val="00525144"/>
    <w:rsid w:val="00525187"/>
    <w:rsid w:val="00526892"/>
    <w:rsid w:val="005268BA"/>
    <w:rsid w:val="00527ED9"/>
    <w:rsid w:val="0053085C"/>
    <w:rsid w:val="00530A86"/>
    <w:rsid w:val="0053236F"/>
    <w:rsid w:val="005323E2"/>
    <w:rsid w:val="005332EF"/>
    <w:rsid w:val="00533C3E"/>
    <w:rsid w:val="0053480F"/>
    <w:rsid w:val="005356CF"/>
    <w:rsid w:val="0053673C"/>
    <w:rsid w:val="005369C2"/>
    <w:rsid w:val="00536B3D"/>
    <w:rsid w:val="0054158E"/>
    <w:rsid w:val="0054240A"/>
    <w:rsid w:val="0054443C"/>
    <w:rsid w:val="00544519"/>
    <w:rsid w:val="00544694"/>
    <w:rsid w:val="00545476"/>
    <w:rsid w:val="00545A67"/>
    <w:rsid w:val="005462FF"/>
    <w:rsid w:val="005516E0"/>
    <w:rsid w:val="00551F78"/>
    <w:rsid w:val="00552C98"/>
    <w:rsid w:val="00552E36"/>
    <w:rsid w:val="00553257"/>
    <w:rsid w:val="0055480E"/>
    <w:rsid w:val="00554982"/>
    <w:rsid w:val="00556103"/>
    <w:rsid w:val="005567C4"/>
    <w:rsid w:val="00557230"/>
    <w:rsid w:val="00557414"/>
    <w:rsid w:val="005611A3"/>
    <w:rsid w:val="00561A9C"/>
    <w:rsid w:val="00562033"/>
    <w:rsid w:val="0056227E"/>
    <w:rsid w:val="005624EF"/>
    <w:rsid w:val="005624F9"/>
    <w:rsid w:val="005627AA"/>
    <w:rsid w:val="00563712"/>
    <w:rsid w:val="005646F1"/>
    <w:rsid w:val="005647DA"/>
    <w:rsid w:val="00566220"/>
    <w:rsid w:val="005665CA"/>
    <w:rsid w:val="00566A2F"/>
    <w:rsid w:val="00566B4D"/>
    <w:rsid w:val="00571357"/>
    <w:rsid w:val="00573AC9"/>
    <w:rsid w:val="0057539B"/>
    <w:rsid w:val="00576359"/>
    <w:rsid w:val="00576DF5"/>
    <w:rsid w:val="005772E6"/>
    <w:rsid w:val="00580A4F"/>
    <w:rsid w:val="005812C3"/>
    <w:rsid w:val="005828D6"/>
    <w:rsid w:val="00583A27"/>
    <w:rsid w:val="005847F4"/>
    <w:rsid w:val="005849CA"/>
    <w:rsid w:val="00584B8C"/>
    <w:rsid w:val="00585BF9"/>
    <w:rsid w:val="00590B63"/>
    <w:rsid w:val="00590B9D"/>
    <w:rsid w:val="005916CD"/>
    <w:rsid w:val="00591D2E"/>
    <w:rsid w:val="005943A7"/>
    <w:rsid w:val="00594806"/>
    <w:rsid w:val="00595005"/>
    <w:rsid w:val="00596870"/>
    <w:rsid w:val="005978B8"/>
    <w:rsid w:val="00597B36"/>
    <w:rsid w:val="005A1707"/>
    <w:rsid w:val="005A445B"/>
    <w:rsid w:val="005A4A04"/>
    <w:rsid w:val="005A4BDE"/>
    <w:rsid w:val="005A6D54"/>
    <w:rsid w:val="005A74C7"/>
    <w:rsid w:val="005B0439"/>
    <w:rsid w:val="005B0F73"/>
    <w:rsid w:val="005B1187"/>
    <w:rsid w:val="005B1413"/>
    <w:rsid w:val="005B164D"/>
    <w:rsid w:val="005B2BC6"/>
    <w:rsid w:val="005B3139"/>
    <w:rsid w:val="005B39EF"/>
    <w:rsid w:val="005B3E7E"/>
    <w:rsid w:val="005B4721"/>
    <w:rsid w:val="005B49E2"/>
    <w:rsid w:val="005B4E46"/>
    <w:rsid w:val="005B5AB8"/>
    <w:rsid w:val="005B6985"/>
    <w:rsid w:val="005C17EB"/>
    <w:rsid w:val="005C1FB7"/>
    <w:rsid w:val="005C20DE"/>
    <w:rsid w:val="005C3860"/>
    <w:rsid w:val="005C4F4D"/>
    <w:rsid w:val="005C59B0"/>
    <w:rsid w:val="005C5A80"/>
    <w:rsid w:val="005C67EC"/>
    <w:rsid w:val="005D0104"/>
    <w:rsid w:val="005D099C"/>
    <w:rsid w:val="005D3B87"/>
    <w:rsid w:val="005D4DB1"/>
    <w:rsid w:val="005D607C"/>
    <w:rsid w:val="005D6F18"/>
    <w:rsid w:val="005D7A9F"/>
    <w:rsid w:val="005E0540"/>
    <w:rsid w:val="005E176A"/>
    <w:rsid w:val="005E1A49"/>
    <w:rsid w:val="005E205F"/>
    <w:rsid w:val="005E3A82"/>
    <w:rsid w:val="005E3FF3"/>
    <w:rsid w:val="005E6C03"/>
    <w:rsid w:val="005E75EB"/>
    <w:rsid w:val="005E766E"/>
    <w:rsid w:val="005E7A38"/>
    <w:rsid w:val="005F0369"/>
    <w:rsid w:val="005F1479"/>
    <w:rsid w:val="005F1BC3"/>
    <w:rsid w:val="005F2360"/>
    <w:rsid w:val="005F288C"/>
    <w:rsid w:val="005F2A38"/>
    <w:rsid w:val="005F2ADC"/>
    <w:rsid w:val="005F2C1F"/>
    <w:rsid w:val="005F2C7E"/>
    <w:rsid w:val="005F36EB"/>
    <w:rsid w:val="005F3CEB"/>
    <w:rsid w:val="005F3FB6"/>
    <w:rsid w:val="005F50D0"/>
    <w:rsid w:val="005F56BC"/>
    <w:rsid w:val="005F5ECF"/>
    <w:rsid w:val="005F6CB6"/>
    <w:rsid w:val="0060066D"/>
    <w:rsid w:val="00601FE3"/>
    <w:rsid w:val="00602B92"/>
    <w:rsid w:val="00602C0B"/>
    <w:rsid w:val="006034B4"/>
    <w:rsid w:val="00603A2C"/>
    <w:rsid w:val="00603D13"/>
    <w:rsid w:val="006065A2"/>
    <w:rsid w:val="00606CF4"/>
    <w:rsid w:val="00606DCB"/>
    <w:rsid w:val="00607DB1"/>
    <w:rsid w:val="006109E2"/>
    <w:rsid w:val="006119B4"/>
    <w:rsid w:val="00612322"/>
    <w:rsid w:val="00613A1A"/>
    <w:rsid w:val="006142C8"/>
    <w:rsid w:val="006162DB"/>
    <w:rsid w:val="00616E11"/>
    <w:rsid w:val="00617CF9"/>
    <w:rsid w:val="00617EFF"/>
    <w:rsid w:val="00622049"/>
    <w:rsid w:val="006222BC"/>
    <w:rsid w:val="0062233B"/>
    <w:rsid w:val="0062283C"/>
    <w:rsid w:val="00622B1B"/>
    <w:rsid w:val="00622DC8"/>
    <w:rsid w:val="00624E82"/>
    <w:rsid w:val="00625C9C"/>
    <w:rsid w:val="0062603D"/>
    <w:rsid w:val="00626D08"/>
    <w:rsid w:val="0063020D"/>
    <w:rsid w:val="00630970"/>
    <w:rsid w:val="00630C85"/>
    <w:rsid w:val="006320E4"/>
    <w:rsid w:val="006330FE"/>
    <w:rsid w:val="006336D8"/>
    <w:rsid w:val="006342A0"/>
    <w:rsid w:val="006350D5"/>
    <w:rsid w:val="006356B1"/>
    <w:rsid w:val="00636CDD"/>
    <w:rsid w:val="00637575"/>
    <w:rsid w:val="0063759B"/>
    <w:rsid w:val="00640AA9"/>
    <w:rsid w:val="00642259"/>
    <w:rsid w:val="0064228E"/>
    <w:rsid w:val="006424ED"/>
    <w:rsid w:val="006441A1"/>
    <w:rsid w:val="00644584"/>
    <w:rsid w:val="0064477B"/>
    <w:rsid w:val="0064516F"/>
    <w:rsid w:val="006455D6"/>
    <w:rsid w:val="006479D1"/>
    <w:rsid w:val="00647DD9"/>
    <w:rsid w:val="006502D7"/>
    <w:rsid w:val="00650EE7"/>
    <w:rsid w:val="00651977"/>
    <w:rsid w:val="006528C0"/>
    <w:rsid w:val="00652F72"/>
    <w:rsid w:val="00653F5E"/>
    <w:rsid w:val="006547B4"/>
    <w:rsid w:val="00655C68"/>
    <w:rsid w:val="0066009A"/>
    <w:rsid w:val="00660BF3"/>
    <w:rsid w:val="00660ED4"/>
    <w:rsid w:val="00662C02"/>
    <w:rsid w:val="00664314"/>
    <w:rsid w:val="00665D33"/>
    <w:rsid w:val="00666E31"/>
    <w:rsid w:val="0066719E"/>
    <w:rsid w:val="006675BE"/>
    <w:rsid w:val="00670022"/>
    <w:rsid w:val="00670325"/>
    <w:rsid w:val="00671754"/>
    <w:rsid w:val="006722A6"/>
    <w:rsid w:val="00673DCF"/>
    <w:rsid w:val="00673E80"/>
    <w:rsid w:val="00674028"/>
    <w:rsid w:val="006746A8"/>
    <w:rsid w:val="0067497A"/>
    <w:rsid w:val="00674BBA"/>
    <w:rsid w:val="00674F07"/>
    <w:rsid w:val="006750D5"/>
    <w:rsid w:val="00675BDA"/>
    <w:rsid w:val="006809C7"/>
    <w:rsid w:val="006821A8"/>
    <w:rsid w:val="0068297A"/>
    <w:rsid w:val="00682A7E"/>
    <w:rsid w:val="00682CAC"/>
    <w:rsid w:val="00684326"/>
    <w:rsid w:val="006846C2"/>
    <w:rsid w:val="00685CF1"/>
    <w:rsid w:val="00686745"/>
    <w:rsid w:val="00687C85"/>
    <w:rsid w:val="00691D3A"/>
    <w:rsid w:val="00691EAB"/>
    <w:rsid w:val="0069216E"/>
    <w:rsid w:val="00693355"/>
    <w:rsid w:val="0069377F"/>
    <w:rsid w:val="00694513"/>
    <w:rsid w:val="006947D0"/>
    <w:rsid w:val="00695C98"/>
    <w:rsid w:val="006960D4"/>
    <w:rsid w:val="00697B9E"/>
    <w:rsid w:val="00697FB7"/>
    <w:rsid w:val="006A0939"/>
    <w:rsid w:val="006A20F8"/>
    <w:rsid w:val="006A3D9D"/>
    <w:rsid w:val="006A42CE"/>
    <w:rsid w:val="006A5AEB"/>
    <w:rsid w:val="006A5E7B"/>
    <w:rsid w:val="006A6F13"/>
    <w:rsid w:val="006A776C"/>
    <w:rsid w:val="006A78F8"/>
    <w:rsid w:val="006B0EBF"/>
    <w:rsid w:val="006B1043"/>
    <w:rsid w:val="006B136F"/>
    <w:rsid w:val="006B20F5"/>
    <w:rsid w:val="006B2845"/>
    <w:rsid w:val="006B289C"/>
    <w:rsid w:val="006B2A8C"/>
    <w:rsid w:val="006B2CCD"/>
    <w:rsid w:val="006B3393"/>
    <w:rsid w:val="006B42AB"/>
    <w:rsid w:val="006B4BA4"/>
    <w:rsid w:val="006B6D70"/>
    <w:rsid w:val="006B71CC"/>
    <w:rsid w:val="006B7416"/>
    <w:rsid w:val="006C090A"/>
    <w:rsid w:val="006C1C7B"/>
    <w:rsid w:val="006C23DC"/>
    <w:rsid w:val="006C338F"/>
    <w:rsid w:val="006C3A5F"/>
    <w:rsid w:val="006C422A"/>
    <w:rsid w:val="006C77B6"/>
    <w:rsid w:val="006D0E7D"/>
    <w:rsid w:val="006D14E6"/>
    <w:rsid w:val="006D1F77"/>
    <w:rsid w:val="006D2458"/>
    <w:rsid w:val="006D305C"/>
    <w:rsid w:val="006D376F"/>
    <w:rsid w:val="006D4436"/>
    <w:rsid w:val="006D565F"/>
    <w:rsid w:val="006D65E0"/>
    <w:rsid w:val="006D6FF2"/>
    <w:rsid w:val="006D7524"/>
    <w:rsid w:val="006E1F1F"/>
    <w:rsid w:val="006E2AB7"/>
    <w:rsid w:val="006E2B7E"/>
    <w:rsid w:val="006E34DE"/>
    <w:rsid w:val="006E3BA4"/>
    <w:rsid w:val="006E3C07"/>
    <w:rsid w:val="006E66AA"/>
    <w:rsid w:val="006E69AC"/>
    <w:rsid w:val="006E6FD9"/>
    <w:rsid w:val="006F284C"/>
    <w:rsid w:val="006F3A70"/>
    <w:rsid w:val="006F3CBC"/>
    <w:rsid w:val="006F3FFE"/>
    <w:rsid w:val="006F5829"/>
    <w:rsid w:val="006F58CB"/>
    <w:rsid w:val="006F5DC6"/>
    <w:rsid w:val="006F626A"/>
    <w:rsid w:val="006F6FDA"/>
    <w:rsid w:val="006F765F"/>
    <w:rsid w:val="006F7D1A"/>
    <w:rsid w:val="006F7E22"/>
    <w:rsid w:val="006F7ECC"/>
    <w:rsid w:val="00700087"/>
    <w:rsid w:val="007007E5"/>
    <w:rsid w:val="00700A70"/>
    <w:rsid w:val="00701703"/>
    <w:rsid w:val="00702594"/>
    <w:rsid w:val="00702EFE"/>
    <w:rsid w:val="007032E0"/>
    <w:rsid w:val="007037C4"/>
    <w:rsid w:val="007041F6"/>
    <w:rsid w:val="00704205"/>
    <w:rsid w:val="00704DA2"/>
    <w:rsid w:val="00705097"/>
    <w:rsid w:val="00705131"/>
    <w:rsid w:val="00705592"/>
    <w:rsid w:val="00705EC8"/>
    <w:rsid w:val="0070712A"/>
    <w:rsid w:val="00707F61"/>
    <w:rsid w:val="007100C9"/>
    <w:rsid w:val="007107B1"/>
    <w:rsid w:val="00711E1B"/>
    <w:rsid w:val="00712BC4"/>
    <w:rsid w:val="00713066"/>
    <w:rsid w:val="007136D1"/>
    <w:rsid w:val="0071420B"/>
    <w:rsid w:val="0071429A"/>
    <w:rsid w:val="007149BB"/>
    <w:rsid w:val="007167AD"/>
    <w:rsid w:val="00716FD0"/>
    <w:rsid w:val="007201ED"/>
    <w:rsid w:val="0072055D"/>
    <w:rsid w:val="00720C45"/>
    <w:rsid w:val="007210D6"/>
    <w:rsid w:val="007213E3"/>
    <w:rsid w:val="0072168B"/>
    <w:rsid w:val="00721B89"/>
    <w:rsid w:val="0072300B"/>
    <w:rsid w:val="007243D6"/>
    <w:rsid w:val="00725182"/>
    <w:rsid w:val="00730A05"/>
    <w:rsid w:val="00730A50"/>
    <w:rsid w:val="00730F4E"/>
    <w:rsid w:val="00731982"/>
    <w:rsid w:val="00732DCB"/>
    <w:rsid w:val="00732EFD"/>
    <w:rsid w:val="00734AD2"/>
    <w:rsid w:val="00734D08"/>
    <w:rsid w:val="0073500A"/>
    <w:rsid w:val="00735567"/>
    <w:rsid w:val="00735729"/>
    <w:rsid w:val="00735E6A"/>
    <w:rsid w:val="0073671F"/>
    <w:rsid w:val="00736C00"/>
    <w:rsid w:val="007374B9"/>
    <w:rsid w:val="00737F7D"/>
    <w:rsid w:val="0074001E"/>
    <w:rsid w:val="00740588"/>
    <w:rsid w:val="007414C9"/>
    <w:rsid w:val="00741E4A"/>
    <w:rsid w:val="00744044"/>
    <w:rsid w:val="007477DB"/>
    <w:rsid w:val="007507A6"/>
    <w:rsid w:val="00752254"/>
    <w:rsid w:val="00752B74"/>
    <w:rsid w:val="007551BF"/>
    <w:rsid w:val="00757527"/>
    <w:rsid w:val="00757B18"/>
    <w:rsid w:val="00757B5A"/>
    <w:rsid w:val="007618B5"/>
    <w:rsid w:val="00761AC4"/>
    <w:rsid w:val="00762A4B"/>
    <w:rsid w:val="00763F0C"/>
    <w:rsid w:val="0076508E"/>
    <w:rsid w:val="007656ED"/>
    <w:rsid w:val="00766404"/>
    <w:rsid w:val="0076660B"/>
    <w:rsid w:val="00767070"/>
    <w:rsid w:val="0076755E"/>
    <w:rsid w:val="007678B3"/>
    <w:rsid w:val="00770C0F"/>
    <w:rsid w:val="00771622"/>
    <w:rsid w:val="007717E6"/>
    <w:rsid w:val="00771F2F"/>
    <w:rsid w:val="00773987"/>
    <w:rsid w:val="00773ECB"/>
    <w:rsid w:val="007741B4"/>
    <w:rsid w:val="00774470"/>
    <w:rsid w:val="00776A62"/>
    <w:rsid w:val="00776DB1"/>
    <w:rsid w:val="007809BC"/>
    <w:rsid w:val="007810C9"/>
    <w:rsid w:val="00781AC9"/>
    <w:rsid w:val="00782585"/>
    <w:rsid w:val="00785325"/>
    <w:rsid w:val="007864B3"/>
    <w:rsid w:val="007874F7"/>
    <w:rsid w:val="00790962"/>
    <w:rsid w:val="00790D67"/>
    <w:rsid w:val="00791EE5"/>
    <w:rsid w:val="00792616"/>
    <w:rsid w:val="00793243"/>
    <w:rsid w:val="007936DA"/>
    <w:rsid w:val="00793EB3"/>
    <w:rsid w:val="007945D5"/>
    <w:rsid w:val="007954A2"/>
    <w:rsid w:val="00796C0B"/>
    <w:rsid w:val="00797787"/>
    <w:rsid w:val="007A047E"/>
    <w:rsid w:val="007A1007"/>
    <w:rsid w:val="007A2463"/>
    <w:rsid w:val="007A2E85"/>
    <w:rsid w:val="007A3B30"/>
    <w:rsid w:val="007A4199"/>
    <w:rsid w:val="007A4FBE"/>
    <w:rsid w:val="007A5317"/>
    <w:rsid w:val="007A5DFE"/>
    <w:rsid w:val="007A75DA"/>
    <w:rsid w:val="007A7FC0"/>
    <w:rsid w:val="007B0A70"/>
    <w:rsid w:val="007B0CAD"/>
    <w:rsid w:val="007B2680"/>
    <w:rsid w:val="007B27A5"/>
    <w:rsid w:val="007B4F78"/>
    <w:rsid w:val="007B5DA1"/>
    <w:rsid w:val="007B680E"/>
    <w:rsid w:val="007B7185"/>
    <w:rsid w:val="007B730F"/>
    <w:rsid w:val="007B7831"/>
    <w:rsid w:val="007C2188"/>
    <w:rsid w:val="007C2FCE"/>
    <w:rsid w:val="007C4265"/>
    <w:rsid w:val="007C5C41"/>
    <w:rsid w:val="007C6737"/>
    <w:rsid w:val="007C6A14"/>
    <w:rsid w:val="007D056D"/>
    <w:rsid w:val="007D0CBC"/>
    <w:rsid w:val="007D1192"/>
    <w:rsid w:val="007D1F54"/>
    <w:rsid w:val="007D2871"/>
    <w:rsid w:val="007D33D9"/>
    <w:rsid w:val="007D3449"/>
    <w:rsid w:val="007D3496"/>
    <w:rsid w:val="007D3600"/>
    <w:rsid w:val="007D3AD0"/>
    <w:rsid w:val="007D3D60"/>
    <w:rsid w:val="007D3ED1"/>
    <w:rsid w:val="007D4257"/>
    <w:rsid w:val="007D4C9B"/>
    <w:rsid w:val="007D504E"/>
    <w:rsid w:val="007D5594"/>
    <w:rsid w:val="007D5718"/>
    <w:rsid w:val="007D5D0F"/>
    <w:rsid w:val="007D67FC"/>
    <w:rsid w:val="007D79AB"/>
    <w:rsid w:val="007E0E38"/>
    <w:rsid w:val="007E130B"/>
    <w:rsid w:val="007E20F4"/>
    <w:rsid w:val="007E2C6B"/>
    <w:rsid w:val="007E2CBB"/>
    <w:rsid w:val="007E2D4C"/>
    <w:rsid w:val="007E3A96"/>
    <w:rsid w:val="007E4454"/>
    <w:rsid w:val="007E5C17"/>
    <w:rsid w:val="007F0526"/>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3F72"/>
    <w:rsid w:val="008042C5"/>
    <w:rsid w:val="00804CF0"/>
    <w:rsid w:val="00804DBC"/>
    <w:rsid w:val="00804DCE"/>
    <w:rsid w:val="00805407"/>
    <w:rsid w:val="008055F7"/>
    <w:rsid w:val="0080583E"/>
    <w:rsid w:val="00805B29"/>
    <w:rsid w:val="008069B4"/>
    <w:rsid w:val="00807740"/>
    <w:rsid w:val="0081003D"/>
    <w:rsid w:val="00810877"/>
    <w:rsid w:val="00810EA9"/>
    <w:rsid w:val="008112BD"/>
    <w:rsid w:val="008114D8"/>
    <w:rsid w:val="00811A91"/>
    <w:rsid w:val="008129EB"/>
    <w:rsid w:val="008133D8"/>
    <w:rsid w:val="00814538"/>
    <w:rsid w:val="008148C9"/>
    <w:rsid w:val="00814A8E"/>
    <w:rsid w:val="00815F27"/>
    <w:rsid w:val="00816D10"/>
    <w:rsid w:val="008172E7"/>
    <w:rsid w:val="00817A82"/>
    <w:rsid w:val="00820881"/>
    <w:rsid w:val="00820EF5"/>
    <w:rsid w:val="00821D57"/>
    <w:rsid w:val="0082281A"/>
    <w:rsid w:val="008237DA"/>
    <w:rsid w:val="00825C9A"/>
    <w:rsid w:val="0082694A"/>
    <w:rsid w:val="00826B48"/>
    <w:rsid w:val="00826F85"/>
    <w:rsid w:val="00827502"/>
    <w:rsid w:val="00827BF4"/>
    <w:rsid w:val="00830432"/>
    <w:rsid w:val="008315C8"/>
    <w:rsid w:val="00833184"/>
    <w:rsid w:val="0083332B"/>
    <w:rsid w:val="008333F9"/>
    <w:rsid w:val="00834200"/>
    <w:rsid w:val="00834378"/>
    <w:rsid w:val="008350CB"/>
    <w:rsid w:val="0083552C"/>
    <w:rsid w:val="0083621D"/>
    <w:rsid w:val="00836FB0"/>
    <w:rsid w:val="00837049"/>
    <w:rsid w:val="00837391"/>
    <w:rsid w:val="00837891"/>
    <w:rsid w:val="008408A1"/>
    <w:rsid w:val="00842A68"/>
    <w:rsid w:val="00842F0D"/>
    <w:rsid w:val="00843653"/>
    <w:rsid w:val="00844D6C"/>
    <w:rsid w:val="008458B4"/>
    <w:rsid w:val="00850359"/>
    <w:rsid w:val="00850FBC"/>
    <w:rsid w:val="00851242"/>
    <w:rsid w:val="00852011"/>
    <w:rsid w:val="00852403"/>
    <w:rsid w:val="00852B67"/>
    <w:rsid w:val="00853DEA"/>
    <w:rsid w:val="0085576F"/>
    <w:rsid w:val="0085680F"/>
    <w:rsid w:val="0086011B"/>
    <w:rsid w:val="00860C4C"/>
    <w:rsid w:val="00860D54"/>
    <w:rsid w:val="00861628"/>
    <w:rsid w:val="00861B03"/>
    <w:rsid w:val="00864178"/>
    <w:rsid w:val="008644C7"/>
    <w:rsid w:val="00864FA7"/>
    <w:rsid w:val="00867F0E"/>
    <w:rsid w:val="00870C5F"/>
    <w:rsid w:val="008719F9"/>
    <w:rsid w:val="0087266C"/>
    <w:rsid w:val="008732C8"/>
    <w:rsid w:val="00873E7C"/>
    <w:rsid w:val="008749AC"/>
    <w:rsid w:val="00876631"/>
    <w:rsid w:val="008767A4"/>
    <w:rsid w:val="00876B15"/>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4F3"/>
    <w:rsid w:val="00894F09"/>
    <w:rsid w:val="0089555B"/>
    <w:rsid w:val="008959E9"/>
    <w:rsid w:val="00895DAF"/>
    <w:rsid w:val="008A009B"/>
    <w:rsid w:val="008A060F"/>
    <w:rsid w:val="008A083E"/>
    <w:rsid w:val="008A0CEE"/>
    <w:rsid w:val="008A1390"/>
    <w:rsid w:val="008A1FAF"/>
    <w:rsid w:val="008A25F0"/>
    <w:rsid w:val="008A339F"/>
    <w:rsid w:val="008A3BF5"/>
    <w:rsid w:val="008A3FEC"/>
    <w:rsid w:val="008A436B"/>
    <w:rsid w:val="008A69CF"/>
    <w:rsid w:val="008B1509"/>
    <w:rsid w:val="008B4B32"/>
    <w:rsid w:val="008B4E9D"/>
    <w:rsid w:val="008B5274"/>
    <w:rsid w:val="008C27A2"/>
    <w:rsid w:val="008C28EB"/>
    <w:rsid w:val="008C2E52"/>
    <w:rsid w:val="008C371A"/>
    <w:rsid w:val="008C51C0"/>
    <w:rsid w:val="008C548B"/>
    <w:rsid w:val="008C5889"/>
    <w:rsid w:val="008C610F"/>
    <w:rsid w:val="008C6CDC"/>
    <w:rsid w:val="008D0099"/>
    <w:rsid w:val="008D0185"/>
    <w:rsid w:val="008D0341"/>
    <w:rsid w:val="008D1108"/>
    <w:rsid w:val="008D2593"/>
    <w:rsid w:val="008D26F8"/>
    <w:rsid w:val="008D2904"/>
    <w:rsid w:val="008D29A5"/>
    <w:rsid w:val="008D29EB"/>
    <w:rsid w:val="008D3D5F"/>
    <w:rsid w:val="008D4D51"/>
    <w:rsid w:val="008D5690"/>
    <w:rsid w:val="008D618B"/>
    <w:rsid w:val="008D673C"/>
    <w:rsid w:val="008D69ED"/>
    <w:rsid w:val="008D6B5E"/>
    <w:rsid w:val="008D71C1"/>
    <w:rsid w:val="008E0377"/>
    <w:rsid w:val="008E050D"/>
    <w:rsid w:val="008E11F8"/>
    <w:rsid w:val="008E19CF"/>
    <w:rsid w:val="008E22D1"/>
    <w:rsid w:val="008E25F7"/>
    <w:rsid w:val="008E417A"/>
    <w:rsid w:val="008E419C"/>
    <w:rsid w:val="008E5BAF"/>
    <w:rsid w:val="008E6329"/>
    <w:rsid w:val="008E7D3F"/>
    <w:rsid w:val="008F146A"/>
    <w:rsid w:val="008F1805"/>
    <w:rsid w:val="008F1DB7"/>
    <w:rsid w:val="008F21AD"/>
    <w:rsid w:val="008F2AB5"/>
    <w:rsid w:val="008F2FB6"/>
    <w:rsid w:val="008F522E"/>
    <w:rsid w:val="008F57EC"/>
    <w:rsid w:val="008F6D3F"/>
    <w:rsid w:val="008F78EC"/>
    <w:rsid w:val="008F7F4F"/>
    <w:rsid w:val="00900C01"/>
    <w:rsid w:val="00900E43"/>
    <w:rsid w:val="00901253"/>
    <w:rsid w:val="0090141F"/>
    <w:rsid w:val="00902B38"/>
    <w:rsid w:val="00902DFD"/>
    <w:rsid w:val="00902E1F"/>
    <w:rsid w:val="009039BB"/>
    <w:rsid w:val="00903D0D"/>
    <w:rsid w:val="009049F4"/>
    <w:rsid w:val="0090550B"/>
    <w:rsid w:val="00905597"/>
    <w:rsid w:val="00906261"/>
    <w:rsid w:val="00906B3A"/>
    <w:rsid w:val="00906C5F"/>
    <w:rsid w:val="00910626"/>
    <w:rsid w:val="00911826"/>
    <w:rsid w:val="00911A3B"/>
    <w:rsid w:val="009124E7"/>
    <w:rsid w:val="00912A46"/>
    <w:rsid w:val="009132AD"/>
    <w:rsid w:val="00913688"/>
    <w:rsid w:val="00913E51"/>
    <w:rsid w:val="009144C9"/>
    <w:rsid w:val="00914576"/>
    <w:rsid w:val="009159B8"/>
    <w:rsid w:val="00916B37"/>
    <w:rsid w:val="00917F55"/>
    <w:rsid w:val="00920628"/>
    <w:rsid w:val="009221A8"/>
    <w:rsid w:val="00923BB2"/>
    <w:rsid w:val="00923D73"/>
    <w:rsid w:val="009247E2"/>
    <w:rsid w:val="00924F82"/>
    <w:rsid w:val="00925103"/>
    <w:rsid w:val="0092557E"/>
    <w:rsid w:val="00925E89"/>
    <w:rsid w:val="00927321"/>
    <w:rsid w:val="0093017B"/>
    <w:rsid w:val="0093187D"/>
    <w:rsid w:val="00931C2E"/>
    <w:rsid w:val="009368F3"/>
    <w:rsid w:val="00937008"/>
    <w:rsid w:val="00937E0B"/>
    <w:rsid w:val="00941E94"/>
    <w:rsid w:val="009421AF"/>
    <w:rsid w:val="00942851"/>
    <w:rsid w:val="00942F51"/>
    <w:rsid w:val="009438B9"/>
    <w:rsid w:val="00943E71"/>
    <w:rsid w:val="00944CCA"/>
    <w:rsid w:val="00945F0C"/>
    <w:rsid w:val="0094628D"/>
    <w:rsid w:val="00946AF4"/>
    <w:rsid w:val="0094731A"/>
    <w:rsid w:val="00947ABB"/>
    <w:rsid w:val="00947CBD"/>
    <w:rsid w:val="00947F64"/>
    <w:rsid w:val="0095038C"/>
    <w:rsid w:val="00950ADD"/>
    <w:rsid w:val="00951418"/>
    <w:rsid w:val="00952F1C"/>
    <w:rsid w:val="00953549"/>
    <w:rsid w:val="00953938"/>
    <w:rsid w:val="009560DF"/>
    <w:rsid w:val="0095703F"/>
    <w:rsid w:val="00957C2C"/>
    <w:rsid w:val="00960759"/>
    <w:rsid w:val="00960FA8"/>
    <w:rsid w:val="00961DCC"/>
    <w:rsid w:val="00963996"/>
    <w:rsid w:val="009644B3"/>
    <w:rsid w:val="00964AAF"/>
    <w:rsid w:val="00965487"/>
    <w:rsid w:val="00966586"/>
    <w:rsid w:val="009676D5"/>
    <w:rsid w:val="009700CA"/>
    <w:rsid w:val="00970297"/>
    <w:rsid w:val="00972416"/>
    <w:rsid w:val="0097307C"/>
    <w:rsid w:val="009732AA"/>
    <w:rsid w:val="009767F4"/>
    <w:rsid w:val="00976DED"/>
    <w:rsid w:val="00977910"/>
    <w:rsid w:val="00977D4C"/>
    <w:rsid w:val="00980ED6"/>
    <w:rsid w:val="00980F14"/>
    <w:rsid w:val="00981FB5"/>
    <w:rsid w:val="00982097"/>
    <w:rsid w:val="0098284A"/>
    <w:rsid w:val="00984039"/>
    <w:rsid w:val="0098528F"/>
    <w:rsid w:val="00986A59"/>
    <w:rsid w:val="00986A81"/>
    <w:rsid w:val="00987691"/>
    <w:rsid w:val="00987E28"/>
    <w:rsid w:val="00990468"/>
    <w:rsid w:val="00991469"/>
    <w:rsid w:val="00991CAF"/>
    <w:rsid w:val="00991D55"/>
    <w:rsid w:val="00992329"/>
    <w:rsid w:val="00992864"/>
    <w:rsid w:val="00992943"/>
    <w:rsid w:val="009946FD"/>
    <w:rsid w:val="00994735"/>
    <w:rsid w:val="00994D19"/>
    <w:rsid w:val="009958C9"/>
    <w:rsid w:val="00996939"/>
    <w:rsid w:val="00996E97"/>
    <w:rsid w:val="009976A2"/>
    <w:rsid w:val="00997C1C"/>
    <w:rsid w:val="009A001A"/>
    <w:rsid w:val="009A0609"/>
    <w:rsid w:val="009A1201"/>
    <w:rsid w:val="009A1D78"/>
    <w:rsid w:val="009A3D4B"/>
    <w:rsid w:val="009A419C"/>
    <w:rsid w:val="009A461F"/>
    <w:rsid w:val="009A4989"/>
    <w:rsid w:val="009A5554"/>
    <w:rsid w:val="009A6066"/>
    <w:rsid w:val="009A6440"/>
    <w:rsid w:val="009A6932"/>
    <w:rsid w:val="009A779A"/>
    <w:rsid w:val="009B0B72"/>
    <w:rsid w:val="009B0D06"/>
    <w:rsid w:val="009B0EB1"/>
    <w:rsid w:val="009B1EA2"/>
    <w:rsid w:val="009B2D48"/>
    <w:rsid w:val="009B31E3"/>
    <w:rsid w:val="009B35C5"/>
    <w:rsid w:val="009B3777"/>
    <w:rsid w:val="009B3F37"/>
    <w:rsid w:val="009B4ABA"/>
    <w:rsid w:val="009B5167"/>
    <w:rsid w:val="009B695B"/>
    <w:rsid w:val="009B7A8B"/>
    <w:rsid w:val="009C06FB"/>
    <w:rsid w:val="009C09CC"/>
    <w:rsid w:val="009C100F"/>
    <w:rsid w:val="009C170D"/>
    <w:rsid w:val="009C183A"/>
    <w:rsid w:val="009C2ABE"/>
    <w:rsid w:val="009C496F"/>
    <w:rsid w:val="009C54D7"/>
    <w:rsid w:val="009C5CE2"/>
    <w:rsid w:val="009C7E96"/>
    <w:rsid w:val="009C7EAB"/>
    <w:rsid w:val="009D072E"/>
    <w:rsid w:val="009D0D1E"/>
    <w:rsid w:val="009D15F3"/>
    <w:rsid w:val="009D1F5B"/>
    <w:rsid w:val="009D2245"/>
    <w:rsid w:val="009D389B"/>
    <w:rsid w:val="009D3BA4"/>
    <w:rsid w:val="009D4258"/>
    <w:rsid w:val="009D436A"/>
    <w:rsid w:val="009D4725"/>
    <w:rsid w:val="009D54B6"/>
    <w:rsid w:val="009D5FF2"/>
    <w:rsid w:val="009D63C8"/>
    <w:rsid w:val="009D7EEE"/>
    <w:rsid w:val="009E03F7"/>
    <w:rsid w:val="009E271F"/>
    <w:rsid w:val="009E2B7A"/>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4EFA"/>
    <w:rsid w:val="009F53C0"/>
    <w:rsid w:val="009F5922"/>
    <w:rsid w:val="009F593A"/>
    <w:rsid w:val="009F6066"/>
    <w:rsid w:val="009F6E74"/>
    <w:rsid w:val="009F72C5"/>
    <w:rsid w:val="009F771F"/>
    <w:rsid w:val="009F79B5"/>
    <w:rsid w:val="00A01464"/>
    <w:rsid w:val="00A01F96"/>
    <w:rsid w:val="00A02B8D"/>
    <w:rsid w:val="00A02BA2"/>
    <w:rsid w:val="00A03990"/>
    <w:rsid w:val="00A04881"/>
    <w:rsid w:val="00A05621"/>
    <w:rsid w:val="00A05F29"/>
    <w:rsid w:val="00A0695A"/>
    <w:rsid w:val="00A075DE"/>
    <w:rsid w:val="00A07EC6"/>
    <w:rsid w:val="00A105AB"/>
    <w:rsid w:val="00A11DC7"/>
    <w:rsid w:val="00A125C4"/>
    <w:rsid w:val="00A1467B"/>
    <w:rsid w:val="00A14807"/>
    <w:rsid w:val="00A150F8"/>
    <w:rsid w:val="00A154AF"/>
    <w:rsid w:val="00A15EAE"/>
    <w:rsid w:val="00A16960"/>
    <w:rsid w:val="00A173B5"/>
    <w:rsid w:val="00A20961"/>
    <w:rsid w:val="00A2122E"/>
    <w:rsid w:val="00A21F3A"/>
    <w:rsid w:val="00A2233D"/>
    <w:rsid w:val="00A22B69"/>
    <w:rsid w:val="00A234C3"/>
    <w:rsid w:val="00A24369"/>
    <w:rsid w:val="00A255E0"/>
    <w:rsid w:val="00A25C24"/>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40CF0"/>
    <w:rsid w:val="00A40E93"/>
    <w:rsid w:val="00A41AA0"/>
    <w:rsid w:val="00A438B4"/>
    <w:rsid w:val="00A463C5"/>
    <w:rsid w:val="00A46D8A"/>
    <w:rsid w:val="00A471AA"/>
    <w:rsid w:val="00A47D9E"/>
    <w:rsid w:val="00A526CB"/>
    <w:rsid w:val="00A52CD6"/>
    <w:rsid w:val="00A530BA"/>
    <w:rsid w:val="00A57CA6"/>
    <w:rsid w:val="00A57DD9"/>
    <w:rsid w:val="00A60454"/>
    <w:rsid w:val="00A604A4"/>
    <w:rsid w:val="00A6118E"/>
    <w:rsid w:val="00A61858"/>
    <w:rsid w:val="00A635FA"/>
    <w:rsid w:val="00A65601"/>
    <w:rsid w:val="00A66554"/>
    <w:rsid w:val="00A666DF"/>
    <w:rsid w:val="00A66D27"/>
    <w:rsid w:val="00A70ABC"/>
    <w:rsid w:val="00A71F57"/>
    <w:rsid w:val="00A727A3"/>
    <w:rsid w:val="00A73BEB"/>
    <w:rsid w:val="00A74F27"/>
    <w:rsid w:val="00A7542B"/>
    <w:rsid w:val="00A75AD0"/>
    <w:rsid w:val="00A760E4"/>
    <w:rsid w:val="00A761CF"/>
    <w:rsid w:val="00A771FA"/>
    <w:rsid w:val="00A775A7"/>
    <w:rsid w:val="00A82D27"/>
    <w:rsid w:val="00A84018"/>
    <w:rsid w:val="00A85F8C"/>
    <w:rsid w:val="00A86D45"/>
    <w:rsid w:val="00A902AC"/>
    <w:rsid w:val="00A905FE"/>
    <w:rsid w:val="00A9118D"/>
    <w:rsid w:val="00A917A2"/>
    <w:rsid w:val="00A919D5"/>
    <w:rsid w:val="00A921D5"/>
    <w:rsid w:val="00A933A8"/>
    <w:rsid w:val="00A94661"/>
    <w:rsid w:val="00A94E48"/>
    <w:rsid w:val="00A9557B"/>
    <w:rsid w:val="00A95AA4"/>
    <w:rsid w:val="00A97A40"/>
    <w:rsid w:val="00A97E7D"/>
    <w:rsid w:val="00AA3CAB"/>
    <w:rsid w:val="00AA3E60"/>
    <w:rsid w:val="00AA42B2"/>
    <w:rsid w:val="00AA4551"/>
    <w:rsid w:val="00AA4735"/>
    <w:rsid w:val="00AA698C"/>
    <w:rsid w:val="00AA7D35"/>
    <w:rsid w:val="00AA7E16"/>
    <w:rsid w:val="00AB0923"/>
    <w:rsid w:val="00AB2774"/>
    <w:rsid w:val="00AB2B94"/>
    <w:rsid w:val="00AB3706"/>
    <w:rsid w:val="00AB3810"/>
    <w:rsid w:val="00AB38B1"/>
    <w:rsid w:val="00AB6A13"/>
    <w:rsid w:val="00AB6FC9"/>
    <w:rsid w:val="00AC1D53"/>
    <w:rsid w:val="00AC2907"/>
    <w:rsid w:val="00AC30BC"/>
    <w:rsid w:val="00AC36E9"/>
    <w:rsid w:val="00AC3F49"/>
    <w:rsid w:val="00AC49D0"/>
    <w:rsid w:val="00AC5927"/>
    <w:rsid w:val="00AC5A81"/>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2801"/>
    <w:rsid w:val="00AE4022"/>
    <w:rsid w:val="00AE4ADA"/>
    <w:rsid w:val="00AE7931"/>
    <w:rsid w:val="00AF0708"/>
    <w:rsid w:val="00AF0750"/>
    <w:rsid w:val="00AF2A3B"/>
    <w:rsid w:val="00AF3ED2"/>
    <w:rsid w:val="00AF44D7"/>
    <w:rsid w:val="00AF48AC"/>
    <w:rsid w:val="00AF4A2E"/>
    <w:rsid w:val="00AF5C92"/>
    <w:rsid w:val="00AF6475"/>
    <w:rsid w:val="00AF6B24"/>
    <w:rsid w:val="00AF6C55"/>
    <w:rsid w:val="00AF6E25"/>
    <w:rsid w:val="00AF7A93"/>
    <w:rsid w:val="00AF7C9B"/>
    <w:rsid w:val="00AF7D24"/>
    <w:rsid w:val="00B00C4C"/>
    <w:rsid w:val="00B010BE"/>
    <w:rsid w:val="00B0293F"/>
    <w:rsid w:val="00B039A9"/>
    <w:rsid w:val="00B0436F"/>
    <w:rsid w:val="00B059B7"/>
    <w:rsid w:val="00B05B13"/>
    <w:rsid w:val="00B05DCD"/>
    <w:rsid w:val="00B06E16"/>
    <w:rsid w:val="00B07D54"/>
    <w:rsid w:val="00B07F64"/>
    <w:rsid w:val="00B07F9F"/>
    <w:rsid w:val="00B10A5A"/>
    <w:rsid w:val="00B1116A"/>
    <w:rsid w:val="00B112BE"/>
    <w:rsid w:val="00B167F4"/>
    <w:rsid w:val="00B16B8C"/>
    <w:rsid w:val="00B16D9C"/>
    <w:rsid w:val="00B229BF"/>
    <w:rsid w:val="00B22C2A"/>
    <w:rsid w:val="00B230A1"/>
    <w:rsid w:val="00B23945"/>
    <w:rsid w:val="00B24E55"/>
    <w:rsid w:val="00B259B5"/>
    <w:rsid w:val="00B26717"/>
    <w:rsid w:val="00B277B4"/>
    <w:rsid w:val="00B313DA"/>
    <w:rsid w:val="00B315DF"/>
    <w:rsid w:val="00B33817"/>
    <w:rsid w:val="00B3400D"/>
    <w:rsid w:val="00B348FD"/>
    <w:rsid w:val="00B35047"/>
    <w:rsid w:val="00B36112"/>
    <w:rsid w:val="00B364D2"/>
    <w:rsid w:val="00B37D19"/>
    <w:rsid w:val="00B37F3F"/>
    <w:rsid w:val="00B417CA"/>
    <w:rsid w:val="00B41EF8"/>
    <w:rsid w:val="00B423FA"/>
    <w:rsid w:val="00B42E75"/>
    <w:rsid w:val="00B43921"/>
    <w:rsid w:val="00B43AB3"/>
    <w:rsid w:val="00B4454C"/>
    <w:rsid w:val="00B46E48"/>
    <w:rsid w:val="00B53C63"/>
    <w:rsid w:val="00B55A55"/>
    <w:rsid w:val="00B56009"/>
    <w:rsid w:val="00B56585"/>
    <w:rsid w:val="00B57453"/>
    <w:rsid w:val="00B576FB"/>
    <w:rsid w:val="00B60057"/>
    <w:rsid w:val="00B6021C"/>
    <w:rsid w:val="00B61855"/>
    <w:rsid w:val="00B61C25"/>
    <w:rsid w:val="00B61E98"/>
    <w:rsid w:val="00B62707"/>
    <w:rsid w:val="00B62AAD"/>
    <w:rsid w:val="00B63EE6"/>
    <w:rsid w:val="00B64B6E"/>
    <w:rsid w:val="00B659A5"/>
    <w:rsid w:val="00B6655E"/>
    <w:rsid w:val="00B66F3A"/>
    <w:rsid w:val="00B67A27"/>
    <w:rsid w:val="00B70F42"/>
    <w:rsid w:val="00B711B2"/>
    <w:rsid w:val="00B714A0"/>
    <w:rsid w:val="00B72049"/>
    <w:rsid w:val="00B725BB"/>
    <w:rsid w:val="00B72843"/>
    <w:rsid w:val="00B73D51"/>
    <w:rsid w:val="00B74A05"/>
    <w:rsid w:val="00B74AE3"/>
    <w:rsid w:val="00B75859"/>
    <w:rsid w:val="00B76B59"/>
    <w:rsid w:val="00B773EB"/>
    <w:rsid w:val="00B80473"/>
    <w:rsid w:val="00B804E0"/>
    <w:rsid w:val="00B830C6"/>
    <w:rsid w:val="00B8507F"/>
    <w:rsid w:val="00B8565F"/>
    <w:rsid w:val="00B8636C"/>
    <w:rsid w:val="00B86390"/>
    <w:rsid w:val="00B86D8E"/>
    <w:rsid w:val="00B9298F"/>
    <w:rsid w:val="00B92F77"/>
    <w:rsid w:val="00B935FB"/>
    <w:rsid w:val="00B95691"/>
    <w:rsid w:val="00B958CC"/>
    <w:rsid w:val="00B96A84"/>
    <w:rsid w:val="00B96A8E"/>
    <w:rsid w:val="00B96CEF"/>
    <w:rsid w:val="00B97F3A"/>
    <w:rsid w:val="00BA0966"/>
    <w:rsid w:val="00BA09C5"/>
    <w:rsid w:val="00BA0A84"/>
    <w:rsid w:val="00BA2254"/>
    <w:rsid w:val="00BA305B"/>
    <w:rsid w:val="00BA5DB3"/>
    <w:rsid w:val="00BA6E74"/>
    <w:rsid w:val="00BA79B2"/>
    <w:rsid w:val="00BB27E6"/>
    <w:rsid w:val="00BB2AFE"/>
    <w:rsid w:val="00BB339F"/>
    <w:rsid w:val="00BC0285"/>
    <w:rsid w:val="00BC1016"/>
    <w:rsid w:val="00BC24D1"/>
    <w:rsid w:val="00BC2C3D"/>
    <w:rsid w:val="00BC2E3B"/>
    <w:rsid w:val="00BC4512"/>
    <w:rsid w:val="00BC49EE"/>
    <w:rsid w:val="00BC4D5E"/>
    <w:rsid w:val="00BC5140"/>
    <w:rsid w:val="00BC5D4C"/>
    <w:rsid w:val="00BC6714"/>
    <w:rsid w:val="00BC6786"/>
    <w:rsid w:val="00BC6B54"/>
    <w:rsid w:val="00BC6BBE"/>
    <w:rsid w:val="00BC6E83"/>
    <w:rsid w:val="00BC6F55"/>
    <w:rsid w:val="00BD1379"/>
    <w:rsid w:val="00BD1883"/>
    <w:rsid w:val="00BD2788"/>
    <w:rsid w:val="00BD2AA6"/>
    <w:rsid w:val="00BD3C99"/>
    <w:rsid w:val="00BD5B41"/>
    <w:rsid w:val="00BD6C8C"/>
    <w:rsid w:val="00BD76F8"/>
    <w:rsid w:val="00BE1029"/>
    <w:rsid w:val="00BE2142"/>
    <w:rsid w:val="00BE2E89"/>
    <w:rsid w:val="00BE3472"/>
    <w:rsid w:val="00BE39D4"/>
    <w:rsid w:val="00BE4AFC"/>
    <w:rsid w:val="00BE514D"/>
    <w:rsid w:val="00BE56B3"/>
    <w:rsid w:val="00BF043C"/>
    <w:rsid w:val="00BF0931"/>
    <w:rsid w:val="00BF22B4"/>
    <w:rsid w:val="00BF2476"/>
    <w:rsid w:val="00BF2857"/>
    <w:rsid w:val="00BF2E9D"/>
    <w:rsid w:val="00BF3FF9"/>
    <w:rsid w:val="00BF504B"/>
    <w:rsid w:val="00BF55E8"/>
    <w:rsid w:val="00BF611F"/>
    <w:rsid w:val="00C0028F"/>
    <w:rsid w:val="00C02B0B"/>
    <w:rsid w:val="00C037EA"/>
    <w:rsid w:val="00C063A7"/>
    <w:rsid w:val="00C06862"/>
    <w:rsid w:val="00C06BDB"/>
    <w:rsid w:val="00C07344"/>
    <w:rsid w:val="00C07A73"/>
    <w:rsid w:val="00C07D0D"/>
    <w:rsid w:val="00C07DD2"/>
    <w:rsid w:val="00C105D3"/>
    <w:rsid w:val="00C10A8D"/>
    <w:rsid w:val="00C10F01"/>
    <w:rsid w:val="00C12325"/>
    <w:rsid w:val="00C13E41"/>
    <w:rsid w:val="00C142A5"/>
    <w:rsid w:val="00C152A2"/>
    <w:rsid w:val="00C155F9"/>
    <w:rsid w:val="00C16891"/>
    <w:rsid w:val="00C16BD6"/>
    <w:rsid w:val="00C17BCD"/>
    <w:rsid w:val="00C20B32"/>
    <w:rsid w:val="00C21905"/>
    <w:rsid w:val="00C219C9"/>
    <w:rsid w:val="00C24A98"/>
    <w:rsid w:val="00C24BB1"/>
    <w:rsid w:val="00C24CF2"/>
    <w:rsid w:val="00C25DB5"/>
    <w:rsid w:val="00C264A9"/>
    <w:rsid w:val="00C26F39"/>
    <w:rsid w:val="00C30BA4"/>
    <w:rsid w:val="00C32B6D"/>
    <w:rsid w:val="00C32E1A"/>
    <w:rsid w:val="00C3372D"/>
    <w:rsid w:val="00C337E3"/>
    <w:rsid w:val="00C33911"/>
    <w:rsid w:val="00C3455A"/>
    <w:rsid w:val="00C34FA2"/>
    <w:rsid w:val="00C359E7"/>
    <w:rsid w:val="00C35FB8"/>
    <w:rsid w:val="00C366FD"/>
    <w:rsid w:val="00C36CAA"/>
    <w:rsid w:val="00C4214D"/>
    <w:rsid w:val="00C42B42"/>
    <w:rsid w:val="00C42BB8"/>
    <w:rsid w:val="00C43261"/>
    <w:rsid w:val="00C43B40"/>
    <w:rsid w:val="00C43E48"/>
    <w:rsid w:val="00C45B21"/>
    <w:rsid w:val="00C471F9"/>
    <w:rsid w:val="00C47E8D"/>
    <w:rsid w:val="00C50A76"/>
    <w:rsid w:val="00C517FB"/>
    <w:rsid w:val="00C51CBA"/>
    <w:rsid w:val="00C53B04"/>
    <w:rsid w:val="00C53C25"/>
    <w:rsid w:val="00C54671"/>
    <w:rsid w:val="00C57257"/>
    <w:rsid w:val="00C57894"/>
    <w:rsid w:val="00C60C93"/>
    <w:rsid w:val="00C60E6B"/>
    <w:rsid w:val="00C61074"/>
    <w:rsid w:val="00C6124F"/>
    <w:rsid w:val="00C6244A"/>
    <w:rsid w:val="00C62780"/>
    <w:rsid w:val="00C62FD4"/>
    <w:rsid w:val="00C646C9"/>
    <w:rsid w:val="00C65B18"/>
    <w:rsid w:val="00C666DA"/>
    <w:rsid w:val="00C66AAC"/>
    <w:rsid w:val="00C67DFE"/>
    <w:rsid w:val="00C70419"/>
    <w:rsid w:val="00C709DF"/>
    <w:rsid w:val="00C71413"/>
    <w:rsid w:val="00C71E6F"/>
    <w:rsid w:val="00C75635"/>
    <w:rsid w:val="00C757D0"/>
    <w:rsid w:val="00C76D60"/>
    <w:rsid w:val="00C76DB7"/>
    <w:rsid w:val="00C77079"/>
    <w:rsid w:val="00C84BEE"/>
    <w:rsid w:val="00C84EBD"/>
    <w:rsid w:val="00C85C47"/>
    <w:rsid w:val="00C87016"/>
    <w:rsid w:val="00C87376"/>
    <w:rsid w:val="00C87FC7"/>
    <w:rsid w:val="00C90132"/>
    <w:rsid w:val="00C90380"/>
    <w:rsid w:val="00C9055F"/>
    <w:rsid w:val="00C90A90"/>
    <w:rsid w:val="00C90AB0"/>
    <w:rsid w:val="00C92BE5"/>
    <w:rsid w:val="00C92C9E"/>
    <w:rsid w:val="00C96023"/>
    <w:rsid w:val="00C96206"/>
    <w:rsid w:val="00C97137"/>
    <w:rsid w:val="00C9762E"/>
    <w:rsid w:val="00CA0ABE"/>
    <w:rsid w:val="00CA0E6C"/>
    <w:rsid w:val="00CA100F"/>
    <w:rsid w:val="00CA1EE9"/>
    <w:rsid w:val="00CA2034"/>
    <w:rsid w:val="00CA2CD9"/>
    <w:rsid w:val="00CA4D25"/>
    <w:rsid w:val="00CA7E88"/>
    <w:rsid w:val="00CB0971"/>
    <w:rsid w:val="00CB0B0C"/>
    <w:rsid w:val="00CB120E"/>
    <w:rsid w:val="00CB14AF"/>
    <w:rsid w:val="00CB2E5A"/>
    <w:rsid w:val="00CB43D0"/>
    <w:rsid w:val="00CB4880"/>
    <w:rsid w:val="00CB4966"/>
    <w:rsid w:val="00CB518F"/>
    <w:rsid w:val="00CB5F4B"/>
    <w:rsid w:val="00CB608E"/>
    <w:rsid w:val="00CB6887"/>
    <w:rsid w:val="00CB6FED"/>
    <w:rsid w:val="00CB7EC0"/>
    <w:rsid w:val="00CC091E"/>
    <w:rsid w:val="00CC17A7"/>
    <w:rsid w:val="00CC17B8"/>
    <w:rsid w:val="00CC254C"/>
    <w:rsid w:val="00CC291B"/>
    <w:rsid w:val="00CC3037"/>
    <w:rsid w:val="00CC4C61"/>
    <w:rsid w:val="00CC5482"/>
    <w:rsid w:val="00CC59DB"/>
    <w:rsid w:val="00CC6238"/>
    <w:rsid w:val="00CC7397"/>
    <w:rsid w:val="00CD0467"/>
    <w:rsid w:val="00CD1C22"/>
    <w:rsid w:val="00CD2A48"/>
    <w:rsid w:val="00CD3DDB"/>
    <w:rsid w:val="00CD48E9"/>
    <w:rsid w:val="00CD514A"/>
    <w:rsid w:val="00CD5193"/>
    <w:rsid w:val="00CD51C1"/>
    <w:rsid w:val="00CD5B81"/>
    <w:rsid w:val="00CE0429"/>
    <w:rsid w:val="00CE2270"/>
    <w:rsid w:val="00CE2AC1"/>
    <w:rsid w:val="00CE2D04"/>
    <w:rsid w:val="00CE2EBA"/>
    <w:rsid w:val="00CE3294"/>
    <w:rsid w:val="00CE3B25"/>
    <w:rsid w:val="00CE45F5"/>
    <w:rsid w:val="00CE482D"/>
    <w:rsid w:val="00CE5249"/>
    <w:rsid w:val="00CE5251"/>
    <w:rsid w:val="00CE5C82"/>
    <w:rsid w:val="00CE6327"/>
    <w:rsid w:val="00CE6391"/>
    <w:rsid w:val="00CE7E25"/>
    <w:rsid w:val="00CF068E"/>
    <w:rsid w:val="00CF07EE"/>
    <w:rsid w:val="00CF0AF9"/>
    <w:rsid w:val="00CF2DBB"/>
    <w:rsid w:val="00CF34ED"/>
    <w:rsid w:val="00CF44D0"/>
    <w:rsid w:val="00CF4663"/>
    <w:rsid w:val="00CF571C"/>
    <w:rsid w:val="00CF617B"/>
    <w:rsid w:val="00CF634A"/>
    <w:rsid w:val="00CF6940"/>
    <w:rsid w:val="00CF76AF"/>
    <w:rsid w:val="00CF7C9E"/>
    <w:rsid w:val="00D00CDA"/>
    <w:rsid w:val="00D00F80"/>
    <w:rsid w:val="00D01F6E"/>
    <w:rsid w:val="00D02FB8"/>
    <w:rsid w:val="00D031D4"/>
    <w:rsid w:val="00D03F2E"/>
    <w:rsid w:val="00D04727"/>
    <w:rsid w:val="00D04E3E"/>
    <w:rsid w:val="00D055E0"/>
    <w:rsid w:val="00D06203"/>
    <w:rsid w:val="00D0652C"/>
    <w:rsid w:val="00D074B1"/>
    <w:rsid w:val="00D07D90"/>
    <w:rsid w:val="00D109B2"/>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5944"/>
    <w:rsid w:val="00D25A8B"/>
    <w:rsid w:val="00D260C0"/>
    <w:rsid w:val="00D269F5"/>
    <w:rsid w:val="00D26E68"/>
    <w:rsid w:val="00D26FE4"/>
    <w:rsid w:val="00D276E8"/>
    <w:rsid w:val="00D27742"/>
    <w:rsid w:val="00D27A47"/>
    <w:rsid w:val="00D27C9D"/>
    <w:rsid w:val="00D30916"/>
    <w:rsid w:val="00D309B2"/>
    <w:rsid w:val="00D3134F"/>
    <w:rsid w:val="00D3397E"/>
    <w:rsid w:val="00D3535A"/>
    <w:rsid w:val="00D36718"/>
    <w:rsid w:val="00D36BFF"/>
    <w:rsid w:val="00D37868"/>
    <w:rsid w:val="00D41B6D"/>
    <w:rsid w:val="00D44E14"/>
    <w:rsid w:val="00D45334"/>
    <w:rsid w:val="00D46427"/>
    <w:rsid w:val="00D46FE3"/>
    <w:rsid w:val="00D4766F"/>
    <w:rsid w:val="00D50076"/>
    <w:rsid w:val="00D501BD"/>
    <w:rsid w:val="00D50F2A"/>
    <w:rsid w:val="00D53BC1"/>
    <w:rsid w:val="00D54146"/>
    <w:rsid w:val="00D54796"/>
    <w:rsid w:val="00D54A36"/>
    <w:rsid w:val="00D54D84"/>
    <w:rsid w:val="00D556C8"/>
    <w:rsid w:val="00D55D52"/>
    <w:rsid w:val="00D568E6"/>
    <w:rsid w:val="00D57D1E"/>
    <w:rsid w:val="00D605D4"/>
    <w:rsid w:val="00D60F0C"/>
    <w:rsid w:val="00D61787"/>
    <w:rsid w:val="00D61C1E"/>
    <w:rsid w:val="00D622EE"/>
    <w:rsid w:val="00D63431"/>
    <w:rsid w:val="00D63534"/>
    <w:rsid w:val="00D63579"/>
    <w:rsid w:val="00D64340"/>
    <w:rsid w:val="00D646AA"/>
    <w:rsid w:val="00D656D7"/>
    <w:rsid w:val="00D66599"/>
    <w:rsid w:val="00D66F18"/>
    <w:rsid w:val="00D67BBA"/>
    <w:rsid w:val="00D704A2"/>
    <w:rsid w:val="00D70690"/>
    <w:rsid w:val="00D72C1D"/>
    <w:rsid w:val="00D737A6"/>
    <w:rsid w:val="00D739BE"/>
    <w:rsid w:val="00D73B61"/>
    <w:rsid w:val="00D7452A"/>
    <w:rsid w:val="00D757D8"/>
    <w:rsid w:val="00D75C70"/>
    <w:rsid w:val="00D75CD0"/>
    <w:rsid w:val="00D76A15"/>
    <w:rsid w:val="00D76DF7"/>
    <w:rsid w:val="00D801DB"/>
    <w:rsid w:val="00D80390"/>
    <w:rsid w:val="00D814AC"/>
    <w:rsid w:val="00D81CC5"/>
    <w:rsid w:val="00D825CF"/>
    <w:rsid w:val="00D8321B"/>
    <w:rsid w:val="00D84C5E"/>
    <w:rsid w:val="00D84E4D"/>
    <w:rsid w:val="00D8565B"/>
    <w:rsid w:val="00D85A35"/>
    <w:rsid w:val="00D861D9"/>
    <w:rsid w:val="00D869AE"/>
    <w:rsid w:val="00D86ACD"/>
    <w:rsid w:val="00D9008A"/>
    <w:rsid w:val="00D926B3"/>
    <w:rsid w:val="00D9345A"/>
    <w:rsid w:val="00D93A08"/>
    <w:rsid w:val="00D94782"/>
    <w:rsid w:val="00D94B5E"/>
    <w:rsid w:val="00D94E6D"/>
    <w:rsid w:val="00D955B2"/>
    <w:rsid w:val="00D97700"/>
    <w:rsid w:val="00D97916"/>
    <w:rsid w:val="00DA0837"/>
    <w:rsid w:val="00DA0C67"/>
    <w:rsid w:val="00DA1B16"/>
    <w:rsid w:val="00DA39E3"/>
    <w:rsid w:val="00DA3E56"/>
    <w:rsid w:val="00DA6096"/>
    <w:rsid w:val="00DA6E77"/>
    <w:rsid w:val="00DA6EB7"/>
    <w:rsid w:val="00DA70AB"/>
    <w:rsid w:val="00DA781D"/>
    <w:rsid w:val="00DA7BF2"/>
    <w:rsid w:val="00DB038B"/>
    <w:rsid w:val="00DB21FF"/>
    <w:rsid w:val="00DB3558"/>
    <w:rsid w:val="00DB3C54"/>
    <w:rsid w:val="00DB45EB"/>
    <w:rsid w:val="00DB5A72"/>
    <w:rsid w:val="00DB5F08"/>
    <w:rsid w:val="00DB6059"/>
    <w:rsid w:val="00DB6827"/>
    <w:rsid w:val="00DB7117"/>
    <w:rsid w:val="00DC0A17"/>
    <w:rsid w:val="00DC1436"/>
    <w:rsid w:val="00DC76ED"/>
    <w:rsid w:val="00DD0D4E"/>
    <w:rsid w:val="00DD12A3"/>
    <w:rsid w:val="00DD1DA3"/>
    <w:rsid w:val="00DD27B8"/>
    <w:rsid w:val="00DD34EB"/>
    <w:rsid w:val="00DD3D97"/>
    <w:rsid w:val="00DD3DC0"/>
    <w:rsid w:val="00DD4063"/>
    <w:rsid w:val="00DD4D40"/>
    <w:rsid w:val="00DD590C"/>
    <w:rsid w:val="00DE349B"/>
    <w:rsid w:val="00DE3641"/>
    <w:rsid w:val="00DE42AD"/>
    <w:rsid w:val="00DE4538"/>
    <w:rsid w:val="00DE5430"/>
    <w:rsid w:val="00DE57C9"/>
    <w:rsid w:val="00DE6057"/>
    <w:rsid w:val="00DE71BD"/>
    <w:rsid w:val="00DE7F19"/>
    <w:rsid w:val="00DF0D86"/>
    <w:rsid w:val="00DF1E10"/>
    <w:rsid w:val="00DF21EE"/>
    <w:rsid w:val="00DF2474"/>
    <w:rsid w:val="00DF2E4C"/>
    <w:rsid w:val="00DF318A"/>
    <w:rsid w:val="00DF3397"/>
    <w:rsid w:val="00DF34B8"/>
    <w:rsid w:val="00DF44D9"/>
    <w:rsid w:val="00DF491A"/>
    <w:rsid w:val="00DF5ED8"/>
    <w:rsid w:val="00DF7345"/>
    <w:rsid w:val="00E001F9"/>
    <w:rsid w:val="00E019B7"/>
    <w:rsid w:val="00E01F6A"/>
    <w:rsid w:val="00E02FE8"/>
    <w:rsid w:val="00E041AC"/>
    <w:rsid w:val="00E042E8"/>
    <w:rsid w:val="00E04B8C"/>
    <w:rsid w:val="00E051FE"/>
    <w:rsid w:val="00E05816"/>
    <w:rsid w:val="00E0583D"/>
    <w:rsid w:val="00E07EA9"/>
    <w:rsid w:val="00E12FF6"/>
    <w:rsid w:val="00E13BA7"/>
    <w:rsid w:val="00E152B1"/>
    <w:rsid w:val="00E16D64"/>
    <w:rsid w:val="00E17E93"/>
    <w:rsid w:val="00E20636"/>
    <w:rsid w:val="00E20815"/>
    <w:rsid w:val="00E20D9E"/>
    <w:rsid w:val="00E2207F"/>
    <w:rsid w:val="00E23E13"/>
    <w:rsid w:val="00E246E7"/>
    <w:rsid w:val="00E248D6"/>
    <w:rsid w:val="00E24BF5"/>
    <w:rsid w:val="00E26379"/>
    <w:rsid w:val="00E26399"/>
    <w:rsid w:val="00E26D58"/>
    <w:rsid w:val="00E26F3B"/>
    <w:rsid w:val="00E27740"/>
    <w:rsid w:val="00E27CD7"/>
    <w:rsid w:val="00E27FC4"/>
    <w:rsid w:val="00E3008D"/>
    <w:rsid w:val="00E30CA4"/>
    <w:rsid w:val="00E33115"/>
    <w:rsid w:val="00E34062"/>
    <w:rsid w:val="00E3487F"/>
    <w:rsid w:val="00E34886"/>
    <w:rsid w:val="00E34C90"/>
    <w:rsid w:val="00E3517C"/>
    <w:rsid w:val="00E354D9"/>
    <w:rsid w:val="00E36A8F"/>
    <w:rsid w:val="00E3703F"/>
    <w:rsid w:val="00E409DE"/>
    <w:rsid w:val="00E41D22"/>
    <w:rsid w:val="00E424B7"/>
    <w:rsid w:val="00E42751"/>
    <w:rsid w:val="00E42808"/>
    <w:rsid w:val="00E45086"/>
    <w:rsid w:val="00E451BD"/>
    <w:rsid w:val="00E47626"/>
    <w:rsid w:val="00E5064E"/>
    <w:rsid w:val="00E5122F"/>
    <w:rsid w:val="00E52866"/>
    <w:rsid w:val="00E52970"/>
    <w:rsid w:val="00E553B2"/>
    <w:rsid w:val="00E553F8"/>
    <w:rsid w:val="00E57C6A"/>
    <w:rsid w:val="00E60D92"/>
    <w:rsid w:val="00E61765"/>
    <w:rsid w:val="00E61CB5"/>
    <w:rsid w:val="00E636A1"/>
    <w:rsid w:val="00E6552C"/>
    <w:rsid w:val="00E66226"/>
    <w:rsid w:val="00E716D4"/>
    <w:rsid w:val="00E73493"/>
    <w:rsid w:val="00E734BB"/>
    <w:rsid w:val="00E738F0"/>
    <w:rsid w:val="00E7485F"/>
    <w:rsid w:val="00E75045"/>
    <w:rsid w:val="00E7584D"/>
    <w:rsid w:val="00E7678D"/>
    <w:rsid w:val="00E76FAC"/>
    <w:rsid w:val="00E773F6"/>
    <w:rsid w:val="00E77485"/>
    <w:rsid w:val="00E77B04"/>
    <w:rsid w:val="00E822C3"/>
    <w:rsid w:val="00E83735"/>
    <w:rsid w:val="00E8446E"/>
    <w:rsid w:val="00E8462A"/>
    <w:rsid w:val="00E846DD"/>
    <w:rsid w:val="00E86240"/>
    <w:rsid w:val="00E862BD"/>
    <w:rsid w:val="00E8637E"/>
    <w:rsid w:val="00E867DE"/>
    <w:rsid w:val="00E86B7B"/>
    <w:rsid w:val="00E9087F"/>
    <w:rsid w:val="00E90CFB"/>
    <w:rsid w:val="00E90FFB"/>
    <w:rsid w:val="00E91D2C"/>
    <w:rsid w:val="00E91E93"/>
    <w:rsid w:val="00E94DD4"/>
    <w:rsid w:val="00E95ACF"/>
    <w:rsid w:val="00E96860"/>
    <w:rsid w:val="00E96875"/>
    <w:rsid w:val="00E97104"/>
    <w:rsid w:val="00EA03A3"/>
    <w:rsid w:val="00EA09C5"/>
    <w:rsid w:val="00EA270A"/>
    <w:rsid w:val="00EA277B"/>
    <w:rsid w:val="00EA5936"/>
    <w:rsid w:val="00EA6F67"/>
    <w:rsid w:val="00EA728E"/>
    <w:rsid w:val="00EA7E61"/>
    <w:rsid w:val="00EB0890"/>
    <w:rsid w:val="00EB1DB4"/>
    <w:rsid w:val="00EB253F"/>
    <w:rsid w:val="00EB2901"/>
    <w:rsid w:val="00EB2A66"/>
    <w:rsid w:val="00EB330D"/>
    <w:rsid w:val="00EB41A6"/>
    <w:rsid w:val="00EB5E99"/>
    <w:rsid w:val="00EB6F39"/>
    <w:rsid w:val="00EC02BF"/>
    <w:rsid w:val="00EC29A0"/>
    <w:rsid w:val="00EC39C5"/>
    <w:rsid w:val="00EC4DDA"/>
    <w:rsid w:val="00EC71B1"/>
    <w:rsid w:val="00ED1722"/>
    <w:rsid w:val="00ED28A4"/>
    <w:rsid w:val="00ED3301"/>
    <w:rsid w:val="00ED367A"/>
    <w:rsid w:val="00ED569E"/>
    <w:rsid w:val="00ED6739"/>
    <w:rsid w:val="00ED6BEE"/>
    <w:rsid w:val="00ED6C7F"/>
    <w:rsid w:val="00ED7862"/>
    <w:rsid w:val="00EE0050"/>
    <w:rsid w:val="00EE0F5C"/>
    <w:rsid w:val="00EE12C2"/>
    <w:rsid w:val="00EE19ED"/>
    <w:rsid w:val="00EE1A63"/>
    <w:rsid w:val="00EE22FA"/>
    <w:rsid w:val="00EE3D1B"/>
    <w:rsid w:val="00EE3F66"/>
    <w:rsid w:val="00EE478E"/>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304"/>
    <w:rsid w:val="00F002F8"/>
    <w:rsid w:val="00F00932"/>
    <w:rsid w:val="00F010B3"/>
    <w:rsid w:val="00F01B03"/>
    <w:rsid w:val="00F01E13"/>
    <w:rsid w:val="00F01EC3"/>
    <w:rsid w:val="00F029CB"/>
    <w:rsid w:val="00F03548"/>
    <w:rsid w:val="00F0374C"/>
    <w:rsid w:val="00F039B5"/>
    <w:rsid w:val="00F06F96"/>
    <w:rsid w:val="00F078D2"/>
    <w:rsid w:val="00F07E23"/>
    <w:rsid w:val="00F07F78"/>
    <w:rsid w:val="00F11399"/>
    <w:rsid w:val="00F13803"/>
    <w:rsid w:val="00F13B20"/>
    <w:rsid w:val="00F14287"/>
    <w:rsid w:val="00F14BB3"/>
    <w:rsid w:val="00F16115"/>
    <w:rsid w:val="00F16486"/>
    <w:rsid w:val="00F17A7F"/>
    <w:rsid w:val="00F2073C"/>
    <w:rsid w:val="00F20CF8"/>
    <w:rsid w:val="00F22879"/>
    <w:rsid w:val="00F22E11"/>
    <w:rsid w:val="00F233F8"/>
    <w:rsid w:val="00F236F1"/>
    <w:rsid w:val="00F2390D"/>
    <w:rsid w:val="00F23F1A"/>
    <w:rsid w:val="00F2459D"/>
    <w:rsid w:val="00F24C39"/>
    <w:rsid w:val="00F24F7B"/>
    <w:rsid w:val="00F25163"/>
    <w:rsid w:val="00F25972"/>
    <w:rsid w:val="00F25E24"/>
    <w:rsid w:val="00F26D8E"/>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47EBB"/>
    <w:rsid w:val="00F504A6"/>
    <w:rsid w:val="00F50FE1"/>
    <w:rsid w:val="00F51A50"/>
    <w:rsid w:val="00F51BEB"/>
    <w:rsid w:val="00F52AA4"/>
    <w:rsid w:val="00F52B7B"/>
    <w:rsid w:val="00F54354"/>
    <w:rsid w:val="00F54543"/>
    <w:rsid w:val="00F55CA6"/>
    <w:rsid w:val="00F563CB"/>
    <w:rsid w:val="00F56587"/>
    <w:rsid w:val="00F5673C"/>
    <w:rsid w:val="00F575A3"/>
    <w:rsid w:val="00F57CD9"/>
    <w:rsid w:val="00F614A4"/>
    <w:rsid w:val="00F6155A"/>
    <w:rsid w:val="00F61758"/>
    <w:rsid w:val="00F62317"/>
    <w:rsid w:val="00F62334"/>
    <w:rsid w:val="00F627E6"/>
    <w:rsid w:val="00F639B4"/>
    <w:rsid w:val="00F6435C"/>
    <w:rsid w:val="00F651CD"/>
    <w:rsid w:val="00F65515"/>
    <w:rsid w:val="00F65B7B"/>
    <w:rsid w:val="00F67B41"/>
    <w:rsid w:val="00F70FF9"/>
    <w:rsid w:val="00F718EC"/>
    <w:rsid w:val="00F74308"/>
    <w:rsid w:val="00F74AA8"/>
    <w:rsid w:val="00F76554"/>
    <w:rsid w:val="00F76BD2"/>
    <w:rsid w:val="00F7732C"/>
    <w:rsid w:val="00F7797D"/>
    <w:rsid w:val="00F77A74"/>
    <w:rsid w:val="00F813E6"/>
    <w:rsid w:val="00F81BFA"/>
    <w:rsid w:val="00F820EA"/>
    <w:rsid w:val="00F83DBF"/>
    <w:rsid w:val="00F86D62"/>
    <w:rsid w:val="00F8703E"/>
    <w:rsid w:val="00F90619"/>
    <w:rsid w:val="00F90CD3"/>
    <w:rsid w:val="00F912A4"/>
    <w:rsid w:val="00F925A3"/>
    <w:rsid w:val="00F925E7"/>
    <w:rsid w:val="00F92BA6"/>
    <w:rsid w:val="00F956E1"/>
    <w:rsid w:val="00F95A63"/>
    <w:rsid w:val="00FA0009"/>
    <w:rsid w:val="00FA0031"/>
    <w:rsid w:val="00FA09C6"/>
    <w:rsid w:val="00FA0B8B"/>
    <w:rsid w:val="00FA14CF"/>
    <w:rsid w:val="00FA1991"/>
    <w:rsid w:val="00FA1A52"/>
    <w:rsid w:val="00FA2DBF"/>
    <w:rsid w:val="00FA36F8"/>
    <w:rsid w:val="00FA3A2F"/>
    <w:rsid w:val="00FA3A55"/>
    <w:rsid w:val="00FA52E8"/>
    <w:rsid w:val="00FB30E9"/>
    <w:rsid w:val="00FB3B39"/>
    <w:rsid w:val="00FB4095"/>
    <w:rsid w:val="00FB43A8"/>
    <w:rsid w:val="00FB5A59"/>
    <w:rsid w:val="00FB688F"/>
    <w:rsid w:val="00FB6A79"/>
    <w:rsid w:val="00FB73CD"/>
    <w:rsid w:val="00FB78A9"/>
    <w:rsid w:val="00FC0F4E"/>
    <w:rsid w:val="00FC1F11"/>
    <w:rsid w:val="00FC340E"/>
    <w:rsid w:val="00FC3F42"/>
    <w:rsid w:val="00FC4F61"/>
    <w:rsid w:val="00FC5269"/>
    <w:rsid w:val="00FD0C0F"/>
    <w:rsid w:val="00FD1A05"/>
    <w:rsid w:val="00FD2AAB"/>
    <w:rsid w:val="00FD2AF0"/>
    <w:rsid w:val="00FD64E0"/>
    <w:rsid w:val="00FD7F7C"/>
    <w:rsid w:val="00FE1214"/>
    <w:rsid w:val="00FE1356"/>
    <w:rsid w:val="00FE1F9D"/>
    <w:rsid w:val="00FE34B0"/>
    <w:rsid w:val="00FE41A9"/>
    <w:rsid w:val="00FE62B3"/>
    <w:rsid w:val="00FE6855"/>
    <w:rsid w:val="00FE7AD8"/>
    <w:rsid w:val="00FF06C6"/>
    <w:rsid w:val="00FF148A"/>
    <w:rsid w:val="00FF1F69"/>
    <w:rsid w:val="00FF253D"/>
    <w:rsid w:val="00FF38E8"/>
    <w:rsid w:val="00FF3A05"/>
    <w:rsid w:val="00FF4339"/>
    <w:rsid w:val="00FF4FA7"/>
    <w:rsid w:val="00FF6F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14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E24"/>
    <w:pPr>
      <w:jc w:val="both"/>
    </w:pPr>
    <w:rPr>
      <w:sz w:val="22"/>
      <w:szCs w:val="22"/>
      <w:lang w:eastAsia="en-US"/>
    </w:rPr>
  </w:style>
  <w:style w:type="paragraph" w:styleId="Nadpis1">
    <w:name w:val="heading 1"/>
    <w:basedOn w:val="Normln"/>
    <w:next w:val="Normln"/>
    <w:link w:val="Nadpis1Char"/>
    <w:qFormat/>
    <w:rsid w:val="00EE65D8"/>
    <w:pPr>
      <w:keepNext/>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tabs>
        <w:tab w:val="num" w:pos="737"/>
      </w:tabs>
      <w:spacing w:before="60" w:after="60" w:line="360" w:lineRule="auto"/>
      <w:ind w:left="737" w:hanging="737"/>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tabs>
        <w:tab w:val="num" w:pos="737"/>
      </w:tabs>
      <w:spacing w:before="60" w:after="60" w:line="360" w:lineRule="auto"/>
      <w:ind w:left="737" w:hanging="737"/>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tabs>
        <w:tab w:val="num" w:pos="280"/>
      </w:tabs>
      <w:spacing w:before="60" w:after="60" w:line="360" w:lineRule="auto"/>
      <w:ind w:left="280" w:hanging="280"/>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tabs>
        <w:tab w:val="num" w:pos="280"/>
      </w:tabs>
      <w:spacing w:before="60" w:after="60" w:line="360" w:lineRule="auto"/>
      <w:ind w:left="280" w:hanging="280"/>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tabs>
        <w:tab w:val="num" w:pos="280"/>
      </w:tabs>
      <w:spacing w:before="60" w:after="60" w:line="360" w:lineRule="auto"/>
      <w:ind w:left="280" w:hanging="280"/>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tabs>
        <w:tab w:val="num" w:pos="280"/>
      </w:tabs>
      <w:spacing w:before="60" w:after="60" w:line="360" w:lineRule="auto"/>
      <w:ind w:left="280" w:hanging="280"/>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E65D8"/>
    <w:rPr>
      <w:rFonts w:ascii="Cambria" w:hAnsi="Cambria"/>
      <w:b/>
      <w:kern w:val="32"/>
      <w:sz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sz w:val="28"/>
      <w:lang w:eastAsia="cs-CZ"/>
    </w:rPr>
  </w:style>
  <w:style w:type="character" w:customStyle="1" w:styleId="Nadpis8Char">
    <w:name w:val="Nadpis 8 Char"/>
    <w:link w:val="Nadpis8"/>
    <w:locked/>
    <w:rsid w:val="00660BF3"/>
    <w:rPr>
      <w:rFonts w:ascii="Calibri" w:hAnsi="Calibri"/>
      <w:i/>
      <w:sz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kern w:val="32"/>
      <w:sz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99"/>
    <w:semiHidden/>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link w:val="Nadpis3"/>
    <w:rsid w:val="00A261E0"/>
    <w:rPr>
      <w:rFonts w:ascii="Verdana" w:eastAsia="Times New Roman" w:hAnsi="Verdana"/>
      <w:sz w:val="16"/>
      <w:szCs w:val="18"/>
    </w:rPr>
  </w:style>
  <w:style w:type="character" w:customStyle="1" w:styleId="Nadpis4Char">
    <w:name w:val="Nadpis 4 Char"/>
    <w:link w:val="Nadpis4"/>
    <w:rsid w:val="00A261E0"/>
    <w:rPr>
      <w:rFonts w:ascii="Verdana" w:eastAsia="Times New Roman" w:hAnsi="Verdana"/>
      <w:sz w:val="16"/>
      <w:szCs w:val="24"/>
    </w:rPr>
  </w:style>
  <w:style w:type="character" w:customStyle="1" w:styleId="Nadpis5Char">
    <w:name w:val="Nadpis 5 Char"/>
    <w:link w:val="Nadpis5"/>
    <w:rsid w:val="00A261E0"/>
    <w:rPr>
      <w:rFonts w:ascii="Verdana" w:eastAsia="Times New Roman" w:hAnsi="Verdana"/>
      <w:sz w:val="16"/>
      <w:szCs w:val="24"/>
    </w:rPr>
  </w:style>
  <w:style w:type="character" w:customStyle="1" w:styleId="Nadpis6Char">
    <w:name w:val="Nadpis 6 Char"/>
    <w:link w:val="Nadpis6"/>
    <w:rsid w:val="00A261E0"/>
    <w:rPr>
      <w:rFonts w:ascii="Verdana" w:eastAsia="Times New Roman" w:hAnsi="Verdana"/>
      <w:sz w:val="16"/>
      <w:szCs w:val="24"/>
    </w:rPr>
  </w:style>
  <w:style w:type="character" w:customStyle="1" w:styleId="Nadpis7Char">
    <w:name w:val="Nadpis 7 Char"/>
    <w:link w:val="Nadpis7"/>
    <w:rsid w:val="00A261E0"/>
    <w:rPr>
      <w:rFonts w:ascii="Verdana" w:eastAsia="Times New Roman" w:hAnsi="Verdana"/>
      <w:sz w:val="16"/>
      <w:szCs w:val="24"/>
    </w:rPr>
  </w:style>
  <w:style w:type="character" w:customStyle="1" w:styleId="Nadpis9Char">
    <w:name w:val="Nadpis 9 Char"/>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link w:val="Nzev"/>
    <w:rsid w:val="00A261E0"/>
    <w:rPr>
      <w:rFonts w:eastAsia="Times New Roman"/>
      <w:b/>
      <w:bCs/>
      <w:sz w:val="28"/>
      <w:szCs w:val="24"/>
    </w:rPr>
  </w:style>
  <w:style w:type="character" w:styleId="slostrnky">
    <w:name w:val="page number"/>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1"/>
      </w:numPr>
      <w:jc w:val="left"/>
    </w:pPr>
    <w:rPr>
      <w:rFonts w:eastAsia="Times New Roman"/>
      <w:szCs w:val="20"/>
      <w:lang w:eastAsia="cs-CZ"/>
    </w:rPr>
  </w:style>
  <w:style w:type="paragraph" w:customStyle="1" w:styleId="Nadpis2PPP">
    <w:name w:val="Nadpis 2 PPP"/>
    <w:basedOn w:val="Nadpis2"/>
    <w:next w:val="Normln"/>
    <w:rsid w:val="00A261E0"/>
    <w:pPr>
      <w:keepLines/>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ilvl w:val="1"/>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imes New Roman" w:hAnsi="Times"/>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imes New Roman" w:hAnsi="Times"/>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imes New Roman" w:hAnsi="Times"/>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imes New Roman" w:hAnsi="Verdana"/>
      <w:sz w:val="16"/>
      <w:szCs w:val="16"/>
    </w:rPr>
  </w:style>
  <w:style w:type="character" w:styleId="slodku">
    <w:name w:val="line number"/>
    <w:basedOn w:val="Standardnpsmoodstavce"/>
    <w:uiPriority w:val="99"/>
    <w:semiHidden/>
    <w:unhideWhenUsed/>
    <w:rsid w:val="001A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566">
      <w:bodyDiv w:val="1"/>
      <w:marLeft w:val="0"/>
      <w:marRight w:val="0"/>
      <w:marTop w:val="0"/>
      <w:marBottom w:val="0"/>
      <w:divBdr>
        <w:top w:val="none" w:sz="0" w:space="0" w:color="auto"/>
        <w:left w:val="none" w:sz="0" w:space="0" w:color="auto"/>
        <w:bottom w:val="none" w:sz="0" w:space="0" w:color="auto"/>
        <w:right w:val="none" w:sz="0" w:space="0" w:color="auto"/>
      </w:divBdr>
    </w:div>
    <w:div w:id="116466368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065718480">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 w:id="21319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kr-vysocina.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upport@kr-vysocina.cz" TargetMode="Externa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7D773-143D-44AC-939E-CFB4858A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3652</Words>
  <Characters>21552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25154</CharactersWithSpaces>
  <SharedDoc>false</SharedDoc>
  <HLinks>
    <vt:vector size="12" baseType="variant">
      <vt:variant>
        <vt:i4>4259881</vt:i4>
      </vt:variant>
      <vt:variant>
        <vt:i4>3</vt:i4>
      </vt:variant>
      <vt:variant>
        <vt:i4>0</vt:i4>
      </vt:variant>
      <vt:variant>
        <vt:i4>5</vt:i4>
      </vt:variant>
      <vt:variant>
        <vt:lpwstr>mailto:support@kr-vysocina.cz</vt:lpwstr>
      </vt:variant>
      <vt:variant>
        <vt:lpwstr/>
      </vt:variant>
      <vt:variant>
        <vt:i4>3866693</vt:i4>
      </vt:variant>
      <vt:variant>
        <vt:i4>0</vt:i4>
      </vt:variant>
      <vt:variant>
        <vt:i4>0</vt:i4>
      </vt:variant>
      <vt:variant>
        <vt:i4>5</vt:i4>
      </vt:variant>
      <vt:variant>
        <vt:lpwstr>mailto:posta@kr-vysocina.cz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cp:lastModifiedBy/>
  <cp:revision>1</cp:revision>
  <dcterms:created xsi:type="dcterms:W3CDTF">2020-03-20T12:24:00Z</dcterms:created>
  <dcterms:modified xsi:type="dcterms:W3CDTF">2020-03-23T09:45:00Z</dcterms:modified>
</cp:coreProperties>
</file>