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183" w:rsidRPr="00113EF5" w:rsidRDefault="004A4543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23 - </w:t>
      </w:r>
      <w:r w:rsidR="00113EF5" w:rsidRPr="00113EF5">
        <w:rPr>
          <w:b/>
          <w:bCs/>
          <w:sz w:val="36"/>
          <w:szCs w:val="36"/>
        </w:rPr>
        <w:t>Lednice do stacionáře</w:t>
      </w:r>
    </w:p>
    <w:p w:rsidR="00C76AE3" w:rsidRDefault="00500A8A" w:rsidP="0084234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Kombinovaná chladnička s mrazákem volně stojící</w:t>
      </w:r>
    </w:p>
    <w:p w:rsidR="00500A8A" w:rsidRPr="00500A8A" w:rsidRDefault="00500A8A" w:rsidP="00500A8A">
      <w:pPr>
        <w:spacing w:after="0" w:line="240" w:lineRule="auto"/>
        <w:rPr>
          <w:rFonts w:ascii="Arial" w:hAnsi="Arial" w:cs="Arial"/>
        </w:rPr>
      </w:pPr>
      <w:r w:rsidRPr="00500A8A">
        <w:rPr>
          <w:rFonts w:ascii="Arial" w:hAnsi="Arial" w:cs="Arial"/>
        </w:rPr>
        <w:t>Energetická třída: A++</w:t>
      </w:r>
    </w:p>
    <w:p w:rsidR="00500A8A" w:rsidRDefault="00500A8A" w:rsidP="00500A8A">
      <w:pPr>
        <w:spacing w:after="0" w:line="240" w:lineRule="auto"/>
        <w:rPr>
          <w:rFonts w:ascii="Arial" w:hAnsi="Arial" w:cs="Arial"/>
        </w:rPr>
      </w:pPr>
      <w:r w:rsidRPr="00500A8A">
        <w:rPr>
          <w:rFonts w:ascii="Arial" w:hAnsi="Arial" w:cs="Arial"/>
        </w:rPr>
        <w:t>Hlučnost (dB): max. 50 dB</w:t>
      </w:r>
    </w:p>
    <w:p w:rsidR="00500A8A" w:rsidRPr="00842347" w:rsidRDefault="00500A8A" w:rsidP="00500A8A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 xml:space="preserve">Čistý obsah mrazicí část (l): </w:t>
      </w:r>
      <w:r>
        <w:rPr>
          <w:rFonts w:ascii="Arial" w:hAnsi="Arial" w:cs="Arial"/>
        </w:rPr>
        <w:t xml:space="preserve">minimálně </w:t>
      </w:r>
      <w:r>
        <w:rPr>
          <w:rFonts w:ascii="Arial" w:hAnsi="Arial" w:cs="Arial"/>
        </w:rPr>
        <w:t>18</w:t>
      </w:r>
      <w:r>
        <w:rPr>
          <w:rFonts w:ascii="Arial" w:hAnsi="Arial" w:cs="Arial"/>
        </w:rPr>
        <w:t xml:space="preserve"> l</w:t>
      </w:r>
    </w:p>
    <w:p w:rsidR="00500A8A" w:rsidRPr="00842347" w:rsidRDefault="00500A8A" w:rsidP="00500A8A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 xml:space="preserve">klasická chladicí část (l): </w:t>
      </w:r>
      <w:r>
        <w:rPr>
          <w:rFonts w:ascii="Arial" w:hAnsi="Arial" w:cs="Arial"/>
        </w:rPr>
        <w:t>minimálně 218</w:t>
      </w:r>
      <w:r>
        <w:rPr>
          <w:rFonts w:ascii="Arial" w:hAnsi="Arial" w:cs="Arial"/>
        </w:rPr>
        <w:t xml:space="preserve"> l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Počet hvězdiček mrazící části: 4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Způsob odmrazování v chladicí části: automatický</w:t>
      </w:r>
    </w:p>
    <w:p w:rsidR="004A4543" w:rsidRDefault="00842347" w:rsidP="00842347">
      <w:pPr>
        <w:spacing w:after="0" w:line="240" w:lineRule="auto"/>
        <w:rPr>
          <w:rFonts w:ascii="Arial" w:hAnsi="Arial" w:cs="Arial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3437890</wp:posOffset>
            </wp:positionH>
            <wp:positionV relativeFrom="paragraph">
              <wp:posOffset>116205</wp:posOffset>
            </wp:positionV>
            <wp:extent cx="2268855" cy="3869690"/>
            <wp:effectExtent l="0" t="0" r="0" b="0"/>
            <wp:wrapSquare wrapText="bothSides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2814-20_s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855" cy="3869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5D80">
        <w:rPr>
          <w:rFonts w:ascii="Arial" w:hAnsi="Arial" w:cs="Arial"/>
        </w:rPr>
        <w:t>Počet d</w:t>
      </w:r>
      <w:r w:rsidR="004A4543" w:rsidRPr="00842347">
        <w:rPr>
          <w:rFonts w:ascii="Arial" w:hAnsi="Arial" w:cs="Arial"/>
        </w:rPr>
        <w:t>veřní</w:t>
      </w:r>
      <w:r w:rsidR="008C5D80">
        <w:rPr>
          <w:rFonts w:ascii="Arial" w:hAnsi="Arial" w:cs="Arial"/>
        </w:rPr>
        <w:t>ch polic minimálně: 4</w:t>
      </w:r>
    </w:p>
    <w:p w:rsidR="008C5D80" w:rsidRPr="00842347" w:rsidRDefault="008C5D80" w:rsidP="008C5D80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Druh dveřní police: poličky s držákem lahví a konzerv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 xml:space="preserve">Počet polic v chladicí části: </w:t>
      </w:r>
      <w:r w:rsidR="00C76AE3" w:rsidRPr="00842347">
        <w:rPr>
          <w:rFonts w:ascii="Arial" w:hAnsi="Arial" w:cs="Arial"/>
        </w:rPr>
        <w:t xml:space="preserve">min. </w:t>
      </w:r>
      <w:r w:rsidR="008C5D80">
        <w:rPr>
          <w:rFonts w:ascii="Arial" w:hAnsi="Arial" w:cs="Arial"/>
        </w:rPr>
        <w:t>4</w:t>
      </w:r>
    </w:p>
    <w:p w:rsidR="004A4543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 xml:space="preserve">z toho nastavitelných polic: </w:t>
      </w:r>
      <w:r w:rsidR="00C76AE3" w:rsidRPr="00842347">
        <w:rPr>
          <w:rFonts w:ascii="Arial" w:hAnsi="Arial" w:cs="Arial"/>
        </w:rPr>
        <w:t xml:space="preserve">min. </w:t>
      </w:r>
      <w:r w:rsidRPr="00842347">
        <w:rPr>
          <w:rFonts w:ascii="Arial" w:hAnsi="Arial" w:cs="Arial"/>
        </w:rPr>
        <w:t>4</w:t>
      </w:r>
    </w:p>
    <w:p w:rsidR="00842347" w:rsidRPr="00842347" w:rsidRDefault="00842347" w:rsidP="0084234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Možnost záměny dveří pravé/levé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Napětí: 220-240 V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Police na láhve: ano</w:t>
      </w:r>
    </w:p>
    <w:p w:rsidR="004A4543" w:rsidRPr="00842347" w:rsidRDefault="008C5D80" w:rsidP="0084234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Misky na ovoce a zeleninu: minimálně 1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Osvětlení chladící části: LED osvětlení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Materiál polic v chladící části: sklo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Výška (cm): 140</w:t>
      </w:r>
      <w:r w:rsidR="00C76AE3" w:rsidRPr="00842347">
        <w:rPr>
          <w:rFonts w:ascii="Arial" w:hAnsi="Arial" w:cs="Arial"/>
        </w:rPr>
        <w:t xml:space="preserve"> -145</w:t>
      </w:r>
      <w:r w:rsidRPr="00842347">
        <w:rPr>
          <w:rFonts w:ascii="Arial" w:hAnsi="Arial" w:cs="Arial"/>
        </w:rPr>
        <w:t xml:space="preserve"> cm</w:t>
      </w:r>
      <w:r w:rsidR="008C5D80">
        <w:rPr>
          <w:rFonts w:ascii="Arial" w:hAnsi="Arial" w:cs="Arial"/>
        </w:rPr>
        <w:t xml:space="preserve"> </w:t>
      </w:r>
      <w:r w:rsidR="008C5D80" w:rsidRPr="008C5D80">
        <w:rPr>
          <w:rFonts w:ascii="Arial" w:hAnsi="Arial" w:cs="Arial"/>
        </w:rPr>
        <w:t>(+/- 5 cm)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 xml:space="preserve">Šířka (cm): </w:t>
      </w:r>
      <w:r w:rsidR="00C76AE3" w:rsidRPr="00842347">
        <w:rPr>
          <w:rFonts w:ascii="Arial" w:hAnsi="Arial" w:cs="Arial"/>
        </w:rPr>
        <w:t>54 - 56</w:t>
      </w:r>
      <w:r w:rsidRPr="00842347">
        <w:rPr>
          <w:rFonts w:ascii="Arial" w:hAnsi="Arial" w:cs="Arial"/>
        </w:rPr>
        <w:t xml:space="preserve"> cm</w:t>
      </w:r>
      <w:r w:rsidR="008C5D80">
        <w:rPr>
          <w:rFonts w:ascii="Arial" w:hAnsi="Arial" w:cs="Arial"/>
        </w:rPr>
        <w:t xml:space="preserve"> </w:t>
      </w:r>
      <w:r w:rsidR="008C5D80" w:rsidRPr="008C5D80">
        <w:rPr>
          <w:rFonts w:ascii="Arial" w:hAnsi="Arial" w:cs="Arial"/>
        </w:rPr>
        <w:t>(+/- 5 cm)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Hloubka včetně odstupu od zdi (</w:t>
      </w:r>
      <w:r w:rsidR="008C5D80">
        <w:rPr>
          <w:rFonts w:ascii="Arial" w:hAnsi="Arial" w:cs="Arial"/>
        </w:rPr>
        <w:t xml:space="preserve">cm): </w:t>
      </w:r>
      <w:r w:rsidR="00C76AE3" w:rsidRPr="00842347">
        <w:rPr>
          <w:rFonts w:ascii="Arial" w:hAnsi="Arial" w:cs="Arial"/>
        </w:rPr>
        <w:t>64</w:t>
      </w:r>
      <w:r w:rsidRPr="00842347">
        <w:rPr>
          <w:rFonts w:ascii="Arial" w:hAnsi="Arial" w:cs="Arial"/>
        </w:rPr>
        <w:t xml:space="preserve"> cm</w:t>
      </w:r>
      <w:r w:rsidR="008C5D80">
        <w:rPr>
          <w:rFonts w:ascii="Arial" w:hAnsi="Arial" w:cs="Arial"/>
        </w:rPr>
        <w:t xml:space="preserve"> </w:t>
      </w:r>
      <w:r w:rsidR="008C5D80" w:rsidRPr="008C5D80">
        <w:rPr>
          <w:rFonts w:ascii="Arial" w:hAnsi="Arial" w:cs="Arial"/>
        </w:rPr>
        <w:t>(+/- 5 cm)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Typ ovládání: mechanické</w:t>
      </w:r>
    </w:p>
    <w:p w:rsidR="004A4543" w:rsidRPr="00842347" w:rsidRDefault="004A4543" w:rsidP="00842347">
      <w:pPr>
        <w:spacing w:after="0" w:line="240" w:lineRule="auto"/>
        <w:rPr>
          <w:rFonts w:ascii="Arial" w:hAnsi="Arial" w:cs="Arial"/>
        </w:rPr>
      </w:pPr>
      <w:r w:rsidRPr="00842347">
        <w:rPr>
          <w:rFonts w:ascii="Arial" w:hAnsi="Arial" w:cs="Arial"/>
        </w:rPr>
        <w:t>Způsob ovládání: otočný ovladač</w:t>
      </w:r>
      <w:bookmarkStart w:id="0" w:name="_GoBack"/>
      <w:bookmarkEnd w:id="0"/>
    </w:p>
    <w:p w:rsidR="004A4543" w:rsidRDefault="004A4543" w:rsidP="00113EF5"/>
    <w:p w:rsidR="004A4543" w:rsidRDefault="004A4543" w:rsidP="00113EF5"/>
    <w:p w:rsidR="004A4543" w:rsidRDefault="004A4543" w:rsidP="00113EF5"/>
    <w:p w:rsidR="004A4543" w:rsidRDefault="00842347" w:rsidP="00113EF5">
      <w:r>
        <w:br w:type="textWrapping" w:clear="all"/>
      </w:r>
    </w:p>
    <w:p w:rsidR="004A4543" w:rsidRDefault="004A4543" w:rsidP="00113EF5"/>
    <w:p w:rsidR="004A4543" w:rsidRDefault="004A4543" w:rsidP="00113EF5"/>
    <w:p w:rsidR="004A4543" w:rsidRDefault="004A4543" w:rsidP="00113EF5"/>
    <w:p w:rsidR="004A4543" w:rsidRDefault="004A4543" w:rsidP="00113EF5"/>
    <w:sectPr w:rsidR="004A4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E4E79"/>
    <w:multiLevelType w:val="multilevel"/>
    <w:tmpl w:val="8722C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DF66CB"/>
    <w:multiLevelType w:val="multilevel"/>
    <w:tmpl w:val="76644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945697"/>
    <w:multiLevelType w:val="multilevel"/>
    <w:tmpl w:val="2F10D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E35294"/>
    <w:multiLevelType w:val="multilevel"/>
    <w:tmpl w:val="709A4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EF5"/>
    <w:rsid w:val="00113EF5"/>
    <w:rsid w:val="003A3174"/>
    <w:rsid w:val="004A4543"/>
    <w:rsid w:val="00500A8A"/>
    <w:rsid w:val="00842347"/>
    <w:rsid w:val="008C5D80"/>
    <w:rsid w:val="009B5D51"/>
    <w:rsid w:val="00A14183"/>
    <w:rsid w:val="00C76AE3"/>
    <w:rsid w:val="00DF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AB3C1"/>
  <w15:chartTrackingRefBased/>
  <w15:docId w15:val="{7AE0DD7A-893D-4F7E-814D-58408BD8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113E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113E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113E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13EF5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113EF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113EF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13EF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13EF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first">
    <w:name w:val="first"/>
    <w:basedOn w:val="Normln"/>
    <w:rsid w:val="00113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113EF5"/>
    <w:rPr>
      <w:i/>
      <w:iCs/>
    </w:rPr>
  </w:style>
  <w:style w:type="paragraph" w:customStyle="1" w:styleId="choosen">
    <w:name w:val="choosen"/>
    <w:basedOn w:val="Normln"/>
    <w:rsid w:val="00113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113EF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113EF5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113EF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113EF5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datatablemodulecell">
    <w:name w:val="data_table_module__cell"/>
    <w:basedOn w:val="Standardnpsmoodstavce"/>
    <w:rsid w:val="00113EF5"/>
  </w:style>
  <w:style w:type="character" w:styleId="Siln">
    <w:name w:val="Strong"/>
    <w:basedOn w:val="Standardnpsmoodstavce"/>
    <w:uiPriority w:val="22"/>
    <w:qFormat/>
    <w:rsid w:val="00113EF5"/>
    <w:rPr>
      <w:b/>
      <w:bCs/>
    </w:rPr>
  </w:style>
  <w:style w:type="character" w:customStyle="1" w:styleId="link">
    <w:name w:val="link"/>
    <w:basedOn w:val="Standardnpsmoodstavce"/>
    <w:rsid w:val="00113EF5"/>
  </w:style>
  <w:style w:type="character" w:customStyle="1" w:styleId="button">
    <w:name w:val="button"/>
    <w:basedOn w:val="Standardnpsmoodstavce"/>
    <w:rsid w:val="00113EF5"/>
  </w:style>
  <w:style w:type="paragraph" w:customStyle="1" w:styleId="memorize">
    <w:name w:val="memorize"/>
    <w:basedOn w:val="Normln"/>
    <w:rsid w:val="00113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">
    <w:name w:val="text"/>
    <w:basedOn w:val="Standardnpsmoodstavce"/>
    <w:rsid w:val="00113EF5"/>
  </w:style>
  <w:style w:type="paragraph" w:customStyle="1" w:styleId="current">
    <w:name w:val="current"/>
    <w:basedOn w:val="Normln"/>
    <w:rsid w:val="00113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urrent-info">
    <w:name w:val="current-info"/>
    <w:basedOn w:val="Standardnpsmoodstavce"/>
    <w:rsid w:val="00113EF5"/>
  </w:style>
  <w:style w:type="paragraph" w:customStyle="1" w:styleId="last">
    <w:name w:val="last"/>
    <w:basedOn w:val="Normln"/>
    <w:rsid w:val="00113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13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4A45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3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2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9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54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3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1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0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6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19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57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93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7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74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89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89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03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8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2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46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34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449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6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89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10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82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10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38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84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3</cp:revision>
  <dcterms:created xsi:type="dcterms:W3CDTF">2020-02-25T14:29:00Z</dcterms:created>
  <dcterms:modified xsi:type="dcterms:W3CDTF">2020-05-04T08:02:00Z</dcterms:modified>
</cp:coreProperties>
</file>