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BEDBF" w14:textId="20B11406" w:rsidR="009E2486" w:rsidRPr="00613544" w:rsidRDefault="003717E0" w:rsidP="009E2486">
      <w:pPr>
        <w:pStyle w:val="Nzev"/>
        <w:spacing w:before="0"/>
        <w:rPr>
          <w:rFonts w:ascii="Arial" w:hAnsi="Arial" w:cs="Arial"/>
          <w:iCs/>
          <w:sz w:val="36"/>
          <w:szCs w:val="24"/>
        </w:rPr>
      </w:pPr>
      <w:r w:rsidRPr="00613544">
        <w:rPr>
          <w:rFonts w:ascii="Arial" w:hAnsi="Arial" w:cs="Arial"/>
          <w:iCs/>
          <w:sz w:val="36"/>
          <w:szCs w:val="24"/>
        </w:rPr>
        <w:t>Kupní smlouva</w:t>
      </w:r>
    </w:p>
    <w:p w14:paraId="2FEC88B6" w14:textId="49746033" w:rsidR="00F81598" w:rsidRPr="004D6485" w:rsidRDefault="000B3AB4" w:rsidP="009E2486">
      <w:pPr>
        <w:pStyle w:val="Nzev"/>
        <w:spacing w:before="0"/>
        <w:rPr>
          <w:rFonts w:ascii="Arial" w:hAnsi="Arial" w:cs="Arial"/>
          <w:iCs/>
          <w:sz w:val="36"/>
          <w:szCs w:val="24"/>
        </w:rPr>
      </w:pPr>
      <w:r w:rsidRPr="00613544">
        <w:rPr>
          <w:rFonts w:ascii="Arial" w:hAnsi="Arial" w:cs="Arial"/>
          <w:iCs/>
          <w:sz w:val="36"/>
          <w:szCs w:val="24"/>
        </w:rPr>
        <w:t>„</w:t>
      </w:r>
      <w:r w:rsidR="003927B3">
        <w:rPr>
          <w:rFonts w:ascii="Arial" w:hAnsi="Arial" w:cs="Arial"/>
          <w:iCs/>
          <w:sz w:val="36"/>
          <w:szCs w:val="24"/>
        </w:rPr>
        <w:t>Parní sterilizátor</w:t>
      </w:r>
      <w:r w:rsidR="00F81598" w:rsidRPr="00613544">
        <w:rPr>
          <w:rFonts w:ascii="Arial" w:hAnsi="Arial" w:cs="Arial"/>
          <w:iCs/>
          <w:sz w:val="36"/>
          <w:szCs w:val="24"/>
        </w:rPr>
        <w:t>“</w:t>
      </w:r>
    </w:p>
    <w:p w14:paraId="20457D2B" w14:textId="77777777" w:rsidR="009E2486" w:rsidRPr="00BB2436" w:rsidRDefault="009E2486" w:rsidP="009E2486">
      <w:pPr>
        <w:pStyle w:val="Nzev"/>
        <w:spacing w:before="0"/>
        <w:rPr>
          <w:rFonts w:ascii="Arial" w:hAnsi="Arial" w:cs="Arial"/>
          <w:i/>
          <w:iCs/>
          <w:sz w:val="24"/>
          <w:szCs w:val="24"/>
        </w:rPr>
      </w:pPr>
    </w:p>
    <w:p w14:paraId="24DFA64D" w14:textId="08728CF3" w:rsidR="009E2486" w:rsidRPr="00BB2436" w:rsidRDefault="009E2486" w:rsidP="009E2486">
      <w:pPr>
        <w:pStyle w:val="Textvbloku"/>
        <w:ind w:left="0" w:right="0"/>
        <w:rPr>
          <w:rFonts w:ascii="Arial" w:hAnsi="Arial" w:cs="Arial"/>
          <w:b w:val="0"/>
          <w:i/>
          <w:iCs/>
          <w:color w:val="auto"/>
          <w:sz w:val="22"/>
          <w:szCs w:val="22"/>
        </w:rPr>
      </w:pPr>
      <w:r w:rsidRPr="00BB2436">
        <w:rPr>
          <w:rFonts w:ascii="Arial" w:hAnsi="Arial" w:cs="Arial"/>
          <w:b w:val="0"/>
          <w:i/>
          <w:iCs/>
          <w:sz w:val="22"/>
          <w:szCs w:val="22"/>
        </w:rPr>
        <w:t xml:space="preserve">uzavřená na základě </w:t>
      </w:r>
      <w:r w:rsidRPr="00BB2436">
        <w:rPr>
          <w:rFonts w:ascii="Arial" w:hAnsi="Arial" w:cs="Arial"/>
          <w:b w:val="0"/>
          <w:i/>
          <w:iCs/>
          <w:color w:val="auto"/>
          <w:sz w:val="22"/>
          <w:szCs w:val="22"/>
        </w:rPr>
        <w:t xml:space="preserve">dohody smluvních stran podle </w:t>
      </w:r>
      <w:r w:rsidR="00DB70AF" w:rsidRPr="00BB2436">
        <w:rPr>
          <w:rFonts w:ascii="Arial" w:hAnsi="Arial" w:cs="Arial"/>
          <w:b w:val="0"/>
          <w:i/>
          <w:iCs/>
          <w:color w:val="auto"/>
          <w:sz w:val="22"/>
          <w:szCs w:val="22"/>
        </w:rPr>
        <w:t xml:space="preserve">ustanovení § </w:t>
      </w:r>
      <w:r w:rsidR="002B29A8" w:rsidRPr="00BB2436">
        <w:rPr>
          <w:rFonts w:ascii="Arial" w:hAnsi="Arial" w:cs="Arial"/>
          <w:b w:val="0"/>
          <w:i/>
          <w:iCs/>
          <w:color w:val="auto"/>
          <w:sz w:val="22"/>
          <w:szCs w:val="22"/>
        </w:rPr>
        <w:t>2</w:t>
      </w:r>
      <w:r w:rsidR="002B29A8">
        <w:rPr>
          <w:rFonts w:ascii="Arial" w:hAnsi="Arial" w:cs="Arial"/>
          <w:b w:val="0"/>
          <w:i/>
          <w:iCs/>
          <w:color w:val="auto"/>
          <w:sz w:val="22"/>
          <w:szCs w:val="22"/>
        </w:rPr>
        <w:t>079</w:t>
      </w:r>
      <w:r w:rsidR="002B29A8" w:rsidRPr="00BB2436">
        <w:rPr>
          <w:rFonts w:ascii="Arial" w:hAnsi="Arial" w:cs="Arial"/>
          <w:b w:val="0"/>
          <w:i/>
          <w:iCs/>
          <w:color w:val="auto"/>
          <w:sz w:val="22"/>
          <w:szCs w:val="22"/>
        </w:rPr>
        <w:t xml:space="preserve"> </w:t>
      </w:r>
      <w:r w:rsidRPr="00BB2436">
        <w:rPr>
          <w:rFonts w:ascii="Arial" w:hAnsi="Arial" w:cs="Arial"/>
          <w:b w:val="0"/>
          <w:i/>
          <w:iCs/>
          <w:color w:val="auto"/>
          <w:sz w:val="22"/>
          <w:szCs w:val="22"/>
        </w:rPr>
        <w:t>a následujících zákona č. </w:t>
      </w:r>
      <w:r w:rsidR="00DB70AF" w:rsidRPr="00BB2436">
        <w:rPr>
          <w:rFonts w:ascii="Arial" w:hAnsi="Arial" w:cs="Arial"/>
          <w:b w:val="0"/>
          <w:i/>
          <w:iCs/>
          <w:color w:val="auto"/>
          <w:sz w:val="22"/>
          <w:szCs w:val="22"/>
        </w:rPr>
        <w:t>89/2012</w:t>
      </w:r>
      <w:r w:rsidRPr="00BB2436">
        <w:rPr>
          <w:rFonts w:ascii="Arial" w:hAnsi="Arial" w:cs="Arial"/>
          <w:b w:val="0"/>
          <w:i/>
          <w:iCs/>
          <w:color w:val="auto"/>
          <w:sz w:val="22"/>
          <w:szCs w:val="22"/>
        </w:rPr>
        <w:t xml:space="preserve"> Sb., ob</w:t>
      </w:r>
      <w:r w:rsidR="00DB70AF" w:rsidRPr="00BB2436">
        <w:rPr>
          <w:rFonts w:ascii="Arial" w:hAnsi="Arial" w:cs="Arial"/>
          <w:b w:val="0"/>
          <w:i/>
          <w:iCs/>
          <w:color w:val="auto"/>
          <w:sz w:val="22"/>
          <w:szCs w:val="22"/>
        </w:rPr>
        <w:t>čanský</w:t>
      </w:r>
      <w:r w:rsidRPr="00BB2436">
        <w:rPr>
          <w:rFonts w:ascii="Arial" w:hAnsi="Arial" w:cs="Arial"/>
          <w:b w:val="0"/>
          <w:i/>
          <w:iCs/>
          <w:color w:val="auto"/>
          <w:sz w:val="22"/>
          <w:szCs w:val="22"/>
        </w:rPr>
        <w:t xml:space="preserve"> zákoník, </w:t>
      </w:r>
      <w:r w:rsidR="00DB70AF" w:rsidRPr="00BB2436">
        <w:rPr>
          <w:rFonts w:ascii="Arial" w:hAnsi="Arial" w:cs="Arial"/>
          <w:b w:val="0"/>
          <w:i/>
          <w:iCs/>
          <w:color w:val="auto"/>
          <w:sz w:val="22"/>
          <w:szCs w:val="22"/>
        </w:rPr>
        <w:t>(dále jen „OZ</w:t>
      </w:r>
      <w:r w:rsidRPr="00BB2436">
        <w:rPr>
          <w:rFonts w:ascii="Arial" w:hAnsi="Arial" w:cs="Arial"/>
          <w:b w:val="0"/>
          <w:i/>
          <w:iCs/>
          <w:color w:val="auto"/>
          <w:sz w:val="22"/>
          <w:szCs w:val="22"/>
        </w:rPr>
        <w:t>“)</w:t>
      </w:r>
    </w:p>
    <w:p w14:paraId="32FB9CFC" w14:textId="77777777" w:rsidR="00251DF5" w:rsidRPr="00BB2436" w:rsidRDefault="00251DF5" w:rsidP="00BE3EDD">
      <w:pPr>
        <w:pStyle w:val="Prosttext"/>
        <w:rPr>
          <w:rFonts w:ascii="Arial" w:hAnsi="Arial" w:cs="Arial"/>
          <w:i/>
          <w:iCs/>
          <w:sz w:val="22"/>
          <w:szCs w:val="22"/>
        </w:rPr>
      </w:pPr>
    </w:p>
    <w:p w14:paraId="79C22E2F" w14:textId="77777777" w:rsidR="00251DF5" w:rsidRPr="00BB2436" w:rsidRDefault="00251DF5" w:rsidP="00BE3EDD">
      <w:pPr>
        <w:pStyle w:val="Prosttext"/>
        <w:rPr>
          <w:rFonts w:ascii="Arial" w:hAnsi="Arial" w:cs="Arial"/>
          <w:sz w:val="22"/>
          <w:szCs w:val="22"/>
        </w:rPr>
      </w:pPr>
    </w:p>
    <w:p w14:paraId="2972BB95" w14:textId="77777777" w:rsidR="00251DF5" w:rsidRPr="00BB2436" w:rsidRDefault="00251DF5" w:rsidP="00BE3EDD">
      <w:pPr>
        <w:pStyle w:val="Prosttext"/>
        <w:rPr>
          <w:rFonts w:ascii="Arial" w:hAnsi="Arial" w:cs="Arial"/>
          <w:sz w:val="22"/>
          <w:szCs w:val="22"/>
        </w:rPr>
      </w:pPr>
      <w:proofErr w:type="gramStart"/>
      <w:r w:rsidRPr="00BB2436">
        <w:rPr>
          <w:rFonts w:ascii="Arial" w:hAnsi="Arial" w:cs="Arial"/>
          <w:sz w:val="22"/>
          <w:szCs w:val="22"/>
        </w:rPr>
        <w:t>mezi</w:t>
      </w:r>
      <w:proofErr w:type="gramEnd"/>
      <w:r w:rsidRPr="00BB2436">
        <w:rPr>
          <w:rFonts w:ascii="Arial" w:hAnsi="Arial" w:cs="Arial"/>
          <w:sz w:val="22"/>
          <w:szCs w:val="22"/>
        </w:rPr>
        <w:t xml:space="preserve"> </w:t>
      </w:r>
    </w:p>
    <w:p w14:paraId="012C6267" w14:textId="77777777" w:rsidR="00FB517B" w:rsidRDefault="00FB517B" w:rsidP="00FB517B">
      <w:pPr>
        <w:jc w:val="both"/>
        <w:rPr>
          <w:rFonts w:ascii="Arial" w:hAnsi="Arial" w:cs="Arial"/>
          <w:bCs/>
          <w:sz w:val="22"/>
          <w:szCs w:val="22"/>
        </w:rPr>
      </w:pPr>
    </w:p>
    <w:p w14:paraId="5A19B783" w14:textId="77777777" w:rsidR="0063647C" w:rsidRDefault="0063647C" w:rsidP="0063647C">
      <w:pPr>
        <w:jc w:val="both"/>
        <w:rPr>
          <w:rFonts w:ascii="Arial" w:hAnsi="Arial" w:cs="Arial"/>
          <w:b/>
          <w:color w:val="FF0000"/>
          <w:sz w:val="22"/>
          <w:szCs w:val="22"/>
        </w:rPr>
      </w:pPr>
      <w:r>
        <w:rPr>
          <w:rFonts w:ascii="Arial" w:hAnsi="Arial" w:cs="Arial"/>
          <w:b/>
          <w:color w:val="FF0000"/>
          <w:sz w:val="22"/>
          <w:szCs w:val="22"/>
        </w:rPr>
        <w:t>.......................................................................</w:t>
      </w:r>
    </w:p>
    <w:p w14:paraId="27A1F229" w14:textId="77777777" w:rsidR="0063647C" w:rsidRDefault="0063647C" w:rsidP="0063647C">
      <w:pPr>
        <w:jc w:val="both"/>
        <w:rPr>
          <w:rFonts w:ascii="Arial" w:hAnsi="Arial" w:cs="Arial"/>
          <w:bCs/>
          <w:color w:val="FF0000"/>
          <w:sz w:val="22"/>
          <w:szCs w:val="22"/>
        </w:rPr>
      </w:pPr>
      <w:r>
        <w:rPr>
          <w:rFonts w:ascii="Arial" w:hAnsi="Arial" w:cs="Arial"/>
          <w:bCs/>
          <w:color w:val="FF0000"/>
          <w:sz w:val="22"/>
          <w:szCs w:val="22"/>
        </w:rPr>
        <w:t xml:space="preserve">se sídlem </w:t>
      </w:r>
      <w:r>
        <w:rPr>
          <w:rFonts w:ascii="Arial" w:hAnsi="Arial" w:cs="Arial"/>
          <w:b/>
          <w:color w:val="FF0000"/>
          <w:sz w:val="22"/>
          <w:szCs w:val="22"/>
        </w:rPr>
        <w:t>.......................................................</w:t>
      </w:r>
    </w:p>
    <w:p w14:paraId="0AD3D302" w14:textId="77777777" w:rsidR="0063647C" w:rsidRDefault="0063647C" w:rsidP="0063647C">
      <w:pPr>
        <w:jc w:val="both"/>
        <w:rPr>
          <w:rFonts w:ascii="Arial" w:hAnsi="Arial" w:cs="Arial"/>
          <w:bCs/>
          <w:color w:val="FF0000"/>
          <w:sz w:val="22"/>
          <w:szCs w:val="22"/>
        </w:rPr>
      </w:pPr>
      <w:r>
        <w:rPr>
          <w:rFonts w:ascii="Arial" w:hAnsi="Arial" w:cs="Arial"/>
          <w:bCs/>
          <w:color w:val="FF0000"/>
          <w:sz w:val="22"/>
          <w:szCs w:val="22"/>
        </w:rPr>
        <w:t xml:space="preserve">IČO: </w:t>
      </w:r>
      <w:r>
        <w:rPr>
          <w:rFonts w:ascii="Arial" w:hAnsi="Arial" w:cs="Arial"/>
          <w:b/>
          <w:color w:val="FF0000"/>
          <w:sz w:val="22"/>
          <w:szCs w:val="22"/>
        </w:rPr>
        <w:t>.......................................</w:t>
      </w:r>
    </w:p>
    <w:p w14:paraId="7B52AB78" w14:textId="77777777" w:rsidR="0063647C" w:rsidRDefault="0063647C" w:rsidP="0063647C">
      <w:pPr>
        <w:jc w:val="both"/>
        <w:rPr>
          <w:rFonts w:ascii="Arial" w:hAnsi="Arial" w:cs="Arial"/>
          <w:color w:val="FF0000"/>
          <w:sz w:val="22"/>
          <w:szCs w:val="22"/>
        </w:rPr>
      </w:pPr>
      <w:r>
        <w:rPr>
          <w:rFonts w:ascii="Arial" w:hAnsi="Arial" w:cs="Arial"/>
          <w:color w:val="FF0000"/>
          <w:sz w:val="22"/>
          <w:szCs w:val="22"/>
        </w:rPr>
        <w:t>zapsána v ....................................................</w:t>
      </w:r>
    </w:p>
    <w:p w14:paraId="2D892031" w14:textId="77777777" w:rsidR="0063647C" w:rsidRDefault="0063647C" w:rsidP="0063647C">
      <w:pPr>
        <w:jc w:val="both"/>
        <w:rPr>
          <w:rFonts w:ascii="Arial" w:hAnsi="Arial" w:cs="Arial"/>
          <w:bCs/>
          <w:color w:val="FF0000"/>
          <w:sz w:val="22"/>
          <w:szCs w:val="22"/>
        </w:rPr>
      </w:pPr>
      <w:r>
        <w:rPr>
          <w:rFonts w:ascii="Arial" w:hAnsi="Arial" w:cs="Arial"/>
          <w:bCs/>
          <w:color w:val="FF0000"/>
          <w:sz w:val="22"/>
          <w:szCs w:val="22"/>
        </w:rPr>
        <w:t>zastoupená .................................................</w:t>
      </w:r>
    </w:p>
    <w:p w14:paraId="00A4CC8D" w14:textId="77777777" w:rsidR="0063647C" w:rsidRDefault="0063647C" w:rsidP="0063647C">
      <w:pPr>
        <w:jc w:val="both"/>
        <w:rPr>
          <w:rFonts w:ascii="Arial" w:hAnsi="Arial" w:cs="Arial"/>
          <w:bCs/>
          <w:color w:val="FF0000"/>
          <w:sz w:val="22"/>
          <w:szCs w:val="22"/>
        </w:rPr>
      </w:pPr>
      <w:r>
        <w:rPr>
          <w:rFonts w:ascii="Arial" w:hAnsi="Arial" w:cs="Arial"/>
          <w:bCs/>
          <w:color w:val="FF0000"/>
          <w:sz w:val="22"/>
          <w:szCs w:val="22"/>
        </w:rPr>
        <w:t>bankovní spojení: ...................................</w:t>
      </w:r>
    </w:p>
    <w:p w14:paraId="4D47DB0B" w14:textId="77777777" w:rsidR="0063647C" w:rsidRDefault="0063647C" w:rsidP="0063647C">
      <w:pPr>
        <w:jc w:val="both"/>
        <w:rPr>
          <w:rFonts w:ascii="Arial" w:hAnsi="Arial" w:cs="Arial"/>
          <w:bCs/>
          <w:color w:val="FF0000"/>
          <w:sz w:val="22"/>
          <w:szCs w:val="22"/>
        </w:rPr>
      </w:pPr>
      <w:r>
        <w:rPr>
          <w:rFonts w:ascii="Arial" w:hAnsi="Arial" w:cs="Arial"/>
          <w:bCs/>
          <w:color w:val="FF0000"/>
          <w:sz w:val="22"/>
          <w:szCs w:val="22"/>
        </w:rPr>
        <w:t>číslo účtu: ...................................................</w:t>
      </w:r>
    </w:p>
    <w:p w14:paraId="58AB1A13" w14:textId="77777777" w:rsidR="0063647C" w:rsidRDefault="0063647C" w:rsidP="0063647C">
      <w:pPr>
        <w:jc w:val="both"/>
        <w:rPr>
          <w:rFonts w:ascii="Arial" w:hAnsi="Arial" w:cs="Arial"/>
          <w:bCs/>
          <w:sz w:val="22"/>
          <w:szCs w:val="22"/>
        </w:rPr>
      </w:pPr>
      <w:r>
        <w:rPr>
          <w:rFonts w:ascii="Arial" w:hAnsi="Arial" w:cs="Arial"/>
          <w:bCs/>
          <w:sz w:val="22"/>
          <w:szCs w:val="22"/>
        </w:rPr>
        <w:t>(dále jen „prodávající“)</w:t>
      </w:r>
    </w:p>
    <w:p w14:paraId="560967C1" w14:textId="77777777" w:rsidR="009308BA" w:rsidRDefault="009308BA" w:rsidP="009E2486">
      <w:pPr>
        <w:jc w:val="both"/>
        <w:rPr>
          <w:rFonts w:ascii="Arial" w:hAnsi="Arial" w:cs="Arial"/>
          <w:bCs/>
          <w:sz w:val="22"/>
          <w:szCs w:val="22"/>
        </w:rPr>
      </w:pPr>
    </w:p>
    <w:p w14:paraId="69CF50CC" w14:textId="77777777" w:rsidR="009E2486" w:rsidRPr="00BB2436" w:rsidRDefault="009E2486" w:rsidP="009E2486">
      <w:pPr>
        <w:jc w:val="both"/>
        <w:rPr>
          <w:rFonts w:ascii="Arial" w:hAnsi="Arial" w:cs="Arial"/>
          <w:bCs/>
          <w:sz w:val="22"/>
          <w:szCs w:val="22"/>
        </w:rPr>
      </w:pPr>
      <w:r w:rsidRPr="00BB2436">
        <w:rPr>
          <w:rFonts w:ascii="Arial" w:hAnsi="Arial" w:cs="Arial"/>
          <w:bCs/>
          <w:sz w:val="22"/>
          <w:szCs w:val="22"/>
        </w:rPr>
        <w:t>a</w:t>
      </w:r>
    </w:p>
    <w:p w14:paraId="515B895C" w14:textId="3B2B8403" w:rsidR="009E2486" w:rsidRDefault="009E2486" w:rsidP="009E2486">
      <w:pPr>
        <w:jc w:val="both"/>
        <w:rPr>
          <w:rFonts w:ascii="Arial" w:hAnsi="Arial" w:cs="Arial"/>
          <w:bCs/>
          <w:sz w:val="22"/>
          <w:szCs w:val="22"/>
        </w:rPr>
      </w:pPr>
    </w:p>
    <w:p w14:paraId="0F7434CB" w14:textId="77777777" w:rsidR="00FD6B0A" w:rsidRPr="00BB2436" w:rsidRDefault="00FD6B0A" w:rsidP="009E2486">
      <w:pPr>
        <w:jc w:val="both"/>
        <w:rPr>
          <w:rFonts w:ascii="Arial" w:hAnsi="Arial" w:cs="Arial"/>
          <w:bCs/>
          <w:sz w:val="22"/>
          <w:szCs w:val="22"/>
        </w:rPr>
      </w:pPr>
    </w:p>
    <w:p w14:paraId="3FB173CD" w14:textId="77777777" w:rsidR="009E2486" w:rsidRPr="00BB2436" w:rsidRDefault="009E2486" w:rsidP="009E2486">
      <w:pPr>
        <w:jc w:val="both"/>
        <w:rPr>
          <w:rFonts w:ascii="Arial" w:hAnsi="Arial" w:cs="Arial"/>
          <w:b/>
          <w:sz w:val="22"/>
          <w:szCs w:val="22"/>
        </w:rPr>
      </w:pPr>
      <w:r w:rsidRPr="00BB2436">
        <w:rPr>
          <w:rFonts w:ascii="Arial" w:hAnsi="Arial" w:cs="Arial"/>
          <w:b/>
          <w:sz w:val="22"/>
          <w:szCs w:val="22"/>
        </w:rPr>
        <w:t>Nemocnice Třebíč, příspěvková organizace</w:t>
      </w:r>
    </w:p>
    <w:p w14:paraId="15B45019" w14:textId="77777777" w:rsidR="009E2486" w:rsidRPr="00BB2436" w:rsidRDefault="009E2486" w:rsidP="009E2486">
      <w:pPr>
        <w:jc w:val="both"/>
        <w:rPr>
          <w:rFonts w:ascii="Arial" w:hAnsi="Arial" w:cs="Arial"/>
          <w:sz w:val="22"/>
          <w:szCs w:val="22"/>
        </w:rPr>
      </w:pPr>
      <w:r w:rsidRPr="00BB2436">
        <w:rPr>
          <w:rFonts w:ascii="Arial" w:hAnsi="Arial" w:cs="Arial"/>
          <w:bCs/>
          <w:sz w:val="22"/>
          <w:szCs w:val="22"/>
        </w:rPr>
        <w:t xml:space="preserve">se sídlem Purkyňovo nám. </w:t>
      </w:r>
      <w:r w:rsidR="00A9266E" w:rsidRPr="00BB2436">
        <w:rPr>
          <w:rFonts w:ascii="Arial" w:hAnsi="Arial" w:cs="Arial"/>
          <w:bCs/>
          <w:sz w:val="22"/>
          <w:szCs w:val="22"/>
        </w:rPr>
        <w:t>133/</w:t>
      </w:r>
      <w:r w:rsidRPr="00BB2436">
        <w:rPr>
          <w:rFonts w:ascii="Arial" w:hAnsi="Arial" w:cs="Arial"/>
          <w:bCs/>
          <w:sz w:val="22"/>
          <w:szCs w:val="22"/>
        </w:rPr>
        <w:t>2, 674 01</w:t>
      </w:r>
      <w:r w:rsidR="00F14464" w:rsidRPr="00BB2436">
        <w:rPr>
          <w:rFonts w:ascii="Arial" w:hAnsi="Arial" w:cs="Arial"/>
          <w:bCs/>
          <w:sz w:val="22"/>
          <w:szCs w:val="22"/>
        </w:rPr>
        <w:t xml:space="preserve"> Třebíč</w:t>
      </w:r>
    </w:p>
    <w:p w14:paraId="417193A4" w14:textId="77777777" w:rsidR="009E2486" w:rsidRPr="00BB2436" w:rsidRDefault="009E2486" w:rsidP="009E2486">
      <w:pPr>
        <w:jc w:val="both"/>
        <w:rPr>
          <w:rFonts w:ascii="Arial" w:hAnsi="Arial" w:cs="Arial"/>
          <w:bCs/>
          <w:sz w:val="22"/>
          <w:szCs w:val="22"/>
        </w:rPr>
      </w:pPr>
      <w:r w:rsidRPr="00BB2436">
        <w:rPr>
          <w:rFonts w:ascii="Arial" w:hAnsi="Arial" w:cs="Arial"/>
          <w:bCs/>
          <w:sz w:val="22"/>
          <w:szCs w:val="22"/>
        </w:rPr>
        <w:t>IČ</w:t>
      </w:r>
      <w:r w:rsidR="00147517" w:rsidRPr="00BB2436">
        <w:rPr>
          <w:rFonts w:ascii="Arial" w:hAnsi="Arial" w:cs="Arial"/>
          <w:bCs/>
          <w:sz w:val="22"/>
          <w:szCs w:val="22"/>
        </w:rPr>
        <w:t>O</w:t>
      </w:r>
      <w:r w:rsidRPr="00BB2436">
        <w:rPr>
          <w:rFonts w:ascii="Arial" w:hAnsi="Arial" w:cs="Arial"/>
          <w:bCs/>
          <w:sz w:val="22"/>
          <w:szCs w:val="22"/>
        </w:rPr>
        <w:t>: 008 393 96</w:t>
      </w:r>
    </w:p>
    <w:p w14:paraId="3D39DC23" w14:textId="77777777" w:rsidR="009E2486" w:rsidRPr="00BB2436" w:rsidRDefault="009E2486" w:rsidP="009E2486">
      <w:pPr>
        <w:jc w:val="both"/>
        <w:rPr>
          <w:rFonts w:ascii="Arial" w:hAnsi="Arial" w:cs="Arial"/>
          <w:bCs/>
          <w:sz w:val="22"/>
          <w:szCs w:val="22"/>
        </w:rPr>
      </w:pPr>
      <w:r w:rsidRPr="00BB2436">
        <w:rPr>
          <w:rFonts w:ascii="Arial" w:hAnsi="Arial" w:cs="Arial"/>
          <w:sz w:val="22"/>
          <w:szCs w:val="22"/>
        </w:rPr>
        <w:t>zapsána v obchodním rejstříku vedeném u Krajského soudu v Brně</w:t>
      </w:r>
      <w:r w:rsidRPr="00BB2436">
        <w:rPr>
          <w:rFonts w:ascii="Arial" w:hAnsi="Arial" w:cs="Arial"/>
          <w:b/>
          <w:sz w:val="22"/>
          <w:szCs w:val="22"/>
        </w:rPr>
        <w:t xml:space="preserve">, </w:t>
      </w:r>
      <w:r w:rsidRPr="00BB2436">
        <w:rPr>
          <w:rFonts w:ascii="Arial" w:hAnsi="Arial" w:cs="Arial"/>
          <w:sz w:val="22"/>
          <w:szCs w:val="22"/>
        </w:rPr>
        <w:t xml:space="preserve">oddíl </w:t>
      </w:r>
      <w:proofErr w:type="spellStart"/>
      <w:r w:rsidRPr="00BB2436">
        <w:rPr>
          <w:rFonts w:ascii="Arial" w:hAnsi="Arial" w:cs="Arial"/>
          <w:sz w:val="22"/>
          <w:szCs w:val="22"/>
        </w:rPr>
        <w:t>Pr</w:t>
      </w:r>
      <w:proofErr w:type="spellEnd"/>
      <w:r w:rsidRPr="00BB2436">
        <w:rPr>
          <w:rFonts w:ascii="Arial" w:hAnsi="Arial" w:cs="Arial"/>
          <w:sz w:val="22"/>
          <w:szCs w:val="22"/>
        </w:rPr>
        <w:t>, vložka 1441</w:t>
      </w:r>
    </w:p>
    <w:p w14:paraId="6FBEF138" w14:textId="77777777" w:rsidR="00AF3A0A" w:rsidRPr="00BB2436" w:rsidRDefault="00EC49F2" w:rsidP="009E2486">
      <w:pPr>
        <w:jc w:val="both"/>
        <w:rPr>
          <w:rFonts w:ascii="Arial" w:hAnsi="Arial" w:cs="Arial"/>
          <w:bCs/>
          <w:sz w:val="22"/>
          <w:szCs w:val="22"/>
        </w:rPr>
      </w:pPr>
      <w:r w:rsidRPr="00BB2436">
        <w:rPr>
          <w:rFonts w:ascii="Arial" w:hAnsi="Arial" w:cs="Arial"/>
          <w:bCs/>
          <w:sz w:val="22"/>
          <w:szCs w:val="22"/>
        </w:rPr>
        <w:t>zastoupená</w:t>
      </w:r>
      <w:r w:rsidR="00AF3A0A" w:rsidRPr="00BB2436">
        <w:rPr>
          <w:rFonts w:ascii="Arial" w:hAnsi="Arial" w:cs="Arial"/>
          <w:bCs/>
          <w:sz w:val="22"/>
          <w:szCs w:val="22"/>
        </w:rPr>
        <w:t xml:space="preserve">: </w:t>
      </w:r>
      <w:r w:rsidR="00AD5D28" w:rsidRPr="00BB2436">
        <w:rPr>
          <w:rFonts w:ascii="Arial" w:hAnsi="Arial" w:cs="Arial"/>
          <w:bCs/>
          <w:sz w:val="22"/>
          <w:szCs w:val="22"/>
        </w:rPr>
        <w:t xml:space="preserve">Ing. </w:t>
      </w:r>
      <w:r w:rsidR="00CD172D" w:rsidRPr="00BB2436">
        <w:rPr>
          <w:rFonts w:ascii="Arial" w:hAnsi="Arial" w:cs="Arial"/>
          <w:bCs/>
          <w:sz w:val="22"/>
          <w:szCs w:val="22"/>
        </w:rPr>
        <w:t xml:space="preserve">Evou Tomášovou, </w:t>
      </w:r>
      <w:r w:rsidR="00F97BEC" w:rsidRPr="00BB2436">
        <w:rPr>
          <w:rFonts w:ascii="Arial" w:hAnsi="Arial" w:cs="Arial"/>
          <w:bCs/>
          <w:sz w:val="22"/>
          <w:szCs w:val="22"/>
        </w:rPr>
        <w:t>ředitel</w:t>
      </w:r>
      <w:r w:rsidR="00F97BEC">
        <w:rPr>
          <w:rFonts w:ascii="Arial" w:hAnsi="Arial" w:cs="Arial"/>
          <w:bCs/>
          <w:sz w:val="22"/>
          <w:szCs w:val="22"/>
        </w:rPr>
        <w:t>em</w:t>
      </w:r>
    </w:p>
    <w:p w14:paraId="0B38EEA1" w14:textId="77777777" w:rsidR="009E2486" w:rsidRPr="00BB2436" w:rsidRDefault="009E2486" w:rsidP="009E2486">
      <w:pPr>
        <w:jc w:val="both"/>
        <w:rPr>
          <w:rFonts w:ascii="Arial" w:hAnsi="Arial" w:cs="Arial"/>
          <w:bCs/>
          <w:sz w:val="22"/>
          <w:szCs w:val="22"/>
        </w:rPr>
      </w:pPr>
      <w:r w:rsidRPr="00BB2436">
        <w:rPr>
          <w:rFonts w:ascii="Arial" w:hAnsi="Arial" w:cs="Arial"/>
          <w:bCs/>
          <w:sz w:val="22"/>
          <w:szCs w:val="22"/>
        </w:rPr>
        <w:t xml:space="preserve">bankovní spojení: </w:t>
      </w:r>
      <w:r w:rsidR="00C41520" w:rsidRPr="00BB2436">
        <w:rPr>
          <w:rFonts w:ascii="Arial" w:hAnsi="Arial" w:cs="Arial"/>
          <w:bCs/>
          <w:sz w:val="22"/>
          <w:szCs w:val="22"/>
        </w:rPr>
        <w:t>KB Třebíč</w:t>
      </w:r>
    </w:p>
    <w:p w14:paraId="22273E94" w14:textId="53FA9B3F" w:rsidR="00C41520" w:rsidRPr="00BB2436" w:rsidRDefault="009E2486" w:rsidP="009E2486">
      <w:pPr>
        <w:jc w:val="both"/>
        <w:rPr>
          <w:rFonts w:ascii="Arial" w:hAnsi="Arial" w:cs="Arial"/>
          <w:bCs/>
          <w:sz w:val="22"/>
          <w:szCs w:val="22"/>
        </w:rPr>
      </w:pPr>
      <w:r w:rsidRPr="00BB2436">
        <w:rPr>
          <w:rFonts w:ascii="Arial" w:hAnsi="Arial" w:cs="Arial"/>
          <w:bCs/>
          <w:sz w:val="22"/>
          <w:szCs w:val="22"/>
        </w:rPr>
        <w:t xml:space="preserve">číslo účtu: </w:t>
      </w:r>
      <w:r w:rsidR="00FF26A9" w:rsidRPr="00FF26A9">
        <w:rPr>
          <w:rFonts w:ascii="Arial" w:hAnsi="Arial" w:cs="Arial"/>
          <w:bCs/>
          <w:sz w:val="22"/>
          <w:szCs w:val="22"/>
        </w:rPr>
        <w:t>19-7759270227/0100</w:t>
      </w:r>
      <w:r w:rsidR="00C41520" w:rsidRPr="00BB2436">
        <w:rPr>
          <w:rFonts w:ascii="Arial" w:hAnsi="Arial" w:cs="Arial"/>
          <w:bCs/>
          <w:sz w:val="22"/>
          <w:szCs w:val="22"/>
        </w:rPr>
        <w:t xml:space="preserve"> </w:t>
      </w:r>
    </w:p>
    <w:p w14:paraId="56986E0F" w14:textId="77777777" w:rsidR="009E2486" w:rsidRPr="00BB2436" w:rsidRDefault="009E2486" w:rsidP="009E2486">
      <w:pPr>
        <w:jc w:val="both"/>
        <w:rPr>
          <w:rFonts w:ascii="Arial" w:hAnsi="Arial" w:cs="Arial"/>
          <w:bCs/>
          <w:sz w:val="22"/>
          <w:szCs w:val="22"/>
        </w:rPr>
      </w:pPr>
      <w:r w:rsidRPr="00BB2436">
        <w:rPr>
          <w:rFonts w:ascii="Arial" w:hAnsi="Arial" w:cs="Arial"/>
          <w:bCs/>
          <w:sz w:val="22"/>
          <w:szCs w:val="22"/>
        </w:rPr>
        <w:t>(dále jen „</w:t>
      </w:r>
      <w:r w:rsidR="003717E0" w:rsidRPr="00BB2436">
        <w:rPr>
          <w:rFonts w:ascii="Arial" w:hAnsi="Arial" w:cs="Arial"/>
          <w:bCs/>
          <w:sz w:val="22"/>
          <w:szCs w:val="22"/>
        </w:rPr>
        <w:t>kupující</w:t>
      </w:r>
      <w:r w:rsidRPr="00BB2436">
        <w:rPr>
          <w:rFonts w:ascii="Arial" w:hAnsi="Arial" w:cs="Arial"/>
          <w:bCs/>
          <w:sz w:val="22"/>
          <w:szCs w:val="22"/>
        </w:rPr>
        <w:t>“)</w:t>
      </w:r>
    </w:p>
    <w:p w14:paraId="73E9AE24" w14:textId="2CD87273" w:rsidR="00F8457A" w:rsidRDefault="00F8457A" w:rsidP="00751A11">
      <w:pPr>
        <w:spacing w:before="120" w:after="120"/>
        <w:rPr>
          <w:rFonts w:ascii="Arial" w:hAnsi="Arial" w:cs="Arial"/>
          <w:bCs/>
          <w:iCs/>
          <w:sz w:val="22"/>
          <w:szCs w:val="22"/>
        </w:rPr>
      </w:pPr>
    </w:p>
    <w:p w14:paraId="06AB7BA6" w14:textId="1D3EBEE3" w:rsidR="00FD6B0A" w:rsidRDefault="00FD6B0A" w:rsidP="00751A11">
      <w:pPr>
        <w:spacing w:before="120" w:after="120"/>
        <w:rPr>
          <w:rFonts w:ascii="Arial" w:hAnsi="Arial" w:cs="Arial"/>
          <w:bCs/>
          <w:iCs/>
          <w:sz w:val="22"/>
          <w:szCs w:val="22"/>
        </w:rPr>
      </w:pPr>
    </w:p>
    <w:p w14:paraId="0B2DBD45" w14:textId="77777777" w:rsidR="00FD6B0A" w:rsidRPr="00BB2436" w:rsidRDefault="00FD6B0A" w:rsidP="00751A11">
      <w:pPr>
        <w:spacing w:before="120" w:after="120"/>
        <w:rPr>
          <w:rFonts w:ascii="Arial" w:hAnsi="Arial" w:cs="Arial"/>
          <w:bCs/>
          <w:iCs/>
          <w:sz w:val="22"/>
          <w:szCs w:val="22"/>
        </w:rPr>
      </w:pPr>
    </w:p>
    <w:p w14:paraId="563718E5" w14:textId="33B41C7A" w:rsidR="00251DF5" w:rsidRPr="00121EEF" w:rsidRDefault="00072A87" w:rsidP="002F2108">
      <w:pPr>
        <w:pStyle w:val="Prosttext"/>
        <w:numPr>
          <w:ilvl w:val="0"/>
          <w:numId w:val="1"/>
        </w:numPr>
        <w:spacing w:before="120" w:after="120"/>
        <w:ind w:left="284" w:hanging="284"/>
        <w:jc w:val="center"/>
        <w:rPr>
          <w:rFonts w:ascii="Arial" w:hAnsi="Arial" w:cs="Arial"/>
          <w:b/>
          <w:sz w:val="24"/>
          <w:szCs w:val="22"/>
        </w:rPr>
      </w:pPr>
      <w:r w:rsidRPr="00121EEF">
        <w:rPr>
          <w:rFonts w:ascii="Arial" w:hAnsi="Arial" w:cs="Arial"/>
          <w:b/>
          <w:sz w:val="24"/>
          <w:szCs w:val="22"/>
        </w:rPr>
        <w:t>Předmět plnění</w:t>
      </w:r>
    </w:p>
    <w:p w14:paraId="186DC6C3" w14:textId="55CB101F" w:rsidR="00232E56" w:rsidRDefault="004C74FE" w:rsidP="00855C4B">
      <w:pPr>
        <w:pStyle w:val="Prosttext"/>
        <w:numPr>
          <w:ilvl w:val="1"/>
          <w:numId w:val="4"/>
        </w:numPr>
        <w:spacing w:before="120" w:after="120"/>
        <w:ind w:left="567" w:hanging="567"/>
        <w:jc w:val="both"/>
        <w:rPr>
          <w:rFonts w:ascii="Arial" w:hAnsi="Arial" w:cs="Arial"/>
          <w:sz w:val="22"/>
          <w:szCs w:val="22"/>
        </w:rPr>
      </w:pPr>
      <w:r w:rsidRPr="002E6826">
        <w:rPr>
          <w:rFonts w:ascii="Arial" w:hAnsi="Arial" w:cs="Arial"/>
          <w:sz w:val="22"/>
          <w:szCs w:val="22"/>
        </w:rPr>
        <w:t xml:space="preserve">Předmětem plnění podle této smlouvy je závazek prodávající dodat, instalovat a uvést </w:t>
      </w:r>
      <w:r w:rsidR="00CB1849" w:rsidRPr="002E6826">
        <w:rPr>
          <w:rFonts w:ascii="Arial" w:hAnsi="Arial" w:cs="Arial"/>
          <w:sz w:val="22"/>
          <w:szCs w:val="22"/>
        </w:rPr>
        <w:t>do </w:t>
      </w:r>
      <w:r w:rsidRPr="002E6826">
        <w:rPr>
          <w:rFonts w:ascii="Arial" w:hAnsi="Arial" w:cs="Arial"/>
          <w:sz w:val="22"/>
          <w:szCs w:val="22"/>
        </w:rPr>
        <w:t xml:space="preserve">provozu kupujícímu nový a nepoužívaný </w:t>
      </w:r>
      <w:r w:rsidR="00616C5A" w:rsidRPr="002E6826">
        <w:rPr>
          <w:rFonts w:ascii="Arial" w:hAnsi="Arial" w:cs="Arial"/>
          <w:b/>
          <w:sz w:val="22"/>
          <w:szCs w:val="22"/>
        </w:rPr>
        <w:t xml:space="preserve">přístroj </w:t>
      </w:r>
      <w:r w:rsidR="0063647C">
        <w:rPr>
          <w:rFonts w:ascii="Arial" w:hAnsi="Arial" w:cs="Arial"/>
          <w:b/>
          <w:sz w:val="22"/>
          <w:szCs w:val="22"/>
        </w:rPr>
        <w:t xml:space="preserve">stolní </w:t>
      </w:r>
      <w:r w:rsidR="003927B3" w:rsidRPr="002E6826">
        <w:rPr>
          <w:rFonts w:ascii="Arial" w:hAnsi="Arial" w:cs="Arial"/>
          <w:b/>
          <w:sz w:val="22"/>
          <w:szCs w:val="22"/>
        </w:rPr>
        <w:t xml:space="preserve">parní sterilizátor </w:t>
      </w:r>
      <w:r w:rsidRPr="002E6826">
        <w:rPr>
          <w:rFonts w:ascii="Arial" w:hAnsi="Arial" w:cs="Arial"/>
          <w:sz w:val="22"/>
          <w:szCs w:val="22"/>
        </w:rPr>
        <w:t>(dále tak</w:t>
      </w:r>
      <w:r w:rsidR="001278D9" w:rsidRPr="002E6826">
        <w:rPr>
          <w:rFonts w:ascii="Arial" w:hAnsi="Arial" w:cs="Arial"/>
          <w:sz w:val="22"/>
          <w:szCs w:val="22"/>
        </w:rPr>
        <w:t>é „přístroj“ nebo </w:t>
      </w:r>
      <w:r w:rsidR="00230557" w:rsidRPr="002E6826">
        <w:rPr>
          <w:rFonts w:ascii="Arial" w:hAnsi="Arial" w:cs="Arial"/>
          <w:sz w:val="22"/>
          <w:szCs w:val="22"/>
        </w:rPr>
        <w:t>„zařízení") a </w:t>
      </w:r>
      <w:r w:rsidRPr="002E6826">
        <w:rPr>
          <w:rFonts w:ascii="Arial" w:hAnsi="Arial" w:cs="Arial"/>
          <w:sz w:val="22"/>
          <w:szCs w:val="22"/>
        </w:rPr>
        <w:t>provést montáž</w:t>
      </w:r>
      <w:r w:rsidR="006F3E4A" w:rsidRPr="002E6826">
        <w:rPr>
          <w:rFonts w:ascii="Arial" w:hAnsi="Arial" w:cs="Arial"/>
          <w:sz w:val="22"/>
          <w:szCs w:val="22"/>
        </w:rPr>
        <w:t>, zaškolení</w:t>
      </w:r>
      <w:r w:rsidR="005812E8" w:rsidRPr="002E6826">
        <w:rPr>
          <w:rFonts w:ascii="Arial" w:hAnsi="Arial" w:cs="Arial"/>
          <w:sz w:val="22"/>
          <w:szCs w:val="22"/>
        </w:rPr>
        <w:t xml:space="preserve"> a další nezbytné </w:t>
      </w:r>
      <w:r w:rsidR="00232E56">
        <w:rPr>
          <w:rFonts w:ascii="Arial" w:hAnsi="Arial" w:cs="Arial"/>
          <w:sz w:val="22"/>
          <w:szCs w:val="22"/>
        </w:rPr>
        <w:t>práce pro </w:t>
      </w:r>
      <w:r w:rsidR="002E6826">
        <w:rPr>
          <w:rFonts w:ascii="Arial" w:hAnsi="Arial" w:cs="Arial"/>
          <w:sz w:val="22"/>
          <w:szCs w:val="22"/>
        </w:rPr>
        <w:t xml:space="preserve">zprovoznění přístroje. </w:t>
      </w:r>
    </w:p>
    <w:p w14:paraId="03669494" w14:textId="77777777" w:rsidR="00232E56" w:rsidRDefault="00232E56" w:rsidP="00232E56">
      <w:pPr>
        <w:pStyle w:val="Prosttext"/>
        <w:numPr>
          <w:ilvl w:val="1"/>
          <w:numId w:val="4"/>
        </w:numPr>
        <w:spacing w:before="120" w:after="120"/>
        <w:ind w:left="567" w:hanging="567"/>
        <w:jc w:val="both"/>
        <w:rPr>
          <w:rFonts w:ascii="Arial" w:hAnsi="Arial" w:cs="Arial"/>
          <w:sz w:val="22"/>
          <w:szCs w:val="22"/>
        </w:rPr>
      </w:pPr>
      <w:r w:rsidRPr="00AF069E">
        <w:rPr>
          <w:rFonts w:ascii="Arial" w:hAnsi="Arial" w:cs="Arial"/>
          <w:sz w:val="22"/>
          <w:szCs w:val="22"/>
        </w:rPr>
        <w:t xml:space="preserve">Prodávající je povinen dodat a </w:t>
      </w:r>
      <w:r>
        <w:rPr>
          <w:rFonts w:ascii="Arial" w:hAnsi="Arial" w:cs="Arial"/>
          <w:sz w:val="22"/>
          <w:szCs w:val="22"/>
        </w:rPr>
        <w:t>instalovat zařízení</w:t>
      </w:r>
      <w:r w:rsidRPr="00AF069E">
        <w:rPr>
          <w:rFonts w:ascii="Arial" w:hAnsi="Arial" w:cs="Arial"/>
          <w:sz w:val="22"/>
          <w:szCs w:val="22"/>
        </w:rPr>
        <w:t xml:space="preserve"> v souladu s obecně závaznými právními předpisy, zejména zákonem č. 268/2014 Sb., o zdravotnických prostředcích, ve znění pozdějších předpisů,</w:t>
      </w:r>
      <w:r>
        <w:rPr>
          <w:rFonts w:ascii="Arial" w:hAnsi="Arial" w:cs="Arial"/>
          <w:sz w:val="22"/>
          <w:szCs w:val="22"/>
        </w:rPr>
        <w:t xml:space="preserve"> </w:t>
      </w:r>
      <w:r w:rsidRPr="00AF069E">
        <w:rPr>
          <w:rFonts w:ascii="Arial" w:hAnsi="Arial" w:cs="Arial"/>
          <w:sz w:val="22"/>
          <w:szCs w:val="22"/>
        </w:rPr>
        <w:t>a předpisy výrobce, včetně zajištění bezplatného autorizovaného servisu po celou dobu trvání záruční doby.</w:t>
      </w:r>
    </w:p>
    <w:p w14:paraId="52CF57F9" w14:textId="12C090D3" w:rsidR="00232E56" w:rsidRPr="00232E56" w:rsidRDefault="00232E56" w:rsidP="00232E56">
      <w:pPr>
        <w:pStyle w:val="Prosttext"/>
        <w:numPr>
          <w:ilvl w:val="1"/>
          <w:numId w:val="4"/>
        </w:numPr>
        <w:spacing w:before="120" w:after="120"/>
        <w:ind w:left="567" w:hanging="567"/>
        <w:jc w:val="both"/>
        <w:rPr>
          <w:rFonts w:ascii="Arial" w:hAnsi="Arial" w:cs="Arial"/>
          <w:sz w:val="22"/>
          <w:szCs w:val="22"/>
        </w:rPr>
      </w:pPr>
      <w:r>
        <w:rPr>
          <w:rFonts w:ascii="Arial" w:hAnsi="Arial" w:cs="Arial"/>
          <w:sz w:val="22"/>
          <w:szCs w:val="22"/>
        </w:rPr>
        <w:t>Kupující se zavazuje dodat nové zařízení s tím, že se nebude jednat o demo nebo repasované zařízení. Nedílnou součástí dodávky zařízení je provedení řádného zaškolení obsluhy prodávajícím nebo jím pověřenou kvalifikovanou osobou, a to nejpozději v době předání zařízení kupujícímu.</w:t>
      </w:r>
    </w:p>
    <w:p w14:paraId="54A2441E" w14:textId="77777777" w:rsidR="00232E56" w:rsidRDefault="00232E56" w:rsidP="00232E56">
      <w:pPr>
        <w:pStyle w:val="Prosttext"/>
        <w:numPr>
          <w:ilvl w:val="1"/>
          <w:numId w:val="4"/>
        </w:numPr>
        <w:spacing w:before="120" w:after="120"/>
        <w:ind w:left="567" w:hanging="567"/>
        <w:jc w:val="both"/>
        <w:rPr>
          <w:rFonts w:ascii="Arial" w:hAnsi="Arial" w:cs="Arial"/>
          <w:sz w:val="22"/>
          <w:szCs w:val="22"/>
        </w:rPr>
      </w:pPr>
      <w:r w:rsidRPr="004C74FE">
        <w:rPr>
          <w:rFonts w:ascii="Arial" w:hAnsi="Arial" w:cs="Arial"/>
          <w:sz w:val="22"/>
          <w:szCs w:val="22"/>
        </w:rPr>
        <w:t xml:space="preserve">Prodávající je povinen při dodání zařízení předat kupujícímu doklady nezbytné k převzetí </w:t>
      </w:r>
      <w:r>
        <w:rPr>
          <w:rFonts w:ascii="Arial" w:hAnsi="Arial" w:cs="Arial"/>
          <w:sz w:val="22"/>
          <w:szCs w:val="22"/>
        </w:rPr>
        <w:t>a </w:t>
      </w:r>
      <w:r w:rsidRPr="004C74FE">
        <w:rPr>
          <w:rFonts w:ascii="Arial" w:hAnsi="Arial" w:cs="Arial"/>
          <w:sz w:val="22"/>
          <w:szCs w:val="22"/>
        </w:rPr>
        <w:t>užívání dle příslušných ustanovení OZ a to v českém jazyce.</w:t>
      </w:r>
    </w:p>
    <w:p w14:paraId="66FCA43C" w14:textId="77777777" w:rsidR="00232E56" w:rsidRDefault="00232E56" w:rsidP="00232E56">
      <w:pPr>
        <w:pStyle w:val="Prosttext"/>
        <w:numPr>
          <w:ilvl w:val="1"/>
          <w:numId w:val="4"/>
        </w:numPr>
        <w:spacing w:before="120" w:after="120"/>
        <w:ind w:left="567" w:hanging="567"/>
        <w:jc w:val="both"/>
        <w:rPr>
          <w:rFonts w:ascii="Arial" w:hAnsi="Arial" w:cs="Arial"/>
          <w:sz w:val="22"/>
          <w:szCs w:val="22"/>
        </w:rPr>
      </w:pPr>
      <w:r w:rsidRPr="002E6826">
        <w:rPr>
          <w:rFonts w:ascii="Arial" w:hAnsi="Arial" w:cs="Arial"/>
          <w:sz w:val="22"/>
          <w:szCs w:val="22"/>
        </w:rPr>
        <w:t>Předmětem smlouvy je dále závazek převést na kupujícího vlastnické právo k předmětu plnění.</w:t>
      </w:r>
    </w:p>
    <w:p w14:paraId="05358797" w14:textId="77777777" w:rsidR="00232E56" w:rsidRDefault="00232E56" w:rsidP="00232E56">
      <w:pPr>
        <w:pStyle w:val="Prosttext"/>
        <w:numPr>
          <w:ilvl w:val="1"/>
          <w:numId w:val="4"/>
        </w:numPr>
        <w:spacing w:before="120" w:after="120"/>
        <w:ind w:left="567" w:hanging="567"/>
        <w:jc w:val="both"/>
        <w:rPr>
          <w:rFonts w:ascii="Arial" w:hAnsi="Arial" w:cs="Arial"/>
          <w:sz w:val="22"/>
          <w:szCs w:val="22"/>
        </w:rPr>
      </w:pPr>
      <w:r w:rsidRPr="00AF069E">
        <w:rPr>
          <w:rFonts w:ascii="Arial" w:hAnsi="Arial" w:cs="Arial"/>
          <w:sz w:val="22"/>
          <w:szCs w:val="22"/>
        </w:rPr>
        <w:lastRenderedPageBreak/>
        <w:t>Prodáv</w:t>
      </w:r>
      <w:r>
        <w:rPr>
          <w:rFonts w:ascii="Arial" w:hAnsi="Arial" w:cs="Arial"/>
          <w:sz w:val="22"/>
          <w:szCs w:val="22"/>
        </w:rPr>
        <w:t>ající se zavazuje dodat zařízení, které není zatíženo</w:t>
      </w:r>
      <w:r w:rsidRPr="00AF069E">
        <w:rPr>
          <w:rFonts w:ascii="Arial" w:hAnsi="Arial" w:cs="Arial"/>
          <w:sz w:val="22"/>
          <w:szCs w:val="22"/>
        </w:rPr>
        <w:t xml:space="preserve"> právem (právy) třetí osoby (třetích osob), zejména právem zástavním. </w:t>
      </w:r>
    </w:p>
    <w:p w14:paraId="7DB75B22" w14:textId="0BFEA101" w:rsidR="00232E56" w:rsidRDefault="00232E56" w:rsidP="00232E56">
      <w:pPr>
        <w:pStyle w:val="Prosttext"/>
        <w:numPr>
          <w:ilvl w:val="1"/>
          <w:numId w:val="4"/>
        </w:numPr>
        <w:spacing w:before="120" w:after="120"/>
        <w:ind w:left="567" w:hanging="567"/>
        <w:jc w:val="both"/>
        <w:rPr>
          <w:rFonts w:ascii="Arial" w:hAnsi="Arial" w:cs="Arial"/>
          <w:sz w:val="22"/>
          <w:szCs w:val="22"/>
        </w:rPr>
      </w:pPr>
      <w:r w:rsidRPr="00AF069E">
        <w:rPr>
          <w:rFonts w:ascii="Arial" w:hAnsi="Arial" w:cs="Arial"/>
          <w:sz w:val="22"/>
          <w:szCs w:val="22"/>
        </w:rPr>
        <w:t>Předmětem této smlouvy je též závazek kupujícího zaplatit za plnění cenu dle čl. 3 smlouvy.</w:t>
      </w:r>
    </w:p>
    <w:p w14:paraId="42735351" w14:textId="77777777" w:rsidR="00FD6B0A" w:rsidRPr="00232E56" w:rsidRDefault="00FD6B0A" w:rsidP="00FD6B0A">
      <w:pPr>
        <w:pStyle w:val="Prosttext"/>
        <w:spacing w:before="120" w:after="120"/>
        <w:ind w:left="567"/>
        <w:jc w:val="both"/>
        <w:rPr>
          <w:rFonts w:ascii="Arial" w:hAnsi="Arial" w:cs="Arial"/>
          <w:sz w:val="22"/>
          <w:szCs w:val="22"/>
        </w:rPr>
      </w:pPr>
    </w:p>
    <w:p w14:paraId="0A93B206" w14:textId="77777777" w:rsidR="009E2486" w:rsidRPr="00121EEF" w:rsidRDefault="00F02AFC" w:rsidP="002F2108">
      <w:pPr>
        <w:pStyle w:val="Podnadpis"/>
        <w:numPr>
          <w:ilvl w:val="0"/>
          <w:numId w:val="4"/>
        </w:numPr>
        <w:spacing w:before="120" w:after="120"/>
        <w:ind w:left="284" w:hanging="284"/>
        <w:rPr>
          <w:rFonts w:ascii="Arial" w:hAnsi="Arial" w:cs="Arial"/>
          <w:b w:val="0"/>
          <w:szCs w:val="22"/>
        </w:rPr>
      </w:pPr>
      <w:r w:rsidRPr="00121EEF">
        <w:rPr>
          <w:rFonts w:ascii="Arial" w:hAnsi="Arial" w:cs="Arial"/>
          <w:snapToGrid w:val="0"/>
          <w:szCs w:val="22"/>
        </w:rPr>
        <w:t>Místo plnění, předání a převzetí plnění</w:t>
      </w:r>
      <w:r w:rsidR="00086EDA" w:rsidRPr="00121EEF">
        <w:rPr>
          <w:rFonts w:ascii="Arial" w:hAnsi="Arial" w:cs="Arial"/>
          <w:snapToGrid w:val="0"/>
          <w:szCs w:val="22"/>
        </w:rPr>
        <w:t>, doba plnění</w:t>
      </w:r>
    </w:p>
    <w:p w14:paraId="5F213D36" w14:textId="10A6E898" w:rsidR="009E2486" w:rsidRPr="001F1227" w:rsidRDefault="00F02AFC" w:rsidP="002F2108">
      <w:pPr>
        <w:pStyle w:val="Prosttext"/>
        <w:numPr>
          <w:ilvl w:val="0"/>
          <w:numId w:val="2"/>
        </w:numPr>
        <w:spacing w:before="120" w:after="120"/>
        <w:ind w:left="567" w:hanging="567"/>
        <w:contextualSpacing/>
        <w:jc w:val="both"/>
        <w:rPr>
          <w:rFonts w:ascii="Arial" w:hAnsi="Arial" w:cs="Arial"/>
          <w:sz w:val="22"/>
          <w:szCs w:val="22"/>
        </w:rPr>
      </w:pPr>
      <w:r w:rsidRPr="00BB2436">
        <w:rPr>
          <w:rFonts w:ascii="Arial" w:hAnsi="Arial" w:cs="Arial"/>
          <w:sz w:val="22"/>
          <w:szCs w:val="22"/>
        </w:rPr>
        <w:t>Místo</w:t>
      </w:r>
      <w:r w:rsidR="009E2486" w:rsidRPr="00BB2436">
        <w:rPr>
          <w:rFonts w:ascii="Arial" w:hAnsi="Arial" w:cs="Arial"/>
          <w:sz w:val="22"/>
          <w:szCs w:val="22"/>
        </w:rPr>
        <w:t xml:space="preserve"> plnění: </w:t>
      </w:r>
      <w:r w:rsidR="001A24E1" w:rsidRPr="00BB2436">
        <w:rPr>
          <w:rFonts w:ascii="Arial" w:hAnsi="Arial" w:cs="Arial"/>
          <w:sz w:val="22"/>
          <w:szCs w:val="22"/>
        </w:rPr>
        <w:t xml:space="preserve">Nemocnice Třebíč, příspěvková organizace, </w:t>
      </w:r>
      <w:r w:rsidR="009E2486" w:rsidRPr="00BB2436">
        <w:rPr>
          <w:rFonts w:ascii="Arial" w:hAnsi="Arial" w:cs="Arial"/>
          <w:sz w:val="22"/>
          <w:szCs w:val="22"/>
        </w:rPr>
        <w:t xml:space="preserve">Purkyňovo nám. </w:t>
      </w:r>
      <w:r w:rsidR="00A9266E" w:rsidRPr="00BB2436">
        <w:rPr>
          <w:rFonts w:ascii="Arial" w:hAnsi="Arial" w:cs="Arial"/>
          <w:sz w:val="22"/>
          <w:szCs w:val="22"/>
        </w:rPr>
        <w:t>133/</w:t>
      </w:r>
      <w:r w:rsidR="009E2486" w:rsidRPr="00BB2436">
        <w:rPr>
          <w:rFonts w:ascii="Arial" w:hAnsi="Arial" w:cs="Arial"/>
          <w:sz w:val="22"/>
          <w:szCs w:val="22"/>
        </w:rPr>
        <w:t>2</w:t>
      </w:r>
      <w:r w:rsidR="002212E1" w:rsidRPr="00BB2436">
        <w:rPr>
          <w:rFonts w:ascii="Arial" w:hAnsi="Arial" w:cs="Arial"/>
          <w:sz w:val="22"/>
          <w:szCs w:val="22"/>
        </w:rPr>
        <w:t>,</w:t>
      </w:r>
      <w:r w:rsidR="00C23787" w:rsidRPr="00BB2436">
        <w:rPr>
          <w:rFonts w:ascii="Arial" w:hAnsi="Arial" w:cs="Arial"/>
          <w:sz w:val="22"/>
          <w:szCs w:val="22"/>
        </w:rPr>
        <w:t xml:space="preserve"> </w:t>
      </w:r>
      <w:r w:rsidR="00D46F22">
        <w:rPr>
          <w:rFonts w:ascii="Arial" w:hAnsi="Arial" w:cs="Arial"/>
          <w:sz w:val="22"/>
          <w:szCs w:val="22"/>
        </w:rPr>
        <w:br/>
      </w:r>
      <w:r w:rsidR="001A24E1" w:rsidRPr="001F1227">
        <w:rPr>
          <w:rFonts w:ascii="Arial" w:hAnsi="Arial" w:cs="Arial"/>
          <w:sz w:val="22"/>
          <w:szCs w:val="22"/>
        </w:rPr>
        <w:t>674 01 Třebíč,</w:t>
      </w:r>
      <w:r w:rsidR="0063647C">
        <w:rPr>
          <w:rFonts w:ascii="Arial" w:hAnsi="Arial" w:cs="Arial"/>
          <w:sz w:val="22"/>
          <w:szCs w:val="22"/>
        </w:rPr>
        <w:t xml:space="preserve"> Centrální laboratoř - </w:t>
      </w:r>
      <w:r w:rsidR="001A24E1" w:rsidRPr="001F1227">
        <w:rPr>
          <w:rFonts w:ascii="Arial" w:hAnsi="Arial" w:cs="Arial"/>
          <w:sz w:val="22"/>
          <w:szCs w:val="22"/>
        </w:rPr>
        <w:t xml:space="preserve"> </w:t>
      </w:r>
      <w:r w:rsidR="003927B3">
        <w:rPr>
          <w:rFonts w:ascii="Arial" w:hAnsi="Arial" w:cs="Arial"/>
          <w:sz w:val="22"/>
          <w:szCs w:val="22"/>
        </w:rPr>
        <w:t xml:space="preserve">oddělení </w:t>
      </w:r>
      <w:r w:rsidR="0063647C">
        <w:rPr>
          <w:rFonts w:ascii="Arial" w:hAnsi="Arial" w:cs="Arial"/>
          <w:sz w:val="22"/>
          <w:szCs w:val="22"/>
        </w:rPr>
        <w:t>mikrobiologie</w:t>
      </w:r>
      <w:r w:rsidR="00961673" w:rsidRPr="001F1227">
        <w:rPr>
          <w:rFonts w:ascii="Arial" w:hAnsi="Arial" w:cs="Arial"/>
          <w:sz w:val="22"/>
          <w:szCs w:val="22"/>
        </w:rPr>
        <w:t>.</w:t>
      </w:r>
    </w:p>
    <w:p w14:paraId="193620D4" w14:textId="0A0324CF" w:rsidR="00F02AFC" w:rsidRPr="00BB2436" w:rsidRDefault="00D65F2A" w:rsidP="002F2108">
      <w:pPr>
        <w:numPr>
          <w:ilvl w:val="0"/>
          <w:numId w:val="2"/>
        </w:numPr>
        <w:spacing w:before="120" w:after="120"/>
        <w:ind w:left="567" w:hanging="567"/>
        <w:jc w:val="both"/>
        <w:rPr>
          <w:rFonts w:ascii="Arial" w:hAnsi="Arial" w:cs="Arial"/>
          <w:snapToGrid w:val="0"/>
          <w:sz w:val="22"/>
          <w:szCs w:val="22"/>
        </w:rPr>
      </w:pPr>
      <w:r w:rsidRPr="00BB2436">
        <w:rPr>
          <w:rFonts w:ascii="Arial" w:hAnsi="Arial" w:cs="Arial"/>
          <w:snapToGrid w:val="0"/>
          <w:sz w:val="22"/>
          <w:szCs w:val="22"/>
        </w:rPr>
        <w:t>Ke splně</w:t>
      </w:r>
      <w:r w:rsidR="00232E56">
        <w:rPr>
          <w:rFonts w:ascii="Arial" w:hAnsi="Arial" w:cs="Arial"/>
          <w:snapToGrid w:val="0"/>
          <w:sz w:val="22"/>
          <w:szCs w:val="22"/>
        </w:rPr>
        <w:t>ní dodávky v rozsahu dle čl. 1</w:t>
      </w:r>
      <w:r w:rsidRPr="00BB2436">
        <w:rPr>
          <w:rFonts w:ascii="Arial" w:hAnsi="Arial" w:cs="Arial"/>
          <w:snapToGrid w:val="0"/>
          <w:sz w:val="22"/>
          <w:szCs w:val="22"/>
        </w:rPr>
        <w:t>.</w:t>
      </w:r>
      <w:r w:rsidR="00C23787" w:rsidRPr="00BB2436">
        <w:rPr>
          <w:rFonts w:ascii="Arial" w:hAnsi="Arial" w:cs="Arial"/>
          <w:snapToGrid w:val="0"/>
          <w:sz w:val="22"/>
          <w:szCs w:val="22"/>
        </w:rPr>
        <w:t xml:space="preserve"> </w:t>
      </w:r>
      <w:r w:rsidR="00234996" w:rsidRPr="00BB2436">
        <w:rPr>
          <w:rFonts w:ascii="Arial" w:hAnsi="Arial" w:cs="Arial"/>
          <w:snapToGrid w:val="0"/>
          <w:sz w:val="22"/>
          <w:szCs w:val="22"/>
        </w:rPr>
        <w:t xml:space="preserve">dochází převzetím </w:t>
      </w:r>
      <w:r w:rsidR="005966A7" w:rsidRPr="00BB2436">
        <w:rPr>
          <w:rFonts w:ascii="Arial" w:hAnsi="Arial" w:cs="Arial"/>
          <w:snapToGrid w:val="0"/>
          <w:sz w:val="22"/>
          <w:szCs w:val="22"/>
        </w:rPr>
        <w:t xml:space="preserve">předmětu plnění </w:t>
      </w:r>
      <w:r w:rsidRPr="00BB2436">
        <w:rPr>
          <w:rFonts w:ascii="Arial" w:hAnsi="Arial" w:cs="Arial"/>
          <w:snapToGrid w:val="0"/>
          <w:sz w:val="22"/>
          <w:szCs w:val="22"/>
        </w:rPr>
        <w:t xml:space="preserve">ze strany </w:t>
      </w:r>
      <w:r w:rsidR="005966A7" w:rsidRPr="00BB2436">
        <w:rPr>
          <w:rFonts w:ascii="Arial" w:hAnsi="Arial" w:cs="Arial"/>
          <w:snapToGrid w:val="0"/>
          <w:sz w:val="22"/>
          <w:szCs w:val="22"/>
        </w:rPr>
        <w:t>kupujícího</w:t>
      </w:r>
      <w:r w:rsidR="00942996" w:rsidRPr="00BB2436">
        <w:rPr>
          <w:rFonts w:ascii="Arial" w:hAnsi="Arial" w:cs="Arial"/>
          <w:snapToGrid w:val="0"/>
          <w:sz w:val="22"/>
          <w:szCs w:val="22"/>
        </w:rPr>
        <w:t xml:space="preserve"> </w:t>
      </w:r>
      <w:r w:rsidRPr="00BB2436">
        <w:rPr>
          <w:rFonts w:ascii="Arial" w:hAnsi="Arial" w:cs="Arial"/>
          <w:snapToGrid w:val="0"/>
          <w:sz w:val="22"/>
          <w:szCs w:val="22"/>
        </w:rPr>
        <w:t xml:space="preserve">jeho pověřenými </w:t>
      </w:r>
      <w:r w:rsidR="004E2DD9" w:rsidRPr="00BB2436">
        <w:rPr>
          <w:rFonts w:ascii="Arial" w:hAnsi="Arial" w:cs="Arial"/>
          <w:snapToGrid w:val="0"/>
          <w:sz w:val="22"/>
          <w:szCs w:val="22"/>
        </w:rPr>
        <w:t xml:space="preserve">zaměstnanci </w:t>
      </w:r>
      <w:r w:rsidRPr="00BB2436">
        <w:rPr>
          <w:rFonts w:ascii="Arial" w:hAnsi="Arial" w:cs="Arial"/>
          <w:snapToGrid w:val="0"/>
          <w:sz w:val="22"/>
          <w:szCs w:val="22"/>
        </w:rPr>
        <w:t>na základě předávacího protokolu nebo dodacího listu</w:t>
      </w:r>
      <w:r w:rsidR="00F02AFC" w:rsidRPr="00BB2436">
        <w:rPr>
          <w:rFonts w:ascii="Arial" w:hAnsi="Arial" w:cs="Arial"/>
          <w:snapToGrid w:val="0"/>
          <w:sz w:val="22"/>
          <w:szCs w:val="22"/>
        </w:rPr>
        <w:t>, který ve dvou vyhotoveních bude řádně vyplněn, a který podepí</w:t>
      </w:r>
      <w:r w:rsidR="00234996" w:rsidRPr="00BB2436">
        <w:rPr>
          <w:rFonts w:ascii="Arial" w:hAnsi="Arial" w:cs="Arial"/>
          <w:snapToGrid w:val="0"/>
          <w:sz w:val="22"/>
          <w:szCs w:val="22"/>
        </w:rPr>
        <w:t xml:space="preserve">še osoba pověřená převzetím </w:t>
      </w:r>
      <w:r w:rsidR="005966A7" w:rsidRPr="00BB2436">
        <w:rPr>
          <w:rFonts w:ascii="Arial" w:hAnsi="Arial" w:cs="Arial"/>
          <w:snapToGrid w:val="0"/>
          <w:sz w:val="22"/>
          <w:szCs w:val="22"/>
        </w:rPr>
        <w:t>předmětu plnění</w:t>
      </w:r>
      <w:r w:rsidRPr="00BB2436">
        <w:rPr>
          <w:rFonts w:ascii="Arial" w:hAnsi="Arial" w:cs="Arial"/>
          <w:snapToGrid w:val="0"/>
          <w:sz w:val="22"/>
          <w:szCs w:val="22"/>
        </w:rPr>
        <w:t>.</w:t>
      </w:r>
      <w:r w:rsidR="00F02AFC" w:rsidRPr="00BB2436">
        <w:rPr>
          <w:rFonts w:ascii="Arial" w:hAnsi="Arial" w:cs="Arial"/>
          <w:snapToGrid w:val="0"/>
          <w:sz w:val="22"/>
          <w:szCs w:val="22"/>
        </w:rPr>
        <w:t xml:space="preserve"> </w:t>
      </w:r>
      <w:r w:rsidR="000D53A6" w:rsidRPr="00BB2436">
        <w:rPr>
          <w:rFonts w:ascii="Arial" w:hAnsi="Arial" w:cs="Arial"/>
          <w:snapToGrid w:val="0"/>
          <w:sz w:val="22"/>
          <w:szCs w:val="22"/>
        </w:rPr>
        <w:t xml:space="preserve">Jedno vyhotovení zůstane </w:t>
      </w:r>
      <w:r w:rsidR="005966A7" w:rsidRPr="00BB2436">
        <w:rPr>
          <w:rFonts w:ascii="Arial" w:hAnsi="Arial" w:cs="Arial"/>
          <w:snapToGrid w:val="0"/>
          <w:sz w:val="22"/>
          <w:szCs w:val="22"/>
        </w:rPr>
        <w:t>kupujícímu</w:t>
      </w:r>
      <w:r w:rsidR="00F02AFC" w:rsidRPr="00BB2436">
        <w:rPr>
          <w:rFonts w:ascii="Arial" w:hAnsi="Arial" w:cs="Arial"/>
          <w:snapToGrid w:val="0"/>
          <w:sz w:val="22"/>
          <w:szCs w:val="22"/>
        </w:rPr>
        <w:t xml:space="preserve">, druhé vyhotovení </w:t>
      </w:r>
      <w:r w:rsidR="005966A7" w:rsidRPr="00BB2436">
        <w:rPr>
          <w:rFonts w:ascii="Arial" w:hAnsi="Arial" w:cs="Arial"/>
          <w:snapToGrid w:val="0"/>
          <w:sz w:val="22"/>
          <w:szCs w:val="22"/>
        </w:rPr>
        <w:t>prodávajícímu</w:t>
      </w:r>
      <w:r w:rsidR="00F02AFC" w:rsidRPr="00BB2436">
        <w:rPr>
          <w:rFonts w:ascii="Arial" w:hAnsi="Arial" w:cs="Arial"/>
          <w:snapToGrid w:val="0"/>
          <w:sz w:val="22"/>
          <w:szCs w:val="22"/>
        </w:rPr>
        <w:t>.</w:t>
      </w:r>
    </w:p>
    <w:p w14:paraId="4C96212F" w14:textId="77777777" w:rsidR="00086EDA" w:rsidRPr="00BB2436" w:rsidRDefault="00086EDA" w:rsidP="002F2108">
      <w:pPr>
        <w:numPr>
          <w:ilvl w:val="0"/>
          <w:numId w:val="2"/>
        </w:numPr>
        <w:overflowPunct w:val="0"/>
        <w:autoSpaceDE w:val="0"/>
        <w:autoSpaceDN w:val="0"/>
        <w:adjustRightInd w:val="0"/>
        <w:spacing w:before="120" w:after="120"/>
        <w:ind w:left="567" w:hanging="567"/>
        <w:jc w:val="both"/>
        <w:textAlignment w:val="baseline"/>
        <w:rPr>
          <w:rFonts w:ascii="Arial" w:hAnsi="Arial" w:cs="Arial"/>
          <w:snapToGrid w:val="0"/>
          <w:sz w:val="22"/>
          <w:szCs w:val="22"/>
        </w:rPr>
      </w:pPr>
      <w:r w:rsidRPr="00BB2436">
        <w:rPr>
          <w:rFonts w:ascii="Arial" w:hAnsi="Arial" w:cs="Arial"/>
          <w:snapToGrid w:val="0"/>
          <w:sz w:val="22"/>
          <w:szCs w:val="22"/>
        </w:rPr>
        <w:t xml:space="preserve">Osobou pověřenou jednat jménem </w:t>
      </w:r>
      <w:r w:rsidR="005966A7" w:rsidRPr="00BB2436">
        <w:rPr>
          <w:rFonts w:ascii="Arial" w:hAnsi="Arial" w:cs="Arial"/>
          <w:snapToGrid w:val="0"/>
          <w:sz w:val="22"/>
          <w:szCs w:val="22"/>
        </w:rPr>
        <w:t xml:space="preserve">kupujícího </w:t>
      </w:r>
      <w:r w:rsidRPr="00BB2436">
        <w:rPr>
          <w:rFonts w:ascii="Arial" w:hAnsi="Arial" w:cs="Arial"/>
          <w:snapToGrid w:val="0"/>
          <w:sz w:val="22"/>
          <w:szCs w:val="22"/>
        </w:rPr>
        <w:t>ve věcech technických a k převzetí plnění:</w:t>
      </w:r>
      <w:r w:rsidRPr="00BB2436">
        <w:rPr>
          <w:rFonts w:ascii="Arial" w:hAnsi="Arial" w:cs="Arial"/>
          <w:b/>
          <w:snapToGrid w:val="0"/>
          <w:sz w:val="22"/>
          <w:szCs w:val="22"/>
        </w:rPr>
        <w:t xml:space="preserve"> </w:t>
      </w:r>
    </w:p>
    <w:p w14:paraId="3683DC72" w14:textId="351438FF" w:rsidR="00086EDA" w:rsidRDefault="006D35B4" w:rsidP="006D35B4">
      <w:pPr>
        <w:spacing w:before="120" w:after="120"/>
        <w:ind w:left="567"/>
        <w:jc w:val="both"/>
        <w:rPr>
          <w:rFonts w:ascii="Arial" w:hAnsi="Arial" w:cs="Arial"/>
          <w:snapToGrid w:val="0"/>
          <w:sz w:val="22"/>
          <w:szCs w:val="22"/>
        </w:rPr>
      </w:pPr>
      <w:r>
        <w:rPr>
          <w:rFonts w:ascii="Arial" w:hAnsi="Arial" w:cs="Arial"/>
          <w:snapToGrid w:val="0"/>
          <w:sz w:val="22"/>
          <w:szCs w:val="22"/>
        </w:rPr>
        <w:t>Ing. Marek Handl</w:t>
      </w:r>
      <w:r w:rsidR="00E715E7" w:rsidRPr="00BB2436">
        <w:rPr>
          <w:rFonts w:ascii="Arial" w:hAnsi="Arial" w:cs="Arial"/>
          <w:snapToGrid w:val="0"/>
          <w:sz w:val="22"/>
          <w:szCs w:val="22"/>
        </w:rPr>
        <w:t xml:space="preserve">, </w:t>
      </w:r>
      <w:r w:rsidRPr="006D35B4">
        <w:rPr>
          <w:rFonts w:ascii="Arial" w:hAnsi="Arial" w:cs="Arial"/>
          <w:snapToGrid w:val="0"/>
          <w:sz w:val="22"/>
          <w:szCs w:val="22"/>
        </w:rPr>
        <w:t>oddělení zdravotnické techniky</w:t>
      </w:r>
      <w:r w:rsidR="00F61D6B" w:rsidRPr="00BB2436">
        <w:rPr>
          <w:rFonts w:ascii="Arial" w:hAnsi="Arial" w:cs="Arial"/>
          <w:snapToGrid w:val="0"/>
          <w:sz w:val="22"/>
          <w:szCs w:val="22"/>
        </w:rPr>
        <w:t>, tel. 568 809</w:t>
      </w:r>
      <w:r w:rsidR="00DC5011" w:rsidRPr="00BB2436">
        <w:rPr>
          <w:rFonts w:ascii="Arial" w:hAnsi="Arial" w:cs="Arial"/>
          <w:snapToGrid w:val="0"/>
          <w:sz w:val="22"/>
          <w:szCs w:val="22"/>
        </w:rPr>
        <w:t> </w:t>
      </w:r>
      <w:r>
        <w:rPr>
          <w:rFonts w:ascii="Arial" w:hAnsi="Arial" w:cs="Arial"/>
          <w:snapToGrid w:val="0"/>
          <w:sz w:val="22"/>
          <w:szCs w:val="22"/>
        </w:rPr>
        <w:t>293</w:t>
      </w:r>
      <w:r w:rsidR="00DC5011" w:rsidRPr="00BB2436">
        <w:rPr>
          <w:rFonts w:ascii="Arial" w:hAnsi="Arial" w:cs="Arial"/>
          <w:snapToGrid w:val="0"/>
          <w:sz w:val="22"/>
          <w:szCs w:val="22"/>
        </w:rPr>
        <w:t xml:space="preserve">, </w:t>
      </w:r>
      <w:r w:rsidR="00BB2436">
        <w:rPr>
          <w:rFonts w:ascii="Arial" w:hAnsi="Arial" w:cs="Arial"/>
          <w:snapToGrid w:val="0"/>
          <w:sz w:val="22"/>
          <w:szCs w:val="22"/>
        </w:rPr>
        <w:t>mobil: 73</w:t>
      </w:r>
      <w:r>
        <w:rPr>
          <w:rFonts w:ascii="Arial" w:hAnsi="Arial" w:cs="Arial"/>
          <w:snapToGrid w:val="0"/>
          <w:sz w:val="22"/>
          <w:szCs w:val="22"/>
        </w:rPr>
        <w:t>9</w:t>
      </w:r>
      <w:r w:rsidR="00BB2436">
        <w:rPr>
          <w:rFonts w:ascii="Arial" w:hAnsi="Arial" w:cs="Arial"/>
          <w:snapToGrid w:val="0"/>
          <w:sz w:val="22"/>
          <w:szCs w:val="22"/>
        </w:rPr>
        <w:t> </w:t>
      </w:r>
      <w:r>
        <w:rPr>
          <w:rFonts w:ascii="Arial" w:hAnsi="Arial" w:cs="Arial"/>
          <w:snapToGrid w:val="0"/>
          <w:sz w:val="22"/>
          <w:szCs w:val="22"/>
        </w:rPr>
        <w:t>588</w:t>
      </w:r>
      <w:r w:rsidR="00BB2436">
        <w:rPr>
          <w:rFonts w:ascii="Arial" w:hAnsi="Arial" w:cs="Arial"/>
          <w:snapToGrid w:val="0"/>
          <w:sz w:val="22"/>
          <w:szCs w:val="22"/>
        </w:rPr>
        <w:t> </w:t>
      </w:r>
      <w:r>
        <w:rPr>
          <w:rFonts w:ascii="Arial" w:hAnsi="Arial" w:cs="Arial"/>
          <w:snapToGrid w:val="0"/>
          <w:sz w:val="22"/>
          <w:szCs w:val="22"/>
        </w:rPr>
        <w:t>851</w:t>
      </w:r>
      <w:r w:rsidR="00BB2436">
        <w:rPr>
          <w:rFonts w:ascii="Arial" w:hAnsi="Arial" w:cs="Arial"/>
          <w:snapToGrid w:val="0"/>
          <w:sz w:val="22"/>
          <w:szCs w:val="22"/>
        </w:rPr>
        <w:t xml:space="preserve">, </w:t>
      </w:r>
      <w:r w:rsidR="00DC5011" w:rsidRPr="00BB2436">
        <w:rPr>
          <w:rFonts w:ascii="Arial" w:hAnsi="Arial" w:cs="Arial"/>
          <w:snapToGrid w:val="0"/>
          <w:sz w:val="22"/>
          <w:szCs w:val="22"/>
        </w:rPr>
        <w:t>e</w:t>
      </w:r>
      <w:r w:rsidR="0063523E">
        <w:rPr>
          <w:rFonts w:ascii="Arial" w:hAnsi="Arial" w:cs="Arial"/>
          <w:snapToGrid w:val="0"/>
          <w:sz w:val="22"/>
          <w:szCs w:val="22"/>
        </w:rPr>
        <w:noBreakHyphen/>
      </w:r>
      <w:r w:rsidR="00DC5011" w:rsidRPr="00BB2436">
        <w:rPr>
          <w:rFonts w:ascii="Arial" w:hAnsi="Arial" w:cs="Arial"/>
          <w:snapToGrid w:val="0"/>
          <w:sz w:val="22"/>
          <w:szCs w:val="22"/>
        </w:rPr>
        <w:t xml:space="preserve">mail: </w:t>
      </w:r>
      <w:hyperlink r:id="rId8" w:history="1">
        <w:r w:rsidRPr="00D06AAB">
          <w:rPr>
            <w:rStyle w:val="Hypertextovodkaz"/>
            <w:rFonts w:ascii="Arial" w:hAnsi="Arial" w:cs="Arial"/>
            <w:snapToGrid w:val="0"/>
            <w:sz w:val="22"/>
            <w:szCs w:val="22"/>
          </w:rPr>
          <w:t>mhandl@nem-tr.cz</w:t>
        </w:r>
      </w:hyperlink>
    </w:p>
    <w:p w14:paraId="243B27B8" w14:textId="4C5F085E" w:rsidR="0086371A" w:rsidRPr="00AA6C68" w:rsidRDefault="00086EDA" w:rsidP="0086371A">
      <w:pPr>
        <w:spacing w:before="120" w:after="120"/>
        <w:ind w:firstLine="567"/>
        <w:jc w:val="both"/>
        <w:rPr>
          <w:rFonts w:ascii="Arial" w:hAnsi="Arial" w:cs="Arial"/>
          <w:snapToGrid w:val="0"/>
          <w:color w:val="FF0000"/>
          <w:sz w:val="22"/>
          <w:szCs w:val="22"/>
        </w:rPr>
      </w:pPr>
      <w:r w:rsidRPr="00AA6C68">
        <w:rPr>
          <w:rFonts w:ascii="Arial" w:hAnsi="Arial" w:cs="Arial"/>
          <w:snapToGrid w:val="0"/>
          <w:color w:val="FF0000"/>
          <w:sz w:val="22"/>
          <w:szCs w:val="22"/>
        </w:rPr>
        <w:t>Osobou p</w:t>
      </w:r>
      <w:r w:rsidR="00EA4418" w:rsidRPr="00AA6C68">
        <w:rPr>
          <w:rFonts w:ascii="Arial" w:hAnsi="Arial" w:cs="Arial"/>
          <w:snapToGrid w:val="0"/>
          <w:color w:val="FF0000"/>
          <w:sz w:val="22"/>
          <w:szCs w:val="22"/>
        </w:rPr>
        <w:t xml:space="preserve">ověřenou jednat jménem </w:t>
      </w:r>
      <w:r w:rsidR="005966A7" w:rsidRPr="00AA6C68">
        <w:rPr>
          <w:rFonts w:ascii="Arial" w:hAnsi="Arial" w:cs="Arial"/>
          <w:snapToGrid w:val="0"/>
          <w:color w:val="FF0000"/>
          <w:sz w:val="22"/>
          <w:szCs w:val="22"/>
        </w:rPr>
        <w:t xml:space="preserve">prodávajícího </w:t>
      </w:r>
      <w:r w:rsidRPr="00AA6C68">
        <w:rPr>
          <w:rFonts w:ascii="Arial" w:hAnsi="Arial" w:cs="Arial"/>
          <w:snapToGrid w:val="0"/>
          <w:color w:val="FF0000"/>
          <w:sz w:val="22"/>
          <w:szCs w:val="22"/>
        </w:rPr>
        <w:t>ve věcech technických a k předání plnění:</w:t>
      </w:r>
    </w:p>
    <w:p w14:paraId="7FADE4C5" w14:textId="17549A27" w:rsidR="0063647C" w:rsidRPr="00AA6C68" w:rsidRDefault="0063647C" w:rsidP="0063647C">
      <w:pPr>
        <w:overflowPunct w:val="0"/>
        <w:autoSpaceDE w:val="0"/>
        <w:autoSpaceDN w:val="0"/>
        <w:adjustRightInd w:val="0"/>
        <w:spacing w:before="120" w:after="120"/>
        <w:ind w:left="567"/>
        <w:jc w:val="both"/>
        <w:textAlignment w:val="baseline"/>
        <w:rPr>
          <w:rFonts w:ascii="Arial" w:hAnsi="Arial" w:cs="Arial"/>
          <w:color w:val="FF0000"/>
          <w:sz w:val="22"/>
          <w:szCs w:val="22"/>
        </w:rPr>
      </w:pPr>
      <w:r w:rsidRPr="00AA6C68">
        <w:rPr>
          <w:rFonts w:ascii="Arial" w:hAnsi="Arial" w:cs="Arial"/>
          <w:color w:val="FF0000"/>
          <w:sz w:val="22"/>
          <w:szCs w:val="22"/>
        </w:rPr>
        <w:t>………………………………………………………………………... (doplní účastník).</w:t>
      </w:r>
      <w:r w:rsidRPr="00AA6C68">
        <w:rPr>
          <w:rFonts w:ascii="Arial" w:hAnsi="Arial" w:cs="Arial"/>
          <w:snapToGrid w:val="0"/>
          <w:color w:val="FF0000"/>
          <w:sz w:val="22"/>
          <w:szCs w:val="22"/>
        </w:rPr>
        <w:t xml:space="preserve"> </w:t>
      </w:r>
    </w:p>
    <w:p w14:paraId="59BBCFB5" w14:textId="62234F81" w:rsidR="006D35B4" w:rsidRDefault="00086EDA" w:rsidP="0063647C">
      <w:pPr>
        <w:overflowPunct w:val="0"/>
        <w:autoSpaceDE w:val="0"/>
        <w:autoSpaceDN w:val="0"/>
        <w:adjustRightInd w:val="0"/>
        <w:spacing w:before="120" w:after="120"/>
        <w:ind w:left="567"/>
        <w:jc w:val="both"/>
        <w:textAlignment w:val="baseline"/>
        <w:rPr>
          <w:rFonts w:ascii="Arial" w:hAnsi="Arial" w:cs="Arial"/>
          <w:sz w:val="22"/>
          <w:szCs w:val="22"/>
        </w:rPr>
      </w:pPr>
      <w:r w:rsidRPr="00BB2436">
        <w:rPr>
          <w:rFonts w:ascii="Arial" w:hAnsi="Arial" w:cs="Arial"/>
          <w:snapToGrid w:val="0"/>
          <w:sz w:val="22"/>
          <w:szCs w:val="22"/>
        </w:rPr>
        <w:t xml:space="preserve">Smluvní strany se vzájemně dohodly, že změna uvedených osob oprávněných jednat </w:t>
      </w:r>
      <w:r w:rsidR="00CB1849">
        <w:rPr>
          <w:rFonts w:ascii="Arial" w:hAnsi="Arial" w:cs="Arial"/>
          <w:snapToGrid w:val="0"/>
          <w:sz w:val="22"/>
          <w:szCs w:val="22"/>
        </w:rPr>
        <w:t>ve </w:t>
      </w:r>
      <w:r w:rsidRPr="00BB2436">
        <w:rPr>
          <w:rFonts w:ascii="Arial" w:hAnsi="Arial" w:cs="Arial"/>
          <w:snapToGrid w:val="0"/>
          <w:sz w:val="22"/>
          <w:szCs w:val="22"/>
        </w:rPr>
        <w:t xml:space="preserve">věcech plnění bude oznamována jednostranným písemným sdělením a není potřeba </w:t>
      </w:r>
      <w:r w:rsidR="00CB1849">
        <w:rPr>
          <w:rFonts w:ascii="Arial" w:hAnsi="Arial" w:cs="Arial"/>
          <w:snapToGrid w:val="0"/>
          <w:sz w:val="22"/>
          <w:szCs w:val="22"/>
        </w:rPr>
        <w:t>na </w:t>
      </w:r>
      <w:r w:rsidRPr="00BB2436">
        <w:rPr>
          <w:rFonts w:ascii="Arial" w:hAnsi="Arial" w:cs="Arial"/>
          <w:snapToGrid w:val="0"/>
          <w:sz w:val="22"/>
          <w:szCs w:val="22"/>
        </w:rPr>
        <w:t>jejich změn</w:t>
      </w:r>
      <w:r w:rsidR="00B07DA2">
        <w:rPr>
          <w:rFonts w:ascii="Arial" w:hAnsi="Arial" w:cs="Arial"/>
          <w:snapToGrid w:val="0"/>
          <w:sz w:val="22"/>
          <w:szCs w:val="22"/>
        </w:rPr>
        <w:t>u uzavřít dodatek ke smlouvě.</w:t>
      </w:r>
    </w:p>
    <w:p w14:paraId="013EDE79" w14:textId="11C3D8C8" w:rsidR="00B40C40" w:rsidRPr="006E2272" w:rsidRDefault="00B82C4A" w:rsidP="002F2108">
      <w:pPr>
        <w:numPr>
          <w:ilvl w:val="0"/>
          <w:numId w:val="2"/>
        </w:numPr>
        <w:overflowPunct w:val="0"/>
        <w:autoSpaceDE w:val="0"/>
        <w:autoSpaceDN w:val="0"/>
        <w:adjustRightInd w:val="0"/>
        <w:spacing w:before="120" w:after="120"/>
        <w:ind w:left="567" w:hanging="567"/>
        <w:jc w:val="both"/>
        <w:textAlignment w:val="baseline"/>
        <w:rPr>
          <w:rFonts w:ascii="Arial" w:hAnsi="Arial" w:cs="Arial"/>
          <w:sz w:val="22"/>
          <w:szCs w:val="22"/>
        </w:rPr>
      </w:pPr>
      <w:r w:rsidRPr="006D35B4">
        <w:rPr>
          <w:rFonts w:ascii="Arial" w:hAnsi="Arial" w:cs="Arial"/>
          <w:snapToGrid w:val="0"/>
          <w:sz w:val="22"/>
          <w:szCs w:val="22"/>
        </w:rPr>
        <w:t xml:space="preserve">Plnění dodávky </w:t>
      </w:r>
      <w:r w:rsidR="004A5391">
        <w:rPr>
          <w:rFonts w:ascii="Arial" w:hAnsi="Arial" w:cs="Arial"/>
          <w:snapToGrid w:val="0"/>
          <w:sz w:val="22"/>
          <w:szCs w:val="22"/>
        </w:rPr>
        <w:t>přístroje</w:t>
      </w:r>
      <w:r w:rsidR="004A5391" w:rsidRPr="006D35B4">
        <w:rPr>
          <w:rFonts w:ascii="Arial" w:hAnsi="Arial" w:cs="Arial"/>
          <w:snapToGrid w:val="0"/>
          <w:sz w:val="22"/>
          <w:szCs w:val="22"/>
        </w:rPr>
        <w:t xml:space="preserve"> </w:t>
      </w:r>
      <w:r w:rsidRPr="006D35B4">
        <w:rPr>
          <w:rFonts w:ascii="Arial" w:hAnsi="Arial" w:cs="Arial"/>
          <w:snapToGrid w:val="0"/>
          <w:sz w:val="22"/>
          <w:szCs w:val="22"/>
        </w:rPr>
        <w:t xml:space="preserve">se sjednává </w:t>
      </w:r>
      <w:r w:rsidR="00397538" w:rsidRPr="0063647C">
        <w:rPr>
          <w:rFonts w:ascii="Arial" w:hAnsi="Arial" w:cs="Arial"/>
          <w:b/>
          <w:snapToGrid w:val="0"/>
          <w:sz w:val="22"/>
          <w:szCs w:val="22"/>
        </w:rPr>
        <w:t>do</w:t>
      </w:r>
      <w:r w:rsidR="0063647C">
        <w:rPr>
          <w:rFonts w:ascii="Arial" w:hAnsi="Arial" w:cs="Arial"/>
          <w:b/>
          <w:snapToGrid w:val="0"/>
          <w:sz w:val="22"/>
          <w:szCs w:val="22"/>
        </w:rPr>
        <w:t xml:space="preserve"> </w:t>
      </w:r>
      <w:r w:rsidR="00315E77">
        <w:rPr>
          <w:rFonts w:ascii="Arial" w:hAnsi="Arial" w:cs="Arial"/>
          <w:b/>
          <w:snapToGrid w:val="0"/>
          <w:sz w:val="22"/>
          <w:szCs w:val="22"/>
        </w:rPr>
        <w:t>8</w:t>
      </w:r>
      <w:r w:rsidR="00397538" w:rsidRPr="0063647C">
        <w:rPr>
          <w:rFonts w:ascii="Arial" w:hAnsi="Arial" w:cs="Arial"/>
          <w:b/>
          <w:snapToGrid w:val="0"/>
          <w:sz w:val="22"/>
          <w:szCs w:val="22"/>
        </w:rPr>
        <w:t xml:space="preserve"> týdnů</w:t>
      </w:r>
      <w:r w:rsidR="004951C0" w:rsidRPr="00FD5F23">
        <w:rPr>
          <w:rFonts w:ascii="Arial" w:hAnsi="Arial" w:cs="Arial"/>
          <w:snapToGrid w:val="0"/>
          <w:sz w:val="22"/>
          <w:szCs w:val="22"/>
        </w:rPr>
        <w:t xml:space="preserve"> od data účinnosti</w:t>
      </w:r>
      <w:r w:rsidR="006D35B4" w:rsidRPr="00FD5F23">
        <w:rPr>
          <w:rFonts w:ascii="Arial" w:hAnsi="Arial" w:cs="Arial"/>
          <w:snapToGrid w:val="0"/>
          <w:sz w:val="22"/>
          <w:szCs w:val="22"/>
        </w:rPr>
        <w:t xml:space="preserve"> této smlouvy. V uvedené lhůtě je třeba zařízení instalovat, uvést do</w:t>
      </w:r>
      <w:r w:rsidR="006D35B4" w:rsidRPr="006D35B4">
        <w:rPr>
          <w:rFonts w:ascii="Arial" w:hAnsi="Arial" w:cs="Arial"/>
          <w:snapToGrid w:val="0"/>
          <w:sz w:val="22"/>
          <w:szCs w:val="22"/>
        </w:rPr>
        <w:t xml:space="preserve"> provozu a provést zaškolení personálu. Prodávající současně s dodávkou předmětu plnění dodá návod k obsluze v českém jazyce.</w:t>
      </w:r>
    </w:p>
    <w:p w14:paraId="36A4E2CA" w14:textId="77777777" w:rsidR="0063647C" w:rsidRPr="0063647C" w:rsidRDefault="0063647C" w:rsidP="0063647C">
      <w:pPr>
        <w:numPr>
          <w:ilvl w:val="0"/>
          <w:numId w:val="2"/>
        </w:numPr>
        <w:overflowPunct w:val="0"/>
        <w:autoSpaceDE w:val="0"/>
        <w:autoSpaceDN w:val="0"/>
        <w:adjustRightInd w:val="0"/>
        <w:spacing w:before="120" w:after="120"/>
        <w:ind w:left="567" w:hanging="567"/>
        <w:jc w:val="both"/>
        <w:textAlignment w:val="baseline"/>
        <w:rPr>
          <w:rFonts w:ascii="Arial" w:hAnsi="Arial" w:cs="Arial"/>
          <w:snapToGrid w:val="0"/>
          <w:sz w:val="22"/>
          <w:szCs w:val="22"/>
        </w:rPr>
      </w:pPr>
      <w:r w:rsidRPr="0063647C">
        <w:rPr>
          <w:rFonts w:ascii="Arial" w:hAnsi="Arial" w:cs="Arial"/>
          <w:snapToGrid w:val="0"/>
          <w:sz w:val="22"/>
          <w:szCs w:val="22"/>
        </w:rPr>
        <w:t>Dle dohody smluvních stran dochází k převodu vlastnického práva k předmětu plnění smlouvy ve smyslu čl. 2.2 jeho předáním a převzetím – jeho pověřenými zaměstnanci na základě předávacího protokolu nebo dodacího listu, který ve dvou vyhotoveních bude řádně vyplněn, a který podepíše osoba pověřená převzetím zařízení. Jedno vyhotovení zůstane kupujícímu, druhé vyhotovení prodávajícímu.</w:t>
      </w:r>
    </w:p>
    <w:p w14:paraId="0D037C17" w14:textId="77777777" w:rsidR="006247A8" w:rsidRPr="00BB2436" w:rsidRDefault="006247A8" w:rsidP="002F2108">
      <w:pPr>
        <w:numPr>
          <w:ilvl w:val="0"/>
          <w:numId w:val="2"/>
        </w:numPr>
        <w:overflowPunct w:val="0"/>
        <w:autoSpaceDE w:val="0"/>
        <w:autoSpaceDN w:val="0"/>
        <w:adjustRightInd w:val="0"/>
        <w:spacing w:before="120" w:after="120"/>
        <w:ind w:left="567" w:hanging="567"/>
        <w:jc w:val="both"/>
        <w:textAlignment w:val="baseline"/>
        <w:rPr>
          <w:rFonts w:ascii="Arial" w:hAnsi="Arial" w:cs="Arial"/>
          <w:snapToGrid w:val="0"/>
          <w:sz w:val="22"/>
          <w:szCs w:val="22"/>
        </w:rPr>
      </w:pPr>
      <w:r w:rsidRPr="00BB2436">
        <w:rPr>
          <w:rFonts w:ascii="Arial" w:hAnsi="Arial" w:cs="Arial"/>
          <w:sz w:val="22"/>
          <w:szCs w:val="22"/>
        </w:rPr>
        <w:t xml:space="preserve">Nebezpečí škody na </w:t>
      </w:r>
      <w:r w:rsidR="004E1FEF" w:rsidRPr="00BB2436">
        <w:rPr>
          <w:rFonts w:ascii="Arial" w:hAnsi="Arial" w:cs="Arial"/>
          <w:sz w:val="22"/>
          <w:szCs w:val="22"/>
        </w:rPr>
        <w:t>předmětu kupní smlouvy</w:t>
      </w:r>
      <w:r w:rsidRPr="00BB2436">
        <w:rPr>
          <w:rFonts w:ascii="Arial" w:hAnsi="Arial" w:cs="Arial"/>
          <w:sz w:val="22"/>
          <w:szCs w:val="22"/>
        </w:rPr>
        <w:t xml:space="preserve"> přechází na </w:t>
      </w:r>
      <w:r w:rsidR="005966A7" w:rsidRPr="00BB2436">
        <w:rPr>
          <w:rFonts w:ascii="Arial" w:hAnsi="Arial" w:cs="Arial"/>
          <w:sz w:val="22"/>
          <w:szCs w:val="22"/>
        </w:rPr>
        <w:t xml:space="preserve">kupujícího </w:t>
      </w:r>
      <w:r w:rsidRPr="00BB2436">
        <w:rPr>
          <w:rFonts w:ascii="Arial" w:hAnsi="Arial" w:cs="Arial"/>
          <w:sz w:val="22"/>
          <w:szCs w:val="22"/>
        </w:rPr>
        <w:t>současně s nabytím vlastnického práva, tedy ve</w:t>
      </w:r>
      <w:r w:rsidR="00B54694" w:rsidRPr="00BB2436">
        <w:rPr>
          <w:rFonts w:ascii="Arial" w:hAnsi="Arial" w:cs="Arial"/>
          <w:sz w:val="22"/>
          <w:szCs w:val="22"/>
        </w:rPr>
        <w:t> </w:t>
      </w:r>
      <w:r w:rsidRPr="00BB2436">
        <w:rPr>
          <w:rFonts w:ascii="Arial" w:hAnsi="Arial" w:cs="Arial"/>
          <w:sz w:val="22"/>
          <w:szCs w:val="22"/>
        </w:rPr>
        <w:t>smyslu čl. 2.</w:t>
      </w:r>
      <w:r w:rsidR="003C66DA" w:rsidRPr="00BB2436">
        <w:rPr>
          <w:rFonts w:ascii="Arial" w:hAnsi="Arial" w:cs="Arial"/>
          <w:sz w:val="22"/>
          <w:szCs w:val="22"/>
        </w:rPr>
        <w:t xml:space="preserve"> </w:t>
      </w:r>
      <w:r w:rsidRPr="00BB2436">
        <w:rPr>
          <w:rFonts w:ascii="Arial" w:hAnsi="Arial" w:cs="Arial"/>
          <w:sz w:val="22"/>
          <w:szCs w:val="22"/>
        </w:rPr>
        <w:t>2. též jeho předáním a převzetím.</w:t>
      </w:r>
    </w:p>
    <w:p w14:paraId="09077B71" w14:textId="77777777" w:rsidR="00F7186C" w:rsidRPr="00BB2436" w:rsidRDefault="00F7186C" w:rsidP="00EB367B">
      <w:pPr>
        <w:pStyle w:val="Prosttext"/>
        <w:spacing w:before="120" w:after="120"/>
        <w:rPr>
          <w:rFonts w:ascii="Arial" w:hAnsi="Arial" w:cs="Arial"/>
          <w:sz w:val="22"/>
          <w:szCs w:val="22"/>
        </w:rPr>
      </w:pPr>
    </w:p>
    <w:p w14:paraId="248B61A6" w14:textId="18580E9E" w:rsidR="00D65F2A" w:rsidRPr="00EB367B" w:rsidRDefault="00E1355A" w:rsidP="002F2108">
      <w:pPr>
        <w:pStyle w:val="Prosttext"/>
        <w:numPr>
          <w:ilvl w:val="0"/>
          <w:numId w:val="4"/>
        </w:numPr>
        <w:spacing w:before="120" w:after="120"/>
        <w:ind w:left="284" w:hanging="284"/>
        <w:jc w:val="center"/>
        <w:rPr>
          <w:rFonts w:ascii="Arial" w:hAnsi="Arial" w:cs="Arial"/>
          <w:b/>
          <w:sz w:val="24"/>
          <w:szCs w:val="24"/>
        </w:rPr>
      </w:pPr>
      <w:r w:rsidRPr="00EB367B">
        <w:rPr>
          <w:rFonts w:ascii="Arial" w:hAnsi="Arial" w:cs="Arial"/>
          <w:b/>
          <w:sz w:val="24"/>
          <w:szCs w:val="24"/>
        </w:rPr>
        <w:t>Cena</w:t>
      </w:r>
      <w:r w:rsidR="00D65F2A" w:rsidRPr="00EB367B">
        <w:rPr>
          <w:rFonts w:ascii="Arial" w:hAnsi="Arial" w:cs="Arial"/>
          <w:b/>
          <w:sz w:val="24"/>
          <w:szCs w:val="24"/>
        </w:rPr>
        <w:t>, platební podmínky</w:t>
      </w:r>
    </w:p>
    <w:p w14:paraId="122DD102" w14:textId="49584278" w:rsidR="00D65F2A" w:rsidRPr="00BB2436" w:rsidRDefault="005966A7" w:rsidP="002F2108">
      <w:pPr>
        <w:pStyle w:val="Zkladntextodsazen"/>
        <w:numPr>
          <w:ilvl w:val="0"/>
          <w:numId w:val="3"/>
        </w:numPr>
        <w:spacing w:before="120"/>
        <w:ind w:left="567" w:hanging="567"/>
        <w:jc w:val="both"/>
        <w:rPr>
          <w:rFonts w:ascii="Arial" w:hAnsi="Arial" w:cs="Arial"/>
          <w:sz w:val="22"/>
          <w:szCs w:val="22"/>
        </w:rPr>
      </w:pPr>
      <w:r w:rsidRPr="00BB2436">
        <w:rPr>
          <w:rFonts w:ascii="Arial" w:hAnsi="Arial" w:cs="Arial"/>
          <w:sz w:val="22"/>
          <w:szCs w:val="22"/>
        </w:rPr>
        <w:t>Kupní cena</w:t>
      </w:r>
      <w:r w:rsidR="00D65F2A" w:rsidRPr="00BB2436">
        <w:rPr>
          <w:rFonts w:ascii="Arial" w:hAnsi="Arial" w:cs="Arial"/>
          <w:sz w:val="22"/>
          <w:szCs w:val="22"/>
        </w:rPr>
        <w:t xml:space="preserve"> </w:t>
      </w:r>
      <w:r w:rsidR="0061031F">
        <w:rPr>
          <w:rFonts w:ascii="Arial" w:hAnsi="Arial" w:cs="Arial"/>
          <w:sz w:val="22"/>
          <w:szCs w:val="22"/>
        </w:rPr>
        <w:t>přístroje</w:t>
      </w:r>
      <w:r w:rsidR="00FA422B">
        <w:rPr>
          <w:rFonts w:ascii="Arial" w:hAnsi="Arial" w:cs="Arial"/>
          <w:sz w:val="22"/>
          <w:szCs w:val="22"/>
        </w:rPr>
        <w:t xml:space="preserve"> </w:t>
      </w:r>
      <w:r w:rsidR="00265E41">
        <w:rPr>
          <w:rFonts w:ascii="Arial" w:hAnsi="Arial" w:cs="Arial"/>
          <w:sz w:val="22"/>
          <w:szCs w:val="22"/>
        </w:rPr>
        <w:t xml:space="preserve">včetně příslušenství </w:t>
      </w:r>
      <w:r w:rsidR="00D65F2A" w:rsidRPr="00BB2436">
        <w:rPr>
          <w:rFonts w:ascii="Arial" w:hAnsi="Arial" w:cs="Arial"/>
          <w:sz w:val="22"/>
          <w:szCs w:val="22"/>
        </w:rPr>
        <w:t xml:space="preserve">je stanovena </w:t>
      </w:r>
      <w:r w:rsidR="00B10562" w:rsidRPr="00BB2436">
        <w:rPr>
          <w:rFonts w:ascii="Arial" w:hAnsi="Arial" w:cs="Arial"/>
          <w:sz w:val="22"/>
          <w:szCs w:val="22"/>
        </w:rPr>
        <w:t>dohodou</w:t>
      </w:r>
      <w:r w:rsidR="00D65F2A" w:rsidRPr="00BB2436">
        <w:rPr>
          <w:rFonts w:ascii="Arial" w:hAnsi="Arial" w:cs="Arial"/>
          <w:sz w:val="22"/>
          <w:szCs w:val="22"/>
        </w:rPr>
        <w:t xml:space="preserve"> smluvních stran </w:t>
      </w:r>
      <w:r w:rsidR="00FE3226" w:rsidRPr="00BB2436">
        <w:rPr>
          <w:rFonts w:ascii="Arial" w:hAnsi="Arial" w:cs="Arial"/>
          <w:sz w:val="22"/>
          <w:szCs w:val="22"/>
        </w:rPr>
        <w:t>za předmě</w:t>
      </w:r>
      <w:r w:rsidR="00B10562" w:rsidRPr="00BB2436">
        <w:rPr>
          <w:rFonts w:ascii="Arial" w:hAnsi="Arial" w:cs="Arial"/>
          <w:sz w:val="22"/>
          <w:szCs w:val="22"/>
        </w:rPr>
        <w:t xml:space="preserve">t plnění v souladu </w:t>
      </w:r>
      <w:r w:rsidR="00072A87" w:rsidRPr="00BB2436">
        <w:rPr>
          <w:rFonts w:ascii="Arial" w:hAnsi="Arial" w:cs="Arial"/>
          <w:sz w:val="22"/>
          <w:szCs w:val="22"/>
        </w:rPr>
        <w:t>s článkem 1</w:t>
      </w:r>
      <w:r w:rsidR="00BE63BB" w:rsidRPr="00BB2436">
        <w:rPr>
          <w:rFonts w:ascii="Arial" w:hAnsi="Arial" w:cs="Arial"/>
          <w:sz w:val="22"/>
          <w:szCs w:val="22"/>
        </w:rPr>
        <w:t xml:space="preserve"> </w:t>
      </w:r>
      <w:r w:rsidR="00072A87" w:rsidRPr="00BB2436">
        <w:rPr>
          <w:rFonts w:ascii="Arial" w:hAnsi="Arial" w:cs="Arial"/>
          <w:sz w:val="22"/>
          <w:szCs w:val="22"/>
        </w:rPr>
        <w:t>a</w:t>
      </w:r>
      <w:r w:rsidR="00DB4E28" w:rsidRPr="00BB2436">
        <w:rPr>
          <w:rFonts w:ascii="Arial" w:hAnsi="Arial" w:cs="Arial"/>
          <w:sz w:val="22"/>
          <w:szCs w:val="22"/>
        </w:rPr>
        <w:t> </w:t>
      </w:r>
      <w:r w:rsidR="00072A87" w:rsidRPr="00BB2436">
        <w:rPr>
          <w:rFonts w:ascii="Arial" w:hAnsi="Arial" w:cs="Arial"/>
          <w:sz w:val="22"/>
          <w:szCs w:val="22"/>
        </w:rPr>
        <w:t>příloh</w:t>
      </w:r>
      <w:r w:rsidR="00BB2436">
        <w:rPr>
          <w:rFonts w:ascii="Arial" w:hAnsi="Arial" w:cs="Arial"/>
          <w:sz w:val="22"/>
          <w:szCs w:val="22"/>
        </w:rPr>
        <w:t>y</w:t>
      </w:r>
      <w:r w:rsidR="00072A87" w:rsidRPr="00BB2436">
        <w:rPr>
          <w:rFonts w:ascii="Arial" w:hAnsi="Arial" w:cs="Arial"/>
          <w:sz w:val="22"/>
          <w:szCs w:val="22"/>
        </w:rPr>
        <w:t xml:space="preserve"> této smlouvy</w:t>
      </w:r>
      <w:r w:rsidR="00D65F2A" w:rsidRPr="00BB2436">
        <w:rPr>
          <w:rFonts w:ascii="Arial" w:hAnsi="Arial" w:cs="Arial"/>
          <w:sz w:val="22"/>
          <w:szCs w:val="22"/>
        </w:rPr>
        <w:t xml:space="preserve"> takto:</w:t>
      </w:r>
    </w:p>
    <w:p w14:paraId="58BBD677" w14:textId="31C968D2" w:rsidR="0063647C" w:rsidRPr="0063647C" w:rsidRDefault="0063647C" w:rsidP="0063647C">
      <w:pPr>
        <w:pStyle w:val="Odstavecseseznamem"/>
        <w:tabs>
          <w:tab w:val="left" w:pos="5670"/>
        </w:tabs>
        <w:spacing w:before="120" w:after="120"/>
        <w:ind w:left="993"/>
        <w:contextualSpacing w:val="0"/>
        <w:jc w:val="both"/>
        <w:rPr>
          <w:rFonts w:ascii="Arial" w:hAnsi="Arial" w:cs="Arial"/>
          <w:color w:val="000000"/>
          <w:sz w:val="22"/>
          <w:szCs w:val="22"/>
        </w:rPr>
      </w:pPr>
      <w:r w:rsidRPr="0063647C">
        <w:rPr>
          <w:rFonts w:ascii="Arial" w:hAnsi="Arial" w:cs="Arial"/>
          <w:color w:val="000000"/>
          <w:sz w:val="22"/>
          <w:szCs w:val="22"/>
        </w:rPr>
        <w:t>celková cena bez DPH</w:t>
      </w:r>
      <w:r w:rsidRPr="0063647C">
        <w:rPr>
          <w:rFonts w:ascii="Arial" w:hAnsi="Arial" w:cs="Arial"/>
          <w:color w:val="000000"/>
          <w:sz w:val="22"/>
          <w:szCs w:val="22"/>
        </w:rPr>
        <w:tab/>
      </w:r>
      <w:r w:rsidRPr="0063647C">
        <w:rPr>
          <w:rFonts w:ascii="Arial" w:hAnsi="Arial" w:cs="Arial"/>
          <w:color w:val="FF0000"/>
          <w:sz w:val="22"/>
          <w:szCs w:val="22"/>
        </w:rPr>
        <w:t>…..………</w:t>
      </w:r>
      <w:r>
        <w:rPr>
          <w:rFonts w:ascii="Arial" w:hAnsi="Arial" w:cs="Arial"/>
          <w:color w:val="FF0000"/>
          <w:sz w:val="22"/>
          <w:szCs w:val="22"/>
        </w:rPr>
        <w:t xml:space="preserve"> </w:t>
      </w:r>
      <w:r w:rsidRPr="0063647C">
        <w:rPr>
          <w:rFonts w:ascii="Arial" w:hAnsi="Arial" w:cs="Arial"/>
          <w:color w:val="FF0000"/>
          <w:sz w:val="22"/>
          <w:szCs w:val="22"/>
        </w:rPr>
        <w:t xml:space="preserve">…. Kč </w:t>
      </w:r>
    </w:p>
    <w:p w14:paraId="391F6F18" w14:textId="77777777" w:rsidR="0063647C" w:rsidRPr="0063647C" w:rsidRDefault="0063647C" w:rsidP="0063647C">
      <w:pPr>
        <w:pStyle w:val="Odstavecseseznamem"/>
        <w:tabs>
          <w:tab w:val="left" w:pos="5670"/>
        </w:tabs>
        <w:spacing w:before="120" w:after="120"/>
        <w:ind w:left="993"/>
        <w:contextualSpacing w:val="0"/>
        <w:jc w:val="both"/>
        <w:rPr>
          <w:rFonts w:ascii="Arial" w:hAnsi="Arial" w:cs="Arial"/>
          <w:color w:val="FF0000"/>
          <w:sz w:val="22"/>
          <w:szCs w:val="22"/>
        </w:rPr>
      </w:pPr>
      <w:r w:rsidRPr="0063647C">
        <w:rPr>
          <w:rFonts w:ascii="Arial" w:hAnsi="Arial" w:cs="Arial"/>
          <w:color w:val="000000"/>
          <w:sz w:val="22"/>
          <w:szCs w:val="22"/>
        </w:rPr>
        <w:t xml:space="preserve">DPH </w:t>
      </w:r>
      <w:r w:rsidRPr="0063647C">
        <w:rPr>
          <w:rFonts w:ascii="Arial" w:hAnsi="Arial" w:cs="Arial"/>
          <w:color w:val="000000"/>
          <w:sz w:val="22"/>
          <w:szCs w:val="22"/>
        </w:rPr>
        <w:tab/>
      </w:r>
      <w:r w:rsidRPr="0063647C">
        <w:rPr>
          <w:rFonts w:ascii="Arial" w:hAnsi="Arial" w:cs="Arial"/>
          <w:color w:val="FF0000"/>
          <w:sz w:val="22"/>
          <w:szCs w:val="22"/>
        </w:rPr>
        <w:t>…...…………. Kč</w:t>
      </w:r>
    </w:p>
    <w:p w14:paraId="05F5B9B9" w14:textId="77777777" w:rsidR="0063647C" w:rsidRPr="0063647C" w:rsidRDefault="0063647C" w:rsidP="0063647C">
      <w:pPr>
        <w:pStyle w:val="Odstavecseseznamem"/>
        <w:tabs>
          <w:tab w:val="left" w:pos="5670"/>
        </w:tabs>
        <w:spacing w:before="120" w:after="120"/>
        <w:ind w:left="993"/>
        <w:contextualSpacing w:val="0"/>
        <w:jc w:val="both"/>
        <w:rPr>
          <w:rFonts w:ascii="Arial" w:hAnsi="Arial" w:cs="Arial"/>
          <w:color w:val="FF0000"/>
          <w:sz w:val="22"/>
          <w:szCs w:val="22"/>
        </w:rPr>
      </w:pPr>
      <w:r w:rsidRPr="0063647C">
        <w:rPr>
          <w:rFonts w:ascii="Arial" w:hAnsi="Arial" w:cs="Arial"/>
          <w:color w:val="000000"/>
          <w:sz w:val="22"/>
          <w:szCs w:val="22"/>
        </w:rPr>
        <w:t xml:space="preserve">celková cena včetně DPH </w:t>
      </w:r>
      <w:r w:rsidRPr="0063647C">
        <w:rPr>
          <w:rFonts w:ascii="Arial" w:hAnsi="Arial" w:cs="Arial"/>
          <w:color w:val="000000"/>
          <w:sz w:val="22"/>
          <w:szCs w:val="22"/>
        </w:rPr>
        <w:tab/>
      </w:r>
      <w:r w:rsidRPr="0063647C">
        <w:rPr>
          <w:rFonts w:ascii="Arial" w:hAnsi="Arial" w:cs="Arial"/>
          <w:color w:val="FF0000"/>
          <w:sz w:val="22"/>
          <w:szCs w:val="22"/>
        </w:rPr>
        <w:t>…...…………. Kč</w:t>
      </w:r>
    </w:p>
    <w:p w14:paraId="3A15ADC9" w14:textId="6E1C675E" w:rsidR="00F40257" w:rsidRDefault="00F40257" w:rsidP="002F2108">
      <w:pPr>
        <w:numPr>
          <w:ilvl w:val="0"/>
          <w:numId w:val="3"/>
        </w:numPr>
        <w:spacing w:before="120" w:after="120"/>
        <w:ind w:left="567" w:hanging="567"/>
        <w:jc w:val="both"/>
        <w:rPr>
          <w:rFonts w:ascii="Arial" w:hAnsi="Arial" w:cs="Arial"/>
          <w:sz w:val="22"/>
          <w:szCs w:val="22"/>
        </w:rPr>
      </w:pPr>
      <w:r w:rsidRPr="005A0726">
        <w:rPr>
          <w:rFonts w:ascii="Arial" w:hAnsi="Arial" w:cs="Arial"/>
          <w:sz w:val="22"/>
          <w:szCs w:val="22"/>
        </w:rPr>
        <w:t>Sjednaná</w:t>
      </w:r>
      <w:r>
        <w:rPr>
          <w:rFonts w:ascii="Arial" w:hAnsi="Arial" w:cs="Arial"/>
          <w:sz w:val="22"/>
          <w:szCs w:val="22"/>
        </w:rPr>
        <w:t xml:space="preserve"> c</w:t>
      </w:r>
      <w:r w:rsidRPr="00BB2436">
        <w:rPr>
          <w:rFonts w:ascii="Arial" w:hAnsi="Arial" w:cs="Arial"/>
          <w:sz w:val="22"/>
          <w:szCs w:val="22"/>
        </w:rPr>
        <w:t xml:space="preserve">ena </w:t>
      </w:r>
      <w:r w:rsidR="00A8409C">
        <w:rPr>
          <w:rFonts w:ascii="Arial" w:hAnsi="Arial" w:cs="Arial"/>
          <w:sz w:val="22"/>
          <w:szCs w:val="22"/>
        </w:rPr>
        <w:t xml:space="preserve">dle odst. </w:t>
      </w:r>
      <w:proofErr w:type="gramStart"/>
      <w:r w:rsidR="00A8409C">
        <w:rPr>
          <w:rFonts w:ascii="Arial" w:hAnsi="Arial" w:cs="Arial"/>
          <w:sz w:val="22"/>
          <w:szCs w:val="22"/>
        </w:rPr>
        <w:t xml:space="preserve">3.1. </w:t>
      </w:r>
      <w:r w:rsidRPr="00BB2436">
        <w:rPr>
          <w:rFonts w:ascii="Arial" w:hAnsi="Arial" w:cs="Arial"/>
          <w:sz w:val="22"/>
          <w:szCs w:val="22"/>
        </w:rPr>
        <w:t>je</w:t>
      </w:r>
      <w:proofErr w:type="gramEnd"/>
      <w:r w:rsidRPr="00BB2436">
        <w:rPr>
          <w:rFonts w:ascii="Arial" w:hAnsi="Arial" w:cs="Arial"/>
          <w:sz w:val="22"/>
          <w:szCs w:val="22"/>
        </w:rPr>
        <w:t xml:space="preserve"> cenou konečnou a nejvýše přípustnou a zahrnuje veškeré náklady související s</w:t>
      </w:r>
      <w:r w:rsidR="003A46BC">
        <w:rPr>
          <w:rFonts w:ascii="Arial" w:hAnsi="Arial" w:cs="Arial"/>
          <w:sz w:val="22"/>
          <w:szCs w:val="22"/>
        </w:rPr>
        <w:t> </w:t>
      </w:r>
      <w:r w:rsidRPr="00BB2436">
        <w:rPr>
          <w:rFonts w:ascii="Arial" w:hAnsi="Arial" w:cs="Arial"/>
          <w:sz w:val="22"/>
          <w:szCs w:val="22"/>
        </w:rPr>
        <w:t>dodáním</w:t>
      </w:r>
      <w:r w:rsidR="003A46BC">
        <w:rPr>
          <w:rFonts w:ascii="Arial" w:hAnsi="Arial" w:cs="Arial"/>
          <w:sz w:val="22"/>
          <w:szCs w:val="22"/>
        </w:rPr>
        <w:t xml:space="preserve"> a instalací</w:t>
      </w:r>
      <w:r w:rsidRPr="00BB2436">
        <w:rPr>
          <w:rFonts w:ascii="Arial" w:hAnsi="Arial" w:cs="Arial"/>
          <w:sz w:val="22"/>
          <w:szCs w:val="22"/>
        </w:rPr>
        <w:t xml:space="preserve"> předmětu kupní smlouvy a předání dokumentace vztahující se</w:t>
      </w:r>
      <w:r>
        <w:rPr>
          <w:rFonts w:ascii="Arial" w:hAnsi="Arial" w:cs="Arial"/>
          <w:sz w:val="22"/>
          <w:szCs w:val="22"/>
        </w:rPr>
        <w:t xml:space="preserve"> </w:t>
      </w:r>
      <w:r w:rsidRPr="00BB2436">
        <w:rPr>
          <w:rFonts w:ascii="Arial" w:hAnsi="Arial" w:cs="Arial"/>
          <w:sz w:val="22"/>
          <w:szCs w:val="22"/>
        </w:rPr>
        <w:t>k předmětu kupní smlouvy. Cena zahrnuje též</w:t>
      </w:r>
      <w:r w:rsidR="003A46BC">
        <w:rPr>
          <w:rFonts w:ascii="Arial" w:hAnsi="Arial" w:cs="Arial"/>
          <w:sz w:val="22"/>
          <w:szCs w:val="22"/>
        </w:rPr>
        <w:t xml:space="preserve"> zaškolení obsluhy a</w:t>
      </w:r>
      <w:r w:rsidRPr="00BB2436">
        <w:rPr>
          <w:rFonts w:ascii="Arial" w:hAnsi="Arial" w:cs="Arial"/>
          <w:sz w:val="22"/>
          <w:szCs w:val="22"/>
        </w:rPr>
        <w:t xml:space="preserve"> likvidaci obalového odpadu.</w:t>
      </w:r>
    </w:p>
    <w:p w14:paraId="138D39B2" w14:textId="2D65EBD9" w:rsidR="00152EF3" w:rsidRPr="00BB2436" w:rsidRDefault="00152EF3" w:rsidP="002F2108">
      <w:pPr>
        <w:numPr>
          <w:ilvl w:val="0"/>
          <w:numId w:val="3"/>
        </w:numPr>
        <w:spacing w:before="120" w:after="120"/>
        <w:ind w:left="567" w:hanging="567"/>
        <w:jc w:val="both"/>
        <w:rPr>
          <w:rFonts w:ascii="Arial" w:hAnsi="Arial" w:cs="Arial"/>
          <w:sz w:val="22"/>
          <w:szCs w:val="22"/>
        </w:rPr>
      </w:pPr>
      <w:r w:rsidRPr="00BB2436">
        <w:rPr>
          <w:rFonts w:ascii="Arial" w:hAnsi="Arial" w:cs="Arial"/>
          <w:sz w:val="22"/>
          <w:szCs w:val="22"/>
        </w:rPr>
        <w:t xml:space="preserve">Smluvní strany se dohodly, že dojde-li v průběhu plnění předmětu této smlouvy ke změně zákonné sazby DPH stanovené pro příslušné plnění vyplývající z této smlouvy, je </w:t>
      </w:r>
      <w:r w:rsidR="005966A7" w:rsidRPr="00BB2436">
        <w:rPr>
          <w:rFonts w:ascii="Arial" w:hAnsi="Arial" w:cs="Arial"/>
          <w:sz w:val="22"/>
          <w:szCs w:val="22"/>
        </w:rPr>
        <w:t xml:space="preserve">prodávající </w:t>
      </w:r>
      <w:r w:rsidRPr="00BB2436">
        <w:rPr>
          <w:rFonts w:ascii="Arial" w:hAnsi="Arial" w:cs="Arial"/>
          <w:sz w:val="22"/>
          <w:szCs w:val="22"/>
        </w:rPr>
        <w:t xml:space="preserve">od okamžiku nabytí účinnosti změny zákonné sazby DPH povinen účtovat </w:t>
      </w:r>
      <w:r w:rsidR="005966A7" w:rsidRPr="00BB2436">
        <w:rPr>
          <w:rFonts w:ascii="Arial" w:hAnsi="Arial" w:cs="Arial"/>
          <w:sz w:val="22"/>
          <w:szCs w:val="22"/>
        </w:rPr>
        <w:t xml:space="preserve">kupujícímu </w:t>
      </w:r>
      <w:r w:rsidRPr="00BB2436">
        <w:rPr>
          <w:rFonts w:ascii="Arial" w:hAnsi="Arial" w:cs="Arial"/>
          <w:sz w:val="22"/>
          <w:szCs w:val="22"/>
        </w:rPr>
        <w:t>platnou sazbu DPH. O této skutečnosti není nutné uzavírat dodatek k této smlouvě.</w:t>
      </w:r>
    </w:p>
    <w:p w14:paraId="2BEB27F3" w14:textId="06273FA5" w:rsidR="00C84FC1" w:rsidRPr="00BB2436" w:rsidRDefault="005966A7" w:rsidP="002F2108">
      <w:pPr>
        <w:numPr>
          <w:ilvl w:val="0"/>
          <w:numId w:val="3"/>
        </w:numPr>
        <w:spacing w:before="120" w:after="120"/>
        <w:ind w:left="567" w:hanging="567"/>
        <w:jc w:val="both"/>
        <w:rPr>
          <w:rFonts w:ascii="Arial" w:hAnsi="Arial" w:cs="Arial"/>
          <w:sz w:val="22"/>
          <w:szCs w:val="22"/>
        </w:rPr>
      </w:pPr>
      <w:r w:rsidRPr="00BB2436">
        <w:rPr>
          <w:rFonts w:ascii="Arial" w:hAnsi="Arial" w:cs="Arial"/>
          <w:sz w:val="22"/>
          <w:szCs w:val="22"/>
        </w:rPr>
        <w:lastRenderedPageBreak/>
        <w:t xml:space="preserve">Kupující </w:t>
      </w:r>
      <w:r w:rsidR="00C84FC1" w:rsidRPr="00BB2436">
        <w:rPr>
          <w:rFonts w:ascii="Arial" w:hAnsi="Arial" w:cs="Arial"/>
          <w:sz w:val="22"/>
          <w:szCs w:val="22"/>
        </w:rPr>
        <w:t xml:space="preserve">se zavazuje </w:t>
      </w:r>
      <w:r w:rsidRPr="00BB2436">
        <w:rPr>
          <w:rFonts w:ascii="Arial" w:hAnsi="Arial" w:cs="Arial"/>
          <w:sz w:val="22"/>
          <w:szCs w:val="22"/>
        </w:rPr>
        <w:t>prodávajícímu</w:t>
      </w:r>
      <w:r w:rsidR="00C84FC1" w:rsidRPr="00BB2436">
        <w:rPr>
          <w:rFonts w:ascii="Arial" w:hAnsi="Arial" w:cs="Arial"/>
          <w:sz w:val="22"/>
          <w:szCs w:val="22"/>
        </w:rPr>
        <w:t xml:space="preserve"> uhradit kupní cenu ve lhůtě </w:t>
      </w:r>
      <w:r w:rsidR="009D1A5F">
        <w:rPr>
          <w:rFonts w:ascii="Arial" w:hAnsi="Arial" w:cs="Arial"/>
          <w:sz w:val="22"/>
          <w:szCs w:val="22"/>
        </w:rPr>
        <w:t>3</w:t>
      </w:r>
      <w:r w:rsidR="00C84FC1" w:rsidRPr="00BB2436">
        <w:rPr>
          <w:rFonts w:ascii="Arial" w:hAnsi="Arial" w:cs="Arial"/>
          <w:sz w:val="22"/>
          <w:szCs w:val="22"/>
        </w:rPr>
        <w:t>0 dnů od dodání</w:t>
      </w:r>
      <w:r w:rsidR="008F7F41">
        <w:rPr>
          <w:rFonts w:ascii="Arial" w:hAnsi="Arial" w:cs="Arial"/>
          <w:sz w:val="22"/>
          <w:szCs w:val="22"/>
        </w:rPr>
        <w:t xml:space="preserve"> bezvadného</w:t>
      </w:r>
      <w:r w:rsidR="00C84FC1" w:rsidRPr="00BB2436">
        <w:rPr>
          <w:rFonts w:ascii="Arial" w:hAnsi="Arial" w:cs="Arial"/>
          <w:sz w:val="22"/>
          <w:szCs w:val="22"/>
        </w:rPr>
        <w:t xml:space="preserve"> </w:t>
      </w:r>
      <w:r w:rsidR="008F7F41">
        <w:rPr>
          <w:rFonts w:ascii="Arial" w:hAnsi="Arial" w:cs="Arial"/>
          <w:sz w:val="22"/>
          <w:szCs w:val="22"/>
        </w:rPr>
        <w:t>zařízení</w:t>
      </w:r>
      <w:r w:rsidR="00C84FC1" w:rsidRPr="00BB2436">
        <w:rPr>
          <w:rFonts w:ascii="Arial" w:hAnsi="Arial" w:cs="Arial"/>
          <w:sz w:val="22"/>
          <w:szCs w:val="22"/>
        </w:rPr>
        <w:t xml:space="preserve"> na základě daňového doklad</w:t>
      </w:r>
      <w:r w:rsidR="003708A1" w:rsidRPr="00BB2436">
        <w:rPr>
          <w:rFonts w:ascii="Arial" w:hAnsi="Arial" w:cs="Arial"/>
          <w:sz w:val="22"/>
          <w:szCs w:val="22"/>
        </w:rPr>
        <w:t>u vystaveného po dodání</w:t>
      </w:r>
      <w:r w:rsidRPr="00BB2436">
        <w:rPr>
          <w:rFonts w:ascii="Arial" w:hAnsi="Arial" w:cs="Arial"/>
          <w:sz w:val="22"/>
          <w:szCs w:val="22"/>
        </w:rPr>
        <w:t>.</w:t>
      </w:r>
      <w:r w:rsidR="00C84FC1" w:rsidRPr="00BB2436">
        <w:rPr>
          <w:rFonts w:ascii="Arial" w:hAnsi="Arial" w:cs="Arial"/>
          <w:sz w:val="22"/>
          <w:szCs w:val="22"/>
        </w:rPr>
        <w:t xml:space="preserve"> Cena bude uhrazena </w:t>
      </w:r>
      <w:r w:rsidR="008F7F41">
        <w:rPr>
          <w:rFonts w:ascii="Arial" w:hAnsi="Arial" w:cs="Arial"/>
          <w:sz w:val="22"/>
          <w:szCs w:val="22"/>
        </w:rPr>
        <w:t>b</w:t>
      </w:r>
      <w:r w:rsidR="00C84FC1" w:rsidRPr="00BB2436">
        <w:rPr>
          <w:rFonts w:ascii="Arial" w:hAnsi="Arial" w:cs="Arial"/>
          <w:sz w:val="22"/>
          <w:szCs w:val="22"/>
        </w:rPr>
        <w:t xml:space="preserve">ezhotovostním převodem na účet </w:t>
      </w:r>
      <w:r w:rsidRPr="00BB2436">
        <w:rPr>
          <w:rFonts w:ascii="Arial" w:hAnsi="Arial" w:cs="Arial"/>
          <w:sz w:val="22"/>
          <w:szCs w:val="22"/>
        </w:rPr>
        <w:t>prodávajícího</w:t>
      </w:r>
      <w:r w:rsidR="001950A8" w:rsidRPr="00BB2436">
        <w:rPr>
          <w:rFonts w:ascii="Arial" w:hAnsi="Arial" w:cs="Arial"/>
          <w:sz w:val="22"/>
          <w:szCs w:val="22"/>
        </w:rPr>
        <w:t xml:space="preserve"> </w:t>
      </w:r>
      <w:r w:rsidR="00C84FC1" w:rsidRPr="00BB2436">
        <w:rPr>
          <w:rFonts w:ascii="Arial" w:hAnsi="Arial" w:cs="Arial"/>
          <w:sz w:val="22"/>
          <w:szCs w:val="22"/>
        </w:rPr>
        <w:t xml:space="preserve">uvedeného v záhlaví této smlouvy. Kupní cena je zaplacena dnem odepsání finanční částky z účtu </w:t>
      </w:r>
      <w:r w:rsidRPr="00BB2436">
        <w:rPr>
          <w:rFonts w:ascii="Arial" w:hAnsi="Arial" w:cs="Arial"/>
          <w:sz w:val="22"/>
          <w:szCs w:val="22"/>
        </w:rPr>
        <w:t>kupujícího</w:t>
      </w:r>
      <w:r w:rsidR="00C84FC1" w:rsidRPr="00BB2436">
        <w:rPr>
          <w:rFonts w:ascii="Arial" w:hAnsi="Arial" w:cs="Arial"/>
          <w:sz w:val="22"/>
          <w:szCs w:val="22"/>
        </w:rPr>
        <w:t xml:space="preserve">. </w:t>
      </w:r>
      <w:r w:rsidRPr="00BB2436">
        <w:rPr>
          <w:rFonts w:ascii="Arial" w:hAnsi="Arial" w:cs="Arial"/>
          <w:sz w:val="22"/>
          <w:szCs w:val="22"/>
        </w:rPr>
        <w:t>Kupující</w:t>
      </w:r>
      <w:r w:rsidR="001950A8" w:rsidRPr="00BB2436">
        <w:rPr>
          <w:rFonts w:ascii="Arial" w:hAnsi="Arial" w:cs="Arial"/>
          <w:sz w:val="22"/>
          <w:szCs w:val="22"/>
        </w:rPr>
        <w:t xml:space="preserve"> </w:t>
      </w:r>
      <w:r w:rsidR="00C84FC1" w:rsidRPr="00BB2436">
        <w:rPr>
          <w:rFonts w:ascii="Arial" w:hAnsi="Arial" w:cs="Arial"/>
          <w:sz w:val="22"/>
          <w:szCs w:val="22"/>
        </w:rPr>
        <w:t>nebude poskytovat zálohy.</w:t>
      </w:r>
    </w:p>
    <w:p w14:paraId="77685749" w14:textId="4B2129DC" w:rsidR="00C84FC1" w:rsidRPr="00BB2436" w:rsidRDefault="005966A7" w:rsidP="002F2108">
      <w:pPr>
        <w:numPr>
          <w:ilvl w:val="0"/>
          <w:numId w:val="3"/>
        </w:numPr>
        <w:spacing w:before="120" w:after="120"/>
        <w:ind w:left="567" w:hanging="567"/>
        <w:jc w:val="both"/>
        <w:rPr>
          <w:rFonts w:ascii="Arial" w:hAnsi="Arial" w:cs="Arial"/>
          <w:sz w:val="22"/>
          <w:szCs w:val="22"/>
        </w:rPr>
      </w:pPr>
      <w:r w:rsidRPr="00BB2436">
        <w:rPr>
          <w:rFonts w:ascii="Arial" w:hAnsi="Arial" w:cs="Arial"/>
          <w:sz w:val="22"/>
          <w:szCs w:val="22"/>
        </w:rPr>
        <w:t>Prodávající</w:t>
      </w:r>
      <w:r w:rsidR="001950A8" w:rsidRPr="00BB2436">
        <w:rPr>
          <w:rFonts w:ascii="Arial" w:hAnsi="Arial" w:cs="Arial"/>
          <w:sz w:val="22"/>
          <w:szCs w:val="22"/>
        </w:rPr>
        <w:t xml:space="preserve"> </w:t>
      </w:r>
      <w:r w:rsidR="00C84FC1" w:rsidRPr="00BB2436">
        <w:rPr>
          <w:rFonts w:ascii="Arial" w:hAnsi="Arial" w:cs="Arial"/>
          <w:sz w:val="22"/>
          <w:szCs w:val="22"/>
        </w:rPr>
        <w:t xml:space="preserve">je oprávněn fakturovat kupní cenu až po </w:t>
      </w:r>
      <w:r w:rsidR="003708A1" w:rsidRPr="00BB2436">
        <w:rPr>
          <w:rFonts w:ascii="Arial" w:hAnsi="Arial" w:cs="Arial"/>
          <w:sz w:val="22"/>
          <w:szCs w:val="22"/>
        </w:rPr>
        <w:t xml:space="preserve">dodání a převzetí </w:t>
      </w:r>
      <w:r w:rsidRPr="00BB2436">
        <w:rPr>
          <w:rFonts w:ascii="Arial" w:hAnsi="Arial" w:cs="Arial"/>
          <w:sz w:val="22"/>
          <w:szCs w:val="22"/>
        </w:rPr>
        <w:t>předmětu</w:t>
      </w:r>
      <w:r w:rsidR="00530A4D">
        <w:rPr>
          <w:rFonts w:ascii="Arial" w:hAnsi="Arial" w:cs="Arial"/>
          <w:sz w:val="22"/>
          <w:szCs w:val="22"/>
        </w:rPr>
        <w:t xml:space="preserve"> dílčích </w:t>
      </w:r>
      <w:r w:rsidRPr="00BB2436">
        <w:rPr>
          <w:rFonts w:ascii="Arial" w:hAnsi="Arial" w:cs="Arial"/>
          <w:sz w:val="22"/>
          <w:szCs w:val="22"/>
        </w:rPr>
        <w:t xml:space="preserve">plnění </w:t>
      </w:r>
      <w:r w:rsidR="00530A4D">
        <w:rPr>
          <w:rFonts w:ascii="Arial" w:hAnsi="Arial" w:cs="Arial"/>
          <w:sz w:val="22"/>
          <w:szCs w:val="22"/>
        </w:rPr>
        <w:t xml:space="preserve">v souladu s čl. </w:t>
      </w:r>
      <w:proofErr w:type="gramStart"/>
      <w:r w:rsidR="00530A4D">
        <w:rPr>
          <w:rFonts w:ascii="Arial" w:hAnsi="Arial" w:cs="Arial"/>
          <w:sz w:val="22"/>
          <w:szCs w:val="22"/>
        </w:rPr>
        <w:t>2.</w:t>
      </w:r>
      <w:r w:rsidR="00383877">
        <w:rPr>
          <w:rFonts w:ascii="Arial" w:hAnsi="Arial" w:cs="Arial"/>
          <w:sz w:val="22"/>
          <w:szCs w:val="22"/>
        </w:rPr>
        <w:t>5</w:t>
      </w:r>
      <w:r w:rsidR="00530A4D">
        <w:rPr>
          <w:rFonts w:ascii="Arial" w:hAnsi="Arial" w:cs="Arial"/>
          <w:sz w:val="22"/>
          <w:szCs w:val="22"/>
        </w:rPr>
        <w:t>.</w:t>
      </w:r>
      <w:r w:rsidR="00F40257">
        <w:rPr>
          <w:rFonts w:ascii="Arial" w:hAnsi="Arial" w:cs="Arial"/>
          <w:sz w:val="22"/>
          <w:szCs w:val="22"/>
        </w:rPr>
        <w:t xml:space="preserve"> </w:t>
      </w:r>
      <w:r w:rsidRPr="00BB2436">
        <w:rPr>
          <w:rFonts w:ascii="Arial" w:hAnsi="Arial" w:cs="Arial"/>
          <w:sz w:val="22"/>
          <w:szCs w:val="22"/>
        </w:rPr>
        <w:t>kupní</w:t>
      </w:r>
      <w:proofErr w:type="gramEnd"/>
      <w:r w:rsidRPr="00BB2436">
        <w:rPr>
          <w:rFonts w:ascii="Arial" w:hAnsi="Arial" w:cs="Arial"/>
          <w:sz w:val="22"/>
          <w:szCs w:val="22"/>
        </w:rPr>
        <w:t xml:space="preserve"> smlouvy</w:t>
      </w:r>
      <w:r w:rsidR="00C84FC1" w:rsidRPr="00BB2436">
        <w:rPr>
          <w:rFonts w:ascii="Arial" w:hAnsi="Arial" w:cs="Arial"/>
          <w:sz w:val="22"/>
          <w:szCs w:val="22"/>
        </w:rPr>
        <w:t xml:space="preserve"> </w:t>
      </w:r>
      <w:r w:rsidRPr="00BB2436">
        <w:rPr>
          <w:rFonts w:ascii="Arial" w:hAnsi="Arial" w:cs="Arial"/>
          <w:sz w:val="22"/>
          <w:szCs w:val="22"/>
        </w:rPr>
        <w:t>kupujícím</w:t>
      </w:r>
      <w:r w:rsidR="005C5874">
        <w:rPr>
          <w:rFonts w:ascii="Arial" w:hAnsi="Arial" w:cs="Arial"/>
          <w:sz w:val="22"/>
          <w:szCs w:val="22"/>
        </w:rPr>
        <w:t>u</w:t>
      </w:r>
      <w:r w:rsidR="001950A8" w:rsidRPr="00BB2436">
        <w:rPr>
          <w:rFonts w:ascii="Arial" w:hAnsi="Arial" w:cs="Arial"/>
          <w:sz w:val="22"/>
          <w:szCs w:val="22"/>
        </w:rPr>
        <w:t xml:space="preserve"> </w:t>
      </w:r>
      <w:r w:rsidR="00C84FC1" w:rsidRPr="00BB2436">
        <w:rPr>
          <w:rFonts w:ascii="Arial" w:hAnsi="Arial" w:cs="Arial"/>
          <w:sz w:val="22"/>
          <w:szCs w:val="22"/>
        </w:rPr>
        <w:t>bez</w:t>
      </w:r>
      <w:r w:rsidR="00727616" w:rsidRPr="00BB2436">
        <w:rPr>
          <w:rFonts w:ascii="Arial" w:hAnsi="Arial" w:cs="Arial"/>
          <w:sz w:val="22"/>
          <w:szCs w:val="22"/>
        </w:rPr>
        <w:t> </w:t>
      </w:r>
      <w:r w:rsidR="00C84FC1" w:rsidRPr="00BB2436">
        <w:rPr>
          <w:rFonts w:ascii="Arial" w:hAnsi="Arial" w:cs="Arial"/>
          <w:sz w:val="22"/>
          <w:szCs w:val="22"/>
        </w:rPr>
        <w:t>vad</w:t>
      </w:r>
      <w:r w:rsidR="005C5874">
        <w:rPr>
          <w:rFonts w:ascii="Arial" w:hAnsi="Arial" w:cs="Arial"/>
          <w:sz w:val="22"/>
          <w:szCs w:val="22"/>
        </w:rPr>
        <w:t>,</w:t>
      </w:r>
      <w:r w:rsidR="00C84FC1" w:rsidRPr="00BB2436">
        <w:rPr>
          <w:rFonts w:ascii="Arial" w:hAnsi="Arial" w:cs="Arial"/>
          <w:sz w:val="22"/>
          <w:szCs w:val="22"/>
        </w:rPr>
        <w:t xml:space="preserve"> na základě potvrzeného </w:t>
      </w:r>
      <w:r w:rsidR="005C5874">
        <w:rPr>
          <w:rFonts w:ascii="Arial" w:hAnsi="Arial" w:cs="Arial"/>
          <w:sz w:val="22"/>
          <w:szCs w:val="22"/>
        </w:rPr>
        <w:t>doda</w:t>
      </w:r>
      <w:r w:rsidR="00C84FC1" w:rsidRPr="00BB2436">
        <w:rPr>
          <w:rFonts w:ascii="Arial" w:hAnsi="Arial" w:cs="Arial"/>
          <w:sz w:val="22"/>
          <w:szCs w:val="22"/>
        </w:rPr>
        <w:t xml:space="preserve">cího </w:t>
      </w:r>
      <w:r w:rsidR="005C5874">
        <w:rPr>
          <w:rFonts w:ascii="Arial" w:hAnsi="Arial" w:cs="Arial"/>
          <w:sz w:val="22"/>
          <w:szCs w:val="22"/>
        </w:rPr>
        <w:t>listu či předávacího protokolu</w:t>
      </w:r>
      <w:r w:rsidR="00C84FC1" w:rsidRPr="00BB2436">
        <w:rPr>
          <w:rFonts w:ascii="Arial" w:hAnsi="Arial" w:cs="Arial"/>
          <w:sz w:val="22"/>
          <w:szCs w:val="22"/>
        </w:rPr>
        <w:t xml:space="preserve"> dle čl. 2.</w:t>
      </w:r>
      <w:r w:rsidR="00383877">
        <w:rPr>
          <w:rFonts w:ascii="Arial" w:hAnsi="Arial" w:cs="Arial"/>
          <w:sz w:val="22"/>
          <w:szCs w:val="22"/>
        </w:rPr>
        <w:t>2</w:t>
      </w:r>
      <w:r w:rsidR="00C84FC1" w:rsidRPr="00BB2436">
        <w:rPr>
          <w:rFonts w:ascii="Arial" w:hAnsi="Arial" w:cs="Arial"/>
          <w:sz w:val="22"/>
          <w:szCs w:val="22"/>
        </w:rPr>
        <w:t xml:space="preserve">. Bude-li na faktuře uvedena doba splatnosti, musí odpovídat době, v níž je </w:t>
      </w:r>
      <w:r w:rsidRPr="00BB2436">
        <w:rPr>
          <w:rFonts w:ascii="Arial" w:hAnsi="Arial" w:cs="Arial"/>
          <w:sz w:val="22"/>
          <w:szCs w:val="22"/>
        </w:rPr>
        <w:t>kupující</w:t>
      </w:r>
      <w:r w:rsidR="00840218" w:rsidRPr="00BB2436">
        <w:rPr>
          <w:rFonts w:ascii="Arial" w:hAnsi="Arial" w:cs="Arial"/>
          <w:sz w:val="22"/>
          <w:szCs w:val="22"/>
        </w:rPr>
        <w:t xml:space="preserve"> </w:t>
      </w:r>
      <w:r w:rsidR="00C84FC1" w:rsidRPr="00BB2436">
        <w:rPr>
          <w:rFonts w:ascii="Arial" w:hAnsi="Arial" w:cs="Arial"/>
          <w:sz w:val="22"/>
          <w:szCs w:val="22"/>
        </w:rPr>
        <w:t xml:space="preserve">povinen zaplatit </w:t>
      </w:r>
      <w:r w:rsidRPr="00BB2436">
        <w:rPr>
          <w:rFonts w:ascii="Arial" w:hAnsi="Arial" w:cs="Arial"/>
          <w:sz w:val="22"/>
          <w:szCs w:val="22"/>
        </w:rPr>
        <w:t>kupní cenu</w:t>
      </w:r>
      <w:r w:rsidR="00C84FC1" w:rsidRPr="00BB2436">
        <w:rPr>
          <w:rFonts w:ascii="Arial" w:hAnsi="Arial" w:cs="Arial"/>
          <w:sz w:val="22"/>
          <w:szCs w:val="22"/>
        </w:rPr>
        <w:t xml:space="preserve"> dle</w:t>
      </w:r>
      <w:r w:rsidR="00727616" w:rsidRPr="00BB2436">
        <w:rPr>
          <w:rFonts w:ascii="Arial" w:hAnsi="Arial" w:cs="Arial"/>
          <w:sz w:val="22"/>
          <w:szCs w:val="22"/>
        </w:rPr>
        <w:t> </w:t>
      </w:r>
      <w:r w:rsidR="00C84FC1" w:rsidRPr="00BB2436">
        <w:rPr>
          <w:rFonts w:ascii="Arial" w:hAnsi="Arial" w:cs="Arial"/>
          <w:sz w:val="22"/>
          <w:szCs w:val="22"/>
        </w:rPr>
        <w:t xml:space="preserve">předchozího odstavce. </w:t>
      </w:r>
    </w:p>
    <w:p w14:paraId="78E98CB1" w14:textId="47D39847" w:rsidR="00C84FC1" w:rsidRPr="00BB2436" w:rsidRDefault="005966A7" w:rsidP="002F2108">
      <w:pPr>
        <w:numPr>
          <w:ilvl w:val="0"/>
          <w:numId w:val="3"/>
        </w:numPr>
        <w:spacing w:before="120" w:after="120"/>
        <w:ind w:left="567" w:hanging="567"/>
        <w:jc w:val="both"/>
        <w:rPr>
          <w:rFonts w:ascii="Arial" w:hAnsi="Arial" w:cs="Arial"/>
          <w:sz w:val="22"/>
          <w:szCs w:val="22"/>
        </w:rPr>
      </w:pPr>
      <w:r w:rsidRPr="00BB2436">
        <w:rPr>
          <w:rFonts w:ascii="Arial" w:hAnsi="Arial" w:cs="Arial"/>
          <w:sz w:val="22"/>
          <w:szCs w:val="22"/>
        </w:rPr>
        <w:t>Kupující</w:t>
      </w:r>
      <w:r w:rsidR="00840218" w:rsidRPr="00BB2436">
        <w:rPr>
          <w:rFonts w:ascii="Arial" w:hAnsi="Arial" w:cs="Arial"/>
          <w:sz w:val="22"/>
          <w:szCs w:val="22"/>
        </w:rPr>
        <w:t xml:space="preserve"> </w:t>
      </w:r>
      <w:r w:rsidR="00C84FC1" w:rsidRPr="00BB2436">
        <w:rPr>
          <w:rFonts w:ascii="Arial" w:hAnsi="Arial" w:cs="Arial"/>
          <w:sz w:val="22"/>
          <w:szCs w:val="22"/>
        </w:rPr>
        <w:t xml:space="preserve">může </w:t>
      </w:r>
      <w:r w:rsidRPr="00BB2436">
        <w:rPr>
          <w:rFonts w:ascii="Arial" w:hAnsi="Arial" w:cs="Arial"/>
          <w:sz w:val="22"/>
          <w:szCs w:val="22"/>
        </w:rPr>
        <w:t>prodávajícímu</w:t>
      </w:r>
      <w:r w:rsidR="00840218" w:rsidRPr="00BB2436">
        <w:rPr>
          <w:rFonts w:ascii="Arial" w:hAnsi="Arial" w:cs="Arial"/>
          <w:sz w:val="22"/>
          <w:szCs w:val="22"/>
        </w:rPr>
        <w:t xml:space="preserve"> </w:t>
      </w:r>
      <w:r w:rsidR="00C84FC1" w:rsidRPr="00BB2436">
        <w:rPr>
          <w:rFonts w:ascii="Arial" w:hAnsi="Arial" w:cs="Arial"/>
          <w:sz w:val="22"/>
          <w:szCs w:val="22"/>
        </w:rPr>
        <w:t xml:space="preserve">fakturu vrátit v případě, kdy obsahuje nesprávné nebo neúplné údaje a nesplňuje požadavky řádného účetního dokladu nebo obsahuje nesprávné cenové údaje. Toto vrácení se musí stát do konce lhůty splatnosti faktury. V takovém případě vystaví </w:t>
      </w:r>
      <w:r w:rsidRPr="00BB2436">
        <w:rPr>
          <w:rFonts w:ascii="Arial" w:hAnsi="Arial" w:cs="Arial"/>
          <w:sz w:val="22"/>
          <w:szCs w:val="22"/>
        </w:rPr>
        <w:t>prodávající</w:t>
      </w:r>
      <w:r w:rsidR="00840218" w:rsidRPr="00BB2436">
        <w:rPr>
          <w:rFonts w:ascii="Arial" w:hAnsi="Arial" w:cs="Arial"/>
          <w:sz w:val="22"/>
          <w:szCs w:val="22"/>
        </w:rPr>
        <w:t xml:space="preserve"> </w:t>
      </w:r>
      <w:r w:rsidR="00C84FC1" w:rsidRPr="00BB2436">
        <w:rPr>
          <w:rFonts w:ascii="Arial" w:hAnsi="Arial" w:cs="Arial"/>
          <w:sz w:val="22"/>
          <w:szCs w:val="22"/>
        </w:rPr>
        <w:t>novou fakturu s novou lhůtou splatnosti, kterou je povinen doručit</w:t>
      </w:r>
      <w:r w:rsidRPr="00BB2436">
        <w:rPr>
          <w:rFonts w:ascii="Arial" w:hAnsi="Arial" w:cs="Arial"/>
          <w:sz w:val="22"/>
          <w:szCs w:val="22"/>
        </w:rPr>
        <w:t xml:space="preserve"> kupujícímu</w:t>
      </w:r>
      <w:r w:rsidR="005D15DF">
        <w:rPr>
          <w:rFonts w:ascii="Arial" w:hAnsi="Arial" w:cs="Arial"/>
          <w:sz w:val="22"/>
          <w:szCs w:val="22"/>
        </w:rPr>
        <w:t xml:space="preserve"> do 5 </w:t>
      </w:r>
      <w:r w:rsidR="00C84FC1" w:rsidRPr="00BB2436">
        <w:rPr>
          <w:rFonts w:ascii="Arial" w:hAnsi="Arial" w:cs="Arial"/>
          <w:sz w:val="22"/>
          <w:szCs w:val="22"/>
        </w:rPr>
        <w:t>(pěti) pracovních dnů ode dne doručení oprávněně vrácené faktury.</w:t>
      </w:r>
    </w:p>
    <w:p w14:paraId="32C76833" w14:textId="20A0F761" w:rsidR="006247A8" w:rsidRDefault="00C84FC1" w:rsidP="002F2108">
      <w:pPr>
        <w:numPr>
          <w:ilvl w:val="0"/>
          <w:numId w:val="3"/>
        </w:numPr>
        <w:spacing w:before="120" w:after="120"/>
        <w:ind w:left="567" w:hanging="567"/>
        <w:jc w:val="both"/>
        <w:rPr>
          <w:rFonts w:ascii="Arial" w:hAnsi="Arial" w:cs="Arial"/>
          <w:sz w:val="22"/>
          <w:szCs w:val="22"/>
        </w:rPr>
      </w:pPr>
      <w:r w:rsidRPr="00BB2436">
        <w:rPr>
          <w:rFonts w:ascii="Arial" w:hAnsi="Arial" w:cs="Arial"/>
          <w:sz w:val="22"/>
          <w:szCs w:val="22"/>
        </w:rPr>
        <w:t>Celkovou a pro účely fakturace rozhodnou cenou se rozumí cena včetně DPH.</w:t>
      </w:r>
    </w:p>
    <w:p w14:paraId="5A3EFF5B" w14:textId="77777777" w:rsidR="00FD6B0A" w:rsidRPr="00BB2436" w:rsidRDefault="00FD6B0A" w:rsidP="00FD6B0A">
      <w:pPr>
        <w:spacing w:before="120" w:after="120"/>
        <w:ind w:left="567"/>
        <w:jc w:val="both"/>
        <w:rPr>
          <w:rFonts w:ascii="Arial" w:hAnsi="Arial" w:cs="Arial"/>
          <w:sz w:val="22"/>
          <w:szCs w:val="22"/>
        </w:rPr>
      </w:pPr>
    </w:p>
    <w:p w14:paraId="7230AF89" w14:textId="20EC6AB7" w:rsidR="006D3D2A" w:rsidRPr="00121EEF" w:rsidRDefault="00EC49F2" w:rsidP="002F2108">
      <w:pPr>
        <w:pStyle w:val="VZ"/>
        <w:numPr>
          <w:ilvl w:val="0"/>
          <w:numId w:val="4"/>
        </w:numPr>
        <w:spacing w:before="120" w:after="120"/>
        <w:ind w:left="284" w:hanging="284"/>
        <w:jc w:val="center"/>
        <w:rPr>
          <w:b/>
          <w:bCs/>
          <w:sz w:val="24"/>
          <w:szCs w:val="22"/>
        </w:rPr>
      </w:pPr>
      <w:r w:rsidRPr="00121EEF">
        <w:rPr>
          <w:b/>
          <w:bCs/>
          <w:sz w:val="24"/>
          <w:szCs w:val="22"/>
        </w:rPr>
        <w:t>Odpovědnost za vady, záruk</w:t>
      </w:r>
      <w:r w:rsidR="00260F0F" w:rsidRPr="00121EEF">
        <w:rPr>
          <w:b/>
          <w:bCs/>
          <w:sz w:val="24"/>
          <w:szCs w:val="22"/>
        </w:rPr>
        <w:t>a</w:t>
      </w:r>
    </w:p>
    <w:p w14:paraId="660B0622" w14:textId="77777777" w:rsidR="0063647C" w:rsidRPr="00FA1D1A" w:rsidRDefault="0063647C" w:rsidP="0063647C">
      <w:pPr>
        <w:pStyle w:val="VZ"/>
        <w:numPr>
          <w:ilvl w:val="1"/>
          <w:numId w:val="4"/>
        </w:numPr>
        <w:spacing w:before="120" w:after="120"/>
        <w:ind w:left="567" w:hanging="567"/>
        <w:rPr>
          <w:sz w:val="22"/>
          <w:szCs w:val="22"/>
        </w:rPr>
      </w:pPr>
      <w:r w:rsidRPr="00FA1D1A">
        <w:rPr>
          <w:sz w:val="22"/>
          <w:szCs w:val="22"/>
        </w:rPr>
        <w:t xml:space="preserve">Prodávající odpovídá za faktické i právní vady zařízení dle ustanovení § 2099 a násl. OZ. </w:t>
      </w:r>
    </w:p>
    <w:p w14:paraId="4FF727F2" w14:textId="77777777" w:rsidR="0063647C" w:rsidRPr="00FA1D1A" w:rsidRDefault="0063647C" w:rsidP="0063647C">
      <w:pPr>
        <w:pStyle w:val="VZ"/>
        <w:numPr>
          <w:ilvl w:val="1"/>
          <w:numId w:val="4"/>
        </w:numPr>
        <w:spacing w:before="120" w:after="120"/>
        <w:ind w:left="567" w:hanging="567"/>
        <w:rPr>
          <w:sz w:val="22"/>
          <w:szCs w:val="22"/>
        </w:rPr>
      </w:pPr>
      <w:r w:rsidRPr="00FA1D1A">
        <w:rPr>
          <w:sz w:val="22"/>
          <w:szCs w:val="22"/>
        </w:rPr>
        <w:t>Smluvní strany se dohodly, že vadné plnění má vždy povahu podstatného porušení smlouvy.</w:t>
      </w:r>
    </w:p>
    <w:p w14:paraId="57C44C20" w14:textId="68428820" w:rsidR="0063647C" w:rsidRPr="001C3455" w:rsidRDefault="0063647C" w:rsidP="0063647C">
      <w:pPr>
        <w:pStyle w:val="VZ"/>
        <w:numPr>
          <w:ilvl w:val="1"/>
          <w:numId w:val="4"/>
        </w:numPr>
        <w:spacing w:before="120" w:after="120"/>
        <w:ind w:left="567" w:hanging="567"/>
        <w:rPr>
          <w:sz w:val="22"/>
          <w:szCs w:val="22"/>
        </w:rPr>
      </w:pPr>
      <w:r w:rsidRPr="001C3455">
        <w:rPr>
          <w:sz w:val="22"/>
          <w:szCs w:val="22"/>
        </w:rPr>
        <w:t xml:space="preserve">Prodávající po vzájemné dohodě s kupujícím dále přijímá závazek s tím, že poskytuje na zařízení tvořící předmět této smlouvy ve smyslu ustanovení § 2113 OZ záruku za jakost (dále také „záruka“) se záruční dobou v trvání </w:t>
      </w:r>
      <w:r w:rsidR="00AA6C68">
        <w:rPr>
          <w:sz w:val="22"/>
          <w:szCs w:val="22"/>
        </w:rPr>
        <w:t>24</w:t>
      </w:r>
      <w:r w:rsidRPr="001C3455">
        <w:rPr>
          <w:sz w:val="22"/>
          <w:szCs w:val="22"/>
        </w:rPr>
        <w:t xml:space="preserve"> měsíců. Záruka začíná běžet dnem předání a převzetí zařízení způsobem uvedeným v čl. 2.5, tj. odevzdáním věci kupujícímu. </w:t>
      </w:r>
    </w:p>
    <w:p w14:paraId="20A93FF8" w14:textId="77777777" w:rsidR="0063647C" w:rsidRPr="00FA1D1A" w:rsidRDefault="0063647C" w:rsidP="0063647C">
      <w:pPr>
        <w:pStyle w:val="VZ"/>
        <w:numPr>
          <w:ilvl w:val="1"/>
          <w:numId w:val="4"/>
        </w:numPr>
        <w:spacing w:before="120" w:after="120"/>
        <w:ind w:left="567" w:hanging="567"/>
        <w:rPr>
          <w:sz w:val="22"/>
          <w:szCs w:val="22"/>
        </w:rPr>
      </w:pPr>
      <w:r w:rsidRPr="00FA1D1A">
        <w:rPr>
          <w:sz w:val="22"/>
          <w:szCs w:val="22"/>
        </w:rPr>
        <w:t>Záruka se vztahuje na zařízení, veškeré náhradní díly, práci a výjezd servisního technika. Záruka se nevztahuje na závady způsobené svévolným nebo neodborným zacházením nebo závady způsobené v důsledku chybné obsluhy, nebo úplného poškození zařízení v důsledku zásahu vyšší moci (např. požáru, povodně, apod.).</w:t>
      </w:r>
    </w:p>
    <w:p w14:paraId="1807C67E" w14:textId="77777777" w:rsidR="0063647C" w:rsidRPr="00FA1D1A" w:rsidRDefault="0063647C" w:rsidP="0063647C">
      <w:pPr>
        <w:pStyle w:val="VZ"/>
        <w:numPr>
          <w:ilvl w:val="1"/>
          <w:numId w:val="4"/>
        </w:numPr>
        <w:spacing w:before="120" w:after="120"/>
        <w:ind w:left="567" w:hanging="567"/>
        <w:rPr>
          <w:sz w:val="22"/>
          <w:szCs w:val="22"/>
        </w:rPr>
      </w:pPr>
      <w:r w:rsidRPr="00FA1D1A">
        <w:rPr>
          <w:sz w:val="22"/>
          <w:szCs w:val="22"/>
        </w:rPr>
        <w:t>Po dobu trvání záruční doby budou prodávajícím na jeho náklady bezplatně zajištěny technické prohlídky dle zákona č. 268/2014 Sb., o zdravotnických prostředcích a o změně některých zákonů, ve znění pozdějších předpisů.</w:t>
      </w:r>
    </w:p>
    <w:p w14:paraId="7D56887E" w14:textId="77777777" w:rsidR="0063647C" w:rsidRPr="0063647C" w:rsidRDefault="0063647C" w:rsidP="0063647C">
      <w:pPr>
        <w:pStyle w:val="VZ"/>
        <w:numPr>
          <w:ilvl w:val="1"/>
          <w:numId w:val="4"/>
        </w:numPr>
        <w:spacing w:before="120" w:after="120"/>
        <w:ind w:left="567" w:hanging="567"/>
        <w:rPr>
          <w:color w:val="FF0000"/>
          <w:sz w:val="22"/>
          <w:szCs w:val="22"/>
        </w:rPr>
      </w:pPr>
      <w:r w:rsidRPr="00FA1D1A">
        <w:rPr>
          <w:sz w:val="22"/>
          <w:szCs w:val="22"/>
        </w:rPr>
        <w:t xml:space="preserve">Vady zařízení budou hlášeny na následující kontaktní údaje autorizovaného servisu v pracovních dnech na tel. </w:t>
      </w:r>
      <w:r w:rsidRPr="0063647C">
        <w:rPr>
          <w:sz w:val="22"/>
          <w:szCs w:val="22"/>
        </w:rPr>
        <w:t>…………...</w:t>
      </w:r>
      <w:r w:rsidRPr="00FA1D1A">
        <w:rPr>
          <w:sz w:val="22"/>
          <w:szCs w:val="22"/>
        </w:rPr>
        <w:t xml:space="preserve"> od 8 do 16 hodin a na e-mail. </w:t>
      </w:r>
      <w:r w:rsidRPr="0063647C">
        <w:rPr>
          <w:color w:val="FF0000"/>
          <w:sz w:val="22"/>
          <w:szCs w:val="22"/>
        </w:rPr>
        <w:t>……………….. (upřesní účastník).</w:t>
      </w:r>
    </w:p>
    <w:p w14:paraId="70AB6FB0" w14:textId="186C3559" w:rsidR="00A57824" w:rsidRPr="004C74FE" w:rsidRDefault="00A57824" w:rsidP="002F2108">
      <w:pPr>
        <w:pStyle w:val="VZ"/>
        <w:numPr>
          <w:ilvl w:val="1"/>
          <w:numId w:val="4"/>
        </w:numPr>
        <w:spacing w:before="120" w:after="120"/>
        <w:ind w:left="567" w:hanging="567"/>
        <w:rPr>
          <w:bCs/>
          <w:sz w:val="22"/>
          <w:szCs w:val="22"/>
        </w:rPr>
      </w:pPr>
      <w:r w:rsidRPr="004C74FE">
        <w:rPr>
          <w:sz w:val="22"/>
          <w:szCs w:val="22"/>
        </w:rPr>
        <w:t xml:space="preserve">Prodávající při výskytu </w:t>
      </w:r>
      <w:r w:rsidR="005E10A4">
        <w:rPr>
          <w:sz w:val="22"/>
          <w:szCs w:val="22"/>
        </w:rPr>
        <w:t>zá</w:t>
      </w:r>
      <w:r w:rsidRPr="004C74FE">
        <w:rPr>
          <w:sz w:val="22"/>
          <w:szCs w:val="22"/>
        </w:rPr>
        <w:t>vad na zařízení v záruční době zajistí:</w:t>
      </w:r>
    </w:p>
    <w:p w14:paraId="65F4362F" w14:textId="77777777" w:rsidR="004C74FE" w:rsidRDefault="004C74FE" w:rsidP="002F2108">
      <w:pPr>
        <w:pStyle w:val="VZ"/>
        <w:numPr>
          <w:ilvl w:val="0"/>
          <w:numId w:val="5"/>
        </w:numPr>
        <w:spacing w:before="120" w:after="120"/>
        <w:ind w:left="851" w:hanging="284"/>
        <w:textAlignment w:val="auto"/>
        <w:rPr>
          <w:sz w:val="22"/>
          <w:szCs w:val="22"/>
        </w:rPr>
      </w:pPr>
      <w:r w:rsidRPr="00104C1F">
        <w:rPr>
          <w:sz w:val="22"/>
          <w:szCs w:val="22"/>
        </w:rPr>
        <w:t>opravu zařízení prostřednictvím odborně způsobilé osoby oprávněné provádět servis zařízení (dále také „servisní technik“)</w:t>
      </w:r>
      <w:r>
        <w:rPr>
          <w:sz w:val="22"/>
          <w:szCs w:val="22"/>
        </w:rPr>
        <w:t>;</w:t>
      </w:r>
    </w:p>
    <w:p w14:paraId="2F04E23E" w14:textId="471A5AA6" w:rsidR="004C74FE" w:rsidRDefault="00315E77" w:rsidP="002F2108">
      <w:pPr>
        <w:pStyle w:val="VZ"/>
        <w:numPr>
          <w:ilvl w:val="0"/>
          <w:numId w:val="5"/>
        </w:numPr>
        <w:spacing w:before="120" w:after="120"/>
        <w:ind w:left="851" w:hanging="284"/>
        <w:textAlignment w:val="auto"/>
        <w:rPr>
          <w:sz w:val="22"/>
          <w:szCs w:val="22"/>
        </w:rPr>
      </w:pPr>
      <w:r>
        <w:rPr>
          <w:sz w:val="22"/>
          <w:szCs w:val="22"/>
        </w:rPr>
        <w:t>práce na odstranění závady budou</w:t>
      </w:r>
      <w:r w:rsidR="004C74FE" w:rsidRPr="004C74FE">
        <w:rPr>
          <w:sz w:val="22"/>
          <w:szCs w:val="22"/>
        </w:rPr>
        <w:t xml:space="preserve"> </w:t>
      </w:r>
      <w:r>
        <w:rPr>
          <w:sz w:val="22"/>
          <w:szCs w:val="22"/>
        </w:rPr>
        <w:t>zahájeny</w:t>
      </w:r>
      <w:r w:rsidR="004C74FE" w:rsidRPr="004C74FE">
        <w:rPr>
          <w:sz w:val="22"/>
          <w:szCs w:val="22"/>
        </w:rPr>
        <w:t xml:space="preserve"> nejpozději </w:t>
      </w:r>
      <w:r>
        <w:rPr>
          <w:sz w:val="22"/>
          <w:szCs w:val="22"/>
        </w:rPr>
        <w:t>do 48 hodin od nahlášení závady</w:t>
      </w:r>
      <w:r w:rsidR="004C74FE" w:rsidRPr="004C74FE">
        <w:rPr>
          <w:sz w:val="22"/>
          <w:szCs w:val="22"/>
        </w:rPr>
        <w:t>;</w:t>
      </w:r>
    </w:p>
    <w:p w14:paraId="5C12FE20" w14:textId="72B00EDB" w:rsidR="004C74FE" w:rsidRDefault="004C74FE" w:rsidP="002F2108">
      <w:pPr>
        <w:pStyle w:val="VZ"/>
        <w:numPr>
          <w:ilvl w:val="0"/>
          <w:numId w:val="5"/>
        </w:numPr>
        <w:spacing w:before="120" w:after="120"/>
        <w:ind w:left="851" w:hanging="284"/>
        <w:textAlignment w:val="auto"/>
        <w:rPr>
          <w:sz w:val="22"/>
          <w:szCs w:val="22"/>
        </w:rPr>
      </w:pPr>
      <w:r w:rsidRPr="004C74FE">
        <w:rPr>
          <w:sz w:val="22"/>
          <w:szCs w:val="22"/>
        </w:rPr>
        <w:t>v případě, že</w:t>
      </w:r>
      <w:r w:rsidR="005E10A4">
        <w:rPr>
          <w:sz w:val="22"/>
          <w:szCs w:val="22"/>
        </w:rPr>
        <w:t xml:space="preserve"> odstranění závady</w:t>
      </w:r>
      <w:r w:rsidRPr="004C74FE">
        <w:rPr>
          <w:sz w:val="22"/>
          <w:szCs w:val="22"/>
        </w:rPr>
        <w:t xml:space="preserve"> bude vyžadovat použití náhradních dílů, zařízení bude zprovozněno nejpozději do </w:t>
      </w:r>
      <w:r w:rsidR="00315E77">
        <w:rPr>
          <w:sz w:val="22"/>
          <w:szCs w:val="22"/>
        </w:rPr>
        <w:t>5ti pracovních dnů</w:t>
      </w:r>
      <w:r w:rsidRPr="004C74FE">
        <w:rPr>
          <w:sz w:val="22"/>
          <w:szCs w:val="22"/>
        </w:rPr>
        <w:t xml:space="preserve"> od nahlášení závady;</w:t>
      </w:r>
    </w:p>
    <w:p w14:paraId="7D879705" w14:textId="63DFBC64" w:rsidR="004C74FE" w:rsidRPr="004C74FE" w:rsidRDefault="004C74FE" w:rsidP="002F2108">
      <w:pPr>
        <w:pStyle w:val="VZ"/>
        <w:numPr>
          <w:ilvl w:val="0"/>
          <w:numId w:val="5"/>
        </w:numPr>
        <w:spacing w:before="120" w:after="120"/>
        <w:ind w:left="851" w:hanging="284"/>
        <w:textAlignment w:val="auto"/>
        <w:rPr>
          <w:sz w:val="22"/>
          <w:szCs w:val="22"/>
        </w:rPr>
      </w:pPr>
      <w:r w:rsidRPr="004C74FE">
        <w:rPr>
          <w:sz w:val="22"/>
          <w:szCs w:val="22"/>
        </w:rPr>
        <w:t xml:space="preserve">sepsání protokolu o odstranění </w:t>
      </w:r>
      <w:r w:rsidR="00EF0FD9">
        <w:rPr>
          <w:sz w:val="22"/>
          <w:szCs w:val="22"/>
        </w:rPr>
        <w:t>zá</w:t>
      </w:r>
      <w:r w:rsidRPr="004C74FE">
        <w:rPr>
          <w:sz w:val="22"/>
          <w:szCs w:val="22"/>
        </w:rPr>
        <w:t>vady.</w:t>
      </w:r>
    </w:p>
    <w:p w14:paraId="61F4D051" w14:textId="63495BFB" w:rsidR="00E02126" w:rsidRDefault="00E02126" w:rsidP="002F2108">
      <w:pPr>
        <w:pStyle w:val="VZ"/>
        <w:numPr>
          <w:ilvl w:val="1"/>
          <w:numId w:val="4"/>
        </w:numPr>
        <w:spacing w:before="120" w:after="120"/>
        <w:ind w:left="567" w:hanging="567"/>
        <w:rPr>
          <w:bCs/>
          <w:sz w:val="22"/>
          <w:szCs w:val="22"/>
        </w:rPr>
      </w:pPr>
      <w:r w:rsidRPr="00E02126">
        <w:rPr>
          <w:bCs/>
          <w:sz w:val="22"/>
          <w:szCs w:val="22"/>
        </w:rPr>
        <w:t>Prodávající garantuje pozáruční servis včetně dodávky ná</w:t>
      </w:r>
      <w:r w:rsidR="000566B5">
        <w:rPr>
          <w:bCs/>
          <w:sz w:val="22"/>
          <w:szCs w:val="22"/>
        </w:rPr>
        <w:t xml:space="preserve">hradních dílů po dobu </w:t>
      </w:r>
      <w:r w:rsidR="000566B5" w:rsidRPr="001F1227">
        <w:rPr>
          <w:bCs/>
          <w:color w:val="000000" w:themeColor="text1"/>
          <w:sz w:val="22"/>
          <w:szCs w:val="22"/>
        </w:rPr>
        <w:t>10 let</w:t>
      </w:r>
      <w:r w:rsidR="000566B5" w:rsidRPr="00CB1849">
        <w:rPr>
          <w:bCs/>
          <w:color w:val="000000" w:themeColor="text1"/>
          <w:sz w:val="22"/>
          <w:szCs w:val="22"/>
        </w:rPr>
        <w:t xml:space="preserve"> </w:t>
      </w:r>
      <w:r w:rsidR="000566B5">
        <w:rPr>
          <w:bCs/>
          <w:sz w:val="22"/>
          <w:szCs w:val="22"/>
        </w:rPr>
        <w:t>od </w:t>
      </w:r>
      <w:r w:rsidRPr="00E02126">
        <w:rPr>
          <w:bCs/>
          <w:sz w:val="22"/>
          <w:szCs w:val="22"/>
        </w:rPr>
        <w:t xml:space="preserve">data předání zařízení. Kontakt na autorizovaný servis v ČR je uveden v příloze č. 2 </w:t>
      </w:r>
      <w:proofErr w:type="gramStart"/>
      <w:r w:rsidRPr="00E02126">
        <w:rPr>
          <w:bCs/>
          <w:sz w:val="22"/>
          <w:szCs w:val="22"/>
        </w:rPr>
        <w:t>této</w:t>
      </w:r>
      <w:proofErr w:type="gramEnd"/>
      <w:r w:rsidRPr="00E02126">
        <w:rPr>
          <w:bCs/>
          <w:sz w:val="22"/>
          <w:szCs w:val="22"/>
        </w:rPr>
        <w:t xml:space="preserve"> smlouvy</w:t>
      </w:r>
      <w:r w:rsidR="00BA14E2">
        <w:rPr>
          <w:bCs/>
          <w:sz w:val="22"/>
          <w:szCs w:val="22"/>
        </w:rPr>
        <w:t>.</w:t>
      </w:r>
    </w:p>
    <w:p w14:paraId="4382ED26" w14:textId="7262B049" w:rsidR="00E02126" w:rsidRPr="00CA65DA" w:rsidRDefault="00263C5C" w:rsidP="002F2108">
      <w:pPr>
        <w:pStyle w:val="VZ"/>
        <w:numPr>
          <w:ilvl w:val="1"/>
          <w:numId w:val="4"/>
        </w:numPr>
        <w:spacing w:before="120" w:after="120"/>
        <w:ind w:left="567" w:hanging="567"/>
        <w:rPr>
          <w:bCs/>
          <w:sz w:val="22"/>
          <w:szCs w:val="22"/>
        </w:rPr>
      </w:pPr>
      <w:r w:rsidRPr="00E02126">
        <w:rPr>
          <w:sz w:val="22"/>
          <w:szCs w:val="22"/>
        </w:rPr>
        <w:t xml:space="preserve">O dobu od uplatnění reklamace zařízení až do odstranění </w:t>
      </w:r>
      <w:r w:rsidR="00EF0FD9">
        <w:rPr>
          <w:sz w:val="22"/>
          <w:szCs w:val="22"/>
        </w:rPr>
        <w:t>zá</w:t>
      </w:r>
      <w:r w:rsidRPr="00E02126">
        <w:rPr>
          <w:sz w:val="22"/>
          <w:szCs w:val="22"/>
        </w:rPr>
        <w:t>vady a následného převzetí kupujícím se prodlužuje záruční doba. Smluvní strany se dále dohodly, že při výskytu tří poruch na zařízení v průběhu záruční doby, na které se vztahuje záruka, má kupující právo požadovat výměnu zařízení za nové. Při výměně zařízení počíná od jeho převzetí kupujícím běžet nová záruční doba.</w:t>
      </w:r>
    </w:p>
    <w:p w14:paraId="55833771" w14:textId="15A4F1B3" w:rsidR="00E02126" w:rsidRPr="00E02126" w:rsidRDefault="00263C5C" w:rsidP="002F2108">
      <w:pPr>
        <w:pStyle w:val="VZ"/>
        <w:numPr>
          <w:ilvl w:val="1"/>
          <w:numId w:val="4"/>
        </w:numPr>
        <w:spacing w:before="120" w:after="120"/>
        <w:ind w:left="567" w:hanging="567"/>
        <w:rPr>
          <w:bCs/>
          <w:sz w:val="22"/>
          <w:szCs w:val="22"/>
        </w:rPr>
      </w:pPr>
      <w:r w:rsidRPr="00E02126">
        <w:rPr>
          <w:sz w:val="22"/>
          <w:szCs w:val="22"/>
        </w:rPr>
        <w:t xml:space="preserve">Nezajistí-li prodávající nástup servisního technika k odstranění reklamované </w:t>
      </w:r>
      <w:r w:rsidR="00DC7BAB">
        <w:rPr>
          <w:sz w:val="22"/>
          <w:szCs w:val="22"/>
        </w:rPr>
        <w:t>zá</w:t>
      </w:r>
      <w:r w:rsidRPr="00E02126">
        <w:rPr>
          <w:sz w:val="22"/>
          <w:szCs w:val="22"/>
        </w:rPr>
        <w:t>vady zařízení, na kterou se vztahuje záruka, ani do 5 pracovních dnů po obdržení reklamace kupujícího, a současně nedojde k jiné dohodě mezi smluvními stranam</w:t>
      </w:r>
      <w:r w:rsidR="001278D9">
        <w:rPr>
          <w:sz w:val="22"/>
          <w:szCs w:val="22"/>
        </w:rPr>
        <w:t>i o termínu odstranění vady, je </w:t>
      </w:r>
      <w:r w:rsidRPr="00E02126">
        <w:rPr>
          <w:sz w:val="22"/>
          <w:szCs w:val="22"/>
        </w:rPr>
        <w:t xml:space="preserve">kupující oprávněn podle vlastního uvážení zajistit opravu zařízení prostřednictvím třetí osoby, která je odborně způsobilá k jejímu provedení, a to na náklady prodávajícího. Takto vzniklé náklady je prodávající povinen zaplatit kupujícímu do </w:t>
      </w:r>
      <w:r w:rsidR="00D02590" w:rsidRPr="00E02126">
        <w:rPr>
          <w:sz w:val="22"/>
          <w:szCs w:val="22"/>
        </w:rPr>
        <w:t xml:space="preserve">sedmi </w:t>
      </w:r>
      <w:r w:rsidRPr="00E02126">
        <w:rPr>
          <w:sz w:val="22"/>
          <w:szCs w:val="22"/>
        </w:rPr>
        <w:t>dnů od doručení faktury za uvedenou opravu. Obdobně bude postupováno v případě neprovedení t</w:t>
      </w:r>
      <w:r w:rsidR="00383877">
        <w:rPr>
          <w:sz w:val="22"/>
          <w:szCs w:val="22"/>
        </w:rPr>
        <w:t xml:space="preserve">echnických prohlídek dle odst. </w:t>
      </w:r>
      <w:proofErr w:type="gramStart"/>
      <w:r w:rsidR="00383877">
        <w:rPr>
          <w:sz w:val="22"/>
          <w:szCs w:val="22"/>
        </w:rPr>
        <w:t>4</w:t>
      </w:r>
      <w:r w:rsidRPr="00E02126">
        <w:rPr>
          <w:sz w:val="22"/>
          <w:szCs w:val="22"/>
        </w:rPr>
        <w:t>.</w:t>
      </w:r>
      <w:r w:rsidR="00624CE3" w:rsidRPr="00E02126">
        <w:rPr>
          <w:sz w:val="22"/>
          <w:szCs w:val="22"/>
        </w:rPr>
        <w:t>4</w:t>
      </w:r>
      <w:r w:rsidRPr="00E02126">
        <w:rPr>
          <w:sz w:val="22"/>
          <w:szCs w:val="22"/>
        </w:rPr>
        <w:t>. smlouvy</w:t>
      </w:r>
      <w:proofErr w:type="gramEnd"/>
      <w:r w:rsidRPr="00E02126">
        <w:rPr>
          <w:sz w:val="22"/>
          <w:szCs w:val="22"/>
        </w:rPr>
        <w:t>.</w:t>
      </w:r>
    </w:p>
    <w:p w14:paraId="4860D6E2" w14:textId="77777777" w:rsidR="00EF3137" w:rsidRPr="00263C5C" w:rsidRDefault="00EF3137" w:rsidP="00E02126">
      <w:pPr>
        <w:pStyle w:val="Prosttext"/>
        <w:spacing w:before="120" w:after="120"/>
        <w:rPr>
          <w:rFonts w:ascii="Arial" w:hAnsi="Arial" w:cs="Arial"/>
          <w:sz w:val="22"/>
          <w:szCs w:val="22"/>
        </w:rPr>
      </w:pPr>
    </w:p>
    <w:p w14:paraId="552D83B0" w14:textId="20E13DAD" w:rsidR="004101FD" w:rsidRPr="00121EEF" w:rsidRDefault="004101FD" w:rsidP="002F2108">
      <w:pPr>
        <w:pStyle w:val="Prosttext"/>
        <w:numPr>
          <w:ilvl w:val="0"/>
          <w:numId w:val="4"/>
        </w:numPr>
        <w:spacing w:before="120" w:after="120"/>
        <w:ind w:left="284" w:hanging="284"/>
        <w:jc w:val="center"/>
        <w:rPr>
          <w:rFonts w:ascii="Arial" w:hAnsi="Arial" w:cs="Arial"/>
          <w:b/>
          <w:sz w:val="24"/>
          <w:szCs w:val="22"/>
        </w:rPr>
      </w:pPr>
      <w:r w:rsidRPr="00121EEF">
        <w:rPr>
          <w:rFonts w:ascii="Arial" w:hAnsi="Arial" w:cs="Arial"/>
          <w:b/>
          <w:sz w:val="24"/>
          <w:szCs w:val="22"/>
        </w:rPr>
        <w:t>Sankce, odpovědnost za škodu</w:t>
      </w:r>
    </w:p>
    <w:p w14:paraId="2ACCF6EF" w14:textId="57347D4B" w:rsidR="00E02126" w:rsidRDefault="00E02126" w:rsidP="002F2108">
      <w:pPr>
        <w:pStyle w:val="Prosttext"/>
        <w:numPr>
          <w:ilvl w:val="1"/>
          <w:numId w:val="4"/>
        </w:numPr>
        <w:spacing w:before="120" w:after="120"/>
        <w:ind w:left="567" w:hanging="567"/>
        <w:jc w:val="both"/>
        <w:rPr>
          <w:rFonts w:ascii="Arial" w:hAnsi="Arial" w:cs="Arial"/>
          <w:sz w:val="22"/>
          <w:szCs w:val="22"/>
        </w:rPr>
      </w:pPr>
      <w:r w:rsidRPr="00E02126">
        <w:rPr>
          <w:rFonts w:ascii="Arial" w:hAnsi="Arial" w:cs="Arial"/>
          <w:sz w:val="22"/>
          <w:szCs w:val="22"/>
        </w:rPr>
        <w:t xml:space="preserve">Pokud nebude přístroj dodán prodávajícím ve lhůtě dle čl. </w:t>
      </w:r>
      <w:proofErr w:type="gramStart"/>
      <w:r w:rsidRPr="00E02126">
        <w:rPr>
          <w:rFonts w:ascii="Arial" w:hAnsi="Arial" w:cs="Arial"/>
          <w:sz w:val="22"/>
          <w:szCs w:val="22"/>
        </w:rPr>
        <w:t>2.5. této</w:t>
      </w:r>
      <w:proofErr w:type="gramEnd"/>
      <w:r w:rsidRPr="00E02126">
        <w:rPr>
          <w:rFonts w:ascii="Arial" w:hAnsi="Arial" w:cs="Arial"/>
          <w:sz w:val="22"/>
          <w:szCs w:val="22"/>
        </w:rPr>
        <w:t xml:space="preserve"> smlouvy, může kupující uplatnit a vyúčtovat prodávajícímu dohodnutou smluvní pokutu ve výši 0,02 % z ceny dodávky včetně DPH uvedené v čl. 3.1. za k</w:t>
      </w:r>
      <w:r w:rsidR="001278D9">
        <w:rPr>
          <w:rFonts w:ascii="Arial" w:hAnsi="Arial" w:cs="Arial"/>
          <w:sz w:val="22"/>
          <w:szCs w:val="22"/>
        </w:rPr>
        <w:t>aždý den prodlení. Nedodáním se </w:t>
      </w:r>
      <w:r w:rsidRPr="00E02126">
        <w:rPr>
          <w:rFonts w:ascii="Arial" w:hAnsi="Arial" w:cs="Arial"/>
          <w:sz w:val="22"/>
          <w:szCs w:val="22"/>
        </w:rPr>
        <w:t>rozumí i neprovedení instalace a zprovoznění zařízení či zaškolení personálu.</w:t>
      </w:r>
    </w:p>
    <w:p w14:paraId="57BF0526" w14:textId="77777777" w:rsidR="0063647C" w:rsidRPr="0063647C" w:rsidRDefault="0063647C" w:rsidP="0063647C">
      <w:pPr>
        <w:pStyle w:val="Prosttext"/>
        <w:numPr>
          <w:ilvl w:val="1"/>
          <w:numId w:val="4"/>
        </w:numPr>
        <w:spacing w:before="120" w:after="120"/>
        <w:ind w:left="567" w:hanging="567"/>
        <w:jc w:val="both"/>
        <w:rPr>
          <w:rFonts w:ascii="Arial" w:hAnsi="Arial" w:cs="Arial"/>
          <w:bCs/>
          <w:sz w:val="22"/>
          <w:szCs w:val="22"/>
        </w:rPr>
      </w:pPr>
      <w:r w:rsidRPr="0063647C">
        <w:rPr>
          <w:rFonts w:ascii="Arial" w:hAnsi="Arial" w:cs="Arial"/>
          <w:bCs/>
          <w:sz w:val="22"/>
          <w:szCs w:val="22"/>
        </w:rPr>
        <w:t xml:space="preserve">Pokud nesplní prodávající jakýkoli, byť i dílčí, závazek vyplývající z této smlouvy, může kupující uplatnit a vyúčtovat prodávajícímu dohodnutou smluvní pokutu ve výši 2 000,- Kč za každý jednotlivý případ. </w:t>
      </w:r>
    </w:p>
    <w:p w14:paraId="0B356A9E" w14:textId="77777777" w:rsidR="00E02126" w:rsidRPr="00E02126" w:rsidRDefault="004101FD" w:rsidP="002F2108">
      <w:pPr>
        <w:pStyle w:val="Prosttext"/>
        <w:numPr>
          <w:ilvl w:val="1"/>
          <w:numId w:val="4"/>
        </w:numPr>
        <w:spacing w:before="120" w:after="120"/>
        <w:ind w:left="567" w:hanging="567"/>
        <w:jc w:val="both"/>
        <w:rPr>
          <w:rFonts w:ascii="Arial" w:hAnsi="Arial" w:cs="Arial"/>
          <w:sz w:val="22"/>
          <w:szCs w:val="22"/>
        </w:rPr>
      </w:pPr>
      <w:r w:rsidRPr="00E02126">
        <w:rPr>
          <w:rFonts w:ascii="Arial" w:hAnsi="Arial" w:cs="Arial"/>
          <w:bCs/>
          <w:sz w:val="22"/>
          <w:szCs w:val="22"/>
        </w:rPr>
        <w:t xml:space="preserve">V případě prodlení </w:t>
      </w:r>
      <w:r w:rsidR="00CC4919" w:rsidRPr="00E02126">
        <w:rPr>
          <w:rFonts w:ascii="Arial" w:hAnsi="Arial" w:cs="Arial"/>
          <w:bCs/>
          <w:sz w:val="22"/>
          <w:szCs w:val="22"/>
        </w:rPr>
        <w:t>kupujícího</w:t>
      </w:r>
      <w:r w:rsidR="00840218" w:rsidRPr="00E02126">
        <w:rPr>
          <w:rFonts w:ascii="Arial" w:hAnsi="Arial" w:cs="Arial"/>
          <w:bCs/>
          <w:sz w:val="22"/>
          <w:szCs w:val="22"/>
        </w:rPr>
        <w:t xml:space="preserve"> </w:t>
      </w:r>
      <w:r w:rsidRPr="00E02126">
        <w:rPr>
          <w:rFonts w:ascii="Arial" w:hAnsi="Arial" w:cs="Arial"/>
          <w:bCs/>
          <w:sz w:val="22"/>
          <w:szCs w:val="22"/>
        </w:rPr>
        <w:t xml:space="preserve">se zaplacením řádně vystavené </w:t>
      </w:r>
      <w:r w:rsidR="00BA6BE3" w:rsidRPr="00E02126">
        <w:rPr>
          <w:rFonts w:ascii="Arial" w:hAnsi="Arial" w:cs="Arial"/>
          <w:bCs/>
          <w:sz w:val="22"/>
          <w:szCs w:val="22"/>
        </w:rPr>
        <w:t xml:space="preserve">a doručené </w:t>
      </w:r>
      <w:r w:rsidRPr="00E02126">
        <w:rPr>
          <w:rFonts w:ascii="Arial" w:hAnsi="Arial" w:cs="Arial"/>
          <w:bCs/>
          <w:sz w:val="22"/>
          <w:szCs w:val="22"/>
        </w:rPr>
        <w:t>faktury</w:t>
      </w:r>
      <w:r w:rsidR="005532FF" w:rsidRPr="00E02126">
        <w:rPr>
          <w:rFonts w:ascii="Arial" w:hAnsi="Arial" w:cs="Arial"/>
          <w:bCs/>
          <w:sz w:val="22"/>
          <w:szCs w:val="22"/>
        </w:rPr>
        <w:t xml:space="preserve"> na kupní cenu</w:t>
      </w:r>
      <w:r w:rsidRPr="00E02126">
        <w:rPr>
          <w:rFonts w:ascii="Arial" w:hAnsi="Arial" w:cs="Arial"/>
          <w:bCs/>
          <w:sz w:val="22"/>
          <w:szCs w:val="22"/>
        </w:rPr>
        <w:t xml:space="preserve"> je </w:t>
      </w:r>
      <w:r w:rsidR="00CC4919" w:rsidRPr="00E02126">
        <w:rPr>
          <w:rFonts w:ascii="Arial" w:hAnsi="Arial" w:cs="Arial"/>
          <w:bCs/>
          <w:sz w:val="22"/>
          <w:szCs w:val="22"/>
        </w:rPr>
        <w:t>prodávající</w:t>
      </w:r>
      <w:r w:rsidR="00840218" w:rsidRPr="00E02126">
        <w:rPr>
          <w:rFonts w:ascii="Arial" w:hAnsi="Arial" w:cs="Arial"/>
          <w:bCs/>
          <w:sz w:val="22"/>
          <w:szCs w:val="22"/>
        </w:rPr>
        <w:t xml:space="preserve"> </w:t>
      </w:r>
      <w:r w:rsidRPr="00E02126">
        <w:rPr>
          <w:rFonts w:ascii="Arial" w:hAnsi="Arial" w:cs="Arial"/>
          <w:bCs/>
          <w:sz w:val="22"/>
          <w:szCs w:val="22"/>
        </w:rPr>
        <w:t xml:space="preserve">oprávněn účtovat </w:t>
      </w:r>
      <w:r w:rsidR="00CC4919" w:rsidRPr="00E02126">
        <w:rPr>
          <w:rFonts w:ascii="Arial" w:hAnsi="Arial" w:cs="Arial"/>
          <w:bCs/>
          <w:sz w:val="22"/>
          <w:szCs w:val="22"/>
        </w:rPr>
        <w:t>kupujícímu</w:t>
      </w:r>
      <w:r w:rsidR="00840218" w:rsidRPr="00E02126">
        <w:rPr>
          <w:rFonts w:ascii="Arial" w:hAnsi="Arial" w:cs="Arial"/>
          <w:bCs/>
          <w:sz w:val="22"/>
          <w:szCs w:val="22"/>
        </w:rPr>
        <w:t xml:space="preserve"> </w:t>
      </w:r>
      <w:r w:rsidRPr="00E02126">
        <w:rPr>
          <w:rFonts w:ascii="Arial" w:hAnsi="Arial" w:cs="Arial"/>
          <w:bCs/>
          <w:sz w:val="22"/>
          <w:szCs w:val="22"/>
        </w:rPr>
        <w:t>zákonný úrok z</w:t>
      </w:r>
      <w:r w:rsidR="00E5209B" w:rsidRPr="00E02126">
        <w:rPr>
          <w:rFonts w:ascii="Arial" w:hAnsi="Arial" w:cs="Arial"/>
          <w:bCs/>
          <w:sz w:val="22"/>
          <w:szCs w:val="22"/>
        </w:rPr>
        <w:t> </w:t>
      </w:r>
      <w:r w:rsidRPr="00E02126">
        <w:rPr>
          <w:rFonts w:ascii="Arial" w:hAnsi="Arial" w:cs="Arial"/>
          <w:bCs/>
          <w:sz w:val="22"/>
          <w:szCs w:val="22"/>
        </w:rPr>
        <w:t>prodlení</w:t>
      </w:r>
      <w:r w:rsidR="00E5209B" w:rsidRPr="00E02126">
        <w:rPr>
          <w:rFonts w:ascii="Arial" w:hAnsi="Arial" w:cs="Arial"/>
          <w:bCs/>
          <w:sz w:val="22"/>
          <w:szCs w:val="22"/>
        </w:rPr>
        <w:t xml:space="preserve"> </w:t>
      </w:r>
      <w:r w:rsidR="006B09A3" w:rsidRPr="00E02126">
        <w:rPr>
          <w:rFonts w:ascii="Arial" w:hAnsi="Arial" w:cs="Arial"/>
          <w:bCs/>
          <w:sz w:val="22"/>
          <w:szCs w:val="22"/>
        </w:rPr>
        <w:t xml:space="preserve">z nezaplacené částky </w:t>
      </w:r>
      <w:r w:rsidR="00E5209B" w:rsidRPr="00E02126">
        <w:rPr>
          <w:rFonts w:ascii="Arial" w:hAnsi="Arial" w:cs="Arial"/>
          <w:bCs/>
          <w:sz w:val="22"/>
          <w:szCs w:val="22"/>
        </w:rPr>
        <w:t>v souladu s ustanovením § 2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sidRPr="00E02126">
        <w:rPr>
          <w:rFonts w:ascii="Arial" w:hAnsi="Arial" w:cs="Arial"/>
          <w:bCs/>
          <w:sz w:val="22"/>
          <w:szCs w:val="22"/>
        </w:rPr>
        <w:t>.</w:t>
      </w:r>
      <w:r w:rsidR="00B40C40" w:rsidRPr="00E02126">
        <w:rPr>
          <w:rFonts w:ascii="Arial" w:hAnsi="Arial" w:cs="Arial"/>
          <w:bCs/>
          <w:sz w:val="22"/>
          <w:szCs w:val="22"/>
        </w:rPr>
        <w:t xml:space="preserve"> </w:t>
      </w:r>
    </w:p>
    <w:p w14:paraId="15474CC2" w14:textId="77777777" w:rsidR="00E02126" w:rsidRPr="00E02126" w:rsidRDefault="001875B4" w:rsidP="002F2108">
      <w:pPr>
        <w:pStyle w:val="Prosttext"/>
        <w:numPr>
          <w:ilvl w:val="1"/>
          <w:numId w:val="4"/>
        </w:numPr>
        <w:spacing w:before="120" w:after="120"/>
        <w:ind w:left="567" w:hanging="567"/>
        <w:jc w:val="both"/>
        <w:rPr>
          <w:rFonts w:ascii="Arial" w:hAnsi="Arial" w:cs="Arial"/>
          <w:sz w:val="22"/>
          <w:szCs w:val="22"/>
        </w:rPr>
      </w:pPr>
      <w:r w:rsidRPr="00E02126">
        <w:rPr>
          <w:rFonts w:ascii="Arial" w:hAnsi="Arial" w:cs="Arial"/>
          <w:bCs/>
          <w:sz w:val="22"/>
          <w:szCs w:val="22"/>
        </w:rPr>
        <w:t>Smluvní pokuty jsou splatné dnem následujícím po dni, kdy na ně vzniknul nárok.</w:t>
      </w:r>
    </w:p>
    <w:p w14:paraId="18121078" w14:textId="56910A5C" w:rsidR="00CA3E13" w:rsidRPr="00E02126" w:rsidRDefault="004101FD" w:rsidP="002F2108">
      <w:pPr>
        <w:pStyle w:val="Prosttext"/>
        <w:numPr>
          <w:ilvl w:val="1"/>
          <w:numId w:val="4"/>
        </w:numPr>
        <w:spacing w:before="120" w:after="120"/>
        <w:ind w:left="567" w:hanging="567"/>
        <w:jc w:val="both"/>
        <w:rPr>
          <w:rFonts w:ascii="Arial" w:hAnsi="Arial" w:cs="Arial"/>
          <w:sz w:val="22"/>
          <w:szCs w:val="22"/>
        </w:rPr>
      </w:pPr>
      <w:r w:rsidRPr="00E02126">
        <w:rPr>
          <w:rFonts w:ascii="Arial" w:hAnsi="Arial" w:cs="Arial"/>
          <w:bCs/>
          <w:sz w:val="22"/>
          <w:szCs w:val="22"/>
        </w:rPr>
        <w:t xml:space="preserve">Každá ze stran odpovídá druhé straně za škodu, která ji vznikne v důsledku porušení povinnosti vyplývající z této smlouvy resp. závazkového vztahu. Zaplacením smluvní pokuty není dotčen ani omezen nárok </w:t>
      </w:r>
      <w:r w:rsidR="004E1FEF" w:rsidRPr="00E02126">
        <w:rPr>
          <w:rFonts w:ascii="Arial" w:hAnsi="Arial" w:cs="Arial"/>
          <w:bCs/>
          <w:sz w:val="22"/>
          <w:szCs w:val="22"/>
        </w:rPr>
        <w:t>kupujícího</w:t>
      </w:r>
      <w:r w:rsidRPr="00E02126">
        <w:rPr>
          <w:rFonts w:ascii="Arial" w:hAnsi="Arial" w:cs="Arial"/>
          <w:bCs/>
          <w:sz w:val="22"/>
          <w:szCs w:val="22"/>
        </w:rPr>
        <w:t xml:space="preserve"> na náhradu případné škody. </w:t>
      </w:r>
    </w:p>
    <w:p w14:paraId="5E347A0A" w14:textId="77777777" w:rsidR="006F1A5D" w:rsidRPr="00BB2436" w:rsidRDefault="006F1A5D" w:rsidP="00E02126">
      <w:pPr>
        <w:spacing w:before="120" w:after="120"/>
        <w:jc w:val="both"/>
        <w:rPr>
          <w:rFonts w:ascii="Arial" w:hAnsi="Arial" w:cs="Arial"/>
          <w:bCs/>
          <w:sz w:val="22"/>
          <w:szCs w:val="22"/>
        </w:rPr>
      </w:pPr>
    </w:p>
    <w:p w14:paraId="311C10F8" w14:textId="03EDFF7E" w:rsidR="00605CC1" w:rsidRPr="00121EEF" w:rsidRDefault="00605CC1" w:rsidP="002F2108">
      <w:pPr>
        <w:numPr>
          <w:ilvl w:val="0"/>
          <w:numId w:val="4"/>
        </w:numPr>
        <w:spacing w:before="120" w:after="120"/>
        <w:ind w:left="284" w:hanging="284"/>
        <w:jc w:val="center"/>
        <w:rPr>
          <w:rFonts w:ascii="Arial" w:hAnsi="Arial" w:cs="Arial"/>
          <w:b/>
          <w:szCs w:val="22"/>
        </w:rPr>
      </w:pPr>
      <w:r w:rsidRPr="00121EEF">
        <w:rPr>
          <w:rFonts w:ascii="Arial" w:hAnsi="Arial" w:cs="Arial"/>
          <w:b/>
          <w:szCs w:val="22"/>
        </w:rPr>
        <w:t xml:space="preserve">Prohlášení a ujištění </w:t>
      </w:r>
      <w:r w:rsidR="00746F44" w:rsidRPr="00121EEF">
        <w:rPr>
          <w:rFonts w:ascii="Arial" w:hAnsi="Arial" w:cs="Arial"/>
          <w:b/>
          <w:szCs w:val="22"/>
        </w:rPr>
        <w:t>prodávajícího</w:t>
      </w:r>
    </w:p>
    <w:p w14:paraId="5C6F43A3" w14:textId="0007942B" w:rsidR="00E02126" w:rsidRDefault="00E02126" w:rsidP="002F2108">
      <w:pPr>
        <w:numPr>
          <w:ilvl w:val="1"/>
          <w:numId w:val="4"/>
        </w:numPr>
        <w:spacing w:before="120" w:after="120"/>
        <w:ind w:left="567" w:hanging="567"/>
        <w:jc w:val="both"/>
        <w:rPr>
          <w:rFonts w:ascii="Arial" w:hAnsi="Arial" w:cs="Arial"/>
          <w:sz w:val="22"/>
          <w:szCs w:val="22"/>
        </w:rPr>
      </w:pPr>
      <w:r w:rsidRPr="00E02126">
        <w:rPr>
          <w:rFonts w:ascii="Arial" w:hAnsi="Arial" w:cs="Arial"/>
          <w:sz w:val="22"/>
          <w:szCs w:val="22"/>
        </w:rPr>
        <w:t>Prodávající prohlašuje, že:</w:t>
      </w:r>
    </w:p>
    <w:p w14:paraId="472BB0A4" w14:textId="77777777" w:rsidR="00E02126" w:rsidRDefault="00E02126" w:rsidP="002F2108">
      <w:pPr>
        <w:pStyle w:val="Odstavecseseznamem"/>
        <w:numPr>
          <w:ilvl w:val="0"/>
          <w:numId w:val="6"/>
        </w:numPr>
        <w:spacing w:before="120" w:after="120"/>
        <w:ind w:left="851" w:hanging="284"/>
        <w:contextualSpacing w:val="0"/>
        <w:jc w:val="both"/>
        <w:rPr>
          <w:rFonts w:ascii="Arial" w:hAnsi="Arial" w:cs="Arial"/>
          <w:b w:val="0"/>
          <w:sz w:val="22"/>
          <w:szCs w:val="22"/>
        </w:rPr>
      </w:pPr>
      <w:r w:rsidRPr="00E02126">
        <w:rPr>
          <w:rFonts w:ascii="Arial" w:hAnsi="Arial" w:cs="Arial"/>
          <w:b w:val="0"/>
          <w:sz w:val="22"/>
          <w:szCs w:val="22"/>
        </w:rPr>
        <w:t>kupujícímu oznámil všechny okolnosti významné pro realizaci závazkového vztahu dle této smlouvy, které jsou mu známy, a které by zásadně mohly ovlivnit rozhodnutí objednatele uzavřít tuto smlouvu;</w:t>
      </w:r>
    </w:p>
    <w:p w14:paraId="2AEAC786" w14:textId="77777777" w:rsidR="00121EEF" w:rsidRDefault="00E02126" w:rsidP="002F2108">
      <w:pPr>
        <w:pStyle w:val="Odstavecseseznamem"/>
        <w:numPr>
          <w:ilvl w:val="0"/>
          <w:numId w:val="6"/>
        </w:numPr>
        <w:spacing w:before="120" w:after="120"/>
        <w:ind w:left="851" w:hanging="284"/>
        <w:contextualSpacing w:val="0"/>
        <w:jc w:val="both"/>
        <w:rPr>
          <w:rFonts w:ascii="Arial" w:hAnsi="Arial" w:cs="Arial"/>
          <w:b w:val="0"/>
          <w:sz w:val="22"/>
          <w:szCs w:val="22"/>
        </w:rPr>
      </w:pPr>
      <w:r w:rsidRPr="00E02126">
        <w:rPr>
          <w:rFonts w:ascii="Arial" w:hAnsi="Arial" w:cs="Arial"/>
          <w:b w:val="0"/>
          <w:sz w:val="22"/>
          <w:szCs w:val="22"/>
        </w:rPr>
        <w:t>na zařízení tvořící předmět této smlouvy nevázne žádné omezení či právo třetích osob;</w:t>
      </w:r>
    </w:p>
    <w:p w14:paraId="2588F753" w14:textId="77777777" w:rsidR="00121EEF" w:rsidRPr="00121EEF" w:rsidRDefault="00E02126" w:rsidP="002F2108">
      <w:pPr>
        <w:pStyle w:val="Odstavecseseznamem"/>
        <w:numPr>
          <w:ilvl w:val="0"/>
          <w:numId w:val="6"/>
        </w:numPr>
        <w:spacing w:before="120" w:after="120"/>
        <w:ind w:left="851" w:hanging="284"/>
        <w:contextualSpacing w:val="0"/>
        <w:jc w:val="both"/>
        <w:rPr>
          <w:rFonts w:ascii="Arial" w:hAnsi="Arial" w:cs="Arial"/>
          <w:b w:val="0"/>
          <w:sz w:val="22"/>
          <w:szCs w:val="22"/>
        </w:rPr>
      </w:pPr>
      <w:r w:rsidRPr="00121EEF">
        <w:rPr>
          <w:rFonts w:ascii="Arial" w:hAnsi="Arial" w:cs="Arial"/>
          <w:b w:val="0"/>
          <w:sz w:val="22"/>
          <w:szCs w:val="22"/>
        </w:rPr>
        <w:t>má všechna potřebná povolení a potřebnou kvalifikaci k zajištění plnění dle této smlouvy</w:t>
      </w:r>
      <w:r w:rsidR="00121EEF" w:rsidRPr="00121EEF">
        <w:rPr>
          <w:rFonts w:ascii="Arial" w:hAnsi="Arial" w:cs="Arial"/>
          <w:b w:val="0"/>
          <w:sz w:val="22"/>
          <w:szCs w:val="22"/>
        </w:rPr>
        <w:t>,</w:t>
      </w:r>
      <w:r w:rsidRPr="00121EEF">
        <w:rPr>
          <w:rFonts w:ascii="Arial" w:hAnsi="Arial" w:cs="Arial"/>
          <w:b w:val="0"/>
          <w:sz w:val="22"/>
          <w:szCs w:val="22"/>
        </w:rPr>
        <w:t xml:space="preserve"> tak jak dokladoval zejména v průběhu výběrového řízení; </w:t>
      </w:r>
    </w:p>
    <w:p w14:paraId="75C2AFF3" w14:textId="4C938ECE" w:rsidR="00121EEF" w:rsidRPr="00121EEF" w:rsidRDefault="00E02126" w:rsidP="002F2108">
      <w:pPr>
        <w:pStyle w:val="Odstavecseseznamem"/>
        <w:numPr>
          <w:ilvl w:val="0"/>
          <w:numId w:val="6"/>
        </w:numPr>
        <w:spacing w:before="120" w:after="120"/>
        <w:ind w:left="851" w:hanging="284"/>
        <w:contextualSpacing w:val="0"/>
        <w:jc w:val="both"/>
        <w:rPr>
          <w:rFonts w:ascii="Arial" w:hAnsi="Arial" w:cs="Arial"/>
          <w:b w:val="0"/>
          <w:sz w:val="22"/>
          <w:szCs w:val="22"/>
        </w:rPr>
      </w:pPr>
      <w:r w:rsidRPr="00121EEF">
        <w:rPr>
          <w:rFonts w:ascii="Arial" w:hAnsi="Arial" w:cs="Arial"/>
          <w:b w:val="0"/>
          <w:sz w:val="22"/>
          <w:szCs w:val="22"/>
        </w:rPr>
        <w:t>z titulu své podnikatelské činnosti je řádně pojištěn pro případ své odpovědnosti za vznik škody, včetně škody, které by</w:t>
      </w:r>
      <w:r w:rsidR="00CB1849">
        <w:rPr>
          <w:rFonts w:ascii="Arial" w:hAnsi="Arial" w:cs="Arial"/>
          <w:b w:val="0"/>
          <w:sz w:val="22"/>
          <w:szCs w:val="22"/>
        </w:rPr>
        <w:t xml:space="preserve"> mohla vzniknout kupujícímu;</w:t>
      </w:r>
    </w:p>
    <w:p w14:paraId="3DCBEC18" w14:textId="3C9040FE" w:rsidR="00E02126" w:rsidRDefault="00E02126" w:rsidP="002F2108">
      <w:pPr>
        <w:pStyle w:val="Odstavecseseznamem"/>
        <w:numPr>
          <w:ilvl w:val="0"/>
          <w:numId w:val="6"/>
        </w:numPr>
        <w:spacing w:before="120" w:after="120"/>
        <w:ind w:left="851" w:hanging="284"/>
        <w:contextualSpacing w:val="0"/>
        <w:jc w:val="both"/>
        <w:rPr>
          <w:rFonts w:ascii="Arial" w:hAnsi="Arial" w:cs="Arial"/>
          <w:b w:val="0"/>
          <w:sz w:val="22"/>
          <w:szCs w:val="22"/>
        </w:rPr>
      </w:pPr>
      <w:r w:rsidRPr="00121EEF">
        <w:rPr>
          <w:rFonts w:ascii="Arial" w:hAnsi="Arial" w:cs="Arial"/>
          <w:b w:val="0"/>
          <w:sz w:val="22"/>
          <w:szCs w:val="22"/>
        </w:rPr>
        <w:t>proti němu nebylo zahájeno insolvenční řízení, ex</w:t>
      </w:r>
      <w:r w:rsidR="00CB1849">
        <w:rPr>
          <w:rFonts w:ascii="Arial" w:hAnsi="Arial" w:cs="Arial"/>
          <w:b w:val="0"/>
          <w:sz w:val="22"/>
          <w:szCs w:val="22"/>
        </w:rPr>
        <w:t xml:space="preserve">ekuční řízení či obdobné soudní </w:t>
      </w:r>
      <w:r w:rsidRPr="00121EEF">
        <w:rPr>
          <w:rFonts w:ascii="Arial" w:hAnsi="Arial" w:cs="Arial"/>
          <w:b w:val="0"/>
          <w:sz w:val="22"/>
          <w:szCs w:val="22"/>
        </w:rPr>
        <w:t>či</w:t>
      </w:r>
      <w:r w:rsidR="00CB1849">
        <w:rPr>
          <w:rFonts w:ascii="Arial" w:hAnsi="Arial" w:cs="Arial"/>
          <w:b w:val="0"/>
          <w:sz w:val="22"/>
          <w:szCs w:val="22"/>
        </w:rPr>
        <w:t> </w:t>
      </w:r>
      <w:r w:rsidRPr="00121EEF">
        <w:rPr>
          <w:rFonts w:ascii="Arial" w:hAnsi="Arial" w:cs="Arial"/>
          <w:b w:val="0"/>
          <w:sz w:val="22"/>
          <w:szCs w:val="22"/>
        </w:rPr>
        <w:t>správní řízení, které by mohlo ovlivnit jeho schopnost plnit závazky z této smlouvy.</w:t>
      </w:r>
    </w:p>
    <w:p w14:paraId="051A2073" w14:textId="77777777" w:rsidR="00FD6B0A" w:rsidRDefault="00FD6B0A" w:rsidP="00FD6B0A">
      <w:pPr>
        <w:pStyle w:val="Odstavecseseznamem"/>
        <w:spacing w:before="120" w:after="120"/>
        <w:ind w:left="851"/>
        <w:contextualSpacing w:val="0"/>
        <w:jc w:val="both"/>
        <w:rPr>
          <w:rFonts w:ascii="Arial" w:hAnsi="Arial" w:cs="Arial"/>
          <w:b w:val="0"/>
          <w:sz w:val="22"/>
          <w:szCs w:val="22"/>
        </w:rPr>
      </w:pPr>
    </w:p>
    <w:p w14:paraId="55DF56A8" w14:textId="424A6140" w:rsidR="00605CC1" w:rsidRDefault="00E02126" w:rsidP="002F2108">
      <w:pPr>
        <w:numPr>
          <w:ilvl w:val="0"/>
          <w:numId w:val="4"/>
        </w:numPr>
        <w:spacing w:before="120" w:after="120"/>
        <w:ind w:left="284" w:hanging="284"/>
        <w:jc w:val="center"/>
        <w:rPr>
          <w:rFonts w:ascii="Arial" w:hAnsi="Arial" w:cs="Arial"/>
          <w:b/>
          <w:szCs w:val="22"/>
        </w:rPr>
      </w:pPr>
      <w:r w:rsidRPr="00E02126">
        <w:rPr>
          <w:rFonts w:ascii="Arial" w:hAnsi="Arial" w:cs="Arial"/>
          <w:b/>
          <w:szCs w:val="22"/>
        </w:rPr>
        <w:t>Závěrečná ustanovení</w:t>
      </w:r>
    </w:p>
    <w:p w14:paraId="35F571A8" w14:textId="77777777" w:rsidR="00EB367B" w:rsidRDefault="00957350" w:rsidP="002F2108">
      <w:pPr>
        <w:numPr>
          <w:ilvl w:val="1"/>
          <w:numId w:val="4"/>
        </w:numPr>
        <w:spacing w:before="120" w:after="120"/>
        <w:ind w:left="567" w:hanging="567"/>
        <w:jc w:val="both"/>
        <w:rPr>
          <w:rFonts w:ascii="Arial" w:hAnsi="Arial" w:cs="Arial"/>
          <w:szCs w:val="22"/>
        </w:rPr>
      </w:pPr>
      <w:r w:rsidRPr="00EB367B">
        <w:rPr>
          <w:rFonts w:ascii="Arial" w:hAnsi="Arial" w:cs="Arial"/>
          <w:bCs/>
          <w:sz w:val="22"/>
          <w:szCs w:val="22"/>
        </w:rPr>
        <w:t>Tuto smlouvu lze měnit pouze formou písemných dodatků podepsaných oprávněnými zástupci obou smluvních stran.</w:t>
      </w:r>
    </w:p>
    <w:p w14:paraId="4FAE605D" w14:textId="31E3FECD" w:rsidR="00EB367B" w:rsidRDefault="00957350" w:rsidP="002F2108">
      <w:pPr>
        <w:numPr>
          <w:ilvl w:val="1"/>
          <w:numId w:val="4"/>
        </w:numPr>
        <w:spacing w:before="120" w:after="120"/>
        <w:ind w:left="567" w:hanging="567"/>
        <w:jc w:val="both"/>
        <w:rPr>
          <w:rFonts w:ascii="Arial" w:hAnsi="Arial" w:cs="Arial"/>
          <w:szCs w:val="22"/>
        </w:rPr>
      </w:pPr>
      <w:r w:rsidRPr="00EB367B">
        <w:rPr>
          <w:rFonts w:ascii="Arial" w:hAnsi="Arial" w:cs="Arial"/>
          <w:bCs/>
          <w:sz w:val="22"/>
          <w:szCs w:val="22"/>
        </w:rPr>
        <w:t xml:space="preserve">Tato smlouva se </w:t>
      </w:r>
      <w:r w:rsidRPr="00EB367B">
        <w:rPr>
          <w:rFonts w:ascii="Arial" w:hAnsi="Arial" w:cs="Arial"/>
          <w:bCs/>
          <w:color w:val="000000" w:themeColor="text1"/>
          <w:sz w:val="22"/>
          <w:szCs w:val="22"/>
        </w:rPr>
        <w:t xml:space="preserve">vyhotovuje ve </w:t>
      </w:r>
      <w:r w:rsidR="004D7EE9" w:rsidRPr="00EB367B">
        <w:rPr>
          <w:rFonts w:ascii="Arial" w:hAnsi="Arial" w:cs="Arial"/>
          <w:bCs/>
          <w:color w:val="000000" w:themeColor="text1"/>
          <w:sz w:val="22"/>
          <w:szCs w:val="22"/>
        </w:rPr>
        <w:t>dvou</w:t>
      </w:r>
      <w:r w:rsidRPr="00EB367B">
        <w:rPr>
          <w:rFonts w:ascii="Arial" w:hAnsi="Arial" w:cs="Arial"/>
          <w:bCs/>
          <w:color w:val="000000" w:themeColor="text1"/>
          <w:sz w:val="22"/>
          <w:szCs w:val="22"/>
        </w:rPr>
        <w:t xml:space="preserve"> stejnopisech, z</w:t>
      </w:r>
      <w:r w:rsidR="00C0686E" w:rsidRPr="00EB367B">
        <w:rPr>
          <w:rFonts w:ascii="Arial" w:hAnsi="Arial" w:cs="Arial"/>
          <w:bCs/>
          <w:color w:val="000000" w:themeColor="text1"/>
          <w:sz w:val="22"/>
          <w:szCs w:val="22"/>
        </w:rPr>
        <w:t> </w:t>
      </w:r>
      <w:r w:rsidRPr="00EB367B">
        <w:rPr>
          <w:rFonts w:ascii="Arial" w:hAnsi="Arial" w:cs="Arial"/>
          <w:bCs/>
          <w:color w:val="000000" w:themeColor="text1"/>
          <w:sz w:val="22"/>
          <w:szCs w:val="22"/>
        </w:rPr>
        <w:t>nichž</w:t>
      </w:r>
      <w:r w:rsidR="00C0686E" w:rsidRPr="00EB367B">
        <w:rPr>
          <w:rFonts w:ascii="Arial" w:hAnsi="Arial" w:cs="Arial"/>
          <w:bCs/>
          <w:color w:val="000000" w:themeColor="text1"/>
          <w:sz w:val="22"/>
          <w:szCs w:val="22"/>
        </w:rPr>
        <w:t xml:space="preserve"> </w:t>
      </w:r>
      <w:r w:rsidR="004D7EE9" w:rsidRPr="00EB367B">
        <w:rPr>
          <w:rFonts w:ascii="Arial" w:hAnsi="Arial" w:cs="Arial"/>
          <w:bCs/>
          <w:color w:val="000000" w:themeColor="text1"/>
          <w:sz w:val="22"/>
          <w:szCs w:val="22"/>
        </w:rPr>
        <w:t>jeden</w:t>
      </w:r>
      <w:r w:rsidRPr="00EB367B">
        <w:rPr>
          <w:rFonts w:ascii="Arial" w:hAnsi="Arial" w:cs="Arial"/>
          <w:bCs/>
          <w:color w:val="000000" w:themeColor="text1"/>
          <w:sz w:val="22"/>
          <w:szCs w:val="22"/>
        </w:rPr>
        <w:t xml:space="preserve"> je </w:t>
      </w:r>
      <w:r w:rsidRPr="00EB367B">
        <w:rPr>
          <w:rFonts w:ascii="Arial" w:hAnsi="Arial" w:cs="Arial"/>
          <w:bCs/>
          <w:sz w:val="22"/>
          <w:szCs w:val="22"/>
        </w:rPr>
        <w:t xml:space="preserve">určen pro </w:t>
      </w:r>
      <w:r w:rsidR="00746F44" w:rsidRPr="00EB367B">
        <w:rPr>
          <w:rFonts w:ascii="Arial" w:hAnsi="Arial" w:cs="Arial"/>
          <w:bCs/>
          <w:sz w:val="22"/>
          <w:szCs w:val="22"/>
        </w:rPr>
        <w:t>prodávajícího</w:t>
      </w:r>
      <w:r w:rsidR="003C66DA" w:rsidRPr="00EB367B">
        <w:rPr>
          <w:rFonts w:ascii="Arial" w:hAnsi="Arial" w:cs="Arial"/>
          <w:bCs/>
          <w:sz w:val="22"/>
          <w:szCs w:val="22"/>
        </w:rPr>
        <w:t xml:space="preserve"> </w:t>
      </w:r>
      <w:r w:rsidR="001278D9">
        <w:rPr>
          <w:rFonts w:ascii="Arial" w:hAnsi="Arial" w:cs="Arial"/>
          <w:bCs/>
          <w:sz w:val="22"/>
          <w:szCs w:val="22"/>
        </w:rPr>
        <w:t>a </w:t>
      </w:r>
      <w:r w:rsidRPr="00EB367B">
        <w:rPr>
          <w:rFonts w:ascii="Arial" w:hAnsi="Arial" w:cs="Arial"/>
          <w:bCs/>
          <w:sz w:val="22"/>
          <w:szCs w:val="22"/>
        </w:rPr>
        <w:t xml:space="preserve">jeden pro </w:t>
      </w:r>
      <w:r w:rsidR="00746F44" w:rsidRPr="00EB367B">
        <w:rPr>
          <w:rFonts w:ascii="Arial" w:hAnsi="Arial" w:cs="Arial"/>
          <w:bCs/>
          <w:sz w:val="22"/>
          <w:szCs w:val="22"/>
        </w:rPr>
        <w:t>kupujícího</w:t>
      </w:r>
      <w:r w:rsidRPr="00EB367B">
        <w:rPr>
          <w:rFonts w:ascii="Arial" w:hAnsi="Arial" w:cs="Arial"/>
          <w:bCs/>
          <w:sz w:val="22"/>
          <w:szCs w:val="22"/>
        </w:rPr>
        <w:t>.</w:t>
      </w:r>
    </w:p>
    <w:p w14:paraId="6E56F8EB" w14:textId="0812F8F5" w:rsidR="00EB367B" w:rsidRDefault="00957350" w:rsidP="002F2108">
      <w:pPr>
        <w:numPr>
          <w:ilvl w:val="1"/>
          <w:numId w:val="4"/>
        </w:numPr>
        <w:spacing w:before="120" w:after="120"/>
        <w:ind w:left="567" w:hanging="567"/>
        <w:jc w:val="both"/>
        <w:rPr>
          <w:rFonts w:ascii="Arial" w:hAnsi="Arial" w:cs="Arial"/>
          <w:szCs w:val="22"/>
        </w:rPr>
      </w:pPr>
      <w:r w:rsidRPr="00EB367B">
        <w:rPr>
          <w:rFonts w:ascii="Arial" w:hAnsi="Arial" w:cs="Arial"/>
          <w:bCs/>
          <w:sz w:val="22"/>
          <w:szCs w:val="22"/>
        </w:rPr>
        <w:t xml:space="preserve">Vztahy smluvních stran touto smlouvou blíže neupravené se řídí </w:t>
      </w:r>
      <w:r w:rsidR="00111AC8" w:rsidRPr="00EB367B">
        <w:rPr>
          <w:rFonts w:ascii="Arial" w:hAnsi="Arial" w:cs="Arial"/>
          <w:bCs/>
          <w:sz w:val="22"/>
          <w:szCs w:val="22"/>
        </w:rPr>
        <w:t>OZ</w:t>
      </w:r>
      <w:r w:rsidRPr="00EB367B">
        <w:rPr>
          <w:rFonts w:ascii="Arial" w:hAnsi="Arial" w:cs="Arial"/>
          <w:bCs/>
          <w:sz w:val="22"/>
          <w:szCs w:val="22"/>
        </w:rPr>
        <w:t>.</w:t>
      </w:r>
    </w:p>
    <w:p w14:paraId="224D3168" w14:textId="1A5F7DF1" w:rsidR="00EB367B" w:rsidRDefault="00957350" w:rsidP="002F2108">
      <w:pPr>
        <w:numPr>
          <w:ilvl w:val="1"/>
          <w:numId w:val="4"/>
        </w:numPr>
        <w:spacing w:before="120" w:after="120"/>
        <w:ind w:left="567" w:hanging="567"/>
        <w:jc w:val="both"/>
        <w:rPr>
          <w:rFonts w:ascii="Arial" w:hAnsi="Arial" w:cs="Arial"/>
          <w:szCs w:val="22"/>
        </w:rPr>
      </w:pPr>
      <w:r w:rsidRPr="00EB367B">
        <w:rPr>
          <w:rFonts w:ascii="Arial" w:hAnsi="Arial" w:cs="Arial"/>
          <w:bCs/>
          <w:sz w:val="22"/>
          <w:szCs w:val="22"/>
        </w:rPr>
        <w:t>Tato smlouva nabývá účinnosti dnem j</w:t>
      </w:r>
      <w:r w:rsidR="00793795">
        <w:rPr>
          <w:rFonts w:ascii="Arial" w:hAnsi="Arial" w:cs="Arial"/>
          <w:bCs/>
          <w:sz w:val="22"/>
          <w:szCs w:val="22"/>
        </w:rPr>
        <w:t>ejího zveřejnění v Registru smluv</w:t>
      </w:r>
      <w:r w:rsidRPr="00EB367B">
        <w:rPr>
          <w:rFonts w:ascii="Arial" w:hAnsi="Arial" w:cs="Arial"/>
          <w:bCs/>
          <w:sz w:val="22"/>
          <w:szCs w:val="22"/>
        </w:rPr>
        <w:t xml:space="preserve"> a je závazná </w:t>
      </w:r>
      <w:r w:rsidR="00CB1849">
        <w:rPr>
          <w:rFonts w:ascii="Arial" w:hAnsi="Arial" w:cs="Arial"/>
          <w:bCs/>
          <w:sz w:val="22"/>
          <w:szCs w:val="22"/>
        </w:rPr>
        <w:t>pro </w:t>
      </w:r>
      <w:r w:rsidRPr="00EB367B">
        <w:rPr>
          <w:rFonts w:ascii="Arial" w:hAnsi="Arial" w:cs="Arial"/>
          <w:bCs/>
          <w:sz w:val="22"/>
          <w:szCs w:val="22"/>
        </w:rPr>
        <w:t>případné právní nástupce obou smluvních stran.</w:t>
      </w:r>
      <w:r w:rsidR="007F0990" w:rsidRPr="00EB367B">
        <w:rPr>
          <w:rFonts w:ascii="Arial" w:hAnsi="Arial" w:cs="Arial"/>
          <w:bCs/>
          <w:sz w:val="22"/>
          <w:szCs w:val="22"/>
        </w:rPr>
        <w:t xml:space="preserve"> </w:t>
      </w:r>
    </w:p>
    <w:p w14:paraId="59240A77" w14:textId="1C993F49" w:rsidR="0063647C" w:rsidRDefault="0063647C" w:rsidP="0063647C">
      <w:pPr>
        <w:numPr>
          <w:ilvl w:val="1"/>
          <w:numId w:val="4"/>
        </w:numPr>
        <w:spacing w:before="120" w:after="120"/>
        <w:ind w:left="567" w:hanging="567"/>
        <w:jc w:val="both"/>
        <w:rPr>
          <w:rFonts w:ascii="Arial" w:hAnsi="Arial" w:cs="Arial"/>
          <w:bCs/>
          <w:sz w:val="22"/>
          <w:szCs w:val="22"/>
        </w:rPr>
      </w:pPr>
      <w:r w:rsidRPr="0063647C">
        <w:rPr>
          <w:rFonts w:ascii="Arial" w:hAnsi="Arial" w:cs="Arial"/>
          <w:bCs/>
          <w:sz w:val="22"/>
          <w:szCs w:val="22"/>
        </w:rPr>
        <w:t>Nedílnou součástí této smlouvy jsou přílohy: Příloha č. 1 – Cenová nabídka, Příloha č. 2 – Kontakt na autorizovaný servis a Příloha č. 3 – Specifikace technických a funkčních vlastností.</w:t>
      </w:r>
    </w:p>
    <w:p w14:paraId="2F64BB8E" w14:textId="77777777" w:rsidR="00315DB9" w:rsidRPr="00315DB9" w:rsidRDefault="00315DB9" w:rsidP="00315DB9">
      <w:pPr>
        <w:numPr>
          <w:ilvl w:val="1"/>
          <w:numId w:val="4"/>
        </w:numPr>
        <w:spacing w:before="120" w:after="120"/>
        <w:ind w:left="567" w:hanging="567"/>
        <w:jc w:val="both"/>
        <w:rPr>
          <w:rFonts w:ascii="Arial" w:hAnsi="Arial" w:cs="Arial"/>
          <w:bCs/>
          <w:sz w:val="22"/>
          <w:szCs w:val="22"/>
        </w:rPr>
      </w:pPr>
      <w:r w:rsidRPr="00315DB9">
        <w:rPr>
          <w:rFonts w:ascii="Arial" w:hAnsi="Arial" w:cs="Arial"/>
          <w:bCs/>
          <w:sz w:val="22"/>
          <w:szCs w:val="22"/>
        </w:rPr>
        <w:t xml:space="preserve">Smluvní strany na sebe podle § 1765 odst. 2 občanského zákoníku přebírají nebezpečí změny okolností. </w:t>
      </w:r>
    </w:p>
    <w:p w14:paraId="467C0DE1" w14:textId="77777777" w:rsidR="00315DB9" w:rsidRPr="00315DB9" w:rsidRDefault="00315DB9" w:rsidP="00315DB9">
      <w:pPr>
        <w:numPr>
          <w:ilvl w:val="1"/>
          <w:numId w:val="4"/>
        </w:numPr>
        <w:spacing w:before="120" w:after="120"/>
        <w:ind w:left="567" w:hanging="567"/>
        <w:jc w:val="both"/>
        <w:rPr>
          <w:rFonts w:ascii="Arial" w:hAnsi="Arial" w:cs="Arial"/>
          <w:bCs/>
          <w:sz w:val="22"/>
          <w:szCs w:val="22"/>
        </w:rPr>
      </w:pPr>
      <w:r w:rsidRPr="00315DB9">
        <w:rPr>
          <w:rFonts w:ascii="Arial" w:hAnsi="Arial" w:cs="Arial"/>
          <w:bCs/>
          <w:sz w:val="22"/>
          <w:szCs w:val="22"/>
        </w:rPr>
        <w:t>Smluvní strany v souladu s ustanovením § 1740 odst. 3 občanského zákoníku vylučují přijetí návrhu této smlouvy s jakoukoliv výhradou, dodatkem nebo odchylkou od učiněného návrhu.</w:t>
      </w:r>
    </w:p>
    <w:p w14:paraId="6F5CDC94" w14:textId="71AB2FF5" w:rsidR="00EB367B" w:rsidRDefault="00746F44" w:rsidP="002F2108">
      <w:pPr>
        <w:numPr>
          <w:ilvl w:val="1"/>
          <w:numId w:val="4"/>
        </w:numPr>
        <w:spacing w:before="120" w:after="120"/>
        <w:ind w:left="567" w:hanging="567"/>
        <w:jc w:val="both"/>
        <w:rPr>
          <w:rFonts w:ascii="Arial" w:hAnsi="Arial" w:cs="Arial"/>
          <w:szCs w:val="22"/>
        </w:rPr>
      </w:pPr>
      <w:r w:rsidRPr="00EB367B">
        <w:rPr>
          <w:rFonts w:ascii="Arial" w:hAnsi="Arial" w:cs="Arial"/>
          <w:bCs/>
          <w:sz w:val="22"/>
          <w:szCs w:val="22"/>
        </w:rPr>
        <w:t>Prodávající</w:t>
      </w:r>
      <w:r w:rsidR="003C66DA" w:rsidRPr="00EB367B">
        <w:rPr>
          <w:rFonts w:ascii="Arial" w:hAnsi="Arial" w:cs="Arial"/>
          <w:bCs/>
          <w:sz w:val="22"/>
          <w:szCs w:val="22"/>
        </w:rPr>
        <w:t xml:space="preserve"> </w:t>
      </w:r>
      <w:r w:rsidR="00957350" w:rsidRPr="00EB367B">
        <w:rPr>
          <w:rFonts w:ascii="Arial" w:hAnsi="Arial" w:cs="Arial"/>
          <w:bCs/>
          <w:sz w:val="22"/>
          <w:szCs w:val="22"/>
        </w:rPr>
        <w:t>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w:t>
      </w:r>
      <w:r w:rsidR="00DB4E28" w:rsidRPr="00EB367B">
        <w:rPr>
          <w:rFonts w:ascii="Arial" w:hAnsi="Arial" w:cs="Arial"/>
          <w:bCs/>
          <w:sz w:val="22"/>
          <w:szCs w:val="22"/>
        </w:rPr>
        <w:t> </w:t>
      </w:r>
      <w:r w:rsidR="00957350" w:rsidRPr="00EB367B">
        <w:rPr>
          <w:rFonts w:ascii="Arial" w:hAnsi="Arial" w:cs="Arial"/>
          <w:bCs/>
          <w:sz w:val="22"/>
          <w:szCs w:val="22"/>
        </w:rPr>
        <w:t xml:space="preserve">zadání veřejné zakázky, na kterou s ním zadavatel uzavřel smlouvu, a že se zejména ve vztahu k ostatním </w:t>
      </w:r>
      <w:r w:rsidR="002A5D94" w:rsidRPr="00EB367B">
        <w:rPr>
          <w:rFonts w:ascii="Arial" w:hAnsi="Arial" w:cs="Arial"/>
          <w:bCs/>
          <w:sz w:val="22"/>
          <w:szCs w:val="22"/>
        </w:rPr>
        <w:t>účastníkům</w:t>
      </w:r>
      <w:r w:rsidR="00957350" w:rsidRPr="00EB367B">
        <w:rPr>
          <w:rFonts w:ascii="Arial" w:hAnsi="Arial" w:cs="Arial"/>
          <w:bCs/>
          <w:sz w:val="22"/>
          <w:szCs w:val="22"/>
        </w:rPr>
        <w:t xml:space="preserve"> nedopustil žádného jednání narušujícího hospodářskou soutěž.</w:t>
      </w:r>
    </w:p>
    <w:p w14:paraId="2B3BD0E6" w14:textId="77777777" w:rsidR="00EB367B" w:rsidRDefault="00746F44" w:rsidP="002F2108">
      <w:pPr>
        <w:numPr>
          <w:ilvl w:val="1"/>
          <w:numId w:val="4"/>
        </w:numPr>
        <w:spacing w:before="120" w:after="120"/>
        <w:ind w:left="567" w:hanging="567"/>
        <w:jc w:val="both"/>
        <w:rPr>
          <w:rFonts w:ascii="Arial" w:hAnsi="Arial" w:cs="Arial"/>
          <w:szCs w:val="22"/>
        </w:rPr>
      </w:pPr>
      <w:r w:rsidRPr="00EB367B">
        <w:rPr>
          <w:rFonts w:ascii="Arial" w:hAnsi="Arial" w:cs="Arial"/>
          <w:bCs/>
          <w:sz w:val="22"/>
          <w:szCs w:val="22"/>
        </w:rPr>
        <w:t>Kupující</w:t>
      </w:r>
      <w:r w:rsidR="003C66DA" w:rsidRPr="00EB367B">
        <w:rPr>
          <w:rFonts w:ascii="Arial" w:hAnsi="Arial" w:cs="Arial"/>
          <w:bCs/>
          <w:sz w:val="22"/>
          <w:szCs w:val="22"/>
        </w:rPr>
        <w:t xml:space="preserve"> </w:t>
      </w:r>
      <w:r w:rsidR="00957350" w:rsidRPr="00EB367B">
        <w:rPr>
          <w:rFonts w:ascii="Arial" w:hAnsi="Arial" w:cs="Arial"/>
          <w:bCs/>
          <w:sz w:val="22"/>
          <w:szCs w:val="22"/>
        </w:rPr>
        <w:t>má právo vypovědět tuto smlouvu v případě, že v souvislosti s plněním účelu této smlouvy dojde ke spáchání trestného činu. Výpovědní doba činí 3 dny a začíná běžet dnem následujícím po</w:t>
      </w:r>
      <w:r w:rsidR="00DB4E28" w:rsidRPr="00EB367B">
        <w:rPr>
          <w:rFonts w:ascii="Arial" w:hAnsi="Arial" w:cs="Arial"/>
          <w:bCs/>
          <w:sz w:val="22"/>
          <w:szCs w:val="22"/>
        </w:rPr>
        <w:t> </w:t>
      </w:r>
      <w:r w:rsidR="00957350" w:rsidRPr="00EB367B">
        <w:rPr>
          <w:rFonts w:ascii="Arial" w:hAnsi="Arial" w:cs="Arial"/>
          <w:bCs/>
          <w:sz w:val="22"/>
          <w:szCs w:val="22"/>
        </w:rPr>
        <w:t xml:space="preserve">dni, kdy bylo písemné vyhotovení výpovědi doručeno </w:t>
      </w:r>
      <w:r w:rsidRPr="00EB367B">
        <w:rPr>
          <w:rFonts w:ascii="Arial" w:hAnsi="Arial" w:cs="Arial"/>
          <w:bCs/>
          <w:sz w:val="22"/>
          <w:szCs w:val="22"/>
        </w:rPr>
        <w:t>prodávajícímu</w:t>
      </w:r>
      <w:r w:rsidR="00957350" w:rsidRPr="00EB367B">
        <w:rPr>
          <w:rFonts w:ascii="Arial" w:hAnsi="Arial" w:cs="Arial"/>
          <w:bCs/>
          <w:sz w:val="22"/>
          <w:szCs w:val="22"/>
        </w:rPr>
        <w:t xml:space="preserve">. </w:t>
      </w:r>
    </w:p>
    <w:p w14:paraId="3DA675A6" w14:textId="2F0C87CC" w:rsidR="00EB367B" w:rsidRDefault="00957350" w:rsidP="002F2108">
      <w:pPr>
        <w:numPr>
          <w:ilvl w:val="1"/>
          <w:numId w:val="4"/>
        </w:numPr>
        <w:spacing w:before="120" w:after="120"/>
        <w:ind w:left="567" w:hanging="567"/>
        <w:jc w:val="both"/>
        <w:rPr>
          <w:rFonts w:ascii="Arial" w:hAnsi="Arial" w:cs="Arial"/>
          <w:szCs w:val="22"/>
        </w:rPr>
      </w:pPr>
      <w:r w:rsidRPr="00EB367B">
        <w:rPr>
          <w:rFonts w:ascii="Arial" w:hAnsi="Arial" w:cs="Arial"/>
          <w:bCs/>
          <w:sz w:val="22"/>
          <w:szCs w:val="22"/>
        </w:rPr>
        <w:t xml:space="preserve">Úhrada za plnění z této smlouvy bude realizována bezhotovostním převodem na účet </w:t>
      </w:r>
      <w:r w:rsidR="00746F44" w:rsidRPr="00EB367B">
        <w:rPr>
          <w:rFonts w:ascii="Arial" w:hAnsi="Arial" w:cs="Arial"/>
          <w:bCs/>
          <w:sz w:val="22"/>
          <w:szCs w:val="22"/>
        </w:rPr>
        <w:t>prodávajícího</w:t>
      </w:r>
      <w:r w:rsidRPr="00EB367B">
        <w:rPr>
          <w:rFonts w:ascii="Arial" w:hAnsi="Arial" w:cs="Arial"/>
          <w:bCs/>
          <w:sz w:val="22"/>
          <w:szCs w:val="22"/>
        </w:rPr>
        <w:t>, který je správcem daně (finančním úřadem) zveřejněn způsobem umožňujícím dálkový přístup ve</w:t>
      </w:r>
      <w:r w:rsidR="00DB4E28" w:rsidRPr="00EB367B">
        <w:rPr>
          <w:rFonts w:ascii="Arial" w:hAnsi="Arial" w:cs="Arial"/>
          <w:bCs/>
          <w:sz w:val="22"/>
          <w:szCs w:val="22"/>
        </w:rPr>
        <w:t> </w:t>
      </w:r>
      <w:r w:rsidRPr="00EB367B">
        <w:rPr>
          <w:rFonts w:ascii="Arial" w:hAnsi="Arial" w:cs="Arial"/>
          <w:bCs/>
          <w:sz w:val="22"/>
          <w:szCs w:val="22"/>
        </w:rPr>
        <w:t>smyslu ustanovení §</w:t>
      </w:r>
      <w:r w:rsidR="004A5391" w:rsidRPr="00EB367B">
        <w:rPr>
          <w:rFonts w:ascii="Arial" w:hAnsi="Arial" w:cs="Arial"/>
          <w:bCs/>
          <w:sz w:val="22"/>
          <w:szCs w:val="22"/>
        </w:rPr>
        <w:t xml:space="preserve"> </w:t>
      </w:r>
      <w:r w:rsidR="00B66E24" w:rsidRPr="00EB367B">
        <w:rPr>
          <w:rFonts w:ascii="Arial" w:hAnsi="Arial" w:cs="Arial"/>
          <w:bCs/>
          <w:sz w:val="22"/>
          <w:szCs w:val="22"/>
        </w:rPr>
        <w:t>98</w:t>
      </w:r>
      <w:r w:rsidRPr="00EB367B">
        <w:rPr>
          <w:rFonts w:ascii="Arial" w:hAnsi="Arial" w:cs="Arial"/>
          <w:bCs/>
          <w:sz w:val="22"/>
          <w:szCs w:val="22"/>
        </w:rPr>
        <w:t xml:space="preserve"> zákona č. 235/2004 Sb.</w:t>
      </w:r>
      <w:r w:rsidR="000F30F6" w:rsidRPr="00EB367B">
        <w:rPr>
          <w:rFonts w:ascii="Arial" w:hAnsi="Arial" w:cs="Arial"/>
          <w:bCs/>
          <w:sz w:val="22"/>
          <w:szCs w:val="22"/>
        </w:rPr>
        <w:t>,</w:t>
      </w:r>
      <w:r w:rsidRPr="00EB367B">
        <w:rPr>
          <w:rFonts w:ascii="Arial" w:hAnsi="Arial" w:cs="Arial"/>
          <w:bCs/>
          <w:sz w:val="22"/>
          <w:szCs w:val="22"/>
        </w:rPr>
        <w:t xml:space="preserve"> o dani</w:t>
      </w:r>
      <w:r w:rsidR="00F40257" w:rsidRPr="00EB367B">
        <w:rPr>
          <w:rFonts w:ascii="Arial" w:hAnsi="Arial" w:cs="Arial"/>
          <w:bCs/>
          <w:sz w:val="22"/>
          <w:szCs w:val="22"/>
        </w:rPr>
        <w:t xml:space="preserve"> </w:t>
      </w:r>
      <w:r w:rsidR="00CB1849">
        <w:rPr>
          <w:rFonts w:ascii="Arial" w:hAnsi="Arial" w:cs="Arial"/>
          <w:bCs/>
          <w:sz w:val="22"/>
          <w:szCs w:val="22"/>
        </w:rPr>
        <w:t>z </w:t>
      </w:r>
      <w:r w:rsidRPr="00EB367B">
        <w:rPr>
          <w:rFonts w:ascii="Arial" w:hAnsi="Arial" w:cs="Arial"/>
          <w:bCs/>
          <w:sz w:val="22"/>
          <w:szCs w:val="22"/>
        </w:rPr>
        <w:t>přidané hodnoty</w:t>
      </w:r>
      <w:r w:rsidR="000F30F6" w:rsidRPr="00EB367B">
        <w:rPr>
          <w:rFonts w:ascii="Arial" w:hAnsi="Arial" w:cs="Arial"/>
          <w:bCs/>
          <w:sz w:val="22"/>
          <w:szCs w:val="22"/>
        </w:rPr>
        <w:t>,</w:t>
      </w:r>
      <w:r w:rsidRPr="00EB367B">
        <w:rPr>
          <w:rFonts w:ascii="Arial" w:hAnsi="Arial" w:cs="Arial"/>
          <w:bCs/>
          <w:sz w:val="22"/>
          <w:szCs w:val="22"/>
        </w:rPr>
        <w:t xml:space="preserve"> ve</w:t>
      </w:r>
      <w:r w:rsidR="00DB4E28" w:rsidRPr="00EB367B">
        <w:rPr>
          <w:rFonts w:ascii="Arial" w:hAnsi="Arial" w:cs="Arial"/>
          <w:bCs/>
          <w:sz w:val="22"/>
          <w:szCs w:val="22"/>
        </w:rPr>
        <w:t> </w:t>
      </w:r>
      <w:r w:rsidRPr="00EB367B">
        <w:rPr>
          <w:rFonts w:ascii="Arial" w:hAnsi="Arial" w:cs="Arial"/>
          <w:bCs/>
          <w:sz w:val="22"/>
          <w:szCs w:val="22"/>
        </w:rPr>
        <w:t>znění pozdějš</w:t>
      </w:r>
      <w:r w:rsidR="00F44A50" w:rsidRPr="00EB367B">
        <w:rPr>
          <w:rFonts w:ascii="Arial" w:hAnsi="Arial" w:cs="Arial"/>
          <w:bCs/>
          <w:sz w:val="22"/>
          <w:szCs w:val="22"/>
        </w:rPr>
        <w:t>ích předpisů (</w:t>
      </w:r>
      <w:r w:rsidRPr="00EB367B">
        <w:rPr>
          <w:rFonts w:ascii="Arial" w:hAnsi="Arial" w:cs="Arial"/>
          <w:bCs/>
          <w:sz w:val="22"/>
          <w:szCs w:val="22"/>
        </w:rPr>
        <w:t>dále jen „zákon o DPH</w:t>
      </w:r>
      <w:r w:rsidR="00F44A50" w:rsidRPr="00EB367B">
        <w:rPr>
          <w:rFonts w:ascii="Arial" w:hAnsi="Arial" w:cs="Arial"/>
          <w:bCs/>
          <w:sz w:val="22"/>
          <w:szCs w:val="22"/>
        </w:rPr>
        <w:t>“)</w:t>
      </w:r>
      <w:r w:rsidRPr="00EB367B">
        <w:rPr>
          <w:rFonts w:ascii="Arial" w:hAnsi="Arial" w:cs="Arial"/>
          <w:bCs/>
          <w:sz w:val="22"/>
          <w:szCs w:val="22"/>
        </w:rPr>
        <w:t>.</w:t>
      </w:r>
    </w:p>
    <w:p w14:paraId="4039A387" w14:textId="76B78525" w:rsidR="00EB367B" w:rsidRDefault="00957350" w:rsidP="002F2108">
      <w:pPr>
        <w:numPr>
          <w:ilvl w:val="1"/>
          <w:numId w:val="4"/>
        </w:numPr>
        <w:spacing w:before="120" w:after="120"/>
        <w:ind w:left="567" w:hanging="567"/>
        <w:jc w:val="both"/>
        <w:rPr>
          <w:rFonts w:ascii="Arial" w:hAnsi="Arial" w:cs="Arial"/>
          <w:szCs w:val="22"/>
        </w:rPr>
      </w:pPr>
      <w:r w:rsidRPr="00EB367B">
        <w:rPr>
          <w:rFonts w:ascii="Arial" w:hAnsi="Arial" w:cs="Arial"/>
          <w:bCs/>
          <w:sz w:val="22"/>
          <w:szCs w:val="22"/>
        </w:rPr>
        <w:t xml:space="preserve">Pokud se po dobu účinnosti této smlouvy </w:t>
      </w:r>
      <w:r w:rsidR="00746F44" w:rsidRPr="00EB367B">
        <w:rPr>
          <w:rFonts w:ascii="Arial" w:hAnsi="Arial" w:cs="Arial"/>
          <w:bCs/>
          <w:sz w:val="22"/>
          <w:szCs w:val="22"/>
        </w:rPr>
        <w:t>prodávající</w:t>
      </w:r>
      <w:r w:rsidR="003C66DA" w:rsidRPr="00EB367B">
        <w:rPr>
          <w:rFonts w:ascii="Arial" w:hAnsi="Arial" w:cs="Arial"/>
          <w:bCs/>
          <w:sz w:val="22"/>
          <w:szCs w:val="22"/>
        </w:rPr>
        <w:t xml:space="preserve"> </w:t>
      </w:r>
      <w:r w:rsidR="00CB1849">
        <w:rPr>
          <w:rFonts w:ascii="Arial" w:hAnsi="Arial" w:cs="Arial"/>
          <w:bCs/>
          <w:sz w:val="22"/>
          <w:szCs w:val="22"/>
        </w:rPr>
        <w:t>stane nespolehlivým plátcem ve </w:t>
      </w:r>
      <w:r w:rsidRPr="00EB367B">
        <w:rPr>
          <w:rFonts w:ascii="Arial" w:hAnsi="Arial" w:cs="Arial"/>
          <w:bCs/>
          <w:sz w:val="22"/>
          <w:szCs w:val="22"/>
        </w:rPr>
        <w:t xml:space="preserve">smyslu ustanovení § </w:t>
      </w:r>
      <w:r w:rsidR="00B66E24" w:rsidRPr="00EB367B">
        <w:rPr>
          <w:rFonts w:ascii="Arial" w:hAnsi="Arial" w:cs="Arial"/>
          <w:bCs/>
          <w:sz w:val="22"/>
          <w:szCs w:val="22"/>
        </w:rPr>
        <w:t> 106a</w:t>
      </w:r>
      <w:r w:rsidRPr="00EB367B">
        <w:rPr>
          <w:rFonts w:ascii="Arial" w:hAnsi="Arial" w:cs="Arial"/>
          <w:bCs/>
          <w:sz w:val="22"/>
          <w:szCs w:val="22"/>
        </w:rPr>
        <w:t xml:space="preserve"> zákona o DPH, smluvní strany se dohodly, že </w:t>
      </w:r>
      <w:r w:rsidR="00746F44" w:rsidRPr="00EB367B">
        <w:rPr>
          <w:rFonts w:ascii="Arial" w:hAnsi="Arial" w:cs="Arial"/>
          <w:bCs/>
          <w:sz w:val="22"/>
          <w:szCs w:val="22"/>
        </w:rPr>
        <w:t>kupující</w:t>
      </w:r>
      <w:r w:rsidRPr="00EB367B">
        <w:rPr>
          <w:rFonts w:ascii="Arial" w:hAnsi="Arial" w:cs="Arial"/>
          <w:bCs/>
          <w:sz w:val="22"/>
          <w:szCs w:val="22"/>
        </w:rPr>
        <w:t xml:space="preserve"> uhradí DPH za</w:t>
      </w:r>
      <w:r w:rsidR="00DB4E28" w:rsidRPr="00EB367B">
        <w:rPr>
          <w:rFonts w:ascii="Arial" w:hAnsi="Arial" w:cs="Arial"/>
          <w:bCs/>
          <w:sz w:val="22"/>
          <w:szCs w:val="22"/>
        </w:rPr>
        <w:t> </w:t>
      </w:r>
      <w:r w:rsidRPr="00EB367B">
        <w:rPr>
          <w:rFonts w:ascii="Arial" w:hAnsi="Arial" w:cs="Arial"/>
          <w:bCs/>
          <w:sz w:val="22"/>
          <w:szCs w:val="22"/>
        </w:rPr>
        <w:t xml:space="preserve">zdanitelné plnění přímo příslušenému správci daně. </w:t>
      </w:r>
      <w:r w:rsidR="00746F44" w:rsidRPr="00EB367B">
        <w:rPr>
          <w:rFonts w:ascii="Arial" w:hAnsi="Arial" w:cs="Arial"/>
          <w:bCs/>
          <w:sz w:val="22"/>
          <w:szCs w:val="22"/>
        </w:rPr>
        <w:t>Kupujícím</w:t>
      </w:r>
      <w:r w:rsidR="003C66DA" w:rsidRPr="00EB367B">
        <w:rPr>
          <w:rFonts w:ascii="Arial" w:hAnsi="Arial" w:cs="Arial"/>
          <w:bCs/>
          <w:sz w:val="22"/>
          <w:szCs w:val="22"/>
        </w:rPr>
        <w:t xml:space="preserve"> </w:t>
      </w:r>
      <w:r w:rsidRPr="00EB367B">
        <w:rPr>
          <w:rFonts w:ascii="Arial" w:hAnsi="Arial" w:cs="Arial"/>
          <w:bCs/>
          <w:sz w:val="22"/>
          <w:szCs w:val="22"/>
        </w:rPr>
        <w:t>takto provedená úhr</w:t>
      </w:r>
      <w:r w:rsidR="001278D9">
        <w:rPr>
          <w:rFonts w:ascii="Arial" w:hAnsi="Arial" w:cs="Arial"/>
          <w:bCs/>
          <w:sz w:val="22"/>
          <w:szCs w:val="22"/>
        </w:rPr>
        <w:t>ada je </w:t>
      </w:r>
      <w:r w:rsidRPr="00EB367B">
        <w:rPr>
          <w:rFonts w:ascii="Arial" w:hAnsi="Arial" w:cs="Arial"/>
          <w:bCs/>
          <w:sz w:val="22"/>
          <w:szCs w:val="22"/>
        </w:rPr>
        <w:t xml:space="preserve">považovaná za uhrazení příslušné části smluvní ceny rovnající se výši DPH fakturované </w:t>
      </w:r>
      <w:r w:rsidR="00746F44" w:rsidRPr="00EB367B">
        <w:rPr>
          <w:rFonts w:ascii="Arial" w:hAnsi="Arial" w:cs="Arial"/>
          <w:bCs/>
          <w:sz w:val="22"/>
          <w:szCs w:val="22"/>
        </w:rPr>
        <w:t>prodávajícím</w:t>
      </w:r>
      <w:r w:rsidRPr="00EB367B">
        <w:rPr>
          <w:rFonts w:ascii="Arial" w:hAnsi="Arial" w:cs="Arial"/>
          <w:bCs/>
          <w:sz w:val="22"/>
          <w:szCs w:val="22"/>
        </w:rPr>
        <w:t>.</w:t>
      </w:r>
    </w:p>
    <w:p w14:paraId="68F7CCC4" w14:textId="77777777" w:rsidR="00EB367B" w:rsidRDefault="004F17DF" w:rsidP="002F2108">
      <w:pPr>
        <w:numPr>
          <w:ilvl w:val="1"/>
          <w:numId w:val="4"/>
        </w:numPr>
        <w:spacing w:before="120" w:after="120"/>
        <w:ind w:left="567" w:hanging="567"/>
        <w:jc w:val="both"/>
        <w:rPr>
          <w:rFonts w:ascii="Arial" w:hAnsi="Arial" w:cs="Arial"/>
          <w:szCs w:val="22"/>
        </w:rPr>
      </w:pPr>
      <w:r w:rsidRPr="00EB367B">
        <w:rPr>
          <w:rFonts w:ascii="Arial" w:hAnsi="Arial" w:cs="Arial"/>
          <w:sz w:val="22"/>
          <w:szCs w:val="22"/>
        </w:rPr>
        <w:t>Prodávající výslovně souhlasí se zveřejněním celého textu této smlouvy v informačním systému veřejné správy – Registru smluv.</w:t>
      </w:r>
    </w:p>
    <w:p w14:paraId="6D8FF698" w14:textId="56467B5F" w:rsidR="004F17DF" w:rsidRPr="00EB367B" w:rsidRDefault="004F17DF" w:rsidP="002F2108">
      <w:pPr>
        <w:numPr>
          <w:ilvl w:val="1"/>
          <w:numId w:val="4"/>
        </w:numPr>
        <w:spacing w:before="120" w:after="120"/>
        <w:ind w:left="567" w:hanging="567"/>
        <w:jc w:val="both"/>
        <w:rPr>
          <w:rFonts w:ascii="Arial" w:hAnsi="Arial" w:cs="Arial"/>
          <w:szCs w:val="22"/>
        </w:rPr>
      </w:pPr>
      <w:r w:rsidRPr="00EB367B">
        <w:rPr>
          <w:rFonts w:ascii="Arial" w:hAnsi="Arial" w:cs="Arial"/>
          <w:sz w:val="22"/>
          <w:szCs w:val="22"/>
        </w:rPr>
        <w:t>Smluvní strany se dohodly, že zákonnou povinnost dle § 5 odst. 2 zákona o registru smluv splní kupující.</w:t>
      </w:r>
    </w:p>
    <w:p w14:paraId="4A7232B2" w14:textId="77777777" w:rsidR="00315DB9" w:rsidRDefault="00315DB9" w:rsidP="00D867E6">
      <w:pPr>
        <w:pStyle w:val="Zkladntext3"/>
        <w:spacing w:before="120"/>
        <w:contextualSpacing/>
        <w:jc w:val="both"/>
        <w:rPr>
          <w:rFonts w:ascii="Arial" w:hAnsi="Arial" w:cs="Arial"/>
          <w:bCs/>
          <w:sz w:val="22"/>
          <w:szCs w:val="22"/>
        </w:rPr>
      </w:pPr>
    </w:p>
    <w:p w14:paraId="1C073B79" w14:textId="5A7FC8A9" w:rsidR="00957350" w:rsidRPr="00375F64" w:rsidRDefault="00746F44" w:rsidP="00375F64">
      <w:pPr>
        <w:tabs>
          <w:tab w:val="left" w:pos="4962"/>
        </w:tabs>
        <w:spacing w:before="120" w:after="120"/>
        <w:contextualSpacing/>
        <w:jc w:val="both"/>
        <w:rPr>
          <w:rFonts w:ascii="Arial" w:hAnsi="Arial" w:cs="Arial"/>
          <w:sz w:val="22"/>
          <w:szCs w:val="22"/>
        </w:rPr>
      </w:pPr>
      <w:r w:rsidRPr="00375F64">
        <w:rPr>
          <w:rFonts w:ascii="Arial" w:hAnsi="Arial" w:cs="Arial"/>
          <w:sz w:val="22"/>
          <w:szCs w:val="22"/>
        </w:rPr>
        <w:t>Prodávající</w:t>
      </w:r>
      <w:r w:rsidR="00957350" w:rsidRPr="00375F64">
        <w:rPr>
          <w:rFonts w:ascii="Arial" w:hAnsi="Arial" w:cs="Arial"/>
          <w:sz w:val="22"/>
          <w:szCs w:val="22"/>
        </w:rPr>
        <w:t>:</w:t>
      </w:r>
      <w:r w:rsidR="00957350" w:rsidRPr="00375F64">
        <w:rPr>
          <w:rFonts w:ascii="Arial" w:hAnsi="Arial" w:cs="Arial"/>
          <w:sz w:val="22"/>
          <w:szCs w:val="22"/>
        </w:rPr>
        <w:tab/>
      </w:r>
      <w:r w:rsidRPr="00375F64">
        <w:rPr>
          <w:rFonts w:ascii="Arial" w:hAnsi="Arial" w:cs="Arial"/>
          <w:sz w:val="22"/>
          <w:szCs w:val="22"/>
        </w:rPr>
        <w:t>Kupující</w:t>
      </w:r>
      <w:r w:rsidR="00957350" w:rsidRPr="00375F64">
        <w:rPr>
          <w:rFonts w:ascii="Arial" w:hAnsi="Arial" w:cs="Arial"/>
          <w:sz w:val="22"/>
          <w:szCs w:val="22"/>
        </w:rPr>
        <w:t>:</w:t>
      </w:r>
    </w:p>
    <w:p w14:paraId="13117647" w14:textId="77777777" w:rsidR="00EB367B" w:rsidRPr="00BB2436" w:rsidRDefault="00EB367B" w:rsidP="00D867E6">
      <w:pPr>
        <w:pStyle w:val="Zkladntext3"/>
        <w:spacing w:before="120"/>
        <w:contextualSpacing/>
        <w:jc w:val="both"/>
        <w:rPr>
          <w:rFonts w:ascii="Arial" w:hAnsi="Arial" w:cs="Arial"/>
          <w:bCs/>
          <w:sz w:val="22"/>
          <w:szCs w:val="22"/>
        </w:rPr>
      </w:pPr>
    </w:p>
    <w:p w14:paraId="3FD32AB1" w14:textId="2A167682" w:rsidR="00957350" w:rsidRPr="00BB2436" w:rsidRDefault="0063647C" w:rsidP="00CB1849">
      <w:pPr>
        <w:tabs>
          <w:tab w:val="left" w:pos="4962"/>
        </w:tabs>
        <w:spacing w:before="120" w:after="120"/>
        <w:contextualSpacing/>
        <w:jc w:val="both"/>
        <w:rPr>
          <w:rFonts w:ascii="Arial" w:hAnsi="Arial" w:cs="Arial"/>
          <w:sz w:val="22"/>
          <w:szCs w:val="22"/>
        </w:rPr>
      </w:pPr>
      <w:r>
        <w:rPr>
          <w:rFonts w:ascii="Arial" w:hAnsi="Arial" w:cs="Arial"/>
          <w:sz w:val="22"/>
          <w:szCs w:val="22"/>
        </w:rPr>
        <w:t>V……………</w:t>
      </w:r>
      <w:r w:rsidR="000C0BAC">
        <w:rPr>
          <w:rFonts w:ascii="Arial" w:hAnsi="Arial" w:cs="Arial"/>
          <w:sz w:val="22"/>
          <w:szCs w:val="22"/>
        </w:rPr>
        <w:t xml:space="preserve"> </w:t>
      </w:r>
      <w:r w:rsidR="00957350" w:rsidRPr="00CB1849">
        <w:rPr>
          <w:rFonts w:ascii="Arial" w:hAnsi="Arial" w:cs="Arial"/>
          <w:sz w:val="22"/>
          <w:szCs w:val="22"/>
        </w:rPr>
        <w:t>dne ......................</w:t>
      </w:r>
      <w:r w:rsidR="00957350" w:rsidRPr="00CB1849">
        <w:rPr>
          <w:rFonts w:ascii="Arial" w:hAnsi="Arial" w:cs="Arial"/>
          <w:sz w:val="22"/>
          <w:szCs w:val="22"/>
        </w:rPr>
        <w:tab/>
      </w:r>
      <w:r w:rsidR="00957350" w:rsidRPr="00BB2436">
        <w:rPr>
          <w:rFonts w:ascii="Arial" w:hAnsi="Arial" w:cs="Arial"/>
          <w:sz w:val="22"/>
          <w:szCs w:val="22"/>
        </w:rPr>
        <w:t>V Třebíči dne ...............................</w:t>
      </w:r>
    </w:p>
    <w:p w14:paraId="23198F7C" w14:textId="77777777" w:rsidR="00957350" w:rsidRPr="00BB2436" w:rsidRDefault="00957350" w:rsidP="00D867E6">
      <w:pPr>
        <w:pStyle w:val="Zkladntext3"/>
        <w:spacing w:before="120"/>
        <w:contextualSpacing/>
        <w:jc w:val="both"/>
        <w:rPr>
          <w:rFonts w:ascii="Arial" w:hAnsi="Arial" w:cs="Arial"/>
          <w:bCs/>
          <w:sz w:val="22"/>
          <w:szCs w:val="22"/>
        </w:rPr>
      </w:pPr>
    </w:p>
    <w:p w14:paraId="6B178EE7" w14:textId="0C9D15AA" w:rsidR="00EB367B" w:rsidRDefault="00EB367B" w:rsidP="00D867E6">
      <w:pPr>
        <w:pStyle w:val="Zkladntext3"/>
        <w:spacing w:before="120"/>
        <w:contextualSpacing/>
        <w:jc w:val="both"/>
        <w:rPr>
          <w:rFonts w:ascii="Arial" w:hAnsi="Arial" w:cs="Arial"/>
          <w:bCs/>
          <w:sz w:val="22"/>
          <w:szCs w:val="22"/>
        </w:rPr>
      </w:pPr>
    </w:p>
    <w:p w14:paraId="2ACB83D1" w14:textId="77777777" w:rsidR="00F14464" w:rsidRPr="00AB5738" w:rsidRDefault="00F14464" w:rsidP="00D867E6">
      <w:pPr>
        <w:pStyle w:val="Zkladntext3"/>
        <w:spacing w:before="120"/>
        <w:contextualSpacing/>
        <w:jc w:val="both"/>
        <w:rPr>
          <w:rFonts w:ascii="Arial" w:hAnsi="Arial" w:cs="Arial"/>
          <w:bCs/>
          <w:color w:val="000000" w:themeColor="text1"/>
          <w:sz w:val="22"/>
          <w:szCs w:val="22"/>
        </w:rPr>
      </w:pPr>
    </w:p>
    <w:p w14:paraId="2296374E" w14:textId="3EDCB59B" w:rsidR="00957350" w:rsidRPr="00BB2436" w:rsidRDefault="00957350" w:rsidP="00D867E6">
      <w:pPr>
        <w:tabs>
          <w:tab w:val="center" w:pos="1620"/>
          <w:tab w:val="left" w:pos="4962"/>
          <w:tab w:val="center" w:pos="6840"/>
        </w:tabs>
        <w:spacing w:before="120" w:after="120"/>
        <w:contextualSpacing/>
        <w:jc w:val="both"/>
        <w:rPr>
          <w:rFonts w:ascii="Arial" w:hAnsi="Arial" w:cs="Arial"/>
          <w:bCs/>
          <w:sz w:val="22"/>
          <w:szCs w:val="22"/>
        </w:rPr>
      </w:pPr>
      <w:r w:rsidRPr="00AB5738">
        <w:rPr>
          <w:rFonts w:ascii="Arial" w:hAnsi="Arial" w:cs="Arial"/>
          <w:bCs/>
          <w:color w:val="000000" w:themeColor="text1"/>
          <w:sz w:val="22"/>
          <w:szCs w:val="22"/>
        </w:rPr>
        <w:t>………………</w:t>
      </w:r>
      <w:r w:rsidR="00232E56">
        <w:rPr>
          <w:rFonts w:ascii="Arial" w:hAnsi="Arial" w:cs="Arial"/>
          <w:bCs/>
          <w:color w:val="000000" w:themeColor="text1"/>
          <w:sz w:val="22"/>
          <w:szCs w:val="22"/>
        </w:rPr>
        <w:t>………………….</w:t>
      </w:r>
      <w:r w:rsidRPr="00AB5738">
        <w:rPr>
          <w:rFonts w:ascii="Arial" w:hAnsi="Arial" w:cs="Arial"/>
          <w:bCs/>
          <w:color w:val="000000" w:themeColor="text1"/>
          <w:sz w:val="22"/>
          <w:szCs w:val="22"/>
        </w:rPr>
        <w:t>…….</w:t>
      </w:r>
      <w:r w:rsidR="005900FC">
        <w:rPr>
          <w:rFonts w:ascii="Arial" w:hAnsi="Arial" w:cs="Arial"/>
          <w:bCs/>
          <w:sz w:val="22"/>
          <w:szCs w:val="22"/>
        </w:rPr>
        <w:tab/>
      </w:r>
      <w:r w:rsidRPr="00BB2436">
        <w:rPr>
          <w:rFonts w:ascii="Arial" w:hAnsi="Arial" w:cs="Arial"/>
          <w:bCs/>
          <w:sz w:val="22"/>
          <w:szCs w:val="22"/>
        </w:rPr>
        <w:t>………………</w:t>
      </w:r>
      <w:r w:rsidR="00232E56">
        <w:rPr>
          <w:rFonts w:ascii="Arial" w:hAnsi="Arial" w:cs="Arial"/>
          <w:bCs/>
          <w:sz w:val="22"/>
          <w:szCs w:val="22"/>
        </w:rPr>
        <w:t>………………</w:t>
      </w:r>
      <w:r w:rsidRPr="00BB2436">
        <w:rPr>
          <w:rFonts w:ascii="Arial" w:hAnsi="Arial" w:cs="Arial"/>
          <w:bCs/>
          <w:sz w:val="22"/>
          <w:szCs w:val="22"/>
        </w:rPr>
        <w:t>……….</w:t>
      </w:r>
    </w:p>
    <w:p w14:paraId="77D46481" w14:textId="50243372" w:rsidR="005900FC" w:rsidRDefault="00CB1849" w:rsidP="00CB1849">
      <w:pPr>
        <w:tabs>
          <w:tab w:val="left" w:pos="4962"/>
        </w:tabs>
        <w:spacing w:before="120" w:after="120"/>
        <w:contextualSpacing/>
        <w:jc w:val="both"/>
        <w:rPr>
          <w:rFonts w:ascii="Arial" w:hAnsi="Arial" w:cs="Arial"/>
          <w:sz w:val="22"/>
          <w:szCs w:val="22"/>
        </w:rPr>
      </w:pPr>
      <w:r>
        <w:rPr>
          <w:rFonts w:ascii="Arial" w:hAnsi="Arial" w:cs="Arial"/>
          <w:sz w:val="22"/>
          <w:szCs w:val="22"/>
        </w:rPr>
        <w:tab/>
      </w:r>
      <w:r w:rsidR="00957350" w:rsidRPr="00BB2436">
        <w:rPr>
          <w:rFonts w:ascii="Arial" w:hAnsi="Arial" w:cs="Arial"/>
          <w:sz w:val="22"/>
          <w:szCs w:val="22"/>
        </w:rPr>
        <w:t xml:space="preserve">Ing. </w:t>
      </w:r>
      <w:r w:rsidR="008576C1" w:rsidRPr="00BB2436">
        <w:rPr>
          <w:rFonts w:ascii="Arial" w:hAnsi="Arial" w:cs="Arial"/>
          <w:sz w:val="22"/>
          <w:szCs w:val="22"/>
        </w:rPr>
        <w:t>Eva Tomášová</w:t>
      </w:r>
    </w:p>
    <w:p w14:paraId="2A209968" w14:textId="6A24523D" w:rsidR="00957350" w:rsidRPr="00BB2436" w:rsidRDefault="0063647C" w:rsidP="00D867E6">
      <w:pPr>
        <w:tabs>
          <w:tab w:val="center" w:pos="1620"/>
          <w:tab w:val="left" w:pos="4962"/>
          <w:tab w:val="center" w:pos="6840"/>
        </w:tabs>
        <w:spacing w:before="120" w:after="120"/>
        <w:contextualSpacing/>
        <w:jc w:val="both"/>
        <w:rPr>
          <w:rFonts w:ascii="Arial" w:hAnsi="Arial" w:cs="Arial"/>
          <w:sz w:val="22"/>
          <w:szCs w:val="22"/>
        </w:rPr>
      </w:pPr>
      <w:r>
        <w:rPr>
          <w:rFonts w:ascii="Arial" w:hAnsi="Arial" w:cs="Arial"/>
          <w:sz w:val="22"/>
          <w:szCs w:val="22"/>
        </w:rPr>
        <w:tab/>
      </w:r>
      <w:r w:rsidR="005900FC">
        <w:rPr>
          <w:rFonts w:ascii="Arial" w:hAnsi="Arial" w:cs="Arial"/>
          <w:sz w:val="22"/>
          <w:szCs w:val="22"/>
        </w:rPr>
        <w:tab/>
      </w:r>
      <w:r w:rsidR="00957350" w:rsidRPr="00BB2436">
        <w:rPr>
          <w:rFonts w:ascii="Arial" w:hAnsi="Arial" w:cs="Arial"/>
          <w:sz w:val="22"/>
          <w:szCs w:val="22"/>
        </w:rPr>
        <w:t>ředitel</w:t>
      </w:r>
      <w:r w:rsidR="00957350" w:rsidRPr="00BB2436">
        <w:rPr>
          <w:rFonts w:ascii="Arial" w:hAnsi="Arial" w:cs="Arial"/>
          <w:sz w:val="22"/>
          <w:szCs w:val="22"/>
        </w:rPr>
        <w:tab/>
      </w:r>
    </w:p>
    <w:p w14:paraId="6B6F3004" w14:textId="77777777" w:rsidR="00EB367B" w:rsidRDefault="00EB367B" w:rsidP="00BB2436">
      <w:pPr>
        <w:jc w:val="both"/>
        <w:rPr>
          <w:rFonts w:ascii="Arial" w:hAnsi="Arial" w:cs="Arial"/>
          <w:sz w:val="22"/>
          <w:szCs w:val="22"/>
        </w:rPr>
      </w:pPr>
    </w:p>
    <w:p w14:paraId="50A73BCC" w14:textId="25BC1644" w:rsidR="007615D5" w:rsidRPr="0063647C" w:rsidRDefault="007615D5" w:rsidP="00BB2436">
      <w:pPr>
        <w:jc w:val="both"/>
        <w:rPr>
          <w:rFonts w:ascii="Arial" w:hAnsi="Arial" w:cs="Arial"/>
          <w:b/>
          <w:bCs/>
          <w:i/>
          <w:sz w:val="22"/>
          <w:szCs w:val="22"/>
        </w:rPr>
      </w:pPr>
      <w:r w:rsidRPr="0063647C">
        <w:rPr>
          <w:rFonts w:ascii="Arial" w:hAnsi="Arial" w:cs="Arial"/>
          <w:b/>
          <w:sz w:val="22"/>
          <w:szCs w:val="22"/>
        </w:rPr>
        <w:t>Přílohy:</w:t>
      </w:r>
    </w:p>
    <w:p w14:paraId="25D02582" w14:textId="77777777" w:rsidR="0063647C" w:rsidRPr="00367016" w:rsidRDefault="0063647C" w:rsidP="0063647C">
      <w:pPr>
        <w:jc w:val="both"/>
        <w:rPr>
          <w:rFonts w:ascii="Arial" w:hAnsi="Arial" w:cs="Arial"/>
          <w:bCs/>
          <w:i/>
          <w:sz w:val="22"/>
          <w:szCs w:val="22"/>
        </w:rPr>
      </w:pPr>
      <w:r w:rsidRPr="00367016">
        <w:rPr>
          <w:rFonts w:ascii="Arial" w:hAnsi="Arial" w:cs="Arial"/>
          <w:bCs/>
          <w:i/>
          <w:sz w:val="22"/>
          <w:szCs w:val="22"/>
        </w:rPr>
        <w:t>Příloha č. 1 – Cenová nabídka</w:t>
      </w:r>
    </w:p>
    <w:p w14:paraId="3D3BA1CD" w14:textId="77777777" w:rsidR="0063647C" w:rsidRPr="00367016" w:rsidRDefault="0063647C" w:rsidP="0063647C">
      <w:pPr>
        <w:jc w:val="both"/>
        <w:rPr>
          <w:rFonts w:ascii="Arial" w:hAnsi="Arial" w:cs="Arial"/>
          <w:bCs/>
          <w:i/>
          <w:sz w:val="22"/>
          <w:szCs w:val="22"/>
        </w:rPr>
      </w:pPr>
      <w:r w:rsidRPr="00367016">
        <w:rPr>
          <w:rFonts w:ascii="Arial" w:hAnsi="Arial" w:cs="Arial"/>
          <w:bCs/>
          <w:i/>
          <w:sz w:val="22"/>
          <w:szCs w:val="22"/>
        </w:rPr>
        <w:t>Příloha č. 2 – Kontakt na autorizovaný servis</w:t>
      </w:r>
    </w:p>
    <w:p w14:paraId="33BB0A71" w14:textId="77777777" w:rsidR="0063647C" w:rsidRPr="00367016" w:rsidRDefault="0063647C" w:rsidP="0063647C">
      <w:pPr>
        <w:rPr>
          <w:rFonts w:ascii="Arial" w:hAnsi="Arial" w:cs="Arial"/>
          <w:i/>
          <w:sz w:val="22"/>
          <w:szCs w:val="22"/>
        </w:rPr>
        <w:sectPr w:rsidR="0063647C" w:rsidRPr="00367016" w:rsidSect="00BE3EDD">
          <w:headerReference w:type="default" r:id="rId9"/>
          <w:footerReference w:type="default" r:id="rId10"/>
          <w:pgSz w:w="11906" w:h="16838"/>
          <w:pgMar w:top="1417" w:right="1152" w:bottom="1417" w:left="1152" w:header="708" w:footer="708" w:gutter="0"/>
          <w:cols w:space="708"/>
          <w:docGrid w:linePitch="360"/>
        </w:sectPr>
      </w:pPr>
      <w:r w:rsidRPr="00367016">
        <w:rPr>
          <w:rFonts w:ascii="Arial" w:hAnsi="Arial" w:cs="Arial"/>
          <w:bCs/>
          <w:i/>
          <w:sz w:val="22"/>
          <w:szCs w:val="22"/>
        </w:rPr>
        <w:t>Příloha č. 3 – Specifikace technických a funkčních vlastností</w:t>
      </w:r>
    </w:p>
    <w:p w14:paraId="34E63D10" w14:textId="77777777" w:rsidR="0063647C" w:rsidRPr="00367016" w:rsidRDefault="0063647C" w:rsidP="0063647C">
      <w:pPr>
        <w:jc w:val="both"/>
        <w:rPr>
          <w:rFonts w:ascii="Arial" w:hAnsi="Arial" w:cs="Arial"/>
          <w:b/>
          <w:sz w:val="20"/>
          <w:szCs w:val="22"/>
        </w:rPr>
      </w:pPr>
      <w:r w:rsidRPr="00367016">
        <w:rPr>
          <w:rFonts w:ascii="Arial" w:hAnsi="Arial" w:cs="Arial"/>
          <w:b/>
          <w:bCs/>
          <w:sz w:val="22"/>
          <w:szCs w:val="22"/>
        </w:rPr>
        <w:t xml:space="preserve">Příloha č. 1 </w:t>
      </w:r>
      <w:r w:rsidRPr="00367016">
        <w:rPr>
          <w:rFonts w:ascii="Arial" w:hAnsi="Arial" w:cs="Arial"/>
          <w:b/>
          <w:sz w:val="22"/>
          <w:szCs w:val="22"/>
        </w:rPr>
        <w:t xml:space="preserve">Cenová nabídka </w:t>
      </w:r>
      <w:r w:rsidRPr="00367016">
        <w:rPr>
          <w:rFonts w:ascii="Arial" w:hAnsi="Arial" w:cs="Arial"/>
          <w:color w:val="FF0000"/>
          <w:sz w:val="22"/>
          <w:szCs w:val="22"/>
        </w:rPr>
        <w:t>(doplní účastník)</w:t>
      </w:r>
    </w:p>
    <w:p w14:paraId="7FC16F17" w14:textId="77777777" w:rsidR="0063647C" w:rsidRDefault="0063647C" w:rsidP="0063647C">
      <w:pPr>
        <w:tabs>
          <w:tab w:val="center" w:pos="1620"/>
          <w:tab w:val="left" w:pos="4962"/>
          <w:tab w:val="center" w:pos="6840"/>
        </w:tabs>
        <w:rPr>
          <w:rFonts w:ascii="Arial" w:hAnsi="Arial" w:cs="Arial"/>
          <w:sz w:val="22"/>
          <w:szCs w:val="22"/>
        </w:rPr>
      </w:pPr>
    </w:p>
    <w:p w14:paraId="3ACFD538" w14:textId="77777777" w:rsidR="0063647C" w:rsidRDefault="0063647C" w:rsidP="0063647C">
      <w:pPr>
        <w:tabs>
          <w:tab w:val="center" w:pos="1620"/>
          <w:tab w:val="left" w:pos="4962"/>
          <w:tab w:val="center" w:pos="6840"/>
        </w:tabs>
        <w:rPr>
          <w:rFonts w:ascii="Arial" w:hAnsi="Arial" w:cs="Arial"/>
          <w:sz w:val="22"/>
          <w:szCs w:val="22"/>
        </w:rPr>
      </w:pPr>
    </w:p>
    <w:p w14:paraId="52339597" w14:textId="77777777" w:rsidR="0063647C" w:rsidRDefault="0063647C" w:rsidP="0063647C">
      <w:pPr>
        <w:tabs>
          <w:tab w:val="center" w:pos="1620"/>
          <w:tab w:val="left" w:pos="4962"/>
          <w:tab w:val="center" w:pos="6840"/>
        </w:tabs>
        <w:rPr>
          <w:rFonts w:ascii="Arial" w:hAnsi="Arial" w:cs="Arial"/>
          <w:sz w:val="22"/>
          <w:szCs w:val="22"/>
        </w:rPr>
      </w:pPr>
    </w:p>
    <w:tbl>
      <w:tblPr>
        <w:tblW w:w="968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31"/>
        <w:gridCol w:w="1416"/>
        <w:gridCol w:w="1471"/>
        <w:gridCol w:w="1365"/>
        <w:gridCol w:w="1450"/>
        <w:gridCol w:w="1450"/>
      </w:tblGrid>
      <w:tr w:rsidR="0063647C" w:rsidRPr="004353B4" w14:paraId="1CF5471B" w14:textId="77777777" w:rsidTr="00411814">
        <w:trPr>
          <w:trHeight w:val="772"/>
        </w:trPr>
        <w:tc>
          <w:tcPr>
            <w:tcW w:w="2531" w:type="dxa"/>
            <w:shd w:val="clear" w:color="000000" w:fill="D9D9D9"/>
            <w:noWrap/>
            <w:vAlign w:val="center"/>
            <w:hideMark/>
          </w:tcPr>
          <w:p w14:paraId="1FFEB04D" w14:textId="77777777" w:rsidR="0063647C" w:rsidRPr="004353B4" w:rsidRDefault="0063647C" w:rsidP="00411814">
            <w:pPr>
              <w:jc w:val="center"/>
              <w:rPr>
                <w:rFonts w:ascii="Arial" w:hAnsi="Arial" w:cs="Arial"/>
                <w:b/>
                <w:bCs/>
                <w:sz w:val="20"/>
                <w:szCs w:val="20"/>
              </w:rPr>
            </w:pPr>
            <w:r w:rsidRPr="004353B4">
              <w:rPr>
                <w:rFonts w:ascii="Arial" w:hAnsi="Arial" w:cs="Arial"/>
                <w:b/>
                <w:bCs/>
                <w:sz w:val="20"/>
                <w:szCs w:val="20"/>
              </w:rPr>
              <w:t>Název</w:t>
            </w:r>
          </w:p>
        </w:tc>
        <w:tc>
          <w:tcPr>
            <w:tcW w:w="1416" w:type="dxa"/>
            <w:shd w:val="clear" w:color="000000" w:fill="D9D9D9"/>
            <w:vAlign w:val="center"/>
            <w:hideMark/>
          </w:tcPr>
          <w:p w14:paraId="08BE49C6" w14:textId="77777777" w:rsidR="0063647C" w:rsidRPr="004353B4" w:rsidRDefault="0063647C" w:rsidP="00411814">
            <w:pPr>
              <w:jc w:val="center"/>
              <w:rPr>
                <w:rFonts w:ascii="Arial" w:hAnsi="Arial" w:cs="Arial"/>
                <w:b/>
                <w:bCs/>
                <w:sz w:val="20"/>
                <w:szCs w:val="20"/>
              </w:rPr>
            </w:pPr>
            <w:r>
              <w:rPr>
                <w:rFonts w:ascii="Arial" w:hAnsi="Arial" w:cs="Arial"/>
                <w:b/>
                <w:bCs/>
                <w:sz w:val="20"/>
                <w:szCs w:val="20"/>
              </w:rPr>
              <w:t>Nabídková</w:t>
            </w:r>
            <w:r w:rsidRPr="004353B4">
              <w:rPr>
                <w:rFonts w:ascii="Arial" w:hAnsi="Arial" w:cs="Arial"/>
                <w:b/>
                <w:bCs/>
                <w:sz w:val="20"/>
                <w:szCs w:val="20"/>
              </w:rPr>
              <w:t xml:space="preserve"> cena za 1 ks bez DPH</w:t>
            </w:r>
          </w:p>
        </w:tc>
        <w:tc>
          <w:tcPr>
            <w:tcW w:w="1471" w:type="dxa"/>
            <w:shd w:val="clear" w:color="000000" w:fill="D9D9D9"/>
            <w:vAlign w:val="center"/>
            <w:hideMark/>
          </w:tcPr>
          <w:p w14:paraId="0720F591" w14:textId="77777777" w:rsidR="0063647C" w:rsidRPr="004353B4" w:rsidRDefault="0063647C" w:rsidP="00411814">
            <w:pPr>
              <w:jc w:val="center"/>
              <w:rPr>
                <w:rFonts w:ascii="Arial" w:hAnsi="Arial" w:cs="Arial"/>
                <w:b/>
                <w:bCs/>
                <w:sz w:val="20"/>
                <w:szCs w:val="20"/>
              </w:rPr>
            </w:pPr>
            <w:r>
              <w:rPr>
                <w:rFonts w:ascii="Arial" w:hAnsi="Arial" w:cs="Arial"/>
                <w:b/>
                <w:bCs/>
                <w:sz w:val="20"/>
                <w:szCs w:val="20"/>
              </w:rPr>
              <w:t>Nabídková</w:t>
            </w:r>
            <w:r w:rsidRPr="004353B4">
              <w:rPr>
                <w:rFonts w:ascii="Arial" w:hAnsi="Arial" w:cs="Arial"/>
                <w:b/>
                <w:bCs/>
                <w:sz w:val="20"/>
                <w:szCs w:val="20"/>
              </w:rPr>
              <w:t xml:space="preserve"> cena za 1 ks s DPH</w:t>
            </w:r>
          </w:p>
        </w:tc>
        <w:tc>
          <w:tcPr>
            <w:tcW w:w="1363" w:type="dxa"/>
            <w:shd w:val="clear" w:color="000000" w:fill="D9D9D9"/>
            <w:vAlign w:val="center"/>
            <w:hideMark/>
          </w:tcPr>
          <w:p w14:paraId="16797DD7" w14:textId="77777777" w:rsidR="0063647C" w:rsidRPr="004353B4" w:rsidRDefault="0063647C" w:rsidP="00411814">
            <w:pPr>
              <w:jc w:val="center"/>
              <w:rPr>
                <w:rFonts w:ascii="Arial" w:hAnsi="Arial" w:cs="Arial"/>
                <w:b/>
                <w:bCs/>
                <w:sz w:val="20"/>
                <w:szCs w:val="20"/>
              </w:rPr>
            </w:pPr>
            <w:r>
              <w:rPr>
                <w:rFonts w:ascii="Arial" w:hAnsi="Arial" w:cs="Arial"/>
                <w:b/>
                <w:bCs/>
                <w:sz w:val="20"/>
                <w:szCs w:val="20"/>
              </w:rPr>
              <w:t xml:space="preserve">Požadovaný </w:t>
            </w:r>
            <w:r w:rsidRPr="004353B4">
              <w:rPr>
                <w:rFonts w:ascii="Arial" w:hAnsi="Arial" w:cs="Arial"/>
                <w:b/>
                <w:bCs/>
                <w:sz w:val="20"/>
                <w:szCs w:val="20"/>
              </w:rPr>
              <w:t>počet kusů</w:t>
            </w:r>
          </w:p>
        </w:tc>
        <w:tc>
          <w:tcPr>
            <w:tcW w:w="1450" w:type="dxa"/>
            <w:shd w:val="clear" w:color="000000" w:fill="D9D9D9"/>
            <w:vAlign w:val="center"/>
            <w:hideMark/>
          </w:tcPr>
          <w:p w14:paraId="4DDD637E" w14:textId="77777777" w:rsidR="0063647C" w:rsidRPr="004353B4" w:rsidRDefault="0063647C" w:rsidP="00411814">
            <w:pPr>
              <w:jc w:val="center"/>
              <w:rPr>
                <w:rFonts w:ascii="Arial" w:hAnsi="Arial" w:cs="Arial"/>
                <w:b/>
                <w:bCs/>
                <w:sz w:val="20"/>
                <w:szCs w:val="20"/>
              </w:rPr>
            </w:pPr>
            <w:r>
              <w:rPr>
                <w:rFonts w:ascii="Arial" w:hAnsi="Arial" w:cs="Arial"/>
                <w:b/>
                <w:bCs/>
                <w:sz w:val="20"/>
                <w:szCs w:val="20"/>
              </w:rPr>
              <w:t>Nabídková cena za</w:t>
            </w:r>
            <w:r w:rsidRPr="004353B4">
              <w:rPr>
                <w:rFonts w:ascii="Arial" w:hAnsi="Arial" w:cs="Arial"/>
                <w:b/>
                <w:bCs/>
                <w:sz w:val="20"/>
                <w:szCs w:val="20"/>
              </w:rPr>
              <w:t xml:space="preserve"> požadovaný počet ks bez DPH</w:t>
            </w:r>
          </w:p>
        </w:tc>
        <w:tc>
          <w:tcPr>
            <w:tcW w:w="1450" w:type="dxa"/>
            <w:shd w:val="clear" w:color="000000" w:fill="D9D9D9"/>
            <w:vAlign w:val="center"/>
            <w:hideMark/>
          </w:tcPr>
          <w:p w14:paraId="413EB011" w14:textId="77777777" w:rsidR="0063647C" w:rsidRPr="004353B4" w:rsidRDefault="0063647C" w:rsidP="00411814">
            <w:pPr>
              <w:jc w:val="center"/>
              <w:rPr>
                <w:rFonts w:ascii="Arial" w:hAnsi="Arial" w:cs="Arial"/>
                <w:b/>
                <w:bCs/>
                <w:sz w:val="20"/>
                <w:szCs w:val="20"/>
              </w:rPr>
            </w:pPr>
            <w:r>
              <w:rPr>
                <w:rFonts w:ascii="Arial" w:hAnsi="Arial" w:cs="Arial"/>
                <w:b/>
                <w:bCs/>
                <w:sz w:val="20"/>
                <w:szCs w:val="20"/>
              </w:rPr>
              <w:t>Nabídková cena za požadovaný počet ks s </w:t>
            </w:r>
            <w:r w:rsidRPr="004353B4">
              <w:rPr>
                <w:rFonts w:ascii="Arial" w:hAnsi="Arial" w:cs="Arial"/>
                <w:b/>
                <w:bCs/>
                <w:sz w:val="20"/>
                <w:szCs w:val="20"/>
              </w:rPr>
              <w:t>DPH</w:t>
            </w:r>
          </w:p>
        </w:tc>
      </w:tr>
      <w:tr w:rsidR="0063647C" w:rsidRPr="004353B4" w14:paraId="3C6EEBE8" w14:textId="77777777" w:rsidTr="00411814">
        <w:trPr>
          <w:trHeight w:val="665"/>
        </w:trPr>
        <w:tc>
          <w:tcPr>
            <w:tcW w:w="2531" w:type="dxa"/>
            <w:shd w:val="clear" w:color="auto" w:fill="auto"/>
            <w:vAlign w:val="center"/>
            <w:hideMark/>
          </w:tcPr>
          <w:p w14:paraId="08B5A2DD" w14:textId="398306AA" w:rsidR="0063647C" w:rsidRPr="004353B4" w:rsidRDefault="0063647C" w:rsidP="00411814">
            <w:pPr>
              <w:rPr>
                <w:rFonts w:ascii="Arial" w:hAnsi="Arial" w:cs="Arial"/>
                <w:b/>
                <w:bCs/>
                <w:sz w:val="20"/>
                <w:szCs w:val="20"/>
              </w:rPr>
            </w:pPr>
            <w:r>
              <w:rPr>
                <w:rFonts w:ascii="Arial" w:hAnsi="Arial" w:cs="Arial"/>
                <w:b/>
                <w:bCs/>
                <w:sz w:val="20"/>
                <w:szCs w:val="20"/>
              </w:rPr>
              <w:t>Parní sterilizátor</w:t>
            </w:r>
          </w:p>
        </w:tc>
        <w:tc>
          <w:tcPr>
            <w:tcW w:w="1416" w:type="dxa"/>
            <w:shd w:val="clear" w:color="000000" w:fill="FFFFFF"/>
            <w:noWrap/>
            <w:vAlign w:val="center"/>
            <w:hideMark/>
          </w:tcPr>
          <w:p w14:paraId="3B35B9C6" w14:textId="77777777" w:rsidR="0063647C" w:rsidRPr="004353B4" w:rsidRDefault="0063647C" w:rsidP="00411814">
            <w:pPr>
              <w:jc w:val="center"/>
              <w:rPr>
                <w:rFonts w:ascii="Arial" w:hAnsi="Arial" w:cs="Arial"/>
                <w:sz w:val="20"/>
                <w:szCs w:val="20"/>
              </w:rPr>
            </w:pPr>
            <w:r w:rsidRPr="004353B4">
              <w:rPr>
                <w:rFonts w:ascii="Arial" w:hAnsi="Arial" w:cs="Arial"/>
                <w:sz w:val="20"/>
                <w:szCs w:val="20"/>
              </w:rPr>
              <w:t>Kč</w:t>
            </w:r>
          </w:p>
        </w:tc>
        <w:tc>
          <w:tcPr>
            <w:tcW w:w="1471" w:type="dxa"/>
            <w:shd w:val="clear" w:color="auto" w:fill="auto"/>
            <w:vAlign w:val="center"/>
            <w:hideMark/>
          </w:tcPr>
          <w:p w14:paraId="1724B155" w14:textId="77777777" w:rsidR="0063647C" w:rsidRPr="004353B4" w:rsidRDefault="0063647C" w:rsidP="00411814">
            <w:pPr>
              <w:jc w:val="center"/>
              <w:rPr>
                <w:rFonts w:ascii="Arial" w:hAnsi="Arial" w:cs="Arial"/>
                <w:sz w:val="20"/>
                <w:szCs w:val="20"/>
              </w:rPr>
            </w:pPr>
            <w:r w:rsidRPr="004353B4">
              <w:rPr>
                <w:rFonts w:ascii="Arial" w:hAnsi="Arial" w:cs="Arial"/>
                <w:sz w:val="20"/>
                <w:szCs w:val="20"/>
              </w:rPr>
              <w:t>Kč</w:t>
            </w:r>
          </w:p>
        </w:tc>
        <w:tc>
          <w:tcPr>
            <w:tcW w:w="1363" w:type="dxa"/>
            <w:shd w:val="clear" w:color="auto" w:fill="auto"/>
            <w:vAlign w:val="center"/>
            <w:hideMark/>
          </w:tcPr>
          <w:p w14:paraId="75B3B988" w14:textId="77777777" w:rsidR="0063647C" w:rsidRPr="004353B4" w:rsidRDefault="0063647C" w:rsidP="00411814">
            <w:pPr>
              <w:jc w:val="center"/>
              <w:rPr>
                <w:rFonts w:ascii="Arial" w:hAnsi="Arial" w:cs="Arial"/>
                <w:sz w:val="20"/>
                <w:szCs w:val="20"/>
              </w:rPr>
            </w:pPr>
            <w:r>
              <w:rPr>
                <w:rFonts w:ascii="Arial" w:hAnsi="Arial" w:cs="Arial"/>
                <w:sz w:val="20"/>
                <w:szCs w:val="20"/>
              </w:rPr>
              <w:t>1</w:t>
            </w:r>
          </w:p>
        </w:tc>
        <w:tc>
          <w:tcPr>
            <w:tcW w:w="1450" w:type="dxa"/>
            <w:shd w:val="clear" w:color="auto" w:fill="auto"/>
            <w:noWrap/>
            <w:vAlign w:val="center"/>
            <w:hideMark/>
          </w:tcPr>
          <w:p w14:paraId="0AE18454" w14:textId="77777777" w:rsidR="0063647C" w:rsidRPr="004353B4" w:rsidRDefault="0063647C" w:rsidP="00411814">
            <w:pPr>
              <w:jc w:val="center"/>
              <w:rPr>
                <w:rFonts w:ascii="Arial" w:hAnsi="Arial" w:cs="Arial"/>
                <w:sz w:val="20"/>
                <w:szCs w:val="20"/>
              </w:rPr>
            </w:pPr>
            <w:r w:rsidRPr="004353B4">
              <w:rPr>
                <w:rFonts w:ascii="Arial" w:hAnsi="Arial" w:cs="Arial"/>
                <w:sz w:val="20"/>
                <w:szCs w:val="20"/>
              </w:rPr>
              <w:t>Kč</w:t>
            </w:r>
          </w:p>
        </w:tc>
        <w:tc>
          <w:tcPr>
            <w:tcW w:w="1450" w:type="dxa"/>
            <w:shd w:val="clear" w:color="auto" w:fill="auto"/>
            <w:noWrap/>
            <w:vAlign w:val="center"/>
            <w:hideMark/>
          </w:tcPr>
          <w:p w14:paraId="089E4FFA" w14:textId="77777777" w:rsidR="0063647C" w:rsidRPr="004353B4" w:rsidRDefault="0063647C" w:rsidP="00411814">
            <w:pPr>
              <w:jc w:val="center"/>
              <w:rPr>
                <w:rFonts w:ascii="Arial" w:hAnsi="Arial" w:cs="Arial"/>
                <w:sz w:val="20"/>
                <w:szCs w:val="20"/>
              </w:rPr>
            </w:pPr>
            <w:r w:rsidRPr="004353B4">
              <w:rPr>
                <w:rFonts w:ascii="Arial" w:hAnsi="Arial" w:cs="Arial"/>
                <w:sz w:val="20"/>
                <w:szCs w:val="20"/>
              </w:rPr>
              <w:t>Kč</w:t>
            </w:r>
          </w:p>
        </w:tc>
      </w:tr>
      <w:tr w:rsidR="0063647C" w:rsidRPr="004353B4" w14:paraId="0DE49AB4" w14:textId="77777777" w:rsidTr="00411814">
        <w:trPr>
          <w:trHeight w:val="572"/>
        </w:trPr>
        <w:tc>
          <w:tcPr>
            <w:tcW w:w="6783" w:type="dxa"/>
            <w:gridSpan w:val="4"/>
            <w:shd w:val="clear" w:color="auto" w:fill="auto"/>
            <w:noWrap/>
            <w:vAlign w:val="center"/>
            <w:hideMark/>
          </w:tcPr>
          <w:p w14:paraId="065D0511" w14:textId="77777777" w:rsidR="0063647C" w:rsidRPr="004353B4" w:rsidRDefault="0063647C" w:rsidP="00411814">
            <w:pPr>
              <w:jc w:val="center"/>
              <w:rPr>
                <w:rFonts w:ascii="Arial" w:hAnsi="Arial" w:cs="Arial"/>
                <w:b/>
                <w:bCs/>
                <w:sz w:val="20"/>
                <w:szCs w:val="20"/>
              </w:rPr>
            </w:pPr>
            <w:r w:rsidRPr="004353B4">
              <w:rPr>
                <w:rFonts w:ascii="Arial" w:hAnsi="Arial" w:cs="Arial"/>
                <w:b/>
                <w:bCs/>
                <w:sz w:val="20"/>
                <w:szCs w:val="20"/>
              </w:rPr>
              <w:t>Celkem</w:t>
            </w:r>
          </w:p>
        </w:tc>
        <w:tc>
          <w:tcPr>
            <w:tcW w:w="1450" w:type="dxa"/>
            <w:shd w:val="clear" w:color="auto" w:fill="auto"/>
            <w:noWrap/>
            <w:vAlign w:val="center"/>
            <w:hideMark/>
          </w:tcPr>
          <w:p w14:paraId="3998123A" w14:textId="77777777" w:rsidR="0063647C" w:rsidRPr="004353B4" w:rsidRDefault="0063647C" w:rsidP="00411814">
            <w:pPr>
              <w:jc w:val="center"/>
              <w:rPr>
                <w:rFonts w:ascii="Arial" w:hAnsi="Arial" w:cs="Arial"/>
                <w:b/>
                <w:bCs/>
                <w:sz w:val="20"/>
                <w:szCs w:val="20"/>
              </w:rPr>
            </w:pPr>
            <w:r w:rsidRPr="004353B4">
              <w:rPr>
                <w:rFonts w:ascii="Arial" w:hAnsi="Arial" w:cs="Arial"/>
                <w:b/>
                <w:bCs/>
                <w:sz w:val="20"/>
                <w:szCs w:val="20"/>
              </w:rPr>
              <w:t>Kč</w:t>
            </w:r>
          </w:p>
        </w:tc>
        <w:tc>
          <w:tcPr>
            <w:tcW w:w="1450" w:type="dxa"/>
            <w:shd w:val="clear" w:color="auto" w:fill="auto"/>
            <w:noWrap/>
            <w:vAlign w:val="center"/>
            <w:hideMark/>
          </w:tcPr>
          <w:p w14:paraId="1A0005A0" w14:textId="77777777" w:rsidR="0063647C" w:rsidRPr="004353B4" w:rsidRDefault="0063647C" w:rsidP="00411814">
            <w:pPr>
              <w:jc w:val="center"/>
              <w:rPr>
                <w:rFonts w:ascii="Arial" w:hAnsi="Arial" w:cs="Arial"/>
                <w:b/>
                <w:bCs/>
                <w:sz w:val="20"/>
                <w:szCs w:val="20"/>
              </w:rPr>
            </w:pPr>
            <w:r w:rsidRPr="004353B4">
              <w:rPr>
                <w:rFonts w:ascii="Arial" w:hAnsi="Arial" w:cs="Arial"/>
                <w:b/>
                <w:bCs/>
                <w:sz w:val="20"/>
                <w:szCs w:val="20"/>
              </w:rPr>
              <w:t>Kč</w:t>
            </w:r>
          </w:p>
        </w:tc>
      </w:tr>
    </w:tbl>
    <w:p w14:paraId="160F9B1F" w14:textId="77777777" w:rsidR="0063647C" w:rsidRDefault="0063647C" w:rsidP="0063647C">
      <w:pPr>
        <w:tabs>
          <w:tab w:val="center" w:pos="1620"/>
          <w:tab w:val="left" w:pos="4962"/>
          <w:tab w:val="center" w:pos="6840"/>
        </w:tabs>
        <w:rPr>
          <w:rFonts w:ascii="Arial" w:hAnsi="Arial" w:cs="Arial"/>
          <w:sz w:val="22"/>
          <w:szCs w:val="22"/>
        </w:rPr>
      </w:pPr>
    </w:p>
    <w:p w14:paraId="6FBEC2C9" w14:textId="77777777" w:rsidR="0063647C" w:rsidRDefault="0063647C" w:rsidP="0063647C">
      <w:pPr>
        <w:tabs>
          <w:tab w:val="center" w:pos="1620"/>
          <w:tab w:val="left" w:pos="4962"/>
          <w:tab w:val="center" w:pos="6840"/>
        </w:tabs>
        <w:rPr>
          <w:rFonts w:ascii="Arial" w:hAnsi="Arial" w:cs="Arial"/>
          <w:sz w:val="22"/>
          <w:szCs w:val="22"/>
        </w:rPr>
      </w:pPr>
    </w:p>
    <w:p w14:paraId="044380A6" w14:textId="77777777" w:rsidR="0063647C" w:rsidRDefault="0063647C" w:rsidP="0063647C">
      <w:pPr>
        <w:tabs>
          <w:tab w:val="center" w:pos="1620"/>
          <w:tab w:val="left" w:pos="4962"/>
          <w:tab w:val="center" w:pos="6840"/>
        </w:tabs>
        <w:rPr>
          <w:rFonts w:ascii="Arial" w:hAnsi="Arial" w:cs="Arial"/>
          <w:sz w:val="22"/>
          <w:szCs w:val="22"/>
        </w:rPr>
      </w:pPr>
    </w:p>
    <w:p w14:paraId="34ED0616" w14:textId="74255EF1" w:rsidR="00156090" w:rsidRPr="001F1227" w:rsidRDefault="00156090" w:rsidP="001F1227">
      <w:pPr>
        <w:rPr>
          <w:rFonts w:ascii="Arial" w:hAnsi="Arial" w:cs="Arial"/>
          <w:bCs/>
          <w:szCs w:val="22"/>
        </w:rPr>
      </w:pPr>
    </w:p>
    <w:p w14:paraId="0520C9EE" w14:textId="77777777" w:rsidR="00D167F1" w:rsidRDefault="00D167F1" w:rsidP="003F0F53">
      <w:pPr>
        <w:autoSpaceDE w:val="0"/>
        <w:autoSpaceDN w:val="0"/>
        <w:adjustRightInd w:val="0"/>
        <w:rPr>
          <w:rFonts w:ascii="Arial" w:hAnsi="Arial" w:cs="Arial"/>
          <w:b/>
          <w:bCs/>
          <w:szCs w:val="22"/>
        </w:rPr>
      </w:pPr>
    </w:p>
    <w:p w14:paraId="5E93F6FB" w14:textId="7E687394" w:rsidR="00156090" w:rsidRPr="00B541BB" w:rsidRDefault="00156090" w:rsidP="003F0F53">
      <w:pPr>
        <w:autoSpaceDE w:val="0"/>
        <w:autoSpaceDN w:val="0"/>
        <w:adjustRightInd w:val="0"/>
        <w:rPr>
          <w:rFonts w:ascii="Arial" w:hAnsi="Arial" w:cs="Arial"/>
          <w:b/>
          <w:bCs/>
          <w:sz w:val="22"/>
          <w:szCs w:val="20"/>
        </w:rPr>
      </w:pPr>
    </w:p>
    <w:p w14:paraId="0826E589" w14:textId="254B426A" w:rsidR="00156090" w:rsidRPr="00B541BB" w:rsidRDefault="00156090" w:rsidP="003F0F53">
      <w:pPr>
        <w:autoSpaceDE w:val="0"/>
        <w:autoSpaceDN w:val="0"/>
        <w:adjustRightInd w:val="0"/>
        <w:rPr>
          <w:rFonts w:ascii="Arial" w:hAnsi="Arial" w:cs="Arial"/>
          <w:b/>
          <w:bCs/>
          <w:sz w:val="22"/>
          <w:szCs w:val="20"/>
        </w:rPr>
      </w:pPr>
    </w:p>
    <w:p w14:paraId="533FAE7B" w14:textId="5588C0BA" w:rsidR="00156090" w:rsidRDefault="00156090" w:rsidP="003F0F53">
      <w:pPr>
        <w:autoSpaceDE w:val="0"/>
        <w:autoSpaceDN w:val="0"/>
        <w:adjustRightInd w:val="0"/>
        <w:rPr>
          <w:rFonts w:ascii="Arial" w:hAnsi="Arial" w:cs="Arial"/>
          <w:b/>
          <w:bCs/>
          <w:szCs w:val="22"/>
        </w:rPr>
      </w:pPr>
    </w:p>
    <w:p w14:paraId="65B35D2C" w14:textId="77777777" w:rsidR="0063647C" w:rsidRPr="00367016" w:rsidRDefault="0063647C" w:rsidP="0063647C">
      <w:pPr>
        <w:jc w:val="both"/>
        <w:rPr>
          <w:rFonts w:ascii="Arial" w:hAnsi="Arial" w:cs="Arial"/>
          <w:b/>
          <w:bCs/>
          <w:sz w:val="22"/>
          <w:szCs w:val="22"/>
        </w:rPr>
      </w:pPr>
      <w:r w:rsidRPr="00367016">
        <w:rPr>
          <w:rFonts w:ascii="Arial" w:hAnsi="Arial" w:cs="Arial"/>
          <w:b/>
          <w:bCs/>
          <w:sz w:val="22"/>
          <w:szCs w:val="22"/>
        </w:rPr>
        <w:t xml:space="preserve">Příloha č. 2 – Kontakt na autorizovaný servis </w:t>
      </w:r>
      <w:r w:rsidRPr="00367016">
        <w:rPr>
          <w:rFonts w:ascii="Arial" w:hAnsi="Arial" w:cs="Arial"/>
          <w:color w:val="FF0000"/>
          <w:sz w:val="22"/>
          <w:szCs w:val="22"/>
        </w:rPr>
        <w:t>(doplní účastník)</w:t>
      </w:r>
    </w:p>
    <w:p w14:paraId="7A568D1D" w14:textId="5D599021" w:rsidR="00156090" w:rsidRDefault="00156090" w:rsidP="003F0F53">
      <w:pPr>
        <w:autoSpaceDE w:val="0"/>
        <w:autoSpaceDN w:val="0"/>
        <w:adjustRightInd w:val="0"/>
        <w:rPr>
          <w:rFonts w:ascii="Arial" w:hAnsi="Arial" w:cs="Arial"/>
          <w:b/>
          <w:bCs/>
          <w:szCs w:val="22"/>
        </w:rPr>
      </w:pPr>
    </w:p>
    <w:p w14:paraId="4FFB2066" w14:textId="187C0FFF" w:rsidR="0063647C" w:rsidRDefault="0063647C">
      <w:pPr>
        <w:rPr>
          <w:rFonts w:ascii="Arial" w:hAnsi="Arial" w:cs="Arial"/>
          <w:b/>
          <w:bCs/>
          <w:szCs w:val="22"/>
        </w:rPr>
      </w:pPr>
      <w:r>
        <w:rPr>
          <w:rFonts w:ascii="Arial" w:hAnsi="Arial" w:cs="Arial"/>
          <w:b/>
          <w:bCs/>
          <w:szCs w:val="22"/>
        </w:rPr>
        <w:br w:type="page"/>
      </w:r>
    </w:p>
    <w:p w14:paraId="1322B92D" w14:textId="77777777" w:rsidR="0063647C" w:rsidRDefault="0063647C" w:rsidP="0063647C">
      <w:pPr>
        <w:rPr>
          <w:rFonts w:ascii="Arial" w:hAnsi="Arial" w:cs="Arial"/>
          <w:b/>
          <w:bCs/>
          <w:sz w:val="22"/>
          <w:szCs w:val="22"/>
        </w:rPr>
      </w:pPr>
      <w:r>
        <w:rPr>
          <w:rFonts w:ascii="Arial" w:hAnsi="Arial" w:cs="Arial"/>
          <w:b/>
          <w:bCs/>
          <w:sz w:val="22"/>
          <w:szCs w:val="22"/>
        </w:rPr>
        <w:t xml:space="preserve">Příloha č. 3 – </w:t>
      </w:r>
      <w:r w:rsidRPr="00367016">
        <w:rPr>
          <w:rFonts w:ascii="Arial" w:hAnsi="Arial" w:cs="Arial"/>
          <w:b/>
          <w:bCs/>
          <w:sz w:val="22"/>
          <w:szCs w:val="22"/>
        </w:rPr>
        <w:t>Specifikace technických a funkčních vlastností</w:t>
      </w:r>
    </w:p>
    <w:p w14:paraId="6DB46BAB" w14:textId="77777777" w:rsidR="0063647C" w:rsidRDefault="0063647C" w:rsidP="003F0F53">
      <w:pPr>
        <w:autoSpaceDE w:val="0"/>
        <w:autoSpaceDN w:val="0"/>
        <w:adjustRightInd w:val="0"/>
        <w:rPr>
          <w:rFonts w:ascii="Arial" w:hAnsi="Arial" w:cs="Arial"/>
          <w:b/>
          <w:bCs/>
          <w:szCs w:val="22"/>
        </w:rPr>
      </w:pPr>
    </w:p>
    <w:p w14:paraId="0D182114" w14:textId="77777777" w:rsidR="00AD16A7" w:rsidRPr="00A92BC3" w:rsidRDefault="00AD16A7" w:rsidP="00AD16A7">
      <w:pPr>
        <w:spacing w:before="120" w:after="120"/>
        <w:jc w:val="both"/>
        <w:rPr>
          <w:rFonts w:ascii="Arial" w:hAnsi="Arial" w:cs="Arial"/>
          <w:b/>
          <w:sz w:val="22"/>
          <w:szCs w:val="22"/>
        </w:rPr>
      </w:pPr>
      <w:r w:rsidRPr="00A92BC3">
        <w:rPr>
          <w:rFonts w:ascii="Arial" w:hAnsi="Arial" w:cs="Arial"/>
          <w:sz w:val="22"/>
          <w:szCs w:val="22"/>
        </w:rPr>
        <w:t>Minimální technické požadavky</w:t>
      </w:r>
      <w:r>
        <w:rPr>
          <w:rFonts w:ascii="Arial" w:hAnsi="Arial" w:cs="Arial"/>
          <w:sz w:val="22"/>
          <w:szCs w:val="22"/>
        </w:rPr>
        <w:t xml:space="preserve"> na</w:t>
      </w:r>
      <w:r w:rsidRPr="00A92BC3">
        <w:rPr>
          <w:rFonts w:ascii="Arial" w:hAnsi="Arial" w:cs="Arial"/>
          <w:sz w:val="22"/>
          <w:szCs w:val="22"/>
        </w:rPr>
        <w:t xml:space="preserve"> </w:t>
      </w:r>
      <w:r>
        <w:rPr>
          <w:rFonts w:ascii="Arial" w:hAnsi="Arial" w:cs="Arial"/>
          <w:sz w:val="22"/>
          <w:szCs w:val="22"/>
        </w:rPr>
        <w:t>parní sterilizátor:</w:t>
      </w:r>
      <w:r>
        <w:rPr>
          <w:rFonts w:ascii="Arial" w:hAnsi="Arial" w:cs="Arial"/>
          <w:bCs/>
          <w:szCs w:val="22"/>
        </w:rPr>
        <w:t xml:space="preserve"> </w:t>
      </w:r>
    </w:p>
    <w:p w14:paraId="71B9AC97" w14:textId="1090E5E0" w:rsidR="00AD16A7" w:rsidRDefault="00AD16A7" w:rsidP="00915B65">
      <w:pPr>
        <w:pStyle w:val="Odstavecseseznamem"/>
        <w:numPr>
          <w:ilvl w:val="0"/>
          <w:numId w:val="13"/>
        </w:numPr>
        <w:spacing w:before="120" w:after="120"/>
        <w:jc w:val="both"/>
        <w:rPr>
          <w:rFonts w:ascii="Arial" w:hAnsi="Arial" w:cs="Arial"/>
          <w:b w:val="0"/>
          <w:bCs/>
          <w:sz w:val="22"/>
          <w:szCs w:val="22"/>
        </w:rPr>
      </w:pPr>
      <w:r>
        <w:rPr>
          <w:rFonts w:ascii="Arial" w:hAnsi="Arial" w:cs="Arial"/>
          <w:b w:val="0"/>
          <w:bCs/>
          <w:sz w:val="22"/>
          <w:szCs w:val="22"/>
        </w:rPr>
        <w:t>objem komory</w:t>
      </w:r>
      <w:r w:rsidRPr="00294A81">
        <w:rPr>
          <w:rFonts w:ascii="Arial" w:hAnsi="Arial" w:cs="Arial"/>
          <w:b w:val="0"/>
          <w:bCs/>
          <w:sz w:val="22"/>
          <w:szCs w:val="22"/>
        </w:rPr>
        <w:t xml:space="preserve"> </w:t>
      </w:r>
      <w:r>
        <w:rPr>
          <w:rFonts w:ascii="Arial" w:hAnsi="Arial" w:cs="Arial"/>
          <w:b w:val="0"/>
          <w:bCs/>
          <w:sz w:val="22"/>
          <w:szCs w:val="22"/>
        </w:rPr>
        <w:t>–</w:t>
      </w:r>
      <w:r w:rsidRPr="00294A81">
        <w:rPr>
          <w:rFonts w:ascii="Arial" w:hAnsi="Arial" w:cs="Arial"/>
          <w:b w:val="0"/>
          <w:bCs/>
          <w:sz w:val="22"/>
          <w:szCs w:val="22"/>
        </w:rPr>
        <w:t xml:space="preserve"> 64</w:t>
      </w:r>
      <w:r>
        <w:rPr>
          <w:rFonts w:ascii="Arial" w:hAnsi="Arial" w:cs="Arial"/>
          <w:b w:val="0"/>
          <w:bCs/>
          <w:sz w:val="22"/>
          <w:szCs w:val="22"/>
        </w:rPr>
        <w:t xml:space="preserve"> l</w:t>
      </w:r>
      <w:r w:rsidR="00CB2E60">
        <w:rPr>
          <w:rFonts w:ascii="Arial" w:hAnsi="Arial" w:cs="Arial"/>
          <w:b w:val="0"/>
          <w:bCs/>
          <w:sz w:val="22"/>
          <w:szCs w:val="22"/>
        </w:rPr>
        <w:t xml:space="preserve"> až 65 l</w:t>
      </w:r>
      <w:r>
        <w:rPr>
          <w:rFonts w:ascii="Arial" w:hAnsi="Arial" w:cs="Arial"/>
          <w:b w:val="0"/>
          <w:bCs/>
          <w:sz w:val="22"/>
          <w:szCs w:val="22"/>
        </w:rPr>
        <w:t>;</w:t>
      </w:r>
    </w:p>
    <w:p w14:paraId="7B1F2320" w14:textId="32DCA8F8" w:rsidR="00AD16A7" w:rsidRDefault="00AD16A7" w:rsidP="00915B65">
      <w:pPr>
        <w:pStyle w:val="Odstavecseseznamem"/>
        <w:numPr>
          <w:ilvl w:val="0"/>
          <w:numId w:val="13"/>
        </w:numPr>
        <w:spacing w:before="120" w:after="120"/>
        <w:jc w:val="both"/>
        <w:rPr>
          <w:rFonts w:ascii="Arial" w:hAnsi="Arial" w:cs="Arial"/>
          <w:b w:val="0"/>
          <w:bCs/>
          <w:sz w:val="22"/>
          <w:szCs w:val="22"/>
        </w:rPr>
      </w:pPr>
      <w:r>
        <w:rPr>
          <w:rFonts w:ascii="Arial" w:hAnsi="Arial" w:cs="Arial"/>
          <w:b w:val="0"/>
          <w:bCs/>
          <w:sz w:val="22"/>
          <w:szCs w:val="22"/>
        </w:rPr>
        <w:t>minimální v</w:t>
      </w:r>
      <w:r w:rsidRPr="00294A81">
        <w:rPr>
          <w:rFonts w:ascii="Arial" w:hAnsi="Arial" w:cs="Arial"/>
          <w:b w:val="0"/>
          <w:bCs/>
          <w:sz w:val="22"/>
          <w:szCs w:val="22"/>
        </w:rPr>
        <w:t>nitřní</w:t>
      </w:r>
      <w:r>
        <w:rPr>
          <w:rFonts w:ascii="Arial" w:hAnsi="Arial" w:cs="Arial"/>
          <w:b w:val="0"/>
          <w:bCs/>
          <w:sz w:val="22"/>
          <w:szCs w:val="22"/>
        </w:rPr>
        <w:t xml:space="preserve"> rozměry komory [průměr x hl] </w:t>
      </w:r>
      <w:r w:rsidRPr="00294A81">
        <w:rPr>
          <w:rFonts w:ascii="Arial" w:hAnsi="Arial" w:cs="Arial"/>
          <w:b w:val="0"/>
          <w:bCs/>
          <w:sz w:val="22"/>
          <w:szCs w:val="22"/>
        </w:rPr>
        <w:t>380</w:t>
      </w:r>
      <w:r>
        <w:rPr>
          <w:rFonts w:ascii="Arial" w:hAnsi="Arial" w:cs="Arial"/>
          <w:b w:val="0"/>
          <w:bCs/>
          <w:sz w:val="22"/>
          <w:szCs w:val="22"/>
        </w:rPr>
        <w:t xml:space="preserve"> </w:t>
      </w:r>
      <w:r w:rsidR="00CB2E60">
        <w:rPr>
          <w:rFonts w:ascii="Arial" w:hAnsi="Arial" w:cs="Arial"/>
          <w:b w:val="0"/>
          <w:bCs/>
          <w:sz w:val="22"/>
          <w:szCs w:val="22"/>
        </w:rPr>
        <w:t xml:space="preserve">– 400 </w:t>
      </w:r>
      <w:r>
        <w:rPr>
          <w:rFonts w:ascii="Arial" w:hAnsi="Arial" w:cs="Arial"/>
          <w:b w:val="0"/>
          <w:bCs/>
          <w:sz w:val="22"/>
          <w:szCs w:val="22"/>
        </w:rPr>
        <w:t>mm</w:t>
      </w:r>
      <w:r w:rsidR="00CB2E60">
        <w:rPr>
          <w:rFonts w:ascii="Arial" w:hAnsi="Arial" w:cs="Arial"/>
          <w:b w:val="0"/>
          <w:bCs/>
          <w:sz w:val="22"/>
          <w:szCs w:val="22"/>
        </w:rPr>
        <w:t xml:space="preserve"> - </w:t>
      </w:r>
      <w:r>
        <w:rPr>
          <w:rFonts w:ascii="Arial" w:hAnsi="Arial" w:cs="Arial"/>
          <w:b w:val="0"/>
          <w:bCs/>
          <w:sz w:val="22"/>
          <w:szCs w:val="22"/>
        </w:rPr>
        <w:t xml:space="preserve"> </w:t>
      </w:r>
      <w:r w:rsidRPr="00294A81">
        <w:rPr>
          <w:rFonts w:ascii="Arial" w:hAnsi="Arial" w:cs="Arial"/>
          <w:b w:val="0"/>
          <w:bCs/>
          <w:sz w:val="22"/>
          <w:szCs w:val="22"/>
        </w:rPr>
        <w:t>x</w:t>
      </w:r>
      <w:r>
        <w:rPr>
          <w:rFonts w:ascii="Arial" w:hAnsi="Arial" w:cs="Arial"/>
          <w:b w:val="0"/>
          <w:bCs/>
          <w:sz w:val="22"/>
          <w:szCs w:val="22"/>
        </w:rPr>
        <w:t xml:space="preserve"> </w:t>
      </w:r>
      <w:r w:rsidR="00CB2E60">
        <w:rPr>
          <w:rFonts w:ascii="Arial" w:hAnsi="Arial" w:cs="Arial"/>
          <w:b w:val="0"/>
          <w:bCs/>
          <w:sz w:val="22"/>
          <w:szCs w:val="22"/>
        </w:rPr>
        <w:t xml:space="preserve">500 - </w:t>
      </w:r>
      <w:r w:rsidRPr="00294A81">
        <w:rPr>
          <w:rFonts w:ascii="Arial" w:hAnsi="Arial" w:cs="Arial"/>
          <w:b w:val="0"/>
          <w:bCs/>
          <w:sz w:val="22"/>
          <w:szCs w:val="22"/>
        </w:rPr>
        <w:t>580</w:t>
      </w:r>
      <w:r>
        <w:rPr>
          <w:rFonts w:ascii="Arial" w:hAnsi="Arial" w:cs="Arial"/>
          <w:b w:val="0"/>
          <w:bCs/>
          <w:sz w:val="22"/>
          <w:szCs w:val="22"/>
        </w:rPr>
        <w:t xml:space="preserve"> mm;</w:t>
      </w:r>
    </w:p>
    <w:p w14:paraId="74936FA5" w14:textId="68EB4F0A" w:rsidR="00AD16A7" w:rsidRDefault="00AD16A7" w:rsidP="00915B65">
      <w:pPr>
        <w:pStyle w:val="Odstavecseseznamem"/>
        <w:numPr>
          <w:ilvl w:val="0"/>
          <w:numId w:val="13"/>
        </w:numPr>
        <w:spacing w:before="120" w:after="120"/>
        <w:jc w:val="both"/>
        <w:rPr>
          <w:rFonts w:ascii="Arial" w:hAnsi="Arial" w:cs="Arial"/>
          <w:b w:val="0"/>
          <w:bCs/>
          <w:sz w:val="22"/>
          <w:szCs w:val="22"/>
        </w:rPr>
      </w:pPr>
      <w:r>
        <w:rPr>
          <w:rFonts w:ascii="Arial" w:hAnsi="Arial" w:cs="Arial"/>
          <w:b w:val="0"/>
          <w:bCs/>
          <w:sz w:val="22"/>
          <w:szCs w:val="22"/>
        </w:rPr>
        <w:t>maximální v</w:t>
      </w:r>
      <w:r w:rsidRPr="00294A81">
        <w:rPr>
          <w:rFonts w:ascii="Arial" w:hAnsi="Arial" w:cs="Arial"/>
          <w:b w:val="0"/>
          <w:bCs/>
          <w:sz w:val="22"/>
          <w:szCs w:val="22"/>
        </w:rPr>
        <w:t xml:space="preserve">nější rozměry </w:t>
      </w:r>
      <w:r w:rsidR="00CB2E60">
        <w:rPr>
          <w:rFonts w:ascii="Arial" w:hAnsi="Arial" w:cs="Arial"/>
          <w:b w:val="0"/>
          <w:bCs/>
          <w:sz w:val="22"/>
          <w:szCs w:val="22"/>
        </w:rPr>
        <w:t>přístroje</w:t>
      </w:r>
      <w:r w:rsidRPr="00294A81">
        <w:rPr>
          <w:rFonts w:ascii="Arial" w:hAnsi="Arial" w:cs="Arial"/>
          <w:b w:val="0"/>
          <w:bCs/>
          <w:sz w:val="22"/>
          <w:szCs w:val="22"/>
        </w:rPr>
        <w:t xml:space="preserve"> [š x v x hl] 700</w:t>
      </w:r>
      <w:r w:rsidR="00CB2E60">
        <w:rPr>
          <w:rFonts w:ascii="Arial" w:hAnsi="Arial" w:cs="Arial"/>
          <w:b w:val="0"/>
          <w:bCs/>
          <w:sz w:val="22"/>
          <w:szCs w:val="22"/>
        </w:rPr>
        <w:t xml:space="preserve"> - 750</w:t>
      </w:r>
      <w:r>
        <w:rPr>
          <w:rFonts w:ascii="Arial" w:hAnsi="Arial" w:cs="Arial"/>
          <w:b w:val="0"/>
          <w:bCs/>
          <w:sz w:val="22"/>
          <w:szCs w:val="22"/>
        </w:rPr>
        <w:t xml:space="preserve"> mm </w:t>
      </w:r>
      <w:r w:rsidRPr="00294A81">
        <w:rPr>
          <w:rFonts w:ascii="Arial" w:hAnsi="Arial" w:cs="Arial"/>
          <w:b w:val="0"/>
          <w:bCs/>
          <w:sz w:val="22"/>
          <w:szCs w:val="22"/>
        </w:rPr>
        <w:t>x</w:t>
      </w:r>
      <w:r>
        <w:rPr>
          <w:rFonts w:ascii="Arial" w:hAnsi="Arial" w:cs="Arial"/>
          <w:b w:val="0"/>
          <w:bCs/>
          <w:sz w:val="22"/>
          <w:szCs w:val="22"/>
        </w:rPr>
        <w:t xml:space="preserve"> </w:t>
      </w:r>
      <w:r w:rsidRPr="00294A81">
        <w:rPr>
          <w:rFonts w:ascii="Arial" w:hAnsi="Arial" w:cs="Arial"/>
          <w:b w:val="0"/>
          <w:bCs/>
          <w:sz w:val="22"/>
          <w:szCs w:val="22"/>
        </w:rPr>
        <w:t>550</w:t>
      </w:r>
      <w:r w:rsidR="00CB2E60">
        <w:rPr>
          <w:rFonts w:ascii="Arial" w:hAnsi="Arial" w:cs="Arial"/>
          <w:b w:val="0"/>
          <w:bCs/>
          <w:sz w:val="22"/>
          <w:szCs w:val="22"/>
        </w:rPr>
        <w:t xml:space="preserve"> - 630</w:t>
      </w:r>
      <w:r>
        <w:rPr>
          <w:rFonts w:ascii="Arial" w:hAnsi="Arial" w:cs="Arial"/>
          <w:b w:val="0"/>
          <w:bCs/>
          <w:sz w:val="22"/>
          <w:szCs w:val="22"/>
        </w:rPr>
        <w:t xml:space="preserve"> mm </w:t>
      </w:r>
      <w:r w:rsidRPr="00294A81">
        <w:rPr>
          <w:rFonts w:ascii="Arial" w:hAnsi="Arial" w:cs="Arial"/>
          <w:b w:val="0"/>
          <w:bCs/>
          <w:sz w:val="22"/>
          <w:szCs w:val="22"/>
        </w:rPr>
        <w:t>x</w:t>
      </w:r>
      <w:r>
        <w:rPr>
          <w:rFonts w:ascii="Arial" w:hAnsi="Arial" w:cs="Arial"/>
          <w:b w:val="0"/>
          <w:bCs/>
          <w:sz w:val="22"/>
          <w:szCs w:val="22"/>
        </w:rPr>
        <w:t xml:space="preserve"> </w:t>
      </w:r>
      <w:r w:rsidRPr="00294A81">
        <w:rPr>
          <w:rFonts w:ascii="Arial" w:hAnsi="Arial" w:cs="Arial"/>
          <w:b w:val="0"/>
          <w:bCs/>
          <w:sz w:val="22"/>
          <w:szCs w:val="22"/>
        </w:rPr>
        <w:t>660</w:t>
      </w:r>
      <w:r>
        <w:rPr>
          <w:rFonts w:ascii="Arial" w:hAnsi="Arial" w:cs="Arial"/>
          <w:b w:val="0"/>
          <w:bCs/>
          <w:sz w:val="22"/>
          <w:szCs w:val="22"/>
        </w:rPr>
        <w:t xml:space="preserve"> </w:t>
      </w:r>
      <w:r w:rsidR="00CB2E60">
        <w:rPr>
          <w:rFonts w:ascii="Arial" w:hAnsi="Arial" w:cs="Arial"/>
          <w:b w:val="0"/>
          <w:bCs/>
          <w:sz w:val="22"/>
          <w:szCs w:val="22"/>
        </w:rPr>
        <w:t>– 770 </w:t>
      </w:r>
      <w:bookmarkStart w:id="0" w:name="_GoBack"/>
      <w:bookmarkEnd w:id="0"/>
      <w:r>
        <w:rPr>
          <w:rFonts w:ascii="Arial" w:hAnsi="Arial" w:cs="Arial"/>
          <w:b w:val="0"/>
          <w:bCs/>
          <w:sz w:val="22"/>
          <w:szCs w:val="22"/>
        </w:rPr>
        <w:t>mm;</w:t>
      </w:r>
    </w:p>
    <w:p w14:paraId="572EF1DE" w14:textId="77777777" w:rsidR="00AD16A7" w:rsidRDefault="00AD16A7" w:rsidP="00915B65">
      <w:pPr>
        <w:pStyle w:val="Odstavecseseznamem"/>
        <w:numPr>
          <w:ilvl w:val="0"/>
          <w:numId w:val="13"/>
        </w:numPr>
        <w:spacing w:before="120" w:after="120"/>
        <w:jc w:val="both"/>
        <w:rPr>
          <w:rFonts w:ascii="Arial" w:hAnsi="Arial" w:cs="Arial"/>
          <w:b w:val="0"/>
          <w:bCs/>
          <w:sz w:val="22"/>
          <w:szCs w:val="22"/>
        </w:rPr>
      </w:pPr>
      <w:r>
        <w:rPr>
          <w:rFonts w:ascii="Arial" w:hAnsi="Arial" w:cs="Arial"/>
          <w:b w:val="0"/>
          <w:bCs/>
          <w:sz w:val="22"/>
          <w:szCs w:val="22"/>
        </w:rPr>
        <w:t>počet polic/kazet 2/10;</w:t>
      </w:r>
    </w:p>
    <w:p w14:paraId="3F01C543" w14:textId="088DEFE1" w:rsidR="00AD16A7" w:rsidRPr="00294A81" w:rsidRDefault="00AD16A7" w:rsidP="00915B65">
      <w:pPr>
        <w:pStyle w:val="Odstavecseseznamem"/>
        <w:numPr>
          <w:ilvl w:val="0"/>
          <w:numId w:val="13"/>
        </w:numPr>
        <w:spacing w:before="120" w:after="120"/>
        <w:jc w:val="both"/>
        <w:rPr>
          <w:rFonts w:ascii="Arial" w:hAnsi="Arial" w:cs="Arial"/>
          <w:b w:val="0"/>
          <w:bCs/>
          <w:sz w:val="22"/>
          <w:szCs w:val="22"/>
        </w:rPr>
      </w:pPr>
      <w:r w:rsidRPr="00294A81">
        <w:rPr>
          <w:rFonts w:ascii="Arial" w:hAnsi="Arial" w:cs="Arial"/>
          <w:b w:val="0"/>
          <w:bCs/>
          <w:sz w:val="22"/>
          <w:szCs w:val="22"/>
        </w:rPr>
        <w:t>dveře s dvojitým bezpečnostním zámek s automatick</w:t>
      </w:r>
      <w:r>
        <w:rPr>
          <w:rFonts w:ascii="Arial" w:hAnsi="Arial" w:cs="Arial"/>
          <w:b w:val="0"/>
          <w:bCs/>
          <w:sz w:val="22"/>
          <w:szCs w:val="22"/>
        </w:rPr>
        <w:t>ým blokováním po dobu, kdy je v </w:t>
      </w:r>
      <w:r w:rsidRPr="00294A81">
        <w:rPr>
          <w:rFonts w:ascii="Arial" w:hAnsi="Arial" w:cs="Arial"/>
          <w:b w:val="0"/>
          <w:bCs/>
          <w:sz w:val="22"/>
          <w:szCs w:val="22"/>
        </w:rPr>
        <w:t>komoře tlak;</w:t>
      </w:r>
    </w:p>
    <w:p w14:paraId="41F97F98" w14:textId="77777777" w:rsidR="00AD16A7" w:rsidRPr="00294A81" w:rsidRDefault="00AD16A7" w:rsidP="00915B65">
      <w:pPr>
        <w:pStyle w:val="Odstavecseseznamem"/>
        <w:numPr>
          <w:ilvl w:val="0"/>
          <w:numId w:val="13"/>
        </w:numPr>
        <w:spacing w:before="120" w:after="120"/>
        <w:jc w:val="both"/>
        <w:rPr>
          <w:rFonts w:ascii="Arial" w:hAnsi="Arial" w:cs="Arial"/>
          <w:b w:val="0"/>
          <w:bCs/>
          <w:sz w:val="22"/>
          <w:szCs w:val="22"/>
        </w:rPr>
      </w:pPr>
      <w:r w:rsidRPr="00294A81">
        <w:rPr>
          <w:rFonts w:ascii="Arial" w:hAnsi="Arial" w:cs="Arial"/>
          <w:b w:val="0"/>
          <w:bCs/>
          <w:sz w:val="22"/>
          <w:szCs w:val="22"/>
        </w:rPr>
        <w:t>bezpečnostní termostat zabraňuje přehřátí;</w:t>
      </w:r>
    </w:p>
    <w:p w14:paraId="1BA0C569" w14:textId="77777777" w:rsidR="00AD16A7" w:rsidRPr="00294A81" w:rsidRDefault="00AD16A7" w:rsidP="00915B65">
      <w:pPr>
        <w:pStyle w:val="Odstavecseseznamem"/>
        <w:numPr>
          <w:ilvl w:val="0"/>
          <w:numId w:val="13"/>
        </w:numPr>
        <w:spacing w:before="120" w:after="120"/>
        <w:jc w:val="both"/>
        <w:rPr>
          <w:rFonts w:ascii="Arial" w:hAnsi="Arial" w:cs="Arial"/>
          <w:b w:val="0"/>
          <w:bCs/>
          <w:sz w:val="22"/>
          <w:szCs w:val="22"/>
        </w:rPr>
      </w:pPr>
      <w:r w:rsidRPr="00294A81">
        <w:rPr>
          <w:rFonts w:ascii="Arial" w:hAnsi="Arial" w:cs="Arial"/>
          <w:b w:val="0"/>
          <w:bCs/>
          <w:sz w:val="22"/>
          <w:szCs w:val="22"/>
        </w:rPr>
        <w:t>automatické vypnutí v případě ukončení cyklu nebo jeho přerušení;</w:t>
      </w:r>
    </w:p>
    <w:p w14:paraId="01C202CC" w14:textId="42F4EEB9" w:rsidR="00AD16A7" w:rsidRPr="00294A81" w:rsidRDefault="00AD16A7" w:rsidP="00915B65">
      <w:pPr>
        <w:pStyle w:val="Odstavecseseznamem"/>
        <w:numPr>
          <w:ilvl w:val="0"/>
          <w:numId w:val="13"/>
        </w:numPr>
        <w:spacing w:before="120" w:after="120"/>
        <w:jc w:val="both"/>
        <w:rPr>
          <w:rFonts w:ascii="Arial" w:hAnsi="Arial" w:cs="Arial"/>
          <w:b w:val="0"/>
          <w:bCs/>
          <w:sz w:val="22"/>
          <w:szCs w:val="22"/>
        </w:rPr>
      </w:pPr>
      <w:r w:rsidRPr="00294A81">
        <w:rPr>
          <w:rFonts w:ascii="Arial" w:hAnsi="Arial" w:cs="Arial"/>
          <w:b w:val="0"/>
          <w:bCs/>
          <w:sz w:val="22"/>
          <w:szCs w:val="22"/>
        </w:rPr>
        <w:t>manuální nastavování jednotlivých parametrů a fází ste</w:t>
      </w:r>
      <w:r>
        <w:rPr>
          <w:rFonts w:ascii="Arial" w:hAnsi="Arial" w:cs="Arial"/>
          <w:b w:val="0"/>
          <w:bCs/>
          <w:sz w:val="22"/>
          <w:szCs w:val="22"/>
        </w:rPr>
        <w:t>rilizačního procesu minimálně v </w:t>
      </w:r>
      <w:r w:rsidRPr="00294A81">
        <w:rPr>
          <w:rFonts w:ascii="Arial" w:hAnsi="Arial" w:cs="Arial"/>
          <w:b w:val="0"/>
          <w:bCs/>
          <w:sz w:val="22"/>
          <w:szCs w:val="22"/>
        </w:rPr>
        <w:t xml:space="preserve">rozsahu pro teplotu 105 </w:t>
      </w:r>
      <w:r w:rsidR="0008790F">
        <w:rPr>
          <w:rFonts w:ascii="Arial" w:hAnsi="Arial" w:cs="Arial"/>
          <w:b w:val="0"/>
          <w:bCs/>
          <w:sz w:val="22"/>
          <w:szCs w:val="22"/>
        </w:rPr>
        <w:t>–</w:t>
      </w:r>
      <w:r w:rsidRPr="00294A81">
        <w:rPr>
          <w:rFonts w:ascii="Arial" w:hAnsi="Arial" w:cs="Arial"/>
          <w:b w:val="0"/>
          <w:bCs/>
          <w:sz w:val="22"/>
          <w:szCs w:val="22"/>
        </w:rPr>
        <w:t xml:space="preserve"> 137</w:t>
      </w:r>
      <w:r w:rsidR="0008790F">
        <w:rPr>
          <w:rFonts w:ascii="Arial" w:hAnsi="Arial" w:cs="Arial"/>
          <w:b w:val="0"/>
          <w:bCs/>
          <w:sz w:val="22"/>
          <w:szCs w:val="22"/>
        </w:rPr>
        <w:t xml:space="preserve"> </w:t>
      </w:r>
      <w:r w:rsidRPr="00294A81">
        <w:rPr>
          <w:rFonts w:ascii="Arial" w:hAnsi="Arial" w:cs="Arial"/>
          <w:b w:val="0"/>
          <w:bCs/>
          <w:sz w:val="22"/>
          <w:szCs w:val="22"/>
        </w:rPr>
        <w:t>°C a pro čas 3 - 60 minut;</w:t>
      </w:r>
    </w:p>
    <w:p w14:paraId="0AF201B0" w14:textId="77777777" w:rsidR="00AD16A7" w:rsidRPr="00294A81" w:rsidRDefault="00AD16A7" w:rsidP="00915B65">
      <w:pPr>
        <w:pStyle w:val="Odstavecseseznamem"/>
        <w:numPr>
          <w:ilvl w:val="0"/>
          <w:numId w:val="13"/>
        </w:numPr>
        <w:spacing w:before="120" w:after="120"/>
        <w:jc w:val="both"/>
        <w:rPr>
          <w:rFonts w:ascii="Arial" w:hAnsi="Arial" w:cs="Arial"/>
          <w:b w:val="0"/>
          <w:bCs/>
          <w:sz w:val="22"/>
          <w:szCs w:val="22"/>
        </w:rPr>
      </w:pPr>
      <w:r w:rsidRPr="00294A81">
        <w:rPr>
          <w:rFonts w:ascii="Arial" w:hAnsi="Arial" w:cs="Arial"/>
          <w:b w:val="0"/>
          <w:bCs/>
          <w:sz w:val="22"/>
          <w:szCs w:val="22"/>
        </w:rPr>
        <w:t>tlakoměr pro rychlou kontrolu aktuálního stavu, s nastavením bodu maximálního tlaku</w:t>
      </w:r>
      <w:r>
        <w:rPr>
          <w:rFonts w:ascii="Arial" w:hAnsi="Arial" w:cs="Arial"/>
          <w:b w:val="0"/>
          <w:bCs/>
          <w:sz w:val="22"/>
          <w:szCs w:val="22"/>
        </w:rPr>
        <w:t>;</w:t>
      </w:r>
    </w:p>
    <w:p w14:paraId="01376B8D" w14:textId="77777777" w:rsidR="00AD16A7" w:rsidRDefault="00AD16A7" w:rsidP="00915B65">
      <w:pPr>
        <w:pStyle w:val="Odstavecseseznamem"/>
        <w:numPr>
          <w:ilvl w:val="0"/>
          <w:numId w:val="13"/>
        </w:numPr>
        <w:spacing w:before="120" w:after="120"/>
        <w:jc w:val="both"/>
        <w:rPr>
          <w:rFonts w:ascii="Arial" w:hAnsi="Arial" w:cs="Arial"/>
          <w:b w:val="0"/>
          <w:bCs/>
          <w:sz w:val="22"/>
          <w:szCs w:val="22"/>
        </w:rPr>
      </w:pPr>
      <w:r w:rsidRPr="00294A81">
        <w:rPr>
          <w:rFonts w:ascii="Arial" w:hAnsi="Arial" w:cs="Arial"/>
          <w:b w:val="0"/>
          <w:bCs/>
          <w:sz w:val="22"/>
          <w:szCs w:val="22"/>
        </w:rPr>
        <w:t>výroba páry pomocí desti</w:t>
      </w:r>
      <w:r>
        <w:rPr>
          <w:rFonts w:ascii="Arial" w:hAnsi="Arial" w:cs="Arial"/>
          <w:b w:val="0"/>
          <w:bCs/>
          <w:sz w:val="22"/>
          <w:szCs w:val="22"/>
        </w:rPr>
        <w:t xml:space="preserve">lované nebo </w:t>
      </w:r>
      <w:proofErr w:type="spellStart"/>
      <w:r>
        <w:rPr>
          <w:rFonts w:ascii="Arial" w:hAnsi="Arial" w:cs="Arial"/>
          <w:b w:val="0"/>
          <w:bCs/>
          <w:sz w:val="22"/>
          <w:szCs w:val="22"/>
        </w:rPr>
        <w:t>demi</w:t>
      </w:r>
      <w:proofErr w:type="spellEnd"/>
      <w:r>
        <w:rPr>
          <w:rFonts w:ascii="Arial" w:hAnsi="Arial" w:cs="Arial"/>
          <w:b w:val="0"/>
          <w:bCs/>
          <w:sz w:val="22"/>
          <w:szCs w:val="22"/>
        </w:rPr>
        <w:t xml:space="preserve"> vody;</w:t>
      </w:r>
    </w:p>
    <w:p w14:paraId="4625A394" w14:textId="5469B51C" w:rsidR="00AD16A7" w:rsidRPr="00294A81" w:rsidRDefault="00AD16A7" w:rsidP="00915B65">
      <w:pPr>
        <w:pStyle w:val="Odstavecseseznamem"/>
        <w:numPr>
          <w:ilvl w:val="0"/>
          <w:numId w:val="13"/>
        </w:numPr>
        <w:spacing w:before="120" w:after="120"/>
        <w:jc w:val="both"/>
        <w:rPr>
          <w:rFonts w:ascii="Arial" w:hAnsi="Arial" w:cs="Arial"/>
          <w:b w:val="0"/>
          <w:bCs/>
          <w:sz w:val="22"/>
          <w:szCs w:val="22"/>
        </w:rPr>
      </w:pPr>
      <w:r w:rsidRPr="00294A81">
        <w:rPr>
          <w:rFonts w:ascii="Arial" w:hAnsi="Arial" w:cs="Arial"/>
          <w:b w:val="0"/>
          <w:bCs/>
          <w:sz w:val="22"/>
          <w:szCs w:val="22"/>
        </w:rPr>
        <w:t xml:space="preserve">součástí dodávky </w:t>
      </w:r>
      <w:r w:rsidR="00740837">
        <w:rPr>
          <w:rFonts w:ascii="Arial" w:hAnsi="Arial" w:cs="Arial"/>
          <w:b w:val="0"/>
          <w:bCs/>
          <w:sz w:val="22"/>
          <w:szCs w:val="22"/>
        </w:rPr>
        <w:t xml:space="preserve">je </w:t>
      </w:r>
      <w:r w:rsidRPr="00294A81">
        <w:rPr>
          <w:rFonts w:ascii="Arial" w:hAnsi="Arial" w:cs="Arial"/>
          <w:b w:val="0"/>
          <w:bCs/>
          <w:sz w:val="22"/>
          <w:szCs w:val="22"/>
        </w:rPr>
        <w:t>modul chlazení a vzduchový kompresor</w:t>
      </w:r>
      <w:r>
        <w:rPr>
          <w:rFonts w:ascii="Arial" w:hAnsi="Arial" w:cs="Arial"/>
          <w:b w:val="0"/>
          <w:bCs/>
          <w:sz w:val="22"/>
          <w:szCs w:val="22"/>
        </w:rPr>
        <w:t>.</w:t>
      </w:r>
    </w:p>
    <w:p w14:paraId="263D9699" w14:textId="037A2271" w:rsidR="00156090" w:rsidRDefault="00156090" w:rsidP="003F0F53">
      <w:pPr>
        <w:autoSpaceDE w:val="0"/>
        <w:autoSpaceDN w:val="0"/>
        <w:adjustRightInd w:val="0"/>
        <w:rPr>
          <w:rFonts w:ascii="Arial" w:hAnsi="Arial" w:cs="Arial"/>
          <w:b/>
          <w:bCs/>
          <w:szCs w:val="22"/>
        </w:rPr>
      </w:pPr>
    </w:p>
    <w:sectPr w:rsidR="00156090" w:rsidSect="00BE3EDD">
      <w:headerReference w:type="default" r:id="rId11"/>
      <w:footerReference w:type="default" r:id="rId12"/>
      <w:pgSz w:w="11906" w:h="16838"/>
      <w:pgMar w:top="1417" w:right="1152" w:bottom="1417" w:left="11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12652" w14:textId="77777777" w:rsidR="000B3BFE" w:rsidRDefault="000B3BFE" w:rsidP="00952828">
      <w:r>
        <w:separator/>
      </w:r>
    </w:p>
  </w:endnote>
  <w:endnote w:type="continuationSeparator" w:id="0">
    <w:p w14:paraId="64BD7F29" w14:textId="77777777" w:rsidR="000B3BFE" w:rsidRDefault="000B3BFE" w:rsidP="00952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AAAFD" w14:textId="77ABFCA9" w:rsidR="0063647C" w:rsidRPr="00384A26" w:rsidRDefault="0063647C">
    <w:pPr>
      <w:pStyle w:val="Zpat"/>
      <w:jc w:val="center"/>
      <w:rPr>
        <w:rFonts w:ascii="Arial" w:hAnsi="Arial" w:cs="Arial"/>
        <w:i/>
        <w:sz w:val="20"/>
        <w:szCs w:val="20"/>
      </w:rPr>
    </w:pPr>
    <w:r w:rsidRPr="00384A26">
      <w:rPr>
        <w:rFonts w:ascii="Arial" w:hAnsi="Arial" w:cs="Arial"/>
        <w:i/>
        <w:sz w:val="20"/>
        <w:szCs w:val="20"/>
      </w:rPr>
      <w:t xml:space="preserve">Stránka </w:t>
    </w:r>
    <w:r w:rsidRPr="00384A26">
      <w:rPr>
        <w:rFonts w:ascii="Arial" w:hAnsi="Arial" w:cs="Arial"/>
        <w:b/>
        <w:bCs/>
        <w:i/>
        <w:sz w:val="20"/>
        <w:szCs w:val="20"/>
      </w:rPr>
      <w:fldChar w:fldCharType="begin"/>
    </w:r>
    <w:r w:rsidRPr="00384A26">
      <w:rPr>
        <w:rFonts w:ascii="Arial" w:hAnsi="Arial" w:cs="Arial"/>
        <w:b/>
        <w:bCs/>
        <w:i/>
        <w:sz w:val="20"/>
        <w:szCs w:val="20"/>
      </w:rPr>
      <w:instrText>PAGE</w:instrText>
    </w:r>
    <w:r w:rsidRPr="00384A26">
      <w:rPr>
        <w:rFonts w:ascii="Arial" w:hAnsi="Arial" w:cs="Arial"/>
        <w:b/>
        <w:bCs/>
        <w:i/>
        <w:sz w:val="20"/>
        <w:szCs w:val="20"/>
      </w:rPr>
      <w:fldChar w:fldCharType="separate"/>
    </w:r>
    <w:r w:rsidR="00CB2E60">
      <w:rPr>
        <w:rFonts w:ascii="Arial" w:hAnsi="Arial" w:cs="Arial"/>
        <w:b/>
        <w:bCs/>
        <w:i/>
        <w:noProof/>
        <w:sz w:val="20"/>
        <w:szCs w:val="20"/>
      </w:rPr>
      <w:t>6</w:t>
    </w:r>
    <w:r w:rsidRPr="00384A26">
      <w:rPr>
        <w:rFonts w:ascii="Arial" w:hAnsi="Arial" w:cs="Arial"/>
        <w:b/>
        <w:bCs/>
        <w:i/>
        <w:sz w:val="20"/>
        <w:szCs w:val="20"/>
      </w:rPr>
      <w:fldChar w:fldCharType="end"/>
    </w:r>
    <w:r w:rsidRPr="00384A26">
      <w:rPr>
        <w:rFonts w:ascii="Arial" w:hAnsi="Arial" w:cs="Arial"/>
        <w:i/>
        <w:sz w:val="20"/>
        <w:szCs w:val="20"/>
      </w:rPr>
      <w:t xml:space="preserve"> z </w:t>
    </w:r>
    <w:r w:rsidRPr="00384A26">
      <w:rPr>
        <w:rFonts w:ascii="Arial" w:hAnsi="Arial" w:cs="Arial"/>
        <w:b/>
        <w:bCs/>
        <w:i/>
        <w:sz w:val="20"/>
        <w:szCs w:val="20"/>
      </w:rPr>
      <w:fldChar w:fldCharType="begin"/>
    </w:r>
    <w:r w:rsidRPr="00384A26">
      <w:rPr>
        <w:rFonts w:ascii="Arial" w:hAnsi="Arial" w:cs="Arial"/>
        <w:b/>
        <w:bCs/>
        <w:i/>
        <w:sz w:val="20"/>
        <w:szCs w:val="20"/>
      </w:rPr>
      <w:instrText>NUMPAGES</w:instrText>
    </w:r>
    <w:r w:rsidRPr="00384A26">
      <w:rPr>
        <w:rFonts w:ascii="Arial" w:hAnsi="Arial" w:cs="Arial"/>
        <w:b/>
        <w:bCs/>
        <w:i/>
        <w:sz w:val="20"/>
        <w:szCs w:val="20"/>
      </w:rPr>
      <w:fldChar w:fldCharType="separate"/>
    </w:r>
    <w:r w:rsidR="00CB2E60">
      <w:rPr>
        <w:rFonts w:ascii="Arial" w:hAnsi="Arial" w:cs="Arial"/>
        <w:b/>
        <w:bCs/>
        <w:i/>
        <w:noProof/>
        <w:sz w:val="20"/>
        <w:szCs w:val="20"/>
      </w:rPr>
      <w:t>8</w:t>
    </w:r>
    <w:r w:rsidRPr="00384A26">
      <w:rPr>
        <w:rFonts w:ascii="Arial" w:hAnsi="Arial" w:cs="Arial"/>
        <w:b/>
        <w:bCs/>
        <w:i/>
        <w:sz w:val="20"/>
        <w:szCs w:val="20"/>
      </w:rPr>
      <w:fldChar w:fldCharType="end"/>
    </w:r>
  </w:p>
  <w:p w14:paraId="025E5008" w14:textId="77777777" w:rsidR="0063647C" w:rsidRDefault="0063647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F6E15" w14:textId="10B2C6C1" w:rsidR="00156090" w:rsidRPr="00384A26" w:rsidRDefault="00156090">
    <w:pPr>
      <w:pStyle w:val="Zpat"/>
      <w:jc w:val="center"/>
      <w:rPr>
        <w:rFonts w:ascii="Arial" w:hAnsi="Arial" w:cs="Arial"/>
        <w:i/>
        <w:sz w:val="20"/>
        <w:szCs w:val="20"/>
      </w:rPr>
    </w:pPr>
    <w:r w:rsidRPr="00384A26">
      <w:rPr>
        <w:rFonts w:ascii="Arial" w:hAnsi="Arial" w:cs="Arial"/>
        <w:i/>
        <w:sz w:val="20"/>
        <w:szCs w:val="20"/>
      </w:rPr>
      <w:t xml:space="preserve">Stránka </w:t>
    </w:r>
    <w:r w:rsidRPr="00384A26">
      <w:rPr>
        <w:rFonts w:ascii="Arial" w:hAnsi="Arial" w:cs="Arial"/>
        <w:b/>
        <w:bCs/>
        <w:i/>
        <w:sz w:val="20"/>
        <w:szCs w:val="20"/>
      </w:rPr>
      <w:fldChar w:fldCharType="begin"/>
    </w:r>
    <w:r w:rsidRPr="00384A26">
      <w:rPr>
        <w:rFonts w:ascii="Arial" w:hAnsi="Arial" w:cs="Arial"/>
        <w:b/>
        <w:bCs/>
        <w:i/>
        <w:sz w:val="20"/>
        <w:szCs w:val="20"/>
      </w:rPr>
      <w:instrText>PAGE</w:instrText>
    </w:r>
    <w:r w:rsidRPr="00384A26">
      <w:rPr>
        <w:rFonts w:ascii="Arial" w:hAnsi="Arial" w:cs="Arial"/>
        <w:b/>
        <w:bCs/>
        <w:i/>
        <w:sz w:val="20"/>
        <w:szCs w:val="20"/>
      </w:rPr>
      <w:fldChar w:fldCharType="separate"/>
    </w:r>
    <w:r w:rsidR="00CB2E60">
      <w:rPr>
        <w:rFonts w:ascii="Arial" w:hAnsi="Arial" w:cs="Arial"/>
        <w:b/>
        <w:bCs/>
        <w:i/>
        <w:noProof/>
        <w:sz w:val="20"/>
        <w:szCs w:val="20"/>
      </w:rPr>
      <w:t>7</w:t>
    </w:r>
    <w:r w:rsidRPr="00384A26">
      <w:rPr>
        <w:rFonts w:ascii="Arial" w:hAnsi="Arial" w:cs="Arial"/>
        <w:b/>
        <w:bCs/>
        <w:i/>
        <w:sz w:val="20"/>
        <w:szCs w:val="20"/>
      </w:rPr>
      <w:fldChar w:fldCharType="end"/>
    </w:r>
    <w:r w:rsidRPr="00384A26">
      <w:rPr>
        <w:rFonts w:ascii="Arial" w:hAnsi="Arial" w:cs="Arial"/>
        <w:i/>
        <w:sz w:val="20"/>
        <w:szCs w:val="20"/>
      </w:rPr>
      <w:t xml:space="preserve"> z </w:t>
    </w:r>
    <w:r w:rsidRPr="00384A26">
      <w:rPr>
        <w:rFonts w:ascii="Arial" w:hAnsi="Arial" w:cs="Arial"/>
        <w:b/>
        <w:bCs/>
        <w:i/>
        <w:sz w:val="20"/>
        <w:szCs w:val="20"/>
      </w:rPr>
      <w:fldChar w:fldCharType="begin"/>
    </w:r>
    <w:r w:rsidRPr="00384A26">
      <w:rPr>
        <w:rFonts w:ascii="Arial" w:hAnsi="Arial" w:cs="Arial"/>
        <w:b/>
        <w:bCs/>
        <w:i/>
        <w:sz w:val="20"/>
        <w:szCs w:val="20"/>
      </w:rPr>
      <w:instrText>NUMPAGES</w:instrText>
    </w:r>
    <w:r w:rsidRPr="00384A26">
      <w:rPr>
        <w:rFonts w:ascii="Arial" w:hAnsi="Arial" w:cs="Arial"/>
        <w:b/>
        <w:bCs/>
        <w:i/>
        <w:sz w:val="20"/>
        <w:szCs w:val="20"/>
      </w:rPr>
      <w:fldChar w:fldCharType="separate"/>
    </w:r>
    <w:r w:rsidR="00CB2E60">
      <w:rPr>
        <w:rFonts w:ascii="Arial" w:hAnsi="Arial" w:cs="Arial"/>
        <w:b/>
        <w:bCs/>
        <w:i/>
        <w:noProof/>
        <w:sz w:val="20"/>
        <w:szCs w:val="20"/>
      </w:rPr>
      <w:t>8</w:t>
    </w:r>
    <w:r w:rsidRPr="00384A26">
      <w:rPr>
        <w:rFonts w:ascii="Arial" w:hAnsi="Arial" w:cs="Arial"/>
        <w:b/>
        <w:bCs/>
        <w:i/>
        <w:sz w:val="20"/>
        <w:szCs w:val="20"/>
      </w:rPr>
      <w:fldChar w:fldCharType="end"/>
    </w:r>
  </w:p>
  <w:p w14:paraId="469EE9EE" w14:textId="77777777" w:rsidR="00156090" w:rsidRDefault="0015609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94745" w14:textId="77777777" w:rsidR="000B3BFE" w:rsidRDefault="000B3BFE" w:rsidP="00952828">
      <w:r>
        <w:separator/>
      </w:r>
    </w:p>
  </w:footnote>
  <w:footnote w:type="continuationSeparator" w:id="0">
    <w:p w14:paraId="45B44578" w14:textId="77777777" w:rsidR="000B3BFE" w:rsidRDefault="000B3BFE" w:rsidP="00952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C6A24" w14:textId="77777777" w:rsidR="0063647C" w:rsidRPr="00BB2436" w:rsidRDefault="0063647C" w:rsidP="00BB2436">
    <w:pPr>
      <w:pStyle w:val="Zhlav"/>
      <w:jc w:val="right"/>
      <w:rPr>
        <w:rFonts w:ascii="Arial" w:hAnsi="Arial" w:cs="Arial"/>
        <w:i/>
        <w:sz w:val="20"/>
        <w:szCs w:val="20"/>
      </w:rPr>
    </w:pPr>
    <w:r w:rsidRPr="00BB2436">
      <w:rPr>
        <w:rFonts w:ascii="Arial" w:hAnsi="Arial" w:cs="Arial"/>
        <w:i/>
        <w:sz w:val="20"/>
        <w:szCs w:val="20"/>
      </w:rPr>
      <w:t>V</w:t>
    </w:r>
    <w:r>
      <w:rPr>
        <w:rFonts w:ascii="Arial" w:hAnsi="Arial" w:cs="Arial"/>
        <w:i/>
        <w:sz w:val="20"/>
        <w:szCs w:val="20"/>
      </w:rPr>
      <w:t>Z ev. č. ZB4</w:t>
    </w:r>
    <w:r w:rsidRPr="00BB2436">
      <w:rPr>
        <w:rFonts w:ascii="Arial" w:hAnsi="Arial" w:cs="Arial"/>
        <w:i/>
        <w:sz w:val="20"/>
        <w:szCs w:val="20"/>
      </w:rPr>
      <w:t>/20</w:t>
    </w:r>
    <w:r>
      <w:rPr>
        <w:rFonts w:ascii="Arial" w:hAnsi="Arial" w:cs="Arial"/>
        <w:i/>
        <w:sz w:val="20"/>
        <w:szCs w:val="20"/>
      </w:rPr>
      <w:t>20</w:t>
    </w:r>
    <w:r w:rsidRPr="00BB2436">
      <w:rPr>
        <w:rFonts w:ascii="Arial" w:hAnsi="Arial" w:cs="Arial"/>
        <w:i/>
        <w:sz w:val="20"/>
        <w:szCs w:val="20"/>
      </w:rPr>
      <w:t xml:space="preserve"> Příloha č. </w:t>
    </w:r>
    <w:r>
      <w:rPr>
        <w:rFonts w:ascii="Arial" w:hAnsi="Arial" w:cs="Arial"/>
        <w:i/>
        <w:sz w:val="20"/>
        <w:szCs w:val="20"/>
      </w:rPr>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41822" w14:textId="15BB3A19" w:rsidR="0063647C" w:rsidRPr="00BB2436" w:rsidRDefault="0063647C" w:rsidP="0063647C">
    <w:pPr>
      <w:pStyle w:val="Zhlav"/>
      <w:jc w:val="right"/>
      <w:rPr>
        <w:rFonts w:ascii="Arial" w:hAnsi="Arial" w:cs="Arial"/>
        <w:i/>
        <w:sz w:val="20"/>
        <w:szCs w:val="20"/>
      </w:rPr>
    </w:pPr>
    <w:r w:rsidRPr="00BB2436">
      <w:rPr>
        <w:rFonts w:ascii="Arial" w:hAnsi="Arial" w:cs="Arial"/>
        <w:i/>
        <w:sz w:val="20"/>
        <w:szCs w:val="20"/>
      </w:rPr>
      <w:t>V</w:t>
    </w:r>
    <w:r>
      <w:rPr>
        <w:rFonts w:ascii="Arial" w:hAnsi="Arial" w:cs="Arial"/>
        <w:i/>
        <w:sz w:val="20"/>
        <w:szCs w:val="20"/>
      </w:rPr>
      <w:t>Z ev. č. ZB10</w:t>
    </w:r>
    <w:r w:rsidRPr="00BB2436">
      <w:rPr>
        <w:rFonts w:ascii="Arial" w:hAnsi="Arial" w:cs="Arial"/>
        <w:i/>
        <w:sz w:val="20"/>
        <w:szCs w:val="20"/>
      </w:rPr>
      <w:t>/20</w:t>
    </w:r>
    <w:r>
      <w:rPr>
        <w:rFonts w:ascii="Arial" w:hAnsi="Arial" w:cs="Arial"/>
        <w:i/>
        <w:sz w:val="20"/>
        <w:szCs w:val="20"/>
      </w:rPr>
      <w:t>20</w:t>
    </w:r>
    <w:r w:rsidRPr="00BB2436">
      <w:rPr>
        <w:rFonts w:ascii="Arial" w:hAnsi="Arial" w:cs="Arial"/>
        <w:i/>
        <w:sz w:val="20"/>
        <w:szCs w:val="20"/>
      </w:rPr>
      <w:t xml:space="preserve"> Příloha č. </w:t>
    </w:r>
    <w:r>
      <w:rPr>
        <w:rFonts w:ascii="Arial" w:hAnsi="Arial" w:cs="Arial"/>
        <w:i/>
        <w:sz w:val="20"/>
        <w:szCs w:val="20"/>
      </w:rPr>
      <w:t>3</w:t>
    </w:r>
  </w:p>
  <w:p w14:paraId="4756DB83" w14:textId="737EA46B" w:rsidR="00156090" w:rsidRPr="0063647C" w:rsidRDefault="00156090" w:rsidP="0063647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343AEB3C"/>
    <w:name w:val="WW8Num7"/>
    <w:lvl w:ilvl="0">
      <w:start w:val="1"/>
      <w:numFmt w:val="decimal"/>
      <w:lvlText w:val="%1."/>
      <w:lvlJc w:val="left"/>
      <w:pPr>
        <w:tabs>
          <w:tab w:val="num" w:pos="0"/>
        </w:tabs>
        <w:ind w:left="720" w:hanging="360"/>
      </w:pPr>
      <w:rPr>
        <w:rFonts w:ascii="Arial" w:hAnsi="Arial" w:cs="Symbol" w:hint="default"/>
        <w:b/>
        <w:bCs/>
        <w:sz w:val="22"/>
        <w:szCs w:val="22"/>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0A"/>
    <w:multiLevelType w:val="singleLevel"/>
    <w:tmpl w:val="3AEAA4DE"/>
    <w:name w:val="WW8Num10"/>
    <w:lvl w:ilvl="0">
      <w:start w:val="1"/>
      <w:numFmt w:val="decimal"/>
      <w:lvlText w:val="8.%1."/>
      <w:lvlJc w:val="left"/>
      <w:pPr>
        <w:tabs>
          <w:tab w:val="num" w:pos="284"/>
        </w:tabs>
        <w:ind w:left="579" w:hanging="360"/>
      </w:pPr>
      <w:rPr>
        <w:b/>
        <w:bCs/>
        <w:color w:val="000000"/>
        <w:sz w:val="22"/>
        <w:szCs w:val="22"/>
      </w:rPr>
    </w:lvl>
  </w:abstractNum>
  <w:abstractNum w:abstractNumId="2" w15:restartNumberingAfterBreak="0">
    <w:nsid w:val="02745126"/>
    <w:multiLevelType w:val="hybridMultilevel"/>
    <w:tmpl w:val="9F46DCD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B22C7D"/>
    <w:multiLevelType w:val="hybridMultilevel"/>
    <w:tmpl w:val="7E0027D0"/>
    <w:lvl w:ilvl="0" w:tplc="6A8E688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AB43286"/>
    <w:multiLevelType w:val="hybridMultilevel"/>
    <w:tmpl w:val="F692CB22"/>
    <w:lvl w:ilvl="0" w:tplc="DD628EA6">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1CA1713D"/>
    <w:multiLevelType w:val="hybridMultilevel"/>
    <w:tmpl w:val="E39ED910"/>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6" w15:restartNumberingAfterBreak="0">
    <w:nsid w:val="368D6F29"/>
    <w:multiLevelType w:val="hybridMultilevel"/>
    <w:tmpl w:val="817AA0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A161DE4"/>
    <w:multiLevelType w:val="hybridMultilevel"/>
    <w:tmpl w:val="BF7ED440"/>
    <w:lvl w:ilvl="0" w:tplc="DD628EA6">
      <w:start w:val="1"/>
      <w:numFmt w:val="bullet"/>
      <w:lvlText w:val=""/>
      <w:lvlJc w:val="left"/>
      <w:pPr>
        <w:ind w:left="2100" w:hanging="360"/>
      </w:pPr>
      <w:rPr>
        <w:rFonts w:ascii="Symbol" w:hAnsi="Symbol" w:hint="default"/>
      </w:rPr>
    </w:lvl>
    <w:lvl w:ilvl="1" w:tplc="04050003" w:tentative="1">
      <w:start w:val="1"/>
      <w:numFmt w:val="bullet"/>
      <w:lvlText w:val="o"/>
      <w:lvlJc w:val="left"/>
      <w:pPr>
        <w:ind w:left="2820" w:hanging="360"/>
      </w:pPr>
      <w:rPr>
        <w:rFonts w:ascii="Courier New" w:hAnsi="Courier New" w:cs="Courier New" w:hint="default"/>
      </w:rPr>
    </w:lvl>
    <w:lvl w:ilvl="2" w:tplc="04050005" w:tentative="1">
      <w:start w:val="1"/>
      <w:numFmt w:val="bullet"/>
      <w:lvlText w:val=""/>
      <w:lvlJc w:val="left"/>
      <w:pPr>
        <w:ind w:left="3540" w:hanging="360"/>
      </w:pPr>
      <w:rPr>
        <w:rFonts w:ascii="Wingdings" w:hAnsi="Wingdings" w:hint="default"/>
      </w:rPr>
    </w:lvl>
    <w:lvl w:ilvl="3" w:tplc="04050001" w:tentative="1">
      <w:start w:val="1"/>
      <w:numFmt w:val="bullet"/>
      <w:lvlText w:val=""/>
      <w:lvlJc w:val="left"/>
      <w:pPr>
        <w:ind w:left="4260" w:hanging="360"/>
      </w:pPr>
      <w:rPr>
        <w:rFonts w:ascii="Symbol" w:hAnsi="Symbol" w:hint="default"/>
      </w:rPr>
    </w:lvl>
    <w:lvl w:ilvl="4" w:tplc="04050003" w:tentative="1">
      <w:start w:val="1"/>
      <w:numFmt w:val="bullet"/>
      <w:lvlText w:val="o"/>
      <w:lvlJc w:val="left"/>
      <w:pPr>
        <w:ind w:left="4980" w:hanging="360"/>
      </w:pPr>
      <w:rPr>
        <w:rFonts w:ascii="Courier New" w:hAnsi="Courier New" w:cs="Courier New" w:hint="default"/>
      </w:rPr>
    </w:lvl>
    <w:lvl w:ilvl="5" w:tplc="04050005" w:tentative="1">
      <w:start w:val="1"/>
      <w:numFmt w:val="bullet"/>
      <w:lvlText w:val=""/>
      <w:lvlJc w:val="left"/>
      <w:pPr>
        <w:ind w:left="5700" w:hanging="360"/>
      </w:pPr>
      <w:rPr>
        <w:rFonts w:ascii="Wingdings" w:hAnsi="Wingdings" w:hint="default"/>
      </w:rPr>
    </w:lvl>
    <w:lvl w:ilvl="6" w:tplc="04050001" w:tentative="1">
      <w:start w:val="1"/>
      <w:numFmt w:val="bullet"/>
      <w:lvlText w:val=""/>
      <w:lvlJc w:val="left"/>
      <w:pPr>
        <w:ind w:left="6420" w:hanging="360"/>
      </w:pPr>
      <w:rPr>
        <w:rFonts w:ascii="Symbol" w:hAnsi="Symbol" w:hint="default"/>
      </w:rPr>
    </w:lvl>
    <w:lvl w:ilvl="7" w:tplc="04050003" w:tentative="1">
      <w:start w:val="1"/>
      <w:numFmt w:val="bullet"/>
      <w:lvlText w:val="o"/>
      <w:lvlJc w:val="left"/>
      <w:pPr>
        <w:ind w:left="7140" w:hanging="360"/>
      </w:pPr>
      <w:rPr>
        <w:rFonts w:ascii="Courier New" w:hAnsi="Courier New" w:cs="Courier New" w:hint="default"/>
      </w:rPr>
    </w:lvl>
    <w:lvl w:ilvl="8" w:tplc="04050005" w:tentative="1">
      <w:start w:val="1"/>
      <w:numFmt w:val="bullet"/>
      <w:lvlText w:val=""/>
      <w:lvlJc w:val="left"/>
      <w:pPr>
        <w:ind w:left="7860" w:hanging="360"/>
      </w:pPr>
      <w:rPr>
        <w:rFonts w:ascii="Wingdings" w:hAnsi="Wingdings" w:hint="default"/>
      </w:rPr>
    </w:lvl>
  </w:abstractNum>
  <w:abstractNum w:abstractNumId="8" w15:restartNumberingAfterBreak="0">
    <w:nsid w:val="4E8103B3"/>
    <w:multiLevelType w:val="multilevel"/>
    <w:tmpl w:val="C4F45046"/>
    <w:lvl w:ilvl="0">
      <w:start w:val="1"/>
      <w:numFmt w:val="decimal"/>
      <w:lvlText w:val="%1."/>
      <w:lvlJc w:val="left"/>
      <w:pPr>
        <w:ind w:left="720" w:hanging="360"/>
      </w:pPr>
      <w:rPr>
        <w:rFonts w:ascii="Arial" w:hAnsi="Arial" w:cs="Arial" w:hint="default"/>
        <w:b/>
        <w:i w:val="0"/>
      </w:rPr>
    </w:lvl>
    <w:lvl w:ilvl="1">
      <w:start w:val="5"/>
      <w:numFmt w:val="decimal"/>
      <w:isLgl/>
      <w:lvlText w:val="%1.%2"/>
      <w:lvlJc w:val="left"/>
      <w:pPr>
        <w:ind w:left="1380" w:hanging="480"/>
      </w:pPr>
      <w:rPr>
        <w:rFonts w:hint="default"/>
      </w:rPr>
    </w:lvl>
    <w:lvl w:ilvl="2">
      <w:start w:val="1"/>
      <w:numFmt w:val="decimal"/>
      <w:isLgl/>
      <w:lvlText w:val="%1.%2.%3"/>
      <w:lvlJc w:val="left"/>
      <w:pPr>
        <w:ind w:left="2160" w:hanging="720"/>
      </w:pPr>
      <w:rPr>
        <w:rFonts w:hint="default"/>
        <w:b/>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9" w15:restartNumberingAfterBreak="0">
    <w:nsid w:val="656C1F2F"/>
    <w:multiLevelType w:val="hybridMultilevel"/>
    <w:tmpl w:val="0860C3F8"/>
    <w:lvl w:ilvl="0" w:tplc="A440DCE8">
      <w:start w:val="1"/>
      <w:numFmt w:val="decimal"/>
      <w:lvlText w:val="3.%1."/>
      <w:lvlJc w:val="left"/>
      <w:pPr>
        <w:ind w:left="579" w:hanging="360"/>
      </w:pPr>
      <w:rPr>
        <w:rFonts w:hint="default"/>
        <w:b/>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10" w15:restartNumberingAfterBreak="0">
    <w:nsid w:val="67E20604"/>
    <w:multiLevelType w:val="hybridMultilevel"/>
    <w:tmpl w:val="E5629B80"/>
    <w:lvl w:ilvl="0" w:tplc="D4E6F5C4">
      <w:start w:val="1"/>
      <w:numFmt w:val="decimal"/>
      <w:lvlText w:val="2.%1."/>
      <w:lvlJc w:val="left"/>
      <w:pPr>
        <w:ind w:left="720"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C2F15D6"/>
    <w:multiLevelType w:val="singleLevel"/>
    <w:tmpl w:val="E646A7BC"/>
    <w:lvl w:ilvl="0">
      <w:numFmt w:val="bullet"/>
      <w:lvlText w:val="-"/>
      <w:lvlJc w:val="left"/>
      <w:pPr>
        <w:tabs>
          <w:tab w:val="num" w:pos="870"/>
        </w:tabs>
        <w:ind w:left="870" w:hanging="390"/>
      </w:pPr>
    </w:lvl>
  </w:abstractNum>
  <w:abstractNum w:abstractNumId="12" w15:restartNumberingAfterBreak="0">
    <w:nsid w:val="76BD0D84"/>
    <w:multiLevelType w:val="hybridMultilevel"/>
    <w:tmpl w:val="7F10E706"/>
    <w:lvl w:ilvl="0" w:tplc="2608633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DCB1A70"/>
    <w:multiLevelType w:val="multilevel"/>
    <w:tmpl w:val="53D44760"/>
    <w:lvl w:ilvl="0">
      <w:start w:val="1"/>
      <w:numFmt w:val="decimal"/>
      <w:lvlText w:val="%1."/>
      <w:lvlJc w:val="left"/>
      <w:pPr>
        <w:ind w:left="720" w:hanging="360"/>
      </w:pPr>
      <w:rPr>
        <w:rFonts w:ascii="Arial" w:hAnsi="Arial" w:cs="Arial" w:hint="default"/>
        <w:b/>
        <w:i w:val="0"/>
      </w:rPr>
    </w:lvl>
    <w:lvl w:ilvl="1">
      <w:start w:val="1"/>
      <w:numFmt w:val="decimal"/>
      <w:isLgl/>
      <w:lvlText w:val="%1.%2."/>
      <w:lvlJc w:val="left"/>
      <w:pPr>
        <w:ind w:left="1380" w:hanging="480"/>
      </w:pPr>
      <w:rPr>
        <w:rFonts w:hint="default"/>
        <w:b/>
        <w:sz w:val="22"/>
      </w:rPr>
    </w:lvl>
    <w:lvl w:ilvl="2">
      <w:start w:val="1"/>
      <w:numFmt w:val="decimal"/>
      <w:isLgl/>
      <w:lvlText w:val="%1.%2.%3"/>
      <w:lvlJc w:val="left"/>
      <w:pPr>
        <w:ind w:left="2160" w:hanging="720"/>
      </w:pPr>
      <w:rPr>
        <w:rFonts w:hint="default"/>
        <w:b/>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num w:numId="1">
    <w:abstractNumId w:val="8"/>
  </w:num>
  <w:num w:numId="2">
    <w:abstractNumId w:val="10"/>
  </w:num>
  <w:num w:numId="3">
    <w:abstractNumId w:val="9"/>
  </w:num>
  <w:num w:numId="4">
    <w:abstractNumId w:val="13"/>
  </w:num>
  <w:num w:numId="5">
    <w:abstractNumId w:val="4"/>
  </w:num>
  <w:num w:numId="6">
    <w:abstractNumId w:val="7"/>
  </w:num>
  <w:num w:numId="7">
    <w:abstractNumId w:val="11"/>
  </w:num>
  <w:num w:numId="8">
    <w:abstractNumId w:val="2"/>
  </w:num>
  <w:num w:numId="9">
    <w:abstractNumId w:val="6"/>
  </w:num>
  <w:num w:numId="10">
    <w:abstractNumId w:val="5"/>
  </w:num>
  <w:num w:numId="11">
    <w:abstractNumId w:val="3"/>
  </w:num>
  <w:num w:numId="12">
    <w:abstractNumId w:val="0"/>
  </w:num>
  <w:num w:numId="1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11B"/>
    <w:rsid w:val="000005D5"/>
    <w:rsid w:val="000070A3"/>
    <w:rsid w:val="00011AA6"/>
    <w:rsid w:val="0001385D"/>
    <w:rsid w:val="00020F73"/>
    <w:rsid w:val="000218E0"/>
    <w:rsid w:val="00021CDF"/>
    <w:rsid w:val="00022B90"/>
    <w:rsid w:val="00026CE3"/>
    <w:rsid w:val="00035788"/>
    <w:rsid w:val="00046271"/>
    <w:rsid w:val="000566B5"/>
    <w:rsid w:val="00064E28"/>
    <w:rsid w:val="0007012C"/>
    <w:rsid w:val="00071403"/>
    <w:rsid w:val="00072A87"/>
    <w:rsid w:val="0007630F"/>
    <w:rsid w:val="0007672F"/>
    <w:rsid w:val="00077E33"/>
    <w:rsid w:val="000843B3"/>
    <w:rsid w:val="00086EDA"/>
    <w:rsid w:val="0008790F"/>
    <w:rsid w:val="00090591"/>
    <w:rsid w:val="00090728"/>
    <w:rsid w:val="000B0C75"/>
    <w:rsid w:val="000B2D8D"/>
    <w:rsid w:val="000B31DA"/>
    <w:rsid w:val="000B3AB4"/>
    <w:rsid w:val="000B3BFE"/>
    <w:rsid w:val="000B5BFC"/>
    <w:rsid w:val="000C01CD"/>
    <w:rsid w:val="000C0BAC"/>
    <w:rsid w:val="000C41EB"/>
    <w:rsid w:val="000C4801"/>
    <w:rsid w:val="000D02A4"/>
    <w:rsid w:val="000D53A6"/>
    <w:rsid w:val="000D58CA"/>
    <w:rsid w:val="000D6A0F"/>
    <w:rsid w:val="000E160F"/>
    <w:rsid w:val="000E1693"/>
    <w:rsid w:val="000E17F9"/>
    <w:rsid w:val="000F30F6"/>
    <w:rsid w:val="000F75AA"/>
    <w:rsid w:val="001075F5"/>
    <w:rsid w:val="00111AC8"/>
    <w:rsid w:val="0011647D"/>
    <w:rsid w:val="001208A9"/>
    <w:rsid w:val="00121E5D"/>
    <w:rsid w:val="00121EEF"/>
    <w:rsid w:val="001278D9"/>
    <w:rsid w:val="00134707"/>
    <w:rsid w:val="00136A77"/>
    <w:rsid w:val="00147517"/>
    <w:rsid w:val="0015153E"/>
    <w:rsid w:val="00152EF3"/>
    <w:rsid w:val="00154A7F"/>
    <w:rsid w:val="001554C8"/>
    <w:rsid w:val="00156090"/>
    <w:rsid w:val="001604BE"/>
    <w:rsid w:val="0016499A"/>
    <w:rsid w:val="00164CD8"/>
    <w:rsid w:val="00165A1A"/>
    <w:rsid w:val="00174310"/>
    <w:rsid w:val="001757BF"/>
    <w:rsid w:val="00176540"/>
    <w:rsid w:val="0017758E"/>
    <w:rsid w:val="001814B8"/>
    <w:rsid w:val="001831C5"/>
    <w:rsid w:val="0018374D"/>
    <w:rsid w:val="001843A0"/>
    <w:rsid w:val="00184F09"/>
    <w:rsid w:val="00185B2A"/>
    <w:rsid w:val="00185CB7"/>
    <w:rsid w:val="001875B4"/>
    <w:rsid w:val="00191D40"/>
    <w:rsid w:val="001948AD"/>
    <w:rsid w:val="001950A8"/>
    <w:rsid w:val="00197057"/>
    <w:rsid w:val="001A009E"/>
    <w:rsid w:val="001A1E94"/>
    <w:rsid w:val="001A24E1"/>
    <w:rsid w:val="001A4EDE"/>
    <w:rsid w:val="001A5141"/>
    <w:rsid w:val="001A7645"/>
    <w:rsid w:val="001B03C8"/>
    <w:rsid w:val="001B1BD3"/>
    <w:rsid w:val="001B7CC7"/>
    <w:rsid w:val="001C364B"/>
    <w:rsid w:val="001D0256"/>
    <w:rsid w:val="001E07C8"/>
    <w:rsid w:val="001E3540"/>
    <w:rsid w:val="001F1227"/>
    <w:rsid w:val="001F1294"/>
    <w:rsid w:val="001F288B"/>
    <w:rsid w:val="00202684"/>
    <w:rsid w:val="00206015"/>
    <w:rsid w:val="00207B24"/>
    <w:rsid w:val="002212E1"/>
    <w:rsid w:val="00225CD9"/>
    <w:rsid w:val="00226571"/>
    <w:rsid w:val="00230557"/>
    <w:rsid w:val="00232D5F"/>
    <w:rsid w:val="00232E56"/>
    <w:rsid w:val="00234996"/>
    <w:rsid w:val="00236E97"/>
    <w:rsid w:val="002461F7"/>
    <w:rsid w:val="00251DF5"/>
    <w:rsid w:val="00252841"/>
    <w:rsid w:val="00256B38"/>
    <w:rsid w:val="00260F0F"/>
    <w:rsid w:val="00263C5C"/>
    <w:rsid w:val="0026439C"/>
    <w:rsid w:val="00265E41"/>
    <w:rsid w:val="00265F46"/>
    <w:rsid w:val="002668AC"/>
    <w:rsid w:val="00273CD2"/>
    <w:rsid w:val="002752ED"/>
    <w:rsid w:val="00297EF5"/>
    <w:rsid w:val="002A5D94"/>
    <w:rsid w:val="002A64CC"/>
    <w:rsid w:val="002B29A8"/>
    <w:rsid w:val="002B5273"/>
    <w:rsid w:val="002D17CF"/>
    <w:rsid w:val="002D405C"/>
    <w:rsid w:val="002D5783"/>
    <w:rsid w:val="002D6DD3"/>
    <w:rsid w:val="002E50FE"/>
    <w:rsid w:val="002E6826"/>
    <w:rsid w:val="002F1F8A"/>
    <w:rsid w:val="002F2108"/>
    <w:rsid w:val="002F3B8F"/>
    <w:rsid w:val="002F6A33"/>
    <w:rsid w:val="00301614"/>
    <w:rsid w:val="003043D5"/>
    <w:rsid w:val="003059F6"/>
    <w:rsid w:val="003147F8"/>
    <w:rsid w:val="00315DB9"/>
    <w:rsid w:val="00315E77"/>
    <w:rsid w:val="00322E71"/>
    <w:rsid w:val="0032556C"/>
    <w:rsid w:val="00325A2C"/>
    <w:rsid w:val="00326C9F"/>
    <w:rsid w:val="00327037"/>
    <w:rsid w:val="00333936"/>
    <w:rsid w:val="00333B07"/>
    <w:rsid w:val="00334B46"/>
    <w:rsid w:val="00335F3A"/>
    <w:rsid w:val="00342F2F"/>
    <w:rsid w:val="00343144"/>
    <w:rsid w:val="00350B67"/>
    <w:rsid w:val="00355F96"/>
    <w:rsid w:val="003574FB"/>
    <w:rsid w:val="003656B4"/>
    <w:rsid w:val="003708A1"/>
    <w:rsid w:val="003717E0"/>
    <w:rsid w:val="00375F64"/>
    <w:rsid w:val="003836C0"/>
    <w:rsid w:val="00383877"/>
    <w:rsid w:val="00384A26"/>
    <w:rsid w:val="00391D60"/>
    <w:rsid w:val="003927B3"/>
    <w:rsid w:val="00394244"/>
    <w:rsid w:val="00394C71"/>
    <w:rsid w:val="00397538"/>
    <w:rsid w:val="003A1061"/>
    <w:rsid w:val="003A46BC"/>
    <w:rsid w:val="003A7C08"/>
    <w:rsid w:val="003C66DA"/>
    <w:rsid w:val="003C7C8A"/>
    <w:rsid w:val="003F0DFA"/>
    <w:rsid w:val="003F0F53"/>
    <w:rsid w:val="003F41BE"/>
    <w:rsid w:val="004101FD"/>
    <w:rsid w:val="00417D6B"/>
    <w:rsid w:val="00430A07"/>
    <w:rsid w:val="00437DB9"/>
    <w:rsid w:val="0044490E"/>
    <w:rsid w:val="00450C21"/>
    <w:rsid w:val="00450E12"/>
    <w:rsid w:val="004543B9"/>
    <w:rsid w:val="00456F0D"/>
    <w:rsid w:val="00476E4F"/>
    <w:rsid w:val="00481082"/>
    <w:rsid w:val="00481F8B"/>
    <w:rsid w:val="004839DD"/>
    <w:rsid w:val="00485524"/>
    <w:rsid w:val="00486D2B"/>
    <w:rsid w:val="004927D6"/>
    <w:rsid w:val="004951C0"/>
    <w:rsid w:val="00496776"/>
    <w:rsid w:val="00496C7E"/>
    <w:rsid w:val="004A170B"/>
    <w:rsid w:val="004A5391"/>
    <w:rsid w:val="004B2217"/>
    <w:rsid w:val="004B561C"/>
    <w:rsid w:val="004C26AA"/>
    <w:rsid w:val="004C2F9D"/>
    <w:rsid w:val="004C31FE"/>
    <w:rsid w:val="004C74FE"/>
    <w:rsid w:val="004D14CF"/>
    <w:rsid w:val="004D2F64"/>
    <w:rsid w:val="004D6485"/>
    <w:rsid w:val="004D7D89"/>
    <w:rsid w:val="004D7EE9"/>
    <w:rsid w:val="004E00B1"/>
    <w:rsid w:val="004E1FEF"/>
    <w:rsid w:val="004E2DD9"/>
    <w:rsid w:val="004E3AC2"/>
    <w:rsid w:val="004E6A64"/>
    <w:rsid w:val="004F17DF"/>
    <w:rsid w:val="004F23CC"/>
    <w:rsid w:val="0050027B"/>
    <w:rsid w:val="00503279"/>
    <w:rsid w:val="00510F03"/>
    <w:rsid w:val="00510F9E"/>
    <w:rsid w:val="00513401"/>
    <w:rsid w:val="00513A91"/>
    <w:rsid w:val="00515F0B"/>
    <w:rsid w:val="00517A83"/>
    <w:rsid w:val="00526067"/>
    <w:rsid w:val="00530229"/>
    <w:rsid w:val="00530A4D"/>
    <w:rsid w:val="0053275F"/>
    <w:rsid w:val="00546E9A"/>
    <w:rsid w:val="005532FF"/>
    <w:rsid w:val="00563AAA"/>
    <w:rsid w:val="005674C3"/>
    <w:rsid w:val="005812E8"/>
    <w:rsid w:val="005900FC"/>
    <w:rsid w:val="00590FA8"/>
    <w:rsid w:val="0059121F"/>
    <w:rsid w:val="00594584"/>
    <w:rsid w:val="00596652"/>
    <w:rsid w:val="005966A7"/>
    <w:rsid w:val="005A0726"/>
    <w:rsid w:val="005A1768"/>
    <w:rsid w:val="005B4312"/>
    <w:rsid w:val="005C3859"/>
    <w:rsid w:val="005C5874"/>
    <w:rsid w:val="005D15DF"/>
    <w:rsid w:val="005E10A4"/>
    <w:rsid w:val="005F4AC0"/>
    <w:rsid w:val="00601B8A"/>
    <w:rsid w:val="00605AAD"/>
    <w:rsid w:val="00605CC1"/>
    <w:rsid w:val="006068C6"/>
    <w:rsid w:val="006068D4"/>
    <w:rsid w:val="0061031F"/>
    <w:rsid w:val="0061126B"/>
    <w:rsid w:val="00613155"/>
    <w:rsid w:val="00613544"/>
    <w:rsid w:val="00613580"/>
    <w:rsid w:val="006141DB"/>
    <w:rsid w:val="006156AA"/>
    <w:rsid w:val="00616C5A"/>
    <w:rsid w:val="006247A8"/>
    <w:rsid w:val="00624CE3"/>
    <w:rsid w:val="00634534"/>
    <w:rsid w:val="0063523E"/>
    <w:rsid w:val="0063647C"/>
    <w:rsid w:val="006375DD"/>
    <w:rsid w:val="00645234"/>
    <w:rsid w:val="00652643"/>
    <w:rsid w:val="00653147"/>
    <w:rsid w:val="00657DBE"/>
    <w:rsid w:val="00665401"/>
    <w:rsid w:val="00686CD3"/>
    <w:rsid w:val="0068774D"/>
    <w:rsid w:val="006911E6"/>
    <w:rsid w:val="00696932"/>
    <w:rsid w:val="006A36E7"/>
    <w:rsid w:val="006A511B"/>
    <w:rsid w:val="006A5A1F"/>
    <w:rsid w:val="006B09A3"/>
    <w:rsid w:val="006B24C4"/>
    <w:rsid w:val="006D353C"/>
    <w:rsid w:val="006D35B4"/>
    <w:rsid w:val="006D3D2A"/>
    <w:rsid w:val="006D55A5"/>
    <w:rsid w:val="006E2272"/>
    <w:rsid w:val="006E5C87"/>
    <w:rsid w:val="006F0B21"/>
    <w:rsid w:val="006F1A5D"/>
    <w:rsid w:val="006F36E8"/>
    <w:rsid w:val="006F3E4A"/>
    <w:rsid w:val="006F6492"/>
    <w:rsid w:val="00710D45"/>
    <w:rsid w:val="007110C2"/>
    <w:rsid w:val="007243F0"/>
    <w:rsid w:val="00724B82"/>
    <w:rsid w:val="00726439"/>
    <w:rsid w:val="00727616"/>
    <w:rsid w:val="0073442E"/>
    <w:rsid w:val="00740837"/>
    <w:rsid w:val="00744433"/>
    <w:rsid w:val="00745DDE"/>
    <w:rsid w:val="00746F44"/>
    <w:rsid w:val="00751A11"/>
    <w:rsid w:val="00755749"/>
    <w:rsid w:val="007559EE"/>
    <w:rsid w:val="007615D5"/>
    <w:rsid w:val="00762AD4"/>
    <w:rsid w:val="0078621D"/>
    <w:rsid w:val="0079095C"/>
    <w:rsid w:val="00793795"/>
    <w:rsid w:val="007938BD"/>
    <w:rsid w:val="00795143"/>
    <w:rsid w:val="00796531"/>
    <w:rsid w:val="007A6CA5"/>
    <w:rsid w:val="007B27F4"/>
    <w:rsid w:val="007B2A01"/>
    <w:rsid w:val="007C07AF"/>
    <w:rsid w:val="007C0E01"/>
    <w:rsid w:val="007C20D4"/>
    <w:rsid w:val="007C795D"/>
    <w:rsid w:val="007D1939"/>
    <w:rsid w:val="007E36CC"/>
    <w:rsid w:val="007E6D8B"/>
    <w:rsid w:val="007F0990"/>
    <w:rsid w:val="007F26DF"/>
    <w:rsid w:val="007F2F3D"/>
    <w:rsid w:val="007F722F"/>
    <w:rsid w:val="00802EA3"/>
    <w:rsid w:val="00816C31"/>
    <w:rsid w:val="00824615"/>
    <w:rsid w:val="00824A95"/>
    <w:rsid w:val="0083283B"/>
    <w:rsid w:val="00833D0C"/>
    <w:rsid w:val="00840218"/>
    <w:rsid w:val="00840E2D"/>
    <w:rsid w:val="00843A65"/>
    <w:rsid w:val="00854EFE"/>
    <w:rsid w:val="008576C1"/>
    <w:rsid w:val="0086371A"/>
    <w:rsid w:val="00864B6E"/>
    <w:rsid w:val="0086710D"/>
    <w:rsid w:val="00871D86"/>
    <w:rsid w:val="0087228D"/>
    <w:rsid w:val="00882347"/>
    <w:rsid w:val="0088366F"/>
    <w:rsid w:val="008907A8"/>
    <w:rsid w:val="008A6A3D"/>
    <w:rsid w:val="008A71B8"/>
    <w:rsid w:val="008B05E7"/>
    <w:rsid w:val="008C4A6B"/>
    <w:rsid w:val="008C5098"/>
    <w:rsid w:val="008D0E43"/>
    <w:rsid w:val="008D3928"/>
    <w:rsid w:val="008D5211"/>
    <w:rsid w:val="008E0982"/>
    <w:rsid w:val="008E0D64"/>
    <w:rsid w:val="008E2797"/>
    <w:rsid w:val="008E3CC5"/>
    <w:rsid w:val="008E4656"/>
    <w:rsid w:val="008E5516"/>
    <w:rsid w:val="008F1FF7"/>
    <w:rsid w:val="008F4E62"/>
    <w:rsid w:val="008F7F41"/>
    <w:rsid w:val="00907D56"/>
    <w:rsid w:val="00915B65"/>
    <w:rsid w:val="009215CF"/>
    <w:rsid w:val="00925B98"/>
    <w:rsid w:val="009308BA"/>
    <w:rsid w:val="009321BB"/>
    <w:rsid w:val="00935429"/>
    <w:rsid w:val="009400DC"/>
    <w:rsid w:val="00942996"/>
    <w:rsid w:val="00943E83"/>
    <w:rsid w:val="00952828"/>
    <w:rsid w:val="00955AFA"/>
    <w:rsid w:val="009560A3"/>
    <w:rsid w:val="00957350"/>
    <w:rsid w:val="00961673"/>
    <w:rsid w:val="00961B3D"/>
    <w:rsid w:val="009641D5"/>
    <w:rsid w:val="00967F3B"/>
    <w:rsid w:val="00972B4E"/>
    <w:rsid w:val="009744E1"/>
    <w:rsid w:val="00987DAB"/>
    <w:rsid w:val="009A3571"/>
    <w:rsid w:val="009A5495"/>
    <w:rsid w:val="009B17A7"/>
    <w:rsid w:val="009B1B67"/>
    <w:rsid w:val="009B3BC0"/>
    <w:rsid w:val="009B3BC8"/>
    <w:rsid w:val="009B6724"/>
    <w:rsid w:val="009C09B1"/>
    <w:rsid w:val="009D1A5F"/>
    <w:rsid w:val="009D254A"/>
    <w:rsid w:val="009E2486"/>
    <w:rsid w:val="009E593D"/>
    <w:rsid w:val="009F27A0"/>
    <w:rsid w:val="009F4BD5"/>
    <w:rsid w:val="009F5D39"/>
    <w:rsid w:val="00A028AB"/>
    <w:rsid w:val="00A05163"/>
    <w:rsid w:val="00A05DBA"/>
    <w:rsid w:val="00A10D57"/>
    <w:rsid w:val="00A32839"/>
    <w:rsid w:val="00A35418"/>
    <w:rsid w:val="00A40853"/>
    <w:rsid w:val="00A4141D"/>
    <w:rsid w:val="00A451C8"/>
    <w:rsid w:val="00A57824"/>
    <w:rsid w:val="00A63212"/>
    <w:rsid w:val="00A64B3C"/>
    <w:rsid w:val="00A67D98"/>
    <w:rsid w:val="00A70412"/>
    <w:rsid w:val="00A72F4B"/>
    <w:rsid w:val="00A74E57"/>
    <w:rsid w:val="00A757AF"/>
    <w:rsid w:val="00A76164"/>
    <w:rsid w:val="00A816C0"/>
    <w:rsid w:val="00A83A0A"/>
    <w:rsid w:val="00A8409C"/>
    <w:rsid w:val="00A84875"/>
    <w:rsid w:val="00A84D94"/>
    <w:rsid w:val="00A9266E"/>
    <w:rsid w:val="00A953F5"/>
    <w:rsid w:val="00A97D3F"/>
    <w:rsid w:val="00AA100C"/>
    <w:rsid w:val="00AA195E"/>
    <w:rsid w:val="00AA4702"/>
    <w:rsid w:val="00AA6C68"/>
    <w:rsid w:val="00AB52AB"/>
    <w:rsid w:val="00AB5738"/>
    <w:rsid w:val="00AD16A7"/>
    <w:rsid w:val="00AD255E"/>
    <w:rsid w:val="00AD35CB"/>
    <w:rsid w:val="00AD3D0C"/>
    <w:rsid w:val="00AD5D28"/>
    <w:rsid w:val="00AE25A5"/>
    <w:rsid w:val="00AE3040"/>
    <w:rsid w:val="00AE5DA6"/>
    <w:rsid w:val="00AF3A0A"/>
    <w:rsid w:val="00AF4874"/>
    <w:rsid w:val="00B0355A"/>
    <w:rsid w:val="00B04ED2"/>
    <w:rsid w:val="00B055BB"/>
    <w:rsid w:val="00B065BF"/>
    <w:rsid w:val="00B07DA2"/>
    <w:rsid w:val="00B10562"/>
    <w:rsid w:val="00B32516"/>
    <w:rsid w:val="00B354B3"/>
    <w:rsid w:val="00B40C40"/>
    <w:rsid w:val="00B4756E"/>
    <w:rsid w:val="00B50430"/>
    <w:rsid w:val="00B541BB"/>
    <w:rsid w:val="00B54694"/>
    <w:rsid w:val="00B609A9"/>
    <w:rsid w:val="00B62A01"/>
    <w:rsid w:val="00B62FCD"/>
    <w:rsid w:val="00B66E24"/>
    <w:rsid w:val="00B70AB6"/>
    <w:rsid w:val="00B71C12"/>
    <w:rsid w:val="00B73A14"/>
    <w:rsid w:val="00B7472A"/>
    <w:rsid w:val="00B74F79"/>
    <w:rsid w:val="00B777F8"/>
    <w:rsid w:val="00B814A7"/>
    <w:rsid w:val="00B826D3"/>
    <w:rsid w:val="00B82C4A"/>
    <w:rsid w:val="00B96452"/>
    <w:rsid w:val="00B9733B"/>
    <w:rsid w:val="00BA01BB"/>
    <w:rsid w:val="00BA14E2"/>
    <w:rsid w:val="00BA6024"/>
    <w:rsid w:val="00BA6BE3"/>
    <w:rsid w:val="00BB1F07"/>
    <w:rsid w:val="00BB2436"/>
    <w:rsid w:val="00BB2996"/>
    <w:rsid w:val="00BB2C86"/>
    <w:rsid w:val="00BB619A"/>
    <w:rsid w:val="00BC7E1E"/>
    <w:rsid w:val="00BD53A8"/>
    <w:rsid w:val="00BD60A9"/>
    <w:rsid w:val="00BE3EDD"/>
    <w:rsid w:val="00BE63BB"/>
    <w:rsid w:val="00BE7CBF"/>
    <w:rsid w:val="00BF1397"/>
    <w:rsid w:val="00BF4927"/>
    <w:rsid w:val="00BF5BD3"/>
    <w:rsid w:val="00C0597C"/>
    <w:rsid w:val="00C0686E"/>
    <w:rsid w:val="00C2117B"/>
    <w:rsid w:val="00C23787"/>
    <w:rsid w:val="00C4073D"/>
    <w:rsid w:val="00C41520"/>
    <w:rsid w:val="00C433D5"/>
    <w:rsid w:val="00C44F88"/>
    <w:rsid w:val="00C5415E"/>
    <w:rsid w:val="00C64CBB"/>
    <w:rsid w:val="00C73A90"/>
    <w:rsid w:val="00C73C9A"/>
    <w:rsid w:val="00C76B2E"/>
    <w:rsid w:val="00C80560"/>
    <w:rsid w:val="00C84204"/>
    <w:rsid w:val="00C84FC1"/>
    <w:rsid w:val="00C91648"/>
    <w:rsid w:val="00C9246C"/>
    <w:rsid w:val="00CA31B4"/>
    <w:rsid w:val="00CA3B2A"/>
    <w:rsid w:val="00CA3E13"/>
    <w:rsid w:val="00CA65DA"/>
    <w:rsid w:val="00CA73D3"/>
    <w:rsid w:val="00CB15FA"/>
    <w:rsid w:val="00CB1849"/>
    <w:rsid w:val="00CB2E60"/>
    <w:rsid w:val="00CB3801"/>
    <w:rsid w:val="00CC1E7A"/>
    <w:rsid w:val="00CC2A3B"/>
    <w:rsid w:val="00CC349C"/>
    <w:rsid w:val="00CC48C0"/>
    <w:rsid w:val="00CC4919"/>
    <w:rsid w:val="00CD172D"/>
    <w:rsid w:val="00CD180B"/>
    <w:rsid w:val="00CD36FB"/>
    <w:rsid w:val="00CD5952"/>
    <w:rsid w:val="00CD7C99"/>
    <w:rsid w:val="00CE5012"/>
    <w:rsid w:val="00CF0F20"/>
    <w:rsid w:val="00D02590"/>
    <w:rsid w:val="00D167F1"/>
    <w:rsid w:val="00D33CEA"/>
    <w:rsid w:val="00D34B94"/>
    <w:rsid w:val="00D34C1C"/>
    <w:rsid w:val="00D37F7F"/>
    <w:rsid w:val="00D40B76"/>
    <w:rsid w:val="00D46F22"/>
    <w:rsid w:val="00D52AA5"/>
    <w:rsid w:val="00D536F8"/>
    <w:rsid w:val="00D5497D"/>
    <w:rsid w:val="00D570D7"/>
    <w:rsid w:val="00D57691"/>
    <w:rsid w:val="00D641BF"/>
    <w:rsid w:val="00D654B3"/>
    <w:rsid w:val="00D65751"/>
    <w:rsid w:val="00D65F2A"/>
    <w:rsid w:val="00D867E6"/>
    <w:rsid w:val="00D87DE1"/>
    <w:rsid w:val="00D93AB8"/>
    <w:rsid w:val="00D95AA9"/>
    <w:rsid w:val="00DA5D96"/>
    <w:rsid w:val="00DA60EA"/>
    <w:rsid w:val="00DB4E28"/>
    <w:rsid w:val="00DB70AF"/>
    <w:rsid w:val="00DC1601"/>
    <w:rsid w:val="00DC2452"/>
    <w:rsid w:val="00DC35D0"/>
    <w:rsid w:val="00DC4DBA"/>
    <w:rsid w:val="00DC5011"/>
    <w:rsid w:val="00DC7BAB"/>
    <w:rsid w:val="00DE009B"/>
    <w:rsid w:val="00DE3F62"/>
    <w:rsid w:val="00DE6BB4"/>
    <w:rsid w:val="00E02126"/>
    <w:rsid w:val="00E03010"/>
    <w:rsid w:val="00E03580"/>
    <w:rsid w:val="00E03F9C"/>
    <w:rsid w:val="00E108BF"/>
    <w:rsid w:val="00E122D0"/>
    <w:rsid w:val="00E1355A"/>
    <w:rsid w:val="00E16D78"/>
    <w:rsid w:val="00E20DD4"/>
    <w:rsid w:val="00E2637F"/>
    <w:rsid w:val="00E31F67"/>
    <w:rsid w:val="00E37710"/>
    <w:rsid w:val="00E411E2"/>
    <w:rsid w:val="00E415B7"/>
    <w:rsid w:val="00E4303F"/>
    <w:rsid w:val="00E43C22"/>
    <w:rsid w:val="00E51CF6"/>
    <w:rsid w:val="00E5209B"/>
    <w:rsid w:val="00E6419D"/>
    <w:rsid w:val="00E66437"/>
    <w:rsid w:val="00E715E7"/>
    <w:rsid w:val="00E74D3A"/>
    <w:rsid w:val="00E75B29"/>
    <w:rsid w:val="00E81BB6"/>
    <w:rsid w:val="00E8655C"/>
    <w:rsid w:val="00E872B0"/>
    <w:rsid w:val="00EA0CCA"/>
    <w:rsid w:val="00EA35E8"/>
    <w:rsid w:val="00EA4418"/>
    <w:rsid w:val="00EB367B"/>
    <w:rsid w:val="00EC49F2"/>
    <w:rsid w:val="00EE308C"/>
    <w:rsid w:val="00EF0FD9"/>
    <w:rsid w:val="00EF3137"/>
    <w:rsid w:val="00EF5F22"/>
    <w:rsid w:val="00F02AFC"/>
    <w:rsid w:val="00F10FB7"/>
    <w:rsid w:val="00F1411C"/>
    <w:rsid w:val="00F14464"/>
    <w:rsid w:val="00F1733D"/>
    <w:rsid w:val="00F27898"/>
    <w:rsid w:val="00F3059F"/>
    <w:rsid w:val="00F3232D"/>
    <w:rsid w:val="00F32DBA"/>
    <w:rsid w:val="00F40257"/>
    <w:rsid w:val="00F429A6"/>
    <w:rsid w:val="00F4437E"/>
    <w:rsid w:val="00F44A50"/>
    <w:rsid w:val="00F47CD5"/>
    <w:rsid w:val="00F55017"/>
    <w:rsid w:val="00F550C8"/>
    <w:rsid w:val="00F57445"/>
    <w:rsid w:val="00F577B8"/>
    <w:rsid w:val="00F57D35"/>
    <w:rsid w:val="00F61D6B"/>
    <w:rsid w:val="00F7186C"/>
    <w:rsid w:val="00F7197C"/>
    <w:rsid w:val="00F73BEC"/>
    <w:rsid w:val="00F80919"/>
    <w:rsid w:val="00F81598"/>
    <w:rsid w:val="00F8457A"/>
    <w:rsid w:val="00F845D2"/>
    <w:rsid w:val="00F849E3"/>
    <w:rsid w:val="00F97BEC"/>
    <w:rsid w:val="00FA422B"/>
    <w:rsid w:val="00FB029A"/>
    <w:rsid w:val="00FB2B2B"/>
    <w:rsid w:val="00FB517B"/>
    <w:rsid w:val="00FC0142"/>
    <w:rsid w:val="00FD5DCF"/>
    <w:rsid w:val="00FD5F23"/>
    <w:rsid w:val="00FD6B0A"/>
    <w:rsid w:val="00FE3226"/>
    <w:rsid w:val="00FE5F77"/>
    <w:rsid w:val="00FE6CA6"/>
    <w:rsid w:val="00FF26A9"/>
    <w:rsid w:val="00FF59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C70B6"/>
  <w15:docId w15:val="{CEC7B535-FD17-49AF-8F84-47F669CB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qFormat/>
    <w:rsid w:val="00086EDA"/>
    <w:pPr>
      <w:keepNext/>
      <w:overflowPunct w:val="0"/>
      <w:autoSpaceDE w:val="0"/>
      <w:autoSpaceDN w:val="0"/>
      <w:adjustRightInd w:val="0"/>
      <w:spacing w:before="240" w:after="60"/>
      <w:textAlignment w:val="baseline"/>
      <w:outlineLvl w:val="0"/>
    </w:pPr>
    <w:rPr>
      <w:b/>
      <w:bCs/>
      <w:kern w:val="32"/>
      <w:sz w:val="32"/>
      <w:szCs w:val="32"/>
    </w:rPr>
  </w:style>
  <w:style w:type="paragraph" w:styleId="Nadpis2">
    <w:name w:val="heading 2"/>
    <w:basedOn w:val="Normln"/>
    <w:next w:val="Normln"/>
    <w:link w:val="Nadpis2Char"/>
    <w:unhideWhenUsed/>
    <w:qFormat/>
    <w:rsid w:val="006247A8"/>
    <w:pPr>
      <w:keepNext/>
      <w:spacing w:before="240" w:after="6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rsid w:val="00BE3EDD"/>
    <w:rPr>
      <w:rFonts w:ascii="Courier New" w:hAnsi="Courier New" w:cs="Courier New"/>
      <w:sz w:val="20"/>
      <w:szCs w:val="20"/>
    </w:rPr>
  </w:style>
  <w:style w:type="paragraph" w:styleId="Nzev">
    <w:name w:val="Title"/>
    <w:basedOn w:val="Normln"/>
    <w:qFormat/>
    <w:rsid w:val="009E2486"/>
    <w:pPr>
      <w:spacing w:before="80"/>
      <w:ind w:left="720" w:right="720"/>
      <w:jc w:val="center"/>
    </w:pPr>
    <w:rPr>
      <w:b/>
      <w:bCs/>
      <w:sz w:val="32"/>
      <w:szCs w:val="32"/>
    </w:rPr>
  </w:style>
  <w:style w:type="paragraph" w:styleId="Textvbloku">
    <w:name w:val="Block Text"/>
    <w:basedOn w:val="Normln"/>
    <w:rsid w:val="009E2486"/>
    <w:pPr>
      <w:widowControl w:val="0"/>
      <w:shd w:val="clear" w:color="auto" w:fill="FFFFFF"/>
      <w:autoSpaceDE w:val="0"/>
      <w:autoSpaceDN w:val="0"/>
      <w:adjustRightInd w:val="0"/>
      <w:ind w:left="22" w:right="60"/>
      <w:jc w:val="center"/>
    </w:pPr>
    <w:rPr>
      <w:b/>
      <w:bCs/>
      <w:color w:val="000000"/>
      <w:spacing w:val="-9"/>
    </w:rPr>
  </w:style>
  <w:style w:type="paragraph" w:styleId="Zkladntextodsazen">
    <w:name w:val="Body Text Indent"/>
    <w:basedOn w:val="Normln"/>
    <w:link w:val="ZkladntextodsazenChar"/>
    <w:rsid w:val="009E2486"/>
    <w:pPr>
      <w:spacing w:after="120"/>
      <w:ind w:left="283"/>
    </w:pPr>
  </w:style>
  <w:style w:type="paragraph" w:styleId="Zkladntext">
    <w:name w:val="Body Text"/>
    <w:basedOn w:val="Normln"/>
    <w:rsid w:val="00D65F2A"/>
    <w:pPr>
      <w:spacing w:after="120"/>
    </w:pPr>
  </w:style>
  <w:style w:type="paragraph" w:customStyle="1" w:styleId="VZ">
    <w:name w:val="VZ"/>
    <w:basedOn w:val="Normln"/>
    <w:rsid w:val="00D65F2A"/>
    <w:pPr>
      <w:overflowPunct w:val="0"/>
      <w:autoSpaceDE w:val="0"/>
      <w:autoSpaceDN w:val="0"/>
      <w:adjustRightInd w:val="0"/>
      <w:jc w:val="both"/>
      <w:textAlignment w:val="baseline"/>
    </w:pPr>
    <w:rPr>
      <w:rFonts w:ascii="Arial" w:hAnsi="Arial" w:cs="Arial"/>
      <w:sz w:val="20"/>
      <w:szCs w:val="20"/>
    </w:rPr>
  </w:style>
  <w:style w:type="paragraph" w:styleId="Zkladntext2">
    <w:name w:val="Body Text 2"/>
    <w:basedOn w:val="Normln"/>
    <w:rsid w:val="006D3D2A"/>
    <w:pPr>
      <w:spacing w:after="120" w:line="480" w:lineRule="auto"/>
    </w:pPr>
  </w:style>
  <w:style w:type="paragraph" w:styleId="Zkladntext3">
    <w:name w:val="Body Text 3"/>
    <w:basedOn w:val="Normln"/>
    <w:rsid w:val="00605CC1"/>
    <w:pPr>
      <w:spacing w:after="120"/>
    </w:pPr>
    <w:rPr>
      <w:sz w:val="16"/>
      <w:szCs w:val="16"/>
    </w:rPr>
  </w:style>
  <w:style w:type="character" w:styleId="Odkaznakoment">
    <w:name w:val="annotation reference"/>
    <w:uiPriority w:val="99"/>
    <w:semiHidden/>
    <w:rsid w:val="00645234"/>
    <w:rPr>
      <w:sz w:val="16"/>
      <w:szCs w:val="16"/>
    </w:rPr>
  </w:style>
  <w:style w:type="paragraph" w:styleId="Textkomente">
    <w:name w:val="annotation text"/>
    <w:basedOn w:val="Normln"/>
    <w:link w:val="TextkomenteChar"/>
    <w:uiPriority w:val="99"/>
    <w:semiHidden/>
    <w:rsid w:val="00645234"/>
    <w:rPr>
      <w:sz w:val="20"/>
      <w:szCs w:val="20"/>
    </w:rPr>
  </w:style>
  <w:style w:type="paragraph" w:styleId="Pedmtkomente">
    <w:name w:val="annotation subject"/>
    <w:basedOn w:val="Textkomente"/>
    <w:next w:val="Textkomente"/>
    <w:semiHidden/>
    <w:rsid w:val="00645234"/>
    <w:rPr>
      <w:b/>
      <w:bCs/>
    </w:rPr>
  </w:style>
  <w:style w:type="paragraph" w:styleId="Textbubliny">
    <w:name w:val="Balloon Text"/>
    <w:basedOn w:val="Normln"/>
    <w:semiHidden/>
    <w:rsid w:val="00645234"/>
    <w:rPr>
      <w:rFonts w:ascii="Tahoma" w:hAnsi="Tahoma" w:cs="Tahoma"/>
      <w:sz w:val="16"/>
      <w:szCs w:val="16"/>
    </w:rPr>
  </w:style>
  <w:style w:type="paragraph" w:styleId="Zhlav">
    <w:name w:val="header"/>
    <w:basedOn w:val="Normln"/>
    <w:link w:val="ZhlavChar"/>
    <w:rsid w:val="00952828"/>
    <w:pPr>
      <w:tabs>
        <w:tab w:val="center" w:pos="4536"/>
        <w:tab w:val="right" w:pos="9072"/>
      </w:tabs>
    </w:pPr>
  </w:style>
  <w:style w:type="character" w:customStyle="1" w:styleId="ZhlavChar">
    <w:name w:val="Záhlaví Char"/>
    <w:link w:val="Zhlav"/>
    <w:rsid w:val="00952828"/>
    <w:rPr>
      <w:sz w:val="24"/>
      <w:szCs w:val="24"/>
    </w:rPr>
  </w:style>
  <w:style w:type="paragraph" w:styleId="Zpat">
    <w:name w:val="footer"/>
    <w:basedOn w:val="Normln"/>
    <w:link w:val="ZpatChar"/>
    <w:rsid w:val="00952828"/>
    <w:pPr>
      <w:tabs>
        <w:tab w:val="center" w:pos="4536"/>
        <w:tab w:val="right" w:pos="9072"/>
      </w:tabs>
    </w:pPr>
  </w:style>
  <w:style w:type="character" w:customStyle="1" w:styleId="ZpatChar">
    <w:name w:val="Zápatí Char"/>
    <w:link w:val="Zpat"/>
    <w:uiPriority w:val="99"/>
    <w:rsid w:val="00952828"/>
    <w:rPr>
      <w:sz w:val="24"/>
      <w:szCs w:val="24"/>
    </w:rPr>
  </w:style>
  <w:style w:type="paragraph" w:styleId="Podnadpis">
    <w:name w:val="Subtitle"/>
    <w:basedOn w:val="Normln"/>
    <w:next w:val="Normln"/>
    <w:link w:val="PodnadpisChar"/>
    <w:qFormat/>
    <w:rsid w:val="00F02AFC"/>
    <w:pPr>
      <w:overflowPunct w:val="0"/>
      <w:autoSpaceDE w:val="0"/>
      <w:autoSpaceDN w:val="0"/>
      <w:adjustRightInd w:val="0"/>
      <w:spacing w:after="60"/>
      <w:jc w:val="center"/>
      <w:textAlignment w:val="baseline"/>
      <w:outlineLvl w:val="1"/>
    </w:pPr>
    <w:rPr>
      <w:rFonts w:ascii="Cambria" w:hAnsi="Cambria"/>
      <w:b/>
    </w:rPr>
  </w:style>
  <w:style w:type="character" w:customStyle="1" w:styleId="PodnadpisChar">
    <w:name w:val="Podnadpis Char"/>
    <w:link w:val="Podnadpis"/>
    <w:rsid w:val="00F02AFC"/>
    <w:rPr>
      <w:rFonts w:ascii="Cambria" w:hAnsi="Cambria"/>
      <w:b/>
      <w:sz w:val="24"/>
      <w:szCs w:val="24"/>
    </w:rPr>
  </w:style>
  <w:style w:type="character" w:customStyle="1" w:styleId="Nadpis1Char">
    <w:name w:val="Nadpis 1 Char"/>
    <w:link w:val="Nadpis1"/>
    <w:rsid w:val="00086EDA"/>
    <w:rPr>
      <w:b/>
      <w:bCs/>
      <w:kern w:val="32"/>
      <w:sz w:val="32"/>
      <w:szCs w:val="32"/>
    </w:rPr>
  </w:style>
  <w:style w:type="paragraph" w:styleId="Odstavecseseznamem">
    <w:name w:val="List Paragraph"/>
    <w:aliases w:val="Odstavec,Bullet Number,lp1,lp11,List Paragraph11,Bullet 1,Use Case List Paragraph"/>
    <w:basedOn w:val="Normln"/>
    <w:link w:val="OdstavecseseznamemChar"/>
    <w:uiPriority w:val="34"/>
    <w:qFormat/>
    <w:rsid w:val="00B40C40"/>
    <w:pPr>
      <w:overflowPunct w:val="0"/>
      <w:autoSpaceDE w:val="0"/>
      <w:autoSpaceDN w:val="0"/>
      <w:adjustRightInd w:val="0"/>
      <w:ind w:left="720"/>
      <w:contextualSpacing/>
      <w:textAlignment w:val="baseline"/>
    </w:pPr>
    <w:rPr>
      <w:b/>
      <w:sz w:val="20"/>
      <w:szCs w:val="20"/>
    </w:rPr>
  </w:style>
  <w:style w:type="character" w:customStyle="1" w:styleId="TextkomenteChar">
    <w:name w:val="Text komentáře Char"/>
    <w:link w:val="Textkomente"/>
    <w:uiPriority w:val="99"/>
    <w:semiHidden/>
    <w:rsid w:val="00B40C40"/>
  </w:style>
  <w:style w:type="character" w:customStyle="1" w:styleId="Nadpis2Char">
    <w:name w:val="Nadpis 2 Char"/>
    <w:link w:val="Nadpis2"/>
    <w:rsid w:val="006247A8"/>
    <w:rPr>
      <w:rFonts w:ascii="Cambria" w:eastAsia="Times New Roman" w:hAnsi="Cambria" w:cs="Times New Roman"/>
      <w:b/>
      <w:bCs/>
      <w:i/>
      <w:iCs/>
      <w:sz w:val="28"/>
      <w:szCs w:val="28"/>
    </w:rPr>
  </w:style>
  <w:style w:type="character" w:customStyle="1" w:styleId="OdstavecseseznamemChar">
    <w:name w:val="Odstavec se seznamem Char"/>
    <w:aliases w:val="Odstavec Char,Bullet Number Char,lp1 Char,lp11 Char,List Paragraph11 Char,Bullet 1 Char,Use Case List Paragraph Char"/>
    <w:link w:val="Odstavecseseznamem"/>
    <w:uiPriority w:val="34"/>
    <w:locked/>
    <w:rsid w:val="003F0F53"/>
    <w:rPr>
      <w:b/>
    </w:rPr>
  </w:style>
  <w:style w:type="paragraph" w:customStyle="1" w:styleId="Default">
    <w:name w:val="Default"/>
    <w:rsid w:val="003F0F53"/>
    <w:pPr>
      <w:autoSpaceDE w:val="0"/>
      <w:autoSpaceDN w:val="0"/>
      <w:adjustRightInd w:val="0"/>
    </w:pPr>
    <w:rPr>
      <w:rFonts w:ascii="Calibri" w:hAnsi="Calibri" w:cs="Calibri"/>
      <w:color w:val="000000"/>
      <w:sz w:val="24"/>
      <w:szCs w:val="24"/>
    </w:rPr>
  </w:style>
  <w:style w:type="character" w:styleId="Hypertextovodkaz">
    <w:name w:val="Hyperlink"/>
    <w:basedOn w:val="Standardnpsmoodstavce"/>
    <w:unhideWhenUsed/>
    <w:rsid w:val="00513401"/>
    <w:rPr>
      <w:color w:val="0563C1" w:themeColor="hyperlink"/>
      <w:u w:val="single"/>
    </w:rPr>
  </w:style>
  <w:style w:type="paragraph" w:styleId="Textpoznpodarou">
    <w:name w:val="footnote text"/>
    <w:basedOn w:val="Normln"/>
    <w:link w:val="TextpoznpodarouChar"/>
    <w:semiHidden/>
    <w:unhideWhenUsed/>
    <w:rsid w:val="004D7EE9"/>
    <w:rPr>
      <w:sz w:val="20"/>
      <w:szCs w:val="20"/>
    </w:rPr>
  </w:style>
  <w:style w:type="character" w:customStyle="1" w:styleId="TextpoznpodarouChar">
    <w:name w:val="Text pozn. pod čarou Char"/>
    <w:basedOn w:val="Standardnpsmoodstavce"/>
    <w:link w:val="Textpoznpodarou"/>
    <w:semiHidden/>
    <w:rsid w:val="004D7EE9"/>
  </w:style>
  <w:style w:type="character" w:styleId="Znakapoznpodarou">
    <w:name w:val="footnote reference"/>
    <w:basedOn w:val="Standardnpsmoodstavce"/>
    <w:semiHidden/>
    <w:unhideWhenUsed/>
    <w:rsid w:val="004D7EE9"/>
    <w:rPr>
      <w:vertAlign w:val="superscript"/>
    </w:rPr>
  </w:style>
  <w:style w:type="character" w:customStyle="1" w:styleId="WW8Num1z5">
    <w:name w:val="WW8Num1z5"/>
    <w:rsid w:val="00A57824"/>
  </w:style>
  <w:style w:type="character" w:customStyle="1" w:styleId="ZkladntextodsazenChar">
    <w:name w:val="Základní text odsazený Char"/>
    <w:basedOn w:val="Standardnpsmoodstavce"/>
    <w:link w:val="Zkladntextodsazen"/>
    <w:rsid w:val="00F40257"/>
    <w:rPr>
      <w:sz w:val="24"/>
      <w:szCs w:val="24"/>
    </w:rPr>
  </w:style>
  <w:style w:type="paragraph" w:customStyle="1" w:styleId="Styl">
    <w:name w:val="Styl"/>
    <w:uiPriority w:val="99"/>
    <w:rsid w:val="00225CD9"/>
    <w:pPr>
      <w:widowControl w:val="0"/>
      <w:autoSpaceDE w:val="0"/>
      <w:autoSpaceDN w:val="0"/>
      <w:adjustRightInd w:val="0"/>
    </w:pPr>
    <w:rPr>
      <w:rFonts w:ascii="Arial" w:hAnsi="Arial" w:cs="Arial"/>
      <w:sz w:val="24"/>
      <w:szCs w:val="24"/>
    </w:rPr>
  </w:style>
  <w:style w:type="character" w:customStyle="1" w:styleId="nowrap">
    <w:name w:val="nowrap"/>
    <w:basedOn w:val="Standardnpsmoodstavce"/>
    <w:rsid w:val="00833D0C"/>
  </w:style>
  <w:style w:type="character" w:styleId="Siln">
    <w:name w:val="Strong"/>
    <w:basedOn w:val="Standardnpsmoodstavce"/>
    <w:uiPriority w:val="22"/>
    <w:qFormat/>
    <w:rsid w:val="00B065BF"/>
    <w:rPr>
      <w:b/>
      <w:bCs/>
    </w:rPr>
  </w:style>
  <w:style w:type="paragraph" w:styleId="Normlnweb">
    <w:name w:val="Normal (Web)"/>
    <w:basedOn w:val="Normln"/>
    <w:uiPriority w:val="99"/>
    <w:semiHidden/>
    <w:unhideWhenUsed/>
    <w:rsid w:val="00D5497D"/>
    <w:pPr>
      <w:spacing w:before="100" w:beforeAutospacing="1" w:after="100" w:afterAutospacing="1"/>
    </w:pPr>
  </w:style>
  <w:style w:type="character" w:customStyle="1" w:styleId="UnresolvedMention">
    <w:name w:val="Unresolved Mention"/>
    <w:basedOn w:val="Standardnpsmoodstavce"/>
    <w:uiPriority w:val="99"/>
    <w:semiHidden/>
    <w:unhideWhenUsed/>
    <w:rsid w:val="00816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133295">
      <w:bodyDiv w:val="1"/>
      <w:marLeft w:val="0"/>
      <w:marRight w:val="0"/>
      <w:marTop w:val="0"/>
      <w:marBottom w:val="0"/>
      <w:divBdr>
        <w:top w:val="none" w:sz="0" w:space="0" w:color="auto"/>
        <w:left w:val="none" w:sz="0" w:space="0" w:color="auto"/>
        <w:bottom w:val="none" w:sz="0" w:space="0" w:color="auto"/>
        <w:right w:val="none" w:sz="0" w:space="0" w:color="auto"/>
      </w:divBdr>
      <w:divsChild>
        <w:div w:id="2040740392">
          <w:marLeft w:val="0"/>
          <w:marRight w:val="0"/>
          <w:marTop w:val="0"/>
          <w:marBottom w:val="0"/>
          <w:divBdr>
            <w:top w:val="none" w:sz="0" w:space="0" w:color="auto"/>
            <w:left w:val="none" w:sz="0" w:space="0" w:color="auto"/>
            <w:bottom w:val="none" w:sz="0" w:space="0" w:color="auto"/>
            <w:right w:val="none" w:sz="0" w:space="0" w:color="auto"/>
          </w:divBdr>
          <w:divsChild>
            <w:div w:id="2143844670">
              <w:marLeft w:val="0"/>
              <w:marRight w:val="0"/>
              <w:marTop w:val="0"/>
              <w:marBottom w:val="0"/>
              <w:divBdr>
                <w:top w:val="none" w:sz="0" w:space="0" w:color="auto"/>
                <w:left w:val="none" w:sz="0" w:space="0" w:color="auto"/>
                <w:bottom w:val="none" w:sz="0" w:space="0" w:color="auto"/>
                <w:right w:val="none" w:sz="0" w:space="0" w:color="auto"/>
              </w:divBdr>
              <w:divsChild>
                <w:div w:id="1233008253">
                  <w:marLeft w:val="0"/>
                  <w:marRight w:val="0"/>
                  <w:marTop w:val="0"/>
                  <w:marBottom w:val="0"/>
                  <w:divBdr>
                    <w:top w:val="none" w:sz="0" w:space="0" w:color="auto"/>
                    <w:left w:val="none" w:sz="0" w:space="0" w:color="auto"/>
                    <w:bottom w:val="none" w:sz="0" w:space="0" w:color="auto"/>
                    <w:right w:val="none" w:sz="0" w:space="0" w:color="auto"/>
                  </w:divBdr>
                  <w:divsChild>
                    <w:div w:id="166360147">
                      <w:marLeft w:val="0"/>
                      <w:marRight w:val="0"/>
                      <w:marTop w:val="0"/>
                      <w:marBottom w:val="0"/>
                      <w:divBdr>
                        <w:top w:val="none" w:sz="0" w:space="0" w:color="auto"/>
                        <w:left w:val="none" w:sz="0" w:space="0" w:color="auto"/>
                        <w:bottom w:val="none" w:sz="0" w:space="0" w:color="auto"/>
                        <w:right w:val="none" w:sz="0" w:space="0" w:color="auto"/>
                      </w:divBdr>
                      <w:divsChild>
                        <w:div w:id="1008672520">
                          <w:marLeft w:val="0"/>
                          <w:marRight w:val="0"/>
                          <w:marTop w:val="0"/>
                          <w:marBottom w:val="0"/>
                          <w:divBdr>
                            <w:top w:val="none" w:sz="0" w:space="0" w:color="auto"/>
                            <w:left w:val="none" w:sz="0" w:space="0" w:color="auto"/>
                            <w:bottom w:val="none" w:sz="0" w:space="0" w:color="auto"/>
                            <w:right w:val="none" w:sz="0" w:space="0" w:color="auto"/>
                          </w:divBdr>
                          <w:divsChild>
                            <w:div w:id="2001229168">
                              <w:marLeft w:val="0"/>
                              <w:marRight w:val="0"/>
                              <w:marTop w:val="0"/>
                              <w:marBottom w:val="0"/>
                              <w:divBdr>
                                <w:top w:val="none" w:sz="0" w:space="0" w:color="auto"/>
                                <w:left w:val="none" w:sz="0" w:space="0" w:color="auto"/>
                                <w:bottom w:val="none" w:sz="0" w:space="0" w:color="auto"/>
                                <w:right w:val="none" w:sz="0" w:space="0" w:color="auto"/>
                              </w:divBdr>
                              <w:divsChild>
                                <w:div w:id="205241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932241">
      <w:bodyDiv w:val="1"/>
      <w:marLeft w:val="0"/>
      <w:marRight w:val="0"/>
      <w:marTop w:val="0"/>
      <w:marBottom w:val="0"/>
      <w:divBdr>
        <w:top w:val="none" w:sz="0" w:space="0" w:color="auto"/>
        <w:left w:val="none" w:sz="0" w:space="0" w:color="auto"/>
        <w:bottom w:val="none" w:sz="0" w:space="0" w:color="auto"/>
        <w:right w:val="none" w:sz="0" w:space="0" w:color="auto"/>
      </w:divBdr>
    </w:div>
    <w:div w:id="585505343">
      <w:bodyDiv w:val="1"/>
      <w:marLeft w:val="0"/>
      <w:marRight w:val="0"/>
      <w:marTop w:val="0"/>
      <w:marBottom w:val="0"/>
      <w:divBdr>
        <w:top w:val="none" w:sz="0" w:space="0" w:color="auto"/>
        <w:left w:val="none" w:sz="0" w:space="0" w:color="auto"/>
        <w:bottom w:val="none" w:sz="0" w:space="0" w:color="auto"/>
        <w:right w:val="none" w:sz="0" w:space="0" w:color="auto"/>
      </w:divBdr>
      <w:divsChild>
        <w:div w:id="1373337966">
          <w:marLeft w:val="0"/>
          <w:marRight w:val="0"/>
          <w:marTop w:val="0"/>
          <w:marBottom w:val="0"/>
          <w:divBdr>
            <w:top w:val="none" w:sz="0" w:space="0" w:color="auto"/>
            <w:left w:val="none" w:sz="0" w:space="0" w:color="auto"/>
            <w:bottom w:val="none" w:sz="0" w:space="0" w:color="auto"/>
            <w:right w:val="none" w:sz="0" w:space="0" w:color="auto"/>
          </w:divBdr>
          <w:divsChild>
            <w:div w:id="1575705181">
              <w:marLeft w:val="2850"/>
              <w:marRight w:val="0"/>
              <w:marTop w:val="0"/>
              <w:marBottom w:val="0"/>
              <w:divBdr>
                <w:top w:val="none" w:sz="0" w:space="0" w:color="auto"/>
                <w:left w:val="none" w:sz="0" w:space="0" w:color="auto"/>
                <w:bottom w:val="none" w:sz="0" w:space="0" w:color="auto"/>
                <w:right w:val="none" w:sz="0" w:space="0" w:color="auto"/>
              </w:divBdr>
            </w:div>
          </w:divsChild>
        </w:div>
        <w:div w:id="1406957043">
          <w:marLeft w:val="0"/>
          <w:marRight w:val="0"/>
          <w:marTop w:val="0"/>
          <w:marBottom w:val="0"/>
          <w:divBdr>
            <w:top w:val="none" w:sz="0" w:space="0" w:color="auto"/>
            <w:left w:val="none" w:sz="0" w:space="0" w:color="auto"/>
            <w:bottom w:val="none" w:sz="0" w:space="0" w:color="auto"/>
            <w:right w:val="none" w:sz="0" w:space="0" w:color="auto"/>
          </w:divBdr>
          <w:divsChild>
            <w:div w:id="748773451">
              <w:marLeft w:val="2850"/>
              <w:marRight w:val="0"/>
              <w:marTop w:val="0"/>
              <w:marBottom w:val="0"/>
              <w:divBdr>
                <w:top w:val="none" w:sz="0" w:space="0" w:color="auto"/>
                <w:left w:val="none" w:sz="0" w:space="0" w:color="auto"/>
                <w:bottom w:val="none" w:sz="0" w:space="0" w:color="auto"/>
                <w:right w:val="none" w:sz="0" w:space="0" w:color="auto"/>
              </w:divBdr>
            </w:div>
          </w:divsChild>
        </w:div>
        <w:div w:id="1857844314">
          <w:marLeft w:val="0"/>
          <w:marRight w:val="0"/>
          <w:marTop w:val="0"/>
          <w:marBottom w:val="0"/>
          <w:divBdr>
            <w:top w:val="none" w:sz="0" w:space="0" w:color="auto"/>
            <w:left w:val="none" w:sz="0" w:space="0" w:color="auto"/>
            <w:bottom w:val="none" w:sz="0" w:space="0" w:color="auto"/>
            <w:right w:val="none" w:sz="0" w:space="0" w:color="auto"/>
          </w:divBdr>
          <w:divsChild>
            <w:div w:id="374231429">
              <w:marLeft w:val="2850"/>
              <w:marRight w:val="0"/>
              <w:marTop w:val="0"/>
              <w:marBottom w:val="0"/>
              <w:divBdr>
                <w:top w:val="none" w:sz="0" w:space="0" w:color="auto"/>
                <w:left w:val="none" w:sz="0" w:space="0" w:color="auto"/>
                <w:bottom w:val="none" w:sz="0" w:space="0" w:color="auto"/>
                <w:right w:val="none" w:sz="0" w:space="0" w:color="auto"/>
              </w:divBdr>
            </w:div>
          </w:divsChild>
        </w:div>
        <w:div w:id="195317776">
          <w:marLeft w:val="0"/>
          <w:marRight w:val="0"/>
          <w:marTop w:val="0"/>
          <w:marBottom w:val="0"/>
          <w:divBdr>
            <w:top w:val="none" w:sz="0" w:space="0" w:color="auto"/>
            <w:left w:val="none" w:sz="0" w:space="0" w:color="auto"/>
            <w:bottom w:val="none" w:sz="0" w:space="0" w:color="auto"/>
            <w:right w:val="none" w:sz="0" w:space="0" w:color="auto"/>
          </w:divBdr>
          <w:divsChild>
            <w:div w:id="1232735984">
              <w:marLeft w:val="2850"/>
              <w:marRight w:val="0"/>
              <w:marTop w:val="0"/>
              <w:marBottom w:val="0"/>
              <w:divBdr>
                <w:top w:val="none" w:sz="0" w:space="0" w:color="auto"/>
                <w:left w:val="none" w:sz="0" w:space="0" w:color="auto"/>
                <w:bottom w:val="none" w:sz="0" w:space="0" w:color="auto"/>
                <w:right w:val="none" w:sz="0" w:space="0" w:color="auto"/>
              </w:divBdr>
            </w:div>
          </w:divsChild>
        </w:div>
        <w:div w:id="2007508887">
          <w:marLeft w:val="0"/>
          <w:marRight w:val="0"/>
          <w:marTop w:val="0"/>
          <w:marBottom w:val="0"/>
          <w:divBdr>
            <w:top w:val="none" w:sz="0" w:space="0" w:color="auto"/>
            <w:left w:val="none" w:sz="0" w:space="0" w:color="auto"/>
            <w:bottom w:val="none" w:sz="0" w:space="0" w:color="auto"/>
            <w:right w:val="none" w:sz="0" w:space="0" w:color="auto"/>
          </w:divBdr>
          <w:divsChild>
            <w:div w:id="572739102">
              <w:marLeft w:val="2850"/>
              <w:marRight w:val="0"/>
              <w:marTop w:val="0"/>
              <w:marBottom w:val="0"/>
              <w:divBdr>
                <w:top w:val="none" w:sz="0" w:space="0" w:color="auto"/>
                <w:left w:val="none" w:sz="0" w:space="0" w:color="auto"/>
                <w:bottom w:val="none" w:sz="0" w:space="0" w:color="auto"/>
                <w:right w:val="none" w:sz="0" w:space="0" w:color="auto"/>
              </w:divBdr>
            </w:div>
          </w:divsChild>
        </w:div>
        <w:div w:id="1484153838">
          <w:marLeft w:val="0"/>
          <w:marRight w:val="0"/>
          <w:marTop w:val="0"/>
          <w:marBottom w:val="0"/>
          <w:divBdr>
            <w:top w:val="none" w:sz="0" w:space="0" w:color="auto"/>
            <w:left w:val="none" w:sz="0" w:space="0" w:color="auto"/>
            <w:bottom w:val="none" w:sz="0" w:space="0" w:color="auto"/>
            <w:right w:val="none" w:sz="0" w:space="0" w:color="auto"/>
          </w:divBdr>
          <w:divsChild>
            <w:div w:id="1376737832">
              <w:marLeft w:val="2850"/>
              <w:marRight w:val="0"/>
              <w:marTop w:val="0"/>
              <w:marBottom w:val="0"/>
              <w:divBdr>
                <w:top w:val="none" w:sz="0" w:space="0" w:color="auto"/>
                <w:left w:val="none" w:sz="0" w:space="0" w:color="auto"/>
                <w:bottom w:val="none" w:sz="0" w:space="0" w:color="auto"/>
                <w:right w:val="none" w:sz="0" w:space="0" w:color="auto"/>
              </w:divBdr>
            </w:div>
          </w:divsChild>
        </w:div>
        <w:div w:id="9110173">
          <w:marLeft w:val="0"/>
          <w:marRight w:val="0"/>
          <w:marTop w:val="0"/>
          <w:marBottom w:val="0"/>
          <w:divBdr>
            <w:top w:val="none" w:sz="0" w:space="0" w:color="auto"/>
            <w:left w:val="none" w:sz="0" w:space="0" w:color="auto"/>
            <w:bottom w:val="none" w:sz="0" w:space="0" w:color="auto"/>
            <w:right w:val="none" w:sz="0" w:space="0" w:color="auto"/>
          </w:divBdr>
          <w:divsChild>
            <w:div w:id="1482424984">
              <w:marLeft w:val="2850"/>
              <w:marRight w:val="0"/>
              <w:marTop w:val="0"/>
              <w:marBottom w:val="0"/>
              <w:divBdr>
                <w:top w:val="none" w:sz="0" w:space="0" w:color="auto"/>
                <w:left w:val="none" w:sz="0" w:space="0" w:color="auto"/>
                <w:bottom w:val="none" w:sz="0" w:space="0" w:color="auto"/>
                <w:right w:val="none" w:sz="0" w:space="0" w:color="auto"/>
              </w:divBdr>
            </w:div>
          </w:divsChild>
        </w:div>
        <w:div w:id="645204923">
          <w:marLeft w:val="0"/>
          <w:marRight w:val="0"/>
          <w:marTop w:val="0"/>
          <w:marBottom w:val="0"/>
          <w:divBdr>
            <w:top w:val="none" w:sz="0" w:space="0" w:color="auto"/>
            <w:left w:val="none" w:sz="0" w:space="0" w:color="auto"/>
            <w:bottom w:val="none" w:sz="0" w:space="0" w:color="auto"/>
            <w:right w:val="none" w:sz="0" w:space="0" w:color="auto"/>
          </w:divBdr>
          <w:divsChild>
            <w:div w:id="1300262577">
              <w:marLeft w:val="2850"/>
              <w:marRight w:val="0"/>
              <w:marTop w:val="0"/>
              <w:marBottom w:val="0"/>
              <w:divBdr>
                <w:top w:val="none" w:sz="0" w:space="0" w:color="auto"/>
                <w:left w:val="none" w:sz="0" w:space="0" w:color="auto"/>
                <w:bottom w:val="none" w:sz="0" w:space="0" w:color="auto"/>
                <w:right w:val="none" w:sz="0" w:space="0" w:color="auto"/>
              </w:divBdr>
            </w:div>
          </w:divsChild>
        </w:div>
        <w:div w:id="1069772255">
          <w:marLeft w:val="0"/>
          <w:marRight w:val="0"/>
          <w:marTop w:val="0"/>
          <w:marBottom w:val="0"/>
          <w:divBdr>
            <w:top w:val="none" w:sz="0" w:space="0" w:color="auto"/>
            <w:left w:val="none" w:sz="0" w:space="0" w:color="auto"/>
            <w:bottom w:val="none" w:sz="0" w:space="0" w:color="auto"/>
            <w:right w:val="none" w:sz="0" w:space="0" w:color="auto"/>
          </w:divBdr>
          <w:divsChild>
            <w:div w:id="383213496">
              <w:marLeft w:val="2850"/>
              <w:marRight w:val="0"/>
              <w:marTop w:val="0"/>
              <w:marBottom w:val="0"/>
              <w:divBdr>
                <w:top w:val="none" w:sz="0" w:space="0" w:color="auto"/>
                <w:left w:val="none" w:sz="0" w:space="0" w:color="auto"/>
                <w:bottom w:val="none" w:sz="0" w:space="0" w:color="auto"/>
                <w:right w:val="none" w:sz="0" w:space="0" w:color="auto"/>
              </w:divBdr>
            </w:div>
          </w:divsChild>
        </w:div>
        <w:div w:id="1192916381">
          <w:marLeft w:val="0"/>
          <w:marRight w:val="0"/>
          <w:marTop w:val="0"/>
          <w:marBottom w:val="0"/>
          <w:divBdr>
            <w:top w:val="none" w:sz="0" w:space="0" w:color="auto"/>
            <w:left w:val="none" w:sz="0" w:space="0" w:color="auto"/>
            <w:bottom w:val="none" w:sz="0" w:space="0" w:color="auto"/>
            <w:right w:val="none" w:sz="0" w:space="0" w:color="auto"/>
          </w:divBdr>
          <w:divsChild>
            <w:div w:id="923996523">
              <w:marLeft w:val="2850"/>
              <w:marRight w:val="0"/>
              <w:marTop w:val="0"/>
              <w:marBottom w:val="0"/>
              <w:divBdr>
                <w:top w:val="none" w:sz="0" w:space="0" w:color="auto"/>
                <w:left w:val="none" w:sz="0" w:space="0" w:color="auto"/>
                <w:bottom w:val="none" w:sz="0" w:space="0" w:color="auto"/>
                <w:right w:val="none" w:sz="0" w:space="0" w:color="auto"/>
              </w:divBdr>
            </w:div>
          </w:divsChild>
        </w:div>
      </w:divsChild>
    </w:div>
    <w:div w:id="634263424">
      <w:bodyDiv w:val="1"/>
      <w:marLeft w:val="0"/>
      <w:marRight w:val="0"/>
      <w:marTop w:val="0"/>
      <w:marBottom w:val="0"/>
      <w:divBdr>
        <w:top w:val="none" w:sz="0" w:space="0" w:color="auto"/>
        <w:left w:val="none" w:sz="0" w:space="0" w:color="auto"/>
        <w:bottom w:val="none" w:sz="0" w:space="0" w:color="auto"/>
        <w:right w:val="none" w:sz="0" w:space="0" w:color="auto"/>
      </w:divBdr>
    </w:div>
    <w:div w:id="898251105">
      <w:bodyDiv w:val="1"/>
      <w:marLeft w:val="0"/>
      <w:marRight w:val="0"/>
      <w:marTop w:val="0"/>
      <w:marBottom w:val="0"/>
      <w:divBdr>
        <w:top w:val="none" w:sz="0" w:space="0" w:color="auto"/>
        <w:left w:val="none" w:sz="0" w:space="0" w:color="auto"/>
        <w:bottom w:val="none" w:sz="0" w:space="0" w:color="auto"/>
        <w:right w:val="none" w:sz="0" w:space="0" w:color="auto"/>
      </w:divBdr>
    </w:div>
    <w:div w:id="1140538804">
      <w:bodyDiv w:val="1"/>
      <w:marLeft w:val="0"/>
      <w:marRight w:val="0"/>
      <w:marTop w:val="0"/>
      <w:marBottom w:val="0"/>
      <w:divBdr>
        <w:top w:val="none" w:sz="0" w:space="0" w:color="auto"/>
        <w:left w:val="none" w:sz="0" w:space="0" w:color="auto"/>
        <w:bottom w:val="none" w:sz="0" w:space="0" w:color="auto"/>
        <w:right w:val="none" w:sz="0" w:space="0" w:color="auto"/>
      </w:divBdr>
    </w:div>
    <w:div w:id="1204826091">
      <w:bodyDiv w:val="1"/>
      <w:marLeft w:val="0"/>
      <w:marRight w:val="0"/>
      <w:marTop w:val="0"/>
      <w:marBottom w:val="0"/>
      <w:divBdr>
        <w:top w:val="none" w:sz="0" w:space="0" w:color="auto"/>
        <w:left w:val="none" w:sz="0" w:space="0" w:color="auto"/>
        <w:bottom w:val="none" w:sz="0" w:space="0" w:color="auto"/>
        <w:right w:val="none" w:sz="0" w:space="0" w:color="auto"/>
      </w:divBdr>
    </w:div>
    <w:div w:id="1254896433">
      <w:bodyDiv w:val="1"/>
      <w:marLeft w:val="0"/>
      <w:marRight w:val="0"/>
      <w:marTop w:val="0"/>
      <w:marBottom w:val="0"/>
      <w:divBdr>
        <w:top w:val="none" w:sz="0" w:space="0" w:color="auto"/>
        <w:left w:val="none" w:sz="0" w:space="0" w:color="auto"/>
        <w:bottom w:val="none" w:sz="0" w:space="0" w:color="auto"/>
        <w:right w:val="none" w:sz="0" w:space="0" w:color="auto"/>
      </w:divBdr>
    </w:div>
    <w:div w:id="1297177662">
      <w:bodyDiv w:val="1"/>
      <w:marLeft w:val="0"/>
      <w:marRight w:val="0"/>
      <w:marTop w:val="0"/>
      <w:marBottom w:val="0"/>
      <w:divBdr>
        <w:top w:val="none" w:sz="0" w:space="0" w:color="auto"/>
        <w:left w:val="none" w:sz="0" w:space="0" w:color="auto"/>
        <w:bottom w:val="none" w:sz="0" w:space="0" w:color="auto"/>
        <w:right w:val="none" w:sz="0" w:space="0" w:color="auto"/>
      </w:divBdr>
    </w:div>
    <w:div w:id="1426880142">
      <w:bodyDiv w:val="1"/>
      <w:marLeft w:val="0"/>
      <w:marRight w:val="0"/>
      <w:marTop w:val="0"/>
      <w:marBottom w:val="0"/>
      <w:divBdr>
        <w:top w:val="none" w:sz="0" w:space="0" w:color="auto"/>
        <w:left w:val="none" w:sz="0" w:space="0" w:color="auto"/>
        <w:bottom w:val="none" w:sz="0" w:space="0" w:color="auto"/>
        <w:right w:val="none" w:sz="0" w:space="0" w:color="auto"/>
      </w:divBdr>
    </w:div>
    <w:div w:id="1550535208">
      <w:bodyDiv w:val="1"/>
      <w:marLeft w:val="0"/>
      <w:marRight w:val="0"/>
      <w:marTop w:val="0"/>
      <w:marBottom w:val="0"/>
      <w:divBdr>
        <w:top w:val="none" w:sz="0" w:space="0" w:color="auto"/>
        <w:left w:val="none" w:sz="0" w:space="0" w:color="auto"/>
        <w:bottom w:val="none" w:sz="0" w:space="0" w:color="auto"/>
        <w:right w:val="none" w:sz="0" w:space="0" w:color="auto"/>
      </w:divBdr>
    </w:div>
    <w:div w:id="1894193159">
      <w:bodyDiv w:val="1"/>
      <w:marLeft w:val="0"/>
      <w:marRight w:val="0"/>
      <w:marTop w:val="0"/>
      <w:marBottom w:val="0"/>
      <w:divBdr>
        <w:top w:val="none" w:sz="0" w:space="0" w:color="auto"/>
        <w:left w:val="none" w:sz="0" w:space="0" w:color="auto"/>
        <w:bottom w:val="none" w:sz="0" w:space="0" w:color="auto"/>
        <w:right w:val="none" w:sz="0" w:space="0" w:color="auto"/>
      </w:divBdr>
    </w:div>
    <w:div w:id="1963344734">
      <w:bodyDiv w:val="1"/>
      <w:marLeft w:val="0"/>
      <w:marRight w:val="0"/>
      <w:marTop w:val="0"/>
      <w:marBottom w:val="0"/>
      <w:divBdr>
        <w:top w:val="none" w:sz="0" w:space="0" w:color="auto"/>
        <w:left w:val="none" w:sz="0" w:space="0" w:color="auto"/>
        <w:bottom w:val="none" w:sz="0" w:space="0" w:color="auto"/>
        <w:right w:val="none" w:sz="0" w:space="0" w:color="auto"/>
      </w:divBdr>
    </w:div>
    <w:div w:id="2051563133">
      <w:bodyDiv w:val="1"/>
      <w:marLeft w:val="0"/>
      <w:marRight w:val="0"/>
      <w:marTop w:val="0"/>
      <w:marBottom w:val="0"/>
      <w:divBdr>
        <w:top w:val="none" w:sz="0" w:space="0" w:color="auto"/>
        <w:left w:val="none" w:sz="0" w:space="0" w:color="auto"/>
        <w:bottom w:val="none" w:sz="0" w:space="0" w:color="auto"/>
        <w:right w:val="none" w:sz="0" w:space="0" w:color="auto"/>
      </w:divBdr>
    </w:div>
    <w:div w:id="2059160786">
      <w:bodyDiv w:val="1"/>
      <w:marLeft w:val="0"/>
      <w:marRight w:val="0"/>
      <w:marTop w:val="0"/>
      <w:marBottom w:val="0"/>
      <w:divBdr>
        <w:top w:val="none" w:sz="0" w:space="0" w:color="auto"/>
        <w:left w:val="none" w:sz="0" w:space="0" w:color="auto"/>
        <w:bottom w:val="none" w:sz="0" w:space="0" w:color="auto"/>
        <w:right w:val="none" w:sz="0" w:space="0" w:color="auto"/>
      </w:divBdr>
    </w:div>
    <w:div w:id="2111657853">
      <w:bodyDiv w:val="1"/>
      <w:marLeft w:val="0"/>
      <w:marRight w:val="0"/>
      <w:marTop w:val="0"/>
      <w:marBottom w:val="0"/>
      <w:divBdr>
        <w:top w:val="none" w:sz="0" w:space="0" w:color="auto"/>
        <w:left w:val="none" w:sz="0" w:space="0" w:color="auto"/>
        <w:bottom w:val="none" w:sz="0" w:space="0" w:color="auto"/>
        <w:right w:val="none" w:sz="0" w:space="0" w:color="auto"/>
      </w:divBdr>
      <w:divsChild>
        <w:div w:id="1326279478">
          <w:marLeft w:val="0"/>
          <w:marRight w:val="0"/>
          <w:marTop w:val="0"/>
          <w:marBottom w:val="0"/>
          <w:divBdr>
            <w:top w:val="none" w:sz="0" w:space="0" w:color="auto"/>
            <w:left w:val="none" w:sz="0" w:space="0" w:color="auto"/>
            <w:bottom w:val="none" w:sz="0" w:space="0" w:color="auto"/>
            <w:right w:val="none" w:sz="0" w:space="0" w:color="auto"/>
          </w:divBdr>
        </w:div>
        <w:div w:id="1184050796">
          <w:marLeft w:val="-225"/>
          <w:marRight w:val="-225"/>
          <w:marTop w:val="0"/>
          <w:marBottom w:val="0"/>
          <w:divBdr>
            <w:top w:val="none" w:sz="0" w:space="0" w:color="auto"/>
            <w:left w:val="none" w:sz="0" w:space="0" w:color="auto"/>
            <w:bottom w:val="none" w:sz="0" w:space="0" w:color="auto"/>
            <w:right w:val="none" w:sz="0" w:space="0" w:color="auto"/>
          </w:divBdr>
          <w:divsChild>
            <w:div w:id="618800763">
              <w:marLeft w:val="0"/>
              <w:marRight w:val="0"/>
              <w:marTop w:val="225"/>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andl@nem-tr.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71CB0-2FE6-45A8-85F8-FB55CFC23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2286</Words>
  <Characters>13312</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Kupní smlouva</vt:lpstr>
    </vt:vector>
  </TitlesOfParts>
  <Company>Nemocnice Třebíč</Company>
  <LinksUpToDate>false</LinksUpToDate>
  <CharactersWithSpaces>15567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jpetrak@nem-tr.cz</dc:creator>
  <cp:lastModifiedBy>Maule Monika, Ing.</cp:lastModifiedBy>
  <cp:revision>5</cp:revision>
  <cp:lastPrinted>2020-05-27T08:11:00Z</cp:lastPrinted>
  <dcterms:created xsi:type="dcterms:W3CDTF">2020-11-09T13:02:00Z</dcterms:created>
  <dcterms:modified xsi:type="dcterms:W3CDTF">2021-01-05T11:13:00Z</dcterms:modified>
</cp:coreProperties>
</file>