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A34" w:rsidRPr="0060048B" w:rsidRDefault="0060048B" w:rsidP="00687A3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cs-CZ"/>
        </w:rPr>
      </w:pPr>
      <w:r w:rsidRPr="0060048B">
        <w:rPr>
          <w:rFonts w:ascii="Arial" w:eastAsia="Times New Roman" w:hAnsi="Arial" w:cs="Arial"/>
          <w:b/>
          <w:bCs/>
          <w:lang w:eastAsia="cs-CZ"/>
        </w:rPr>
        <w:t xml:space="preserve">34 - </w:t>
      </w:r>
      <w:proofErr w:type="spellStart"/>
      <w:r w:rsidRPr="0060048B">
        <w:rPr>
          <w:rFonts w:ascii="Arial" w:eastAsia="Times New Roman" w:hAnsi="Arial" w:cs="Arial"/>
          <w:b/>
          <w:bCs/>
          <w:lang w:eastAsia="cs-CZ"/>
        </w:rPr>
        <w:t>Akušr</w:t>
      </w:r>
      <w:r w:rsidR="00687A34" w:rsidRPr="0060048B">
        <w:rPr>
          <w:rFonts w:ascii="Arial" w:eastAsia="Times New Roman" w:hAnsi="Arial" w:cs="Arial"/>
          <w:b/>
          <w:bCs/>
          <w:lang w:eastAsia="cs-CZ"/>
        </w:rPr>
        <w:t>oubovák</w:t>
      </w:r>
      <w:proofErr w:type="spellEnd"/>
    </w:p>
    <w:p w:rsidR="0060048B" w:rsidRDefault="00687A34" w:rsidP="004553A6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0048B">
        <w:rPr>
          <w:rFonts w:ascii="Arial" w:eastAsia="Times New Roman" w:hAnsi="Arial" w:cs="Arial"/>
          <w:lang w:eastAsia="cs-CZ"/>
        </w:rPr>
        <w:t>Maximální točivý moment 50 </w:t>
      </w:r>
      <w:proofErr w:type="spellStart"/>
      <w:r w:rsidRPr="0060048B">
        <w:rPr>
          <w:rFonts w:ascii="Arial" w:eastAsia="Times New Roman" w:hAnsi="Arial" w:cs="Arial"/>
          <w:lang w:eastAsia="cs-CZ"/>
        </w:rPr>
        <w:t>Nm</w:t>
      </w:r>
      <w:proofErr w:type="spellEnd"/>
      <w:r w:rsidRPr="0060048B">
        <w:rPr>
          <w:rFonts w:ascii="Arial" w:eastAsia="Times New Roman" w:hAnsi="Arial" w:cs="Arial"/>
          <w:lang w:eastAsia="cs-CZ"/>
        </w:rPr>
        <w:t xml:space="preserve"> </w:t>
      </w:r>
    </w:p>
    <w:p w:rsidR="0060048B" w:rsidRDefault="00687A34" w:rsidP="004553A6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0048B">
        <w:rPr>
          <w:rFonts w:ascii="Arial" w:eastAsia="Times New Roman" w:hAnsi="Arial" w:cs="Arial"/>
          <w:lang w:eastAsia="cs-CZ"/>
        </w:rPr>
        <w:t>2 ryc</w:t>
      </w:r>
      <w:r w:rsidR="0060048B">
        <w:rPr>
          <w:rFonts w:ascii="Arial" w:eastAsia="Times New Roman" w:hAnsi="Arial" w:cs="Arial"/>
          <w:lang w:eastAsia="cs-CZ"/>
        </w:rPr>
        <w:t xml:space="preserve">hlosti: 0-400/0-1500 </w:t>
      </w:r>
      <w:proofErr w:type="spellStart"/>
      <w:proofErr w:type="gramStart"/>
      <w:r w:rsidR="0060048B">
        <w:rPr>
          <w:rFonts w:ascii="Arial" w:eastAsia="Times New Roman" w:hAnsi="Arial" w:cs="Arial"/>
          <w:lang w:eastAsia="cs-CZ"/>
        </w:rPr>
        <w:t>ot</w:t>
      </w:r>
      <w:proofErr w:type="spellEnd"/>
      <w:r w:rsidR="0060048B">
        <w:rPr>
          <w:rFonts w:ascii="Arial" w:eastAsia="Times New Roman" w:hAnsi="Arial" w:cs="Arial"/>
          <w:lang w:eastAsia="cs-CZ"/>
        </w:rPr>
        <w:t>./min</w:t>
      </w:r>
      <w:proofErr w:type="gramEnd"/>
      <w:r w:rsidR="0060048B">
        <w:rPr>
          <w:rFonts w:ascii="Arial" w:eastAsia="Times New Roman" w:hAnsi="Arial" w:cs="Arial"/>
          <w:lang w:eastAsia="cs-CZ"/>
        </w:rPr>
        <w:t xml:space="preserve">, </w:t>
      </w:r>
    </w:p>
    <w:p w:rsidR="00687A34" w:rsidRPr="0060048B" w:rsidRDefault="00687A34" w:rsidP="004553A6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0048B">
        <w:rPr>
          <w:rFonts w:ascii="Arial" w:eastAsia="Times New Roman" w:hAnsi="Arial" w:cs="Arial"/>
          <w:lang w:eastAsia="cs-CZ"/>
        </w:rPr>
        <w:t>nastavení točivého momentu</w:t>
      </w:r>
    </w:p>
    <w:p w:rsidR="00687A34" w:rsidRPr="0060048B" w:rsidRDefault="00687A34" w:rsidP="004553A6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0048B">
        <w:rPr>
          <w:rFonts w:ascii="Arial" w:eastAsia="Times New Roman" w:hAnsi="Arial" w:cs="Arial"/>
          <w:lang w:eastAsia="cs-CZ"/>
        </w:rPr>
        <w:t>Jednoduché sklíčidlo 13 mm s kovovými čelistmi 3 stupňový přepínač režimu - usnadňuje použití mezi funkcemi</w:t>
      </w:r>
    </w:p>
    <w:p w:rsidR="00687A34" w:rsidRPr="0060048B" w:rsidRDefault="00687A34" w:rsidP="004553A6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0048B">
        <w:rPr>
          <w:rFonts w:ascii="Arial" w:eastAsia="Times New Roman" w:hAnsi="Arial" w:cs="Arial"/>
          <w:lang w:eastAsia="cs-CZ"/>
        </w:rPr>
        <w:t>LED světlo</w:t>
      </w:r>
    </w:p>
    <w:p w:rsidR="00687A34" w:rsidRPr="0060048B" w:rsidRDefault="00687A34" w:rsidP="004553A6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0048B">
        <w:rPr>
          <w:rFonts w:ascii="Arial" w:eastAsia="Times New Roman" w:hAnsi="Arial" w:cs="Arial"/>
          <w:lang w:eastAsia="cs-CZ"/>
        </w:rPr>
        <w:t>Ochrana proti přetížení</w:t>
      </w:r>
    </w:p>
    <w:p w:rsidR="00687A34" w:rsidRPr="0060048B" w:rsidRDefault="0060048B" w:rsidP="004553A6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Sada obsahuje: </w:t>
      </w:r>
      <w:r w:rsidR="00687A34" w:rsidRPr="0060048B">
        <w:rPr>
          <w:rFonts w:ascii="Arial" w:eastAsia="Times New Roman" w:hAnsi="Arial" w:cs="Arial"/>
          <w:lang w:eastAsia="cs-CZ"/>
        </w:rPr>
        <w:t xml:space="preserve">Aku vrtačka 2 akumulátory 1,5 </w:t>
      </w:r>
      <w:proofErr w:type="spellStart"/>
      <w:r w:rsidR="00687A34" w:rsidRPr="0060048B">
        <w:rPr>
          <w:rFonts w:ascii="Arial" w:eastAsia="Times New Roman" w:hAnsi="Arial" w:cs="Arial"/>
          <w:lang w:eastAsia="cs-CZ"/>
        </w:rPr>
        <w:t>Ah</w:t>
      </w:r>
      <w:proofErr w:type="spellEnd"/>
    </w:p>
    <w:p w:rsidR="00687A34" w:rsidRPr="0060048B" w:rsidRDefault="00687A34" w:rsidP="004553A6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0048B">
        <w:rPr>
          <w:rFonts w:ascii="Arial" w:eastAsia="Times New Roman" w:hAnsi="Arial" w:cs="Arial"/>
          <w:lang w:eastAsia="cs-CZ"/>
        </w:rPr>
        <w:t>Kufr</w:t>
      </w:r>
    </w:p>
    <w:p w:rsidR="00687A34" w:rsidRPr="0060048B" w:rsidRDefault="00687A34" w:rsidP="004553A6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60048B">
        <w:rPr>
          <w:rFonts w:ascii="Arial" w:eastAsia="Times New Roman" w:hAnsi="Arial" w:cs="Arial"/>
          <w:lang w:eastAsia="cs-CZ"/>
        </w:rPr>
        <w:t>Nabíječka</w:t>
      </w:r>
    </w:p>
    <w:p w:rsidR="000E2DE8" w:rsidRPr="0060048B" w:rsidRDefault="004553A6">
      <w:pPr>
        <w:rPr>
          <w:rFonts w:ascii="Arial" w:hAnsi="Arial" w:cs="Arial"/>
        </w:rPr>
      </w:pPr>
      <w:bookmarkStart w:id="0" w:name="_GoBack"/>
      <w:bookmarkEnd w:id="0"/>
    </w:p>
    <w:sectPr w:rsidR="000E2DE8" w:rsidRPr="006004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A34"/>
    <w:rsid w:val="004553A6"/>
    <w:rsid w:val="0060048B"/>
    <w:rsid w:val="00687A34"/>
    <w:rsid w:val="0072197A"/>
    <w:rsid w:val="009F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ED51A-A672-40DE-8ED8-E59C58CD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87A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87A34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87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8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3</cp:revision>
  <dcterms:created xsi:type="dcterms:W3CDTF">2021-02-23T15:06:00Z</dcterms:created>
  <dcterms:modified xsi:type="dcterms:W3CDTF">2021-03-17T07:33:00Z</dcterms:modified>
</cp:coreProperties>
</file>