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02"/>
      </w:tblGrid>
      <w:tr w:rsidR="001619B9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4344C8" w:rsidRDefault="00E1053A" w:rsidP="00E1053A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III/1292 Obrataň, ul. Nádražní</w:t>
            </w:r>
            <w:r w:rsidR="007914B2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80D56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9" w:rsidRDefault="001619B9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E25">
              <w:rPr>
                <w:rFonts w:ascii="Arial" w:hAnsi="Arial" w:cs="Arial"/>
                <w:sz w:val="22"/>
                <w:szCs w:val="22"/>
              </w:rPr>
              <w:t>M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AC3E50" w:rsidRPr="00EF2E25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MBA,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:rsidR="00D64064" w:rsidRDefault="00D64064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64064" w:rsidRPr="00AC3E50" w:rsidRDefault="00D64064" w:rsidP="00EF2E25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:rsidTr="00880D56">
        <w:trPr>
          <w:trHeight w:val="40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2E22E1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 Procházková</w:t>
            </w:r>
          </w:p>
        </w:tc>
      </w:tr>
      <w:tr w:rsidR="001619B9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9B9" w:rsidRPr="00853E33" w:rsidRDefault="001619B9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756" w:rsidRPr="00853E33" w:rsidRDefault="00071756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7914B2" w:rsidRDefault="005D2078" w:rsidP="0007175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 Obrataň</w:t>
            </w:r>
          </w:p>
        </w:tc>
      </w:tr>
      <w:tr w:rsidR="002F1425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Pr="00F424DB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24DB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F424DB" w:rsidRDefault="005D2078" w:rsidP="002E22E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424DB">
              <w:rPr>
                <w:rFonts w:ascii="Arial" w:hAnsi="Arial" w:cs="Arial"/>
                <w:sz w:val="22"/>
                <w:szCs w:val="22"/>
              </w:rPr>
              <w:t>00248746</w:t>
            </w:r>
          </w:p>
        </w:tc>
      </w:tr>
      <w:tr w:rsidR="002F1425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Pr="00F424DB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24DB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F424DB" w:rsidRDefault="005D2078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424DB">
              <w:rPr>
                <w:rFonts w:ascii="Arial" w:hAnsi="Arial" w:cs="Arial"/>
                <w:color w:val="000000"/>
                <w:sz w:val="22"/>
                <w:szCs w:val="22"/>
              </w:rPr>
              <w:t>Obrataň 204, 394 12 Obrataň</w:t>
            </w:r>
          </w:p>
        </w:tc>
      </w:tr>
      <w:tr w:rsidR="002F1425" w:rsidRPr="00A625BD" w:rsidTr="00880D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1425" w:rsidRPr="00F424DB" w:rsidRDefault="002F1425" w:rsidP="006C5E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24DB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25" w:rsidRPr="00F424DB" w:rsidRDefault="005D2078" w:rsidP="005D2078">
            <w:pPr>
              <w:pStyle w:val="Zkladntextodsazen3"/>
              <w:tabs>
                <w:tab w:val="left" w:pos="1985"/>
              </w:tabs>
              <w:ind w:left="0" w:firstLine="0"/>
              <w:jc w:val="left"/>
              <w:rPr>
                <w:szCs w:val="22"/>
                <w:highlight w:val="yellow"/>
              </w:rPr>
            </w:pPr>
            <w:r w:rsidRPr="00F424DB">
              <w:rPr>
                <w:szCs w:val="22"/>
              </w:rPr>
              <w:t>Aleš Komárek, starosta obce</w:t>
            </w:r>
          </w:p>
        </w:tc>
      </w:tr>
    </w:tbl>
    <w:p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0" w:name="_Toc468796028"/>
    </w:p>
    <w:bookmarkEnd w:id="0"/>
    <w:p w:rsidR="00F424DB" w:rsidRPr="00880D56" w:rsidRDefault="00F424DB" w:rsidP="00F424DB">
      <w:pPr>
        <w:jc w:val="both"/>
        <w:rPr>
          <w:sz w:val="22"/>
          <w:szCs w:val="22"/>
        </w:rPr>
      </w:pPr>
      <w:r w:rsidRPr="00880D56">
        <w:rPr>
          <w:rFonts w:ascii="Arial" w:hAnsi="Arial" w:cs="Arial"/>
          <w:spacing w:val="-4"/>
          <w:sz w:val="22"/>
          <w:szCs w:val="22"/>
        </w:rPr>
        <w:t xml:space="preserve">Na základě </w:t>
      </w:r>
      <w:r w:rsidRPr="00880D56">
        <w:rPr>
          <w:rFonts w:ascii="Arial" w:hAnsi="Arial" w:cs="Arial"/>
          <w:sz w:val="22"/>
          <w:szCs w:val="22"/>
        </w:rPr>
        <w:t>smlouvy o společném postupu zadavatelů se výše uvedení zadavatelé dohodli, že na financování veřejné zakázky III/1292 Obrataň, ul. Nádražní, PD 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:rsidR="00F424DB" w:rsidRPr="00F424DB" w:rsidRDefault="00F424DB" w:rsidP="00F424DB">
      <w:pPr>
        <w:keepNext/>
        <w:numPr>
          <w:ilvl w:val="0"/>
          <w:numId w:val="10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F424DB">
        <w:rPr>
          <w:rFonts w:ascii="Arial" w:hAnsi="Arial" w:cs="Arial"/>
          <w:b/>
          <w:bCs/>
        </w:rPr>
        <w:t>Vymezení předmětu plnění veřejné zakázky</w:t>
      </w:r>
    </w:p>
    <w:p w:rsidR="00880D56" w:rsidRPr="00880D56" w:rsidRDefault="00880D56" w:rsidP="00F424DB">
      <w:pPr>
        <w:jc w:val="both"/>
        <w:rPr>
          <w:rFonts w:ascii="Arial" w:hAnsi="Arial" w:cs="Arial"/>
          <w:b/>
          <w:sz w:val="12"/>
          <w:szCs w:val="12"/>
        </w:rPr>
      </w:pPr>
    </w:p>
    <w:p w:rsidR="00F424DB" w:rsidRPr="00710FA3" w:rsidRDefault="00F424DB" w:rsidP="00F424DB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:rsidR="005C58BE" w:rsidRPr="00880D56" w:rsidRDefault="005C58BE" w:rsidP="005C58BE">
      <w:pPr>
        <w:jc w:val="both"/>
        <w:rPr>
          <w:rFonts w:ascii="Arial" w:hAnsi="Arial" w:cs="Arial"/>
          <w:sz w:val="4"/>
          <w:szCs w:val="4"/>
        </w:rPr>
      </w:pPr>
    </w:p>
    <w:p w:rsidR="0095739B" w:rsidRPr="007C320C" w:rsidRDefault="0095739B" w:rsidP="009573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7C320C" w:rsidRPr="007C320C">
        <w:rPr>
          <w:rFonts w:ascii="Arial" w:hAnsi="Arial" w:cs="Arial"/>
          <w:sz w:val="22"/>
          <w:szCs w:val="22"/>
        </w:rPr>
        <w:t>společné územní a stavební povolení</w:t>
      </w:r>
      <w:r w:rsidRPr="007C320C">
        <w:rPr>
          <w:rFonts w:ascii="Arial" w:hAnsi="Arial" w:cs="Arial"/>
          <w:sz w:val="22"/>
          <w:szCs w:val="22"/>
        </w:rPr>
        <w:t xml:space="preserve"> (dále jen „D</w:t>
      </w:r>
      <w:r w:rsidR="007C320C" w:rsidRPr="007C320C">
        <w:rPr>
          <w:rFonts w:ascii="Arial" w:hAnsi="Arial" w:cs="Arial"/>
          <w:sz w:val="22"/>
          <w:szCs w:val="22"/>
        </w:rPr>
        <w:t>U</w:t>
      </w:r>
      <w:r w:rsidRPr="007C320C">
        <w:rPr>
          <w:rFonts w:ascii="Arial" w:hAnsi="Arial" w:cs="Arial"/>
          <w:sz w:val="22"/>
          <w:szCs w:val="22"/>
        </w:rPr>
        <w:t xml:space="preserve">SP“), včetně zajištění </w:t>
      </w:r>
      <w:r w:rsidR="007C320C" w:rsidRPr="007C320C">
        <w:rPr>
          <w:rFonts w:ascii="Arial" w:hAnsi="Arial" w:cs="Arial"/>
          <w:sz w:val="22"/>
          <w:szCs w:val="22"/>
        </w:rPr>
        <w:t>společného územního a stavebního povolení</w:t>
      </w:r>
      <w:r w:rsidR="003B0D59" w:rsidRPr="007C320C">
        <w:rPr>
          <w:rFonts w:ascii="Arial" w:hAnsi="Arial" w:cs="Arial"/>
          <w:sz w:val="22"/>
          <w:szCs w:val="22"/>
        </w:rPr>
        <w:t xml:space="preserve"> (dále jen „SP“)</w:t>
      </w:r>
      <w:r w:rsidRPr="007C320C">
        <w:rPr>
          <w:rFonts w:ascii="Arial" w:hAnsi="Arial" w:cs="Arial"/>
          <w:sz w:val="22"/>
          <w:szCs w:val="22"/>
        </w:rPr>
        <w:t>, zpracování projektové dokumentace pro provádění stavby (dále jen „PDPS“) vč. soupisu prací a rozpočtu na akci „</w:t>
      </w:r>
      <w:r w:rsidR="00E1053A">
        <w:rPr>
          <w:rFonts w:ascii="Arial" w:hAnsi="Arial" w:cs="Arial"/>
          <w:sz w:val="22"/>
          <w:szCs w:val="22"/>
        </w:rPr>
        <w:t>III/1292 Obrataň, ul. Nádražní</w:t>
      </w:r>
      <w:r w:rsidRPr="007C320C">
        <w:rPr>
          <w:rFonts w:ascii="Arial" w:hAnsi="Arial" w:cs="Arial"/>
          <w:sz w:val="22"/>
          <w:szCs w:val="22"/>
        </w:rPr>
        <w:t>“.</w:t>
      </w:r>
    </w:p>
    <w:p w:rsidR="007C320C" w:rsidRDefault="007C320C" w:rsidP="005C58BE">
      <w:pPr>
        <w:jc w:val="both"/>
        <w:rPr>
          <w:rFonts w:ascii="Arial" w:hAnsi="Arial" w:cs="Arial"/>
          <w:sz w:val="22"/>
          <w:szCs w:val="22"/>
        </w:rPr>
      </w:pPr>
    </w:p>
    <w:p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:rsidR="00880D56" w:rsidRDefault="00880D56" w:rsidP="005C58BE">
      <w:pPr>
        <w:jc w:val="both"/>
        <w:rPr>
          <w:rFonts w:ascii="Arial" w:hAnsi="Arial" w:cs="Arial"/>
          <w:sz w:val="22"/>
          <w:szCs w:val="22"/>
        </w:rPr>
      </w:pPr>
    </w:p>
    <w:p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 w:rsidR="00A93291">
        <w:rPr>
          <w:rFonts w:ascii="Arial" w:hAnsi="Arial" w:cs="Arial"/>
          <w:sz w:val="22"/>
          <w:szCs w:val="22"/>
        </w:rPr>
        <w:t xml:space="preserve"> č. 1</w:t>
      </w:r>
      <w:r w:rsidRPr="005C58BE">
        <w:rPr>
          <w:rFonts w:ascii="Arial" w:hAnsi="Arial" w:cs="Arial"/>
          <w:sz w:val="22"/>
          <w:szCs w:val="22"/>
        </w:rPr>
        <w:t>.</w:t>
      </w:r>
    </w:p>
    <w:p w:rsidR="0095739B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lastRenderedPageBreak/>
        <w:t xml:space="preserve">Předpokládaný </w:t>
      </w:r>
      <w:r w:rsidR="001D21FB"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 w:rsidR="001D21FB"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>ž investorem bude Kraj Vysočina:</w:t>
      </w:r>
    </w:p>
    <w:p w:rsidR="00880D56" w:rsidRDefault="00880D56" w:rsidP="00710FA3">
      <w:pPr>
        <w:jc w:val="both"/>
        <w:rPr>
          <w:rFonts w:ascii="Arial" w:hAnsi="Arial" w:cs="Arial"/>
          <w:sz w:val="22"/>
          <w:szCs w:val="22"/>
        </w:rPr>
      </w:pPr>
    </w:p>
    <w:p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geodetické zaměření předmětného území (výškopisné a polohopisné zaměření) v potřebném rozsahu rekonstrukce průtahu silnice</w:t>
      </w:r>
    </w:p>
    <w:p w:rsidR="00B76264" w:rsidRDefault="00B76264" w:rsidP="00B76264">
      <w:pPr>
        <w:pStyle w:val="Zkladntextodsazen3"/>
        <w:ind w:left="1004" w:firstLine="0"/>
        <w:textAlignment w:val="auto"/>
        <w:rPr>
          <w:szCs w:val="22"/>
        </w:rPr>
      </w:pPr>
    </w:p>
    <w:p w:rsidR="0095739B" w:rsidRDefault="004F6AFF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zajištění</w:t>
      </w:r>
      <w:r w:rsidR="0095739B">
        <w:rPr>
          <w:szCs w:val="22"/>
        </w:rPr>
        <w:t xml:space="preserve"> diagnostického průzkumu vozovky včetně návrhu rekonstrukce vozovky</w:t>
      </w:r>
      <w:r>
        <w:rPr>
          <w:szCs w:val="22"/>
        </w:rPr>
        <w:t>, vypracování zprávy o provedeném diagnostickém průzkumu</w:t>
      </w:r>
    </w:p>
    <w:p w:rsidR="001356DF" w:rsidRDefault="001356DF" w:rsidP="001356DF">
      <w:pPr>
        <w:pStyle w:val="Zkladntextodsazen3"/>
        <w:ind w:left="1004" w:firstLine="0"/>
        <w:textAlignment w:val="auto"/>
        <w:rPr>
          <w:szCs w:val="22"/>
        </w:rPr>
      </w:pPr>
    </w:p>
    <w:p w:rsidR="0095739B" w:rsidRDefault="0095739B" w:rsidP="003B0D5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 xml:space="preserve">ntace ve stupni dokumentace </w:t>
      </w:r>
      <w:r w:rsidR="001D21FB">
        <w:rPr>
          <w:szCs w:val="22"/>
        </w:rPr>
        <w:t>DUSP v rozsahu předpokládaných stavebních objektů:</w:t>
      </w:r>
      <w:r w:rsidR="003B0D59" w:rsidRPr="009B6A80">
        <w:rPr>
          <w:szCs w:val="22"/>
        </w:rPr>
        <w:t xml:space="preserve"> </w:t>
      </w:r>
    </w:p>
    <w:p w:rsidR="001D21FB" w:rsidRDefault="00E1053A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Rekonstrukce silnice III/1292 v průtahu obce Obrataň, ul. Nádražní v úseku od křižovatky se silnicí I/19 po železniční přejezd (směr na Cetoraz) v délce cca 820 m.</w:t>
      </w:r>
    </w:p>
    <w:p w:rsidR="00E1053A" w:rsidRPr="00FC5954" w:rsidRDefault="00E1053A" w:rsidP="00E1053A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  <w:r>
        <w:rPr>
          <w:rFonts w:ascii="Arial" w:hAnsi="Arial" w:cs="Arial"/>
        </w:rPr>
        <w:t>Rekonstrukce silnice III/1292 bude v maximální míře respektovat stávající směrové a šířkové poměry, v trase v sousedství nemovitostí bude řešena případná výšková úprava nivelety vozovky s ohledem na sousedící objekty</w:t>
      </w:r>
    </w:p>
    <w:p w:rsidR="001D21FB" w:rsidRPr="00FC5954" w:rsidRDefault="00766DDC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Rekonstrukce mostu ev. č. 1292-1 most Obrataň</w:t>
      </w:r>
    </w:p>
    <w:p w:rsidR="001D21FB" w:rsidRPr="00FC5954" w:rsidRDefault="005C1275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1D21FB" w:rsidRPr="00FC5954">
        <w:rPr>
          <w:rFonts w:ascii="Arial" w:hAnsi="Arial" w:cs="Arial"/>
        </w:rPr>
        <w:t>apojení, sjezdy, úpravy křižovatek</w:t>
      </w:r>
    </w:p>
    <w:p w:rsidR="001D21FB" w:rsidRPr="00FC5954" w:rsidRDefault="005C1275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D21FB" w:rsidRPr="00FC5954">
        <w:rPr>
          <w:rFonts w:ascii="Arial" w:hAnsi="Arial" w:cs="Arial"/>
        </w:rPr>
        <w:t>řeložky inženýrských sítí</w:t>
      </w:r>
      <w:r w:rsidR="00766DDC">
        <w:rPr>
          <w:rFonts w:ascii="Arial" w:hAnsi="Arial" w:cs="Arial"/>
        </w:rPr>
        <w:t xml:space="preserve"> vyvolané rekonstrukcí silnice III/1292</w:t>
      </w:r>
    </w:p>
    <w:p w:rsidR="00694505" w:rsidRPr="00766DDC" w:rsidRDefault="005C1275" w:rsidP="00471EB1">
      <w:pPr>
        <w:pStyle w:val="4seznam"/>
        <w:numPr>
          <w:ilvl w:val="3"/>
          <w:numId w:val="28"/>
        </w:numPr>
        <w:rPr>
          <w:rFonts w:ascii="Arial" w:hAnsi="Arial" w:cs="Arial"/>
          <w:color w:val="FF0000"/>
        </w:rPr>
      </w:pPr>
      <w:r>
        <w:rPr>
          <w:rFonts w:ascii="Arial" w:hAnsi="Arial" w:cs="Arial"/>
        </w:rPr>
        <w:t>O</w:t>
      </w:r>
      <w:r w:rsidR="008A3C9B" w:rsidRPr="00FC5954">
        <w:rPr>
          <w:rFonts w:ascii="Arial" w:hAnsi="Arial" w:cs="Arial"/>
        </w:rPr>
        <w:t>dvodnění komunikací</w:t>
      </w:r>
      <w:r w:rsidR="008A3C9B">
        <w:rPr>
          <w:rFonts w:ascii="Arial" w:hAnsi="Arial" w:cs="Arial"/>
        </w:rPr>
        <w:t xml:space="preserve"> vč. návrhu nové dešťové kanalizace</w:t>
      </w:r>
      <w:r w:rsidR="00766DDC">
        <w:rPr>
          <w:rFonts w:ascii="Arial" w:hAnsi="Arial" w:cs="Arial"/>
        </w:rPr>
        <w:t xml:space="preserve"> v </w:t>
      </w:r>
      <w:r w:rsidR="00766DDC" w:rsidRPr="003D62BC">
        <w:rPr>
          <w:rFonts w:ascii="Arial" w:hAnsi="Arial" w:cs="Arial"/>
        </w:rPr>
        <w:t>dotčeném</w:t>
      </w:r>
      <w:r w:rsidR="00766DDC">
        <w:rPr>
          <w:rFonts w:ascii="Arial" w:hAnsi="Arial" w:cs="Arial"/>
        </w:rPr>
        <w:t xml:space="preserve"> </w:t>
      </w:r>
      <w:r w:rsidR="003D62BC">
        <w:rPr>
          <w:rFonts w:ascii="Arial" w:hAnsi="Arial" w:cs="Arial"/>
        </w:rPr>
        <w:t>úseku</w:t>
      </w:r>
    </w:p>
    <w:p w:rsidR="001D21FB" w:rsidRPr="00FC5954" w:rsidRDefault="005C1275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D21FB" w:rsidRPr="00FC5954">
        <w:rPr>
          <w:rFonts w:ascii="Arial" w:hAnsi="Arial" w:cs="Arial"/>
        </w:rPr>
        <w:t xml:space="preserve">řechodné dopravní značení </w:t>
      </w:r>
    </w:p>
    <w:p w:rsidR="001D21FB" w:rsidRPr="00FC5954" w:rsidRDefault="005C1275" w:rsidP="001D21FB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1D21FB" w:rsidRPr="00FC5954">
        <w:rPr>
          <w:rFonts w:ascii="Arial" w:hAnsi="Arial" w:cs="Arial"/>
        </w:rPr>
        <w:t xml:space="preserve">rvalé dopravní značení </w:t>
      </w:r>
    </w:p>
    <w:p w:rsidR="004F6AFF" w:rsidRPr="00FC5954" w:rsidRDefault="005C1275" w:rsidP="005C1275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F6AFF" w:rsidRPr="00FC5954">
        <w:rPr>
          <w:rFonts w:ascii="Arial" w:hAnsi="Arial" w:cs="Arial"/>
        </w:rPr>
        <w:t xml:space="preserve">rojektová dokumentace bude dále obsahovat </w:t>
      </w:r>
      <w:r w:rsidR="007C320C" w:rsidRPr="00FC5954">
        <w:rPr>
          <w:rFonts w:ascii="Arial" w:hAnsi="Arial" w:cs="Arial"/>
        </w:rPr>
        <w:t xml:space="preserve">zprávu o provedeném </w:t>
      </w:r>
      <w:r w:rsidR="00766DDC">
        <w:rPr>
          <w:rFonts w:ascii="Arial" w:hAnsi="Arial" w:cs="Arial"/>
        </w:rPr>
        <w:t xml:space="preserve">diagnostickém průzkumu, povodňový a havarijní plán (zpracovaný pro práce při rekonstrukci mostu ev. č. 1292-1) </w:t>
      </w:r>
      <w:r w:rsidR="007C320C" w:rsidRPr="00FC5954">
        <w:rPr>
          <w:rFonts w:ascii="Arial" w:hAnsi="Arial" w:cs="Arial"/>
        </w:rPr>
        <w:t>a plán BOZP</w:t>
      </w:r>
      <w:r w:rsidR="00F079B7">
        <w:rPr>
          <w:rFonts w:ascii="Arial" w:hAnsi="Arial" w:cs="Arial"/>
        </w:rPr>
        <w:t>.</w:t>
      </w:r>
    </w:p>
    <w:p w:rsidR="001D21FB" w:rsidRPr="003B0D59" w:rsidRDefault="001D21FB" w:rsidP="001D21FB">
      <w:pPr>
        <w:pStyle w:val="Zkladntextodsazen3"/>
        <w:ind w:left="1416" w:firstLine="0"/>
        <w:textAlignment w:val="auto"/>
        <w:rPr>
          <w:szCs w:val="22"/>
        </w:rPr>
      </w:pPr>
    </w:p>
    <w:p w:rsidR="00FC5954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 w:rsidR="00FC5954">
        <w:rPr>
          <w:szCs w:val="22"/>
        </w:rPr>
        <w:t>S</w:t>
      </w:r>
      <w:r w:rsidRPr="00463390">
        <w:rPr>
          <w:szCs w:val="22"/>
        </w:rPr>
        <w:t xml:space="preserve">P, včetně všech požadovaných příloh, dokladů </w:t>
      </w:r>
      <w:r w:rsidR="00FC5954">
        <w:rPr>
          <w:szCs w:val="22"/>
        </w:rPr>
        <w:br/>
      </w:r>
      <w:r w:rsidRPr="00463390">
        <w:rPr>
          <w:szCs w:val="22"/>
        </w:rPr>
        <w:t>a vyjádření</w:t>
      </w:r>
      <w:r>
        <w:rPr>
          <w:szCs w:val="22"/>
        </w:rPr>
        <w:t xml:space="preserve"> (SP zvlášť pro oba zadavatele)</w:t>
      </w:r>
    </w:p>
    <w:p w:rsidR="0095739B" w:rsidRPr="00463390" w:rsidRDefault="0095739B" w:rsidP="00FC5954">
      <w:pPr>
        <w:pStyle w:val="Zkladntextodsazen3"/>
        <w:ind w:left="1004" w:firstLine="0"/>
        <w:textAlignment w:val="auto"/>
        <w:rPr>
          <w:szCs w:val="22"/>
        </w:rPr>
      </w:pPr>
      <w:r>
        <w:rPr>
          <w:szCs w:val="22"/>
        </w:rPr>
        <w:t xml:space="preserve"> </w:t>
      </w:r>
    </w:p>
    <w:p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</w:t>
      </w:r>
      <w:r w:rsidR="00880D56">
        <w:rPr>
          <w:szCs w:val="22"/>
        </w:rPr>
        <w:t>:</w:t>
      </w:r>
      <w:r w:rsidRPr="00463390">
        <w:rPr>
          <w:szCs w:val="22"/>
        </w:rPr>
        <w:t xml:space="preserve"> </w:t>
      </w:r>
    </w:p>
    <w:p w:rsidR="00FC5954" w:rsidRPr="00FC5954" w:rsidRDefault="00766DDC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FC5954" w:rsidRPr="00FC5954">
        <w:rPr>
          <w:rFonts w:ascii="Arial" w:hAnsi="Arial" w:cs="Arial"/>
        </w:rPr>
        <w:t>šeobecné položky (objekt rozpočtu)</w:t>
      </w:r>
    </w:p>
    <w:p w:rsidR="00766DDC" w:rsidRPr="00766DDC" w:rsidRDefault="00766DDC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766DDC">
        <w:rPr>
          <w:rFonts w:ascii="Arial" w:hAnsi="Arial" w:cs="Arial"/>
        </w:rPr>
        <w:t>Rekonstrukce silnice III/1292 v průtahu obce Obrataň, ul. Nádražní v úseku od křižovatky se silnicí I/19 po železniční přejezd (směr na Cetoraz) v délce cca 820 m.</w:t>
      </w:r>
    </w:p>
    <w:p w:rsidR="00766DDC" w:rsidRPr="00766DDC" w:rsidRDefault="005C1275" w:rsidP="005C1275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66DDC" w:rsidRPr="00766DDC">
        <w:rPr>
          <w:rFonts w:ascii="Arial" w:hAnsi="Arial" w:cs="Arial"/>
        </w:rPr>
        <w:t>Rekonstrukce silnice III/1292 bude v maximální míře respektovat stávající směrové a šířkové poměry, v trase v sousedství nemovitostí bude řešena případná výšková úprava nivelety vozovky s ohledem na sousedící objekty</w:t>
      </w:r>
      <w:r>
        <w:rPr>
          <w:rFonts w:ascii="Arial" w:hAnsi="Arial" w:cs="Arial"/>
        </w:rPr>
        <w:t>)</w:t>
      </w:r>
    </w:p>
    <w:p w:rsidR="00766DDC" w:rsidRPr="00766DDC" w:rsidRDefault="00766DDC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 w:rsidRPr="00766DDC">
        <w:rPr>
          <w:rFonts w:ascii="Arial" w:hAnsi="Arial" w:cs="Arial"/>
        </w:rPr>
        <w:t>Rekonstrukce mostu ev. č. 1292-1 most Obrataň</w:t>
      </w:r>
    </w:p>
    <w:p w:rsidR="00766DDC" w:rsidRPr="00766DDC" w:rsidRDefault="005C1275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66DDC" w:rsidRPr="00766DDC">
        <w:rPr>
          <w:rFonts w:ascii="Arial" w:hAnsi="Arial" w:cs="Arial"/>
        </w:rPr>
        <w:t>apojení, sjezdy, úpravy křižovatek</w:t>
      </w:r>
    </w:p>
    <w:p w:rsidR="00766DDC" w:rsidRPr="00766DDC" w:rsidRDefault="005C1275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66DDC" w:rsidRPr="00766DDC">
        <w:rPr>
          <w:rFonts w:ascii="Arial" w:hAnsi="Arial" w:cs="Arial"/>
        </w:rPr>
        <w:t>řeložky inženýrských sítí vyvolané rekonstrukcí silnice III/1292</w:t>
      </w:r>
    </w:p>
    <w:p w:rsidR="00766DDC" w:rsidRPr="00766DDC" w:rsidRDefault="005C1275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66DDC" w:rsidRPr="00766DDC">
        <w:rPr>
          <w:rFonts w:ascii="Arial" w:hAnsi="Arial" w:cs="Arial"/>
        </w:rPr>
        <w:t xml:space="preserve">dvodnění </w:t>
      </w:r>
      <w:r>
        <w:rPr>
          <w:rFonts w:ascii="Arial" w:hAnsi="Arial" w:cs="Arial"/>
        </w:rPr>
        <w:t>silnice III/1292</w:t>
      </w:r>
      <w:r w:rsidR="00766DDC" w:rsidRPr="00766DDC">
        <w:rPr>
          <w:rFonts w:ascii="Arial" w:hAnsi="Arial" w:cs="Arial"/>
        </w:rPr>
        <w:t xml:space="preserve"> vč. návrhu nové dešťové kanalizace v dotčeném úseku</w:t>
      </w:r>
    </w:p>
    <w:p w:rsidR="00766DDC" w:rsidRPr="00766DDC" w:rsidRDefault="005C1275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66DDC" w:rsidRPr="00766DDC">
        <w:rPr>
          <w:rFonts w:ascii="Arial" w:hAnsi="Arial" w:cs="Arial"/>
        </w:rPr>
        <w:t xml:space="preserve">řechodné dopravní značení </w:t>
      </w:r>
    </w:p>
    <w:p w:rsidR="00766DDC" w:rsidRDefault="005C1275" w:rsidP="00766DDC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766DDC" w:rsidRPr="00766DDC">
        <w:rPr>
          <w:rFonts w:ascii="Arial" w:hAnsi="Arial" w:cs="Arial"/>
        </w:rPr>
        <w:t xml:space="preserve">rvalé dopravní značení </w:t>
      </w:r>
    </w:p>
    <w:p w:rsidR="005C1275" w:rsidRDefault="005C1275" w:rsidP="005C1275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</w:p>
    <w:p w:rsidR="0095739B" w:rsidRPr="00463390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</w:p>
    <w:p w:rsidR="00710FA3" w:rsidRPr="00710FA3" w:rsidRDefault="00710FA3" w:rsidP="004038AB">
      <w:pPr>
        <w:jc w:val="both"/>
        <w:rPr>
          <w:rFonts w:ascii="Arial" w:hAnsi="Arial" w:cs="Arial"/>
          <w:sz w:val="22"/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553883" w:rsidRDefault="00553883" w:rsidP="00917EAE">
      <w:pPr>
        <w:jc w:val="both"/>
        <w:rPr>
          <w:rFonts w:ascii="Arial" w:hAnsi="Arial" w:cs="Arial"/>
          <w:sz w:val="22"/>
          <w:szCs w:val="22"/>
        </w:rPr>
      </w:pPr>
    </w:p>
    <w:p w:rsidR="00553883" w:rsidRDefault="00F424DB" w:rsidP="00553883">
      <w:pPr>
        <w:pStyle w:val="Prosttext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>
        <w:rPr>
          <w:rFonts w:ascii="Arial" w:hAnsi="Arial" w:cs="Arial"/>
          <w:b/>
          <w:sz w:val="22"/>
          <w:szCs w:val="22"/>
        </w:rPr>
        <w:t>zadavatele č. 2</w:t>
      </w:r>
    </w:p>
    <w:p w:rsidR="00F424DB" w:rsidRPr="00737E02" w:rsidRDefault="00F424DB" w:rsidP="00553883">
      <w:pPr>
        <w:pStyle w:val="Prosttext"/>
        <w:jc w:val="both"/>
        <w:rPr>
          <w:rFonts w:ascii="Arial" w:hAnsi="Arial" w:cs="Arial"/>
          <w:b/>
          <w:sz w:val="22"/>
          <w:szCs w:val="22"/>
        </w:rPr>
      </w:pPr>
    </w:p>
    <w:p w:rsidR="00FC5954" w:rsidRPr="007C320C" w:rsidRDefault="00FC5954" w:rsidP="00FC595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„</w:t>
      </w:r>
      <w:r w:rsidR="00126A16" w:rsidRPr="00126A16">
        <w:rPr>
          <w:rFonts w:ascii="Arial" w:hAnsi="Arial" w:cs="Arial"/>
          <w:sz w:val="22"/>
          <w:szCs w:val="22"/>
        </w:rPr>
        <w:t>III/1292 Obrataň, ul. Nádražní</w:t>
      </w:r>
      <w:r w:rsidRPr="007C320C">
        <w:rPr>
          <w:rFonts w:ascii="Arial" w:hAnsi="Arial" w:cs="Arial"/>
          <w:sz w:val="22"/>
          <w:szCs w:val="22"/>
        </w:rPr>
        <w:t>“.</w:t>
      </w: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:rsidR="00FC5954" w:rsidRPr="005C58BE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:rsidR="00FC5954" w:rsidRPr="005C58BE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>
        <w:rPr>
          <w:rFonts w:ascii="Arial" w:hAnsi="Arial" w:cs="Arial"/>
          <w:sz w:val="22"/>
          <w:szCs w:val="22"/>
        </w:rPr>
        <w:t xml:space="preserve"> č. 2</w:t>
      </w:r>
      <w:r w:rsidRPr="005C58BE">
        <w:rPr>
          <w:rFonts w:ascii="Arial" w:hAnsi="Arial" w:cs="Arial"/>
          <w:sz w:val="22"/>
          <w:szCs w:val="22"/>
        </w:rPr>
        <w:t>.</w:t>
      </w: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</w:p>
    <w:p w:rsidR="00FC5954" w:rsidRDefault="00FC5954" w:rsidP="00FC5954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</w:t>
      </w:r>
      <w:r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>ž investorem bude Kraj Vysočina:</w:t>
      </w:r>
    </w:p>
    <w:p w:rsidR="00880D56" w:rsidRDefault="00880D56" w:rsidP="00FC5954">
      <w:pPr>
        <w:jc w:val="both"/>
        <w:rPr>
          <w:rFonts w:ascii="Arial" w:hAnsi="Arial" w:cs="Arial"/>
          <w:sz w:val="22"/>
          <w:szCs w:val="22"/>
        </w:rPr>
      </w:pP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geodetické zaměření předmětného území (výškopisné a polohopisné zaměření) v potřebném rozsahu </w:t>
      </w:r>
      <w:r>
        <w:rPr>
          <w:szCs w:val="22"/>
        </w:rPr>
        <w:t>dle specifikovaného předmětu plnění</w:t>
      </w:r>
    </w:p>
    <w:p w:rsidR="00B76264" w:rsidRDefault="00B76264" w:rsidP="00B76264">
      <w:pPr>
        <w:pStyle w:val="Zkladntextodsazen3"/>
        <w:ind w:left="1004" w:firstLine="0"/>
        <w:textAlignment w:val="auto"/>
        <w:rPr>
          <w:szCs w:val="22"/>
        </w:rPr>
      </w:pP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>ntace ve stupni dokumentace DUSP v rozsahu předpokládaných stavebních objektů:</w:t>
      </w:r>
      <w:r w:rsidRPr="009B6A80">
        <w:rPr>
          <w:szCs w:val="22"/>
        </w:rPr>
        <w:t xml:space="preserve"> </w:t>
      </w:r>
    </w:p>
    <w:p w:rsidR="00FC5954" w:rsidRPr="002E058E" w:rsidRDefault="00471EB1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6C5ED6" w:rsidRPr="002E058E">
        <w:rPr>
          <w:rFonts w:ascii="Arial" w:hAnsi="Arial" w:cs="Arial"/>
        </w:rPr>
        <w:t xml:space="preserve">ekonstrukce </w:t>
      </w:r>
      <w:r>
        <w:rPr>
          <w:rFonts w:ascii="Arial" w:hAnsi="Arial" w:cs="Arial"/>
        </w:rPr>
        <w:t xml:space="preserve">a vybudování </w:t>
      </w:r>
      <w:r w:rsidR="006C5ED6" w:rsidRPr="002E058E">
        <w:rPr>
          <w:rFonts w:ascii="Arial" w:hAnsi="Arial" w:cs="Arial"/>
        </w:rPr>
        <w:t>chodníků</w:t>
      </w:r>
    </w:p>
    <w:p w:rsidR="00FC5954" w:rsidRPr="002E058E" w:rsidRDefault="00471EB1" w:rsidP="00FC5954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C5ED6" w:rsidRPr="002E058E">
        <w:rPr>
          <w:rFonts w:ascii="Arial" w:hAnsi="Arial" w:cs="Arial"/>
        </w:rPr>
        <w:t>řízení parkovacích stání</w:t>
      </w:r>
      <w:r w:rsidR="000530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Předpokládá se zřízení parkovacích stání v místě napojení silnice III/1292 na silnici I/19 (stávající zpevněná plocha) v tomto místě bude rovněž navržena plocha pro kontejnery na odpad. Zřízení podélných parkovacích stání se předpokládá i podél silnice III/1292</w:t>
      </w:r>
      <w:r w:rsidR="00A741E0">
        <w:rPr>
          <w:rFonts w:ascii="Arial" w:hAnsi="Arial" w:cs="Arial"/>
        </w:rPr>
        <w:t xml:space="preserve"> v místě pozemků par. č. 528/1 a 529/1 v k. </w:t>
      </w:r>
      <w:proofErr w:type="spellStart"/>
      <w:r w:rsidR="00A741E0">
        <w:rPr>
          <w:rFonts w:ascii="Arial" w:hAnsi="Arial" w:cs="Arial"/>
        </w:rPr>
        <w:t>ú.</w:t>
      </w:r>
      <w:proofErr w:type="spellEnd"/>
      <w:r w:rsidR="00A741E0">
        <w:rPr>
          <w:rFonts w:ascii="Arial" w:hAnsi="Arial" w:cs="Arial"/>
        </w:rPr>
        <w:t xml:space="preserve"> Obrataň. Pro zřízení parkovacích stání v tomto místě se předpokládá návrh a vybudování zárubní zdi.</w:t>
      </w:r>
    </w:p>
    <w:p w:rsidR="00A741E0" w:rsidRDefault="00A7605B" w:rsidP="00D757A6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C5ED6" w:rsidRPr="00A741E0">
        <w:rPr>
          <w:rFonts w:ascii="Arial" w:hAnsi="Arial" w:cs="Arial"/>
        </w:rPr>
        <w:t>dvodnění komunikací (chodníků a ploch parkovacích stání</w:t>
      </w:r>
      <w:r w:rsidR="00A741E0">
        <w:rPr>
          <w:rFonts w:ascii="Arial" w:hAnsi="Arial" w:cs="Arial"/>
        </w:rPr>
        <w:t>)</w:t>
      </w:r>
    </w:p>
    <w:p w:rsidR="00FC5954" w:rsidRPr="00A741E0" w:rsidRDefault="00A741E0" w:rsidP="00D757A6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A3C9B" w:rsidRPr="00A741E0">
        <w:rPr>
          <w:rFonts w:ascii="Arial" w:hAnsi="Arial" w:cs="Arial"/>
        </w:rPr>
        <w:t>řízení přechodů pro chodce vč. nasvětlení</w:t>
      </w:r>
    </w:p>
    <w:p w:rsidR="006C5ED6" w:rsidRPr="002E058E" w:rsidRDefault="00A741E0" w:rsidP="006C5ED6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Rekonstrukce vodovodu</w:t>
      </w:r>
    </w:p>
    <w:p w:rsidR="00FC5954" w:rsidRPr="002E058E" w:rsidRDefault="00A741E0" w:rsidP="006C5ED6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C5954" w:rsidRPr="002E058E">
        <w:rPr>
          <w:rFonts w:ascii="Arial" w:hAnsi="Arial" w:cs="Arial"/>
        </w:rPr>
        <w:t xml:space="preserve">rvalé dopravní značení </w:t>
      </w:r>
    </w:p>
    <w:p w:rsidR="00FC5954" w:rsidRPr="002E058E" w:rsidRDefault="00A741E0" w:rsidP="00A741E0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C5954" w:rsidRPr="002E058E">
        <w:rPr>
          <w:rFonts w:ascii="Arial" w:hAnsi="Arial" w:cs="Arial"/>
        </w:rPr>
        <w:t>rojektová dokumentace bude dále obsahovat plán BOZP</w:t>
      </w:r>
    </w:p>
    <w:p w:rsidR="00FC5954" w:rsidRPr="003B0D59" w:rsidRDefault="00FC5954" w:rsidP="00FC5954">
      <w:pPr>
        <w:pStyle w:val="Zkladntextodsazen3"/>
        <w:ind w:left="1416" w:firstLine="0"/>
        <w:textAlignment w:val="auto"/>
        <w:rPr>
          <w:szCs w:val="22"/>
        </w:rPr>
      </w:pP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>S</w:t>
      </w:r>
      <w:r w:rsidRPr="00463390">
        <w:rPr>
          <w:szCs w:val="22"/>
        </w:rPr>
        <w:t xml:space="preserve">P, včetně všech požadovaných příloh, dokladů </w:t>
      </w:r>
      <w:r>
        <w:rPr>
          <w:szCs w:val="22"/>
        </w:rPr>
        <w:br/>
      </w:r>
      <w:r w:rsidRPr="00463390">
        <w:rPr>
          <w:szCs w:val="22"/>
        </w:rPr>
        <w:t>a vyjádření</w:t>
      </w:r>
      <w:r>
        <w:rPr>
          <w:szCs w:val="22"/>
        </w:rPr>
        <w:t xml:space="preserve"> (SP zvlášť pro oba zadavatele)</w:t>
      </w:r>
    </w:p>
    <w:p w:rsidR="00880D56" w:rsidRPr="00463390" w:rsidRDefault="00880D56" w:rsidP="00FC5954">
      <w:pPr>
        <w:pStyle w:val="Zkladntextodsazen3"/>
        <w:ind w:left="1004" w:firstLine="0"/>
        <w:textAlignment w:val="auto"/>
        <w:rPr>
          <w:szCs w:val="22"/>
        </w:rPr>
      </w:pP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</w:t>
      </w:r>
      <w:r w:rsidR="00880D56">
        <w:rPr>
          <w:szCs w:val="22"/>
        </w:rPr>
        <w:t>:</w:t>
      </w:r>
      <w:r w:rsidRPr="00463390">
        <w:rPr>
          <w:szCs w:val="22"/>
        </w:rPr>
        <w:t xml:space="preserve"> </w:t>
      </w:r>
    </w:p>
    <w:p w:rsidR="00A741E0" w:rsidRPr="00FC5954" w:rsidRDefault="00A741E0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FC5954">
        <w:rPr>
          <w:rFonts w:ascii="Arial" w:hAnsi="Arial" w:cs="Arial"/>
        </w:rPr>
        <w:t>šeobecné položky (objekt rozpočtu)</w:t>
      </w:r>
    </w:p>
    <w:p w:rsidR="00A741E0" w:rsidRPr="002E058E" w:rsidRDefault="00A741E0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E058E">
        <w:rPr>
          <w:rFonts w:ascii="Arial" w:hAnsi="Arial" w:cs="Arial"/>
        </w:rPr>
        <w:t xml:space="preserve">ekonstrukce </w:t>
      </w:r>
      <w:r>
        <w:rPr>
          <w:rFonts w:ascii="Arial" w:hAnsi="Arial" w:cs="Arial"/>
        </w:rPr>
        <w:t xml:space="preserve">a vybudování </w:t>
      </w:r>
      <w:r w:rsidRPr="002E058E">
        <w:rPr>
          <w:rFonts w:ascii="Arial" w:hAnsi="Arial" w:cs="Arial"/>
        </w:rPr>
        <w:t>chodníků</w:t>
      </w:r>
    </w:p>
    <w:p w:rsidR="00A741E0" w:rsidRPr="002E058E" w:rsidRDefault="00A741E0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2E058E">
        <w:rPr>
          <w:rFonts w:ascii="Arial" w:hAnsi="Arial" w:cs="Arial"/>
        </w:rPr>
        <w:t>řízení parkovacích stání</w:t>
      </w:r>
      <w:r w:rsidR="002D7D0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Předpokládá se zřízení parkovacích stání v místě napojení silnice III/1292 na silnici I/19 (stávající zpevněná plocha) v tomto místě bude rovněž navržena plocha pro kontejnery na odpad. Zřízení podélných parkovacích stání se předpokládá i podél silnice III/1292 v místě pozemků par. č. 528/1 a 529/1 v k.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Obrataň. Pro zřízení parkovacích stání v tomto místě se předpokládá návrh a vybudování zárubní zdi.</w:t>
      </w:r>
    </w:p>
    <w:p w:rsidR="00A741E0" w:rsidRDefault="00EA2353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741E0" w:rsidRPr="00A741E0">
        <w:rPr>
          <w:rFonts w:ascii="Arial" w:hAnsi="Arial" w:cs="Arial"/>
        </w:rPr>
        <w:t>dvodnění komunikací (chodníků a ploch parkovacích stání</w:t>
      </w:r>
      <w:r w:rsidR="00A741E0">
        <w:rPr>
          <w:rFonts w:ascii="Arial" w:hAnsi="Arial" w:cs="Arial"/>
        </w:rPr>
        <w:t>)</w:t>
      </w:r>
    </w:p>
    <w:p w:rsidR="00A741E0" w:rsidRPr="00A741E0" w:rsidRDefault="00A741E0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741E0">
        <w:rPr>
          <w:rFonts w:ascii="Arial" w:hAnsi="Arial" w:cs="Arial"/>
        </w:rPr>
        <w:t>řízení přechodů pro chodce vč. nasvětlení</w:t>
      </w:r>
    </w:p>
    <w:p w:rsidR="00A741E0" w:rsidRPr="002E058E" w:rsidRDefault="00A741E0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Rekonstrukce vodovodu</w:t>
      </w:r>
    </w:p>
    <w:p w:rsidR="00A741E0" w:rsidRPr="002E058E" w:rsidRDefault="00A741E0" w:rsidP="00A741E0">
      <w:pPr>
        <w:pStyle w:val="4seznam"/>
        <w:numPr>
          <w:ilvl w:val="3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2E058E">
        <w:rPr>
          <w:rFonts w:ascii="Arial" w:hAnsi="Arial" w:cs="Arial"/>
        </w:rPr>
        <w:t xml:space="preserve">rvalé dopravní značení </w:t>
      </w:r>
    </w:p>
    <w:p w:rsidR="00A741E0" w:rsidRPr="002E058E" w:rsidRDefault="00A741E0" w:rsidP="00A741E0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E058E">
        <w:rPr>
          <w:rFonts w:ascii="Arial" w:hAnsi="Arial" w:cs="Arial"/>
        </w:rPr>
        <w:t>rojektová dokumentace bude dále obsahovat plán BOZP</w:t>
      </w:r>
    </w:p>
    <w:p w:rsidR="00FC5954" w:rsidRPr="00463390" w:rsidRDefault="00FC5954" w:rsidP="00FC5954">
      <w:pPr>
        <w:pStyle w:val="Zkladntextodsazen3"/>
        <w:ind w:left="1004" w:firstLine="0"/>
        <w:textAlignment w:val="auto"/>
        <w:rPr>
          <w:szCs w:val="22"/>
        </w:rPr>
      </w:pP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všech povolení potřebných k vlastní realizaci kompletních stavebních prací a zajištění kladných vyjádření a stanovisek všech dotčených orgánů pro podání řádných </w:t>
      </w:r>
      <w:r>
        <w:rPr>
          <w:szCs w:val="22"/>
        </w:rPr>
        <w:t xml:space="preserve">žádostí o vydání SP </w:t>
      </w:r>
      <w:r w:rsidRPr="00463390">
        <w:rPr>
          <w:szCs w:val="22"/>
        </w:rPr>
        <w:t>k příslušnému úřadu včetně všech požadovaných příloh</w:t>
      </w:r>
    </w:p>
    <w:p w:rsidR="00880D56" w:rsidRDefault="00880D56" w:rsidP="00880D56">
      <w:pPr>
        <w:pStyle w:val="Zkladntextodsazen3"/>
        <w:ind w:left="1004" w:firstLine="0"/>
        <w:textAlignment w:val="auto"/>
        <w:rPr>
          <w:szCs w:val="22"/>
        </w:rPr>
      </w:pPr>
    </w:p>
    <w:p w:rsidR="00FC5954" w:rsidRDefault="00FC5954" w:rsidP="00FC5954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</w:p>
    <w:p w:rsidR="00803256" w:rsidRDefault="00803256" w:rsidP="00803256">
      <w:pPr>
        <w:pStyle w:val="Zkladntextodsazen3"/>
        <w:textAlignment w:val="auto"/>
        <w:rPr>
          <w:szCs w:val="22"/>
        </w:rPr>
      </w:pPr>
    </w:p>
    <w:p w:rsidR="00BD44DF" w:rsidRDefault="00FC5954" w:rsidP="00FC5954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</w:t>
      </w:r>
      <w:r>
        <w:rPr>
          <w:rFonts w:ascii="Arial" w:hAnsi="Arial" w:cs="Arial"/>
          <w:sz w:val="22"/>
          <w:szCs w:val="22"/>
        </w:rPr>
        <w:t>).</w:t>
      </w:r>
    </w:p>
    <w:p w:rsidR="00BD44DF" w:rsidRPr="006B181E" w:rsidRDefault="00BD44DF" w:rsidP="00BD44DF">
      <w:pPr>
        <w:jc w:val="both"/>
        <w:rPr>
          <w:rFonts w:ascii="Arial" w:hAnsi="Arial" w:cs="Arial"/>
          <w:sz w:val="8"/>
          <w:szCs w:val="8"/>
        </w:rPr>
      </w:pPr>
    </w:p>
    <w:p w:rsidR="00F63462" w:rsidRDefault="00F63462" w:rsidP="001559A9">
      <w:pPr>
        <w:pStyle w:val="Nadpis1"/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DF1BC1" w:rsidRPr="00642749" w:rsidRDefault="00DF1BC1" w:rsidP="00DF1BC1">
      <w:pPr>
        <w:rPr>
          <w:sz w:val="8"/>
          <w:szCs w:val="8"/>
        </w:rPr>
      </w:pPr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F06A0" w:rsidRPr="005A283E" w:rsidRDefault="00FF06A0" w:rsidP="00CE3EEE">
      <w:pPr>
        <w:pStyle w:val="Bntext2"/>
        <w:ind w:left="0"/>
        <w:rPr>
          <w:rFonts w:cs="Arial"/>
          <w:i/>
          <w:szCs w:val="22"/>
        </w:rPr>
      </w:pPr>
    </w:p>
    <w:p w:rsidR="00F63462" w:rsidRPr="009550B1" w:rsidRDefault="00F63462" w:rsidP="001559A9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94015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 w:rsidRPr="00294015">
        <w:rPr>
          <w:rFonts w:ascii="Arial" w:hAnsi="Arial" w:cs="Arial"/>
          <w:sz w:val="22"/>
          <w:szCs w:val="22"/>
        </w:rPr>
        <w:t>P</w:t>
      </w:r>
      <w:r w:rsidR="009440F1" w:rsidRPr="00294015">
        <w:rPr>
          <w:rFonts w:ascii="Arial" w:hAnsi="Arial" w:cs="Arial"/>
          <w:sz w:val="22"/>
          <w:szCs w:val="22"/>
        </w:rPr>
        <w:t xml:space="preserve">ředpokládaná hodnota </w:t>
      </w:r>
      <w:r w:rsidR="00804FEF" w:rsidRPr="00294015">
        <w:rPr>
          <w:rFonts w:ascii="Arial" w:hAnsi="Arial" w:cs="Arial"/>
          <w:sz w:val="22"/>
          <w:szCs w:val="22"/>
        </w:rPr>
        <w:t>pro zadavatele č. 1</w:t>
      </w:r>
      <w:r w:rsidR="009440F1" w:rsidRPr="00294015">
        <w:rPr>
          <w:rFonts w:ascii="Arial" w:hAnsi="Arial" w:cs="Arial"/>
          <w:sz w:val="22"/>
          <w:szCs w:val="22"/>
        </w:rPr>
        <w:t xml:space="preserve">  </w:t>
      </w:r>
      <w:r w:rsidR="005374A1" w:rsidRPr="00294015">
        <w:rPr>
          <w:rFonts w:ascii="Arial" w:hAnsi="Arial" w:cs="Arial"/>
          <w:sz w:val="22"/>
          <w:szCs w:val="22"/>
        </w:rPr>
        <w:tab/>
      </w:r>
      <w:r w:rsidR="005374A1" w:rsidRPr="00294015">
        <w:rPr>
          <w:rFonts w:ascii="Arial" w:hAnsi="Arial" w:cs="Arial"/>
          <w:sz w:val="22"/>
          <w:szCs w:val="22"/>
        </w:rPr>
        <w:tab/>
      </w:r>
      <w:r w:rsidR="00694505" w:rsidRPr="00294015">
        <w:rPr>
          <w:rFonts w:ascii="Arial" w:hAnsi="Arial" w:cs="Arial"/>
          <w:sz w:val="22"/>
          <w:szCs w:val="22"/>
        </w:rPr>
        <w:t xml:space="preserve">   </w:t>
      </w:r>
      <w:r w:rsidR="00804FEF" w:rsidRPr="00294015">
        <w:rPr>
          <w:rFonts w:ascii="Arial" w:hAnsi="Arial" w:cs="Arial"/>
          <w:sz w:val="22"/>
          <w:szCs w:val="22"/>
        </w:rPr>
        <w:t xml:space="preserve">           </w:t>
      </w:r>
      <w:r w:rsidR="005829D4" w:rsidRPr="00294015">
        <w:rPr>
          <w:rFonts w:ascii="Arial" w:hAnsi="Arial" w:cs="Arial"/>
          <w:sz w:val="22"/>
          <w:szCs w:val="22"/>
        </w:rPr>
        <w:t>750</w:t>
      </w:r>
      <w:r w:rsidR="00694505" w:rsidRPr="00294015">
        <w:rPr>
          <w:rFonts w:ascii="Arial" w:hAnsi="Arial" w:cs="Arial"/>
          <w:sz w:val="22"/>
          <w:szCs w:val="22"/>
        </w:rPr>
        <w:t xml:space="preserve"> 000</w:t>
      </w:r>
      <w:r w:rsidR="009440F1" w:rsidRPr="00294015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94015">
        <w:rPr>
          <w:rFonts w:ascii="Arial" w:hAnsi="Arial" w:cs="Arial"/>
          <w:sz w:val="22"/>
          <w:szCs w:val="22"/>
        </w:rPr>
        <w:t>Kč bez DPH</w:t>
      </w:r>
    </w:p>
    <w:p w:rsidR="005374A1" w:rsidRPr="00294015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94015">
        <w:rPr>
          <w:rFonts w:ascii="Arial" w:hAnsi="Arial" w:cs="Arial"/>
          <w:sz w:val="22"/>
          <w:szCs w:val="22"/>
        </w:rPr>
        <w:t xml:space="preserve">Předpokládaná hodnota </w:t>
      </w:r>
      <w:r w:rsidR="00804FEF" w:rsidRPr="00294015">
        <w:rPr>
          <w:rFonts w:ascii="Arial" w:hAnsi="Arial" w:cs="Arial"/>
          <w:sz w:val="22"/>
          <w:szCs w:val="22"/>
        </w:rPr>
        <w:t>pro zadavatele č. 2</w:t>
      </w:r>
      <w:r w:rsidRPr="002940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E058E">
        <w:rPr>
          <w:rFonts w:ascii="Arial" w:hAnsi="Arial" w:cs="Arial"/>
          <w:sz w:val="22"/>
          <w:szCs w:val="22"/>
        </w:rPr>
        <w:t xml:space="preserve">   </w:t>
      </w:r>
      <w:r w:rsidR="00804FEF">
        <w:rPr>
          <w:rFonts w:ascii="Arial" w:hAnsi="Arial" w:cs="Arial"/>
          <w:sz w:val="22"/>
          <w:szCs w:val="22"/>
        </w:rPr>
        <w:t xml:space="preserve">           </w:t>
      </w:r>
      <w:r w:rsidR="005829D4">
        <w:rPr>
          <w:rFonts w:ascii="Arial" w:hAnsi="Arial" w:cs="Arial"/>
          <w:sz w:val="22"/>
          <w:szCs w:val="22"/>
        </w:rPr>
        <w:t>350</w:t>
      </w:r>
      <w:r>
        <w:rPr>
          <w:rFonts w:ascii="Arial" w:hAnsi="Arial" w:cs="Arial"/>
          <w:sz w:val="22"/>
          <w:szCs w:val="22"/>
        </w:rPr>
        <w:t> 000 Kč bez DPH</w:t>
      </w:r>
    </w:p>
    <w:p w:rsidR="005374A1" w:rsidRDefault="00694505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574FD4">
        <w:rPr>
          <w:rFonts w:ascii="Arial" w:hAnsi="Arial" w:cs="Arial"/>
          <w:b/>
          <w:sz w:val="22"/>
          <w:szCs w:val="22"/>
        </w:rPr>
        <w:t xml:space="preserve">         </w:t>
      </w:r>
      <w:r w:rsidR="002E058E">
        <w:rPr>
          <w:rFonts w:ascii="Arial" w:hAnsi="Arial" w:cs="Arial"/>
          <w:b/>
          <w:sz w:val="22"/>
          <w:szCs w:val="22"/>
        </w:rPr>
        <w:tab/>
      </w:r>
      <w:r w:rsidR="00F77690">
        <w:rPr>
          <w:rFonts w:ascii="Arial" w:hAnsi="Arial" w:cs="Arial"/>
          <w:b/>
          <w:sz w:val="22"/>
          <w:szCs w:val="22"/>
        </w:rPr>
        <w:t>1</w:t>
      </w:r>
      <w:r w:rsidR="002E058E">
        <w:rPr>
          <w:rFonts w:ascii="Arial" w:hAnsi="Arial" w:cs="Arial"/>
          <w:b/>
          <w:sz w:val="22"/>
          <w:szCs w:val="22"/>
        </w:rPr>
        <w:t> </w:t>
      </w:r>
      <w:r w:rsidR="005829D4">
        <w:rPr>
          <w:rFonts w:ascii="Arial" w:hAnsi="Arial" w:cs="Arial"/>
          <w:b/>
          <w:sz w:val="22"/>
          <w:szCs w:val="22"/>
        </w:rPr>
        <w:t>100</w:t>
      </w:r>
      <w:r w:rsidR="002E058E">
        <w:rPr>
          <w:rFonts w:ascii="Arial" w:hAnsi="Arial" w:cs="Arial"/>
          <w:b/>
          <w:sz w:val="22"/>
          <w:szCs w:val="22"/>
        </w:rPr>
        <w:t xml:space="preserve"> 000</w:t>
      </w:r>
      <w:r w:rsidR="00574FD4">
        <w:rPr>
          <w:rFonts w:ascii="Arial" w:hAnsi="Arial" w:cs="Arial"/>
          <w:b/>
          <w:sz w:val="22"/>
          <w:szCs w:val="22"/>
        </w:rPr>
        <w:t xml:space="preserve"> Kč bez DPH</w:t>
      </w:r>
    </w:p>
    <w:p w:rsidR="00273130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22279" w:rsidRDefault="00C22279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22279" w:rsidRPr="005374A1" w:rsidRDefault="00C22279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1559A9">
      <w:pPr>
        <w:pStyle w:val="Nadpis1"/>
        <w:ind w:left="431" w:hanging="431"/>
      </w:pPr>
      <w:r w:rsidRPr="000D3953">
        <w:lastRenderedPageBreak/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CC6709">
        <w:rPr>
          <w:spacing w:val="-4"/>
          <w:szCs w:val="22"/>
        </w:rPr>
        <w:t xml:space="preserve">(je-li v něm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479EE" w:rsidRPr="006B1D1D" w:rsidRDefault="000479EE" w:rsidP="000479E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479EE" w:rsidRPr="006B1D1D" w:rsidRDefault="000479EE" w:rsidP="000479EE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479EE" w:rsidRPr="004259B3" w:rsidRDefault="000479EE" w:rsidP="000479EE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479EE" w:rsidRPr="006B1D1D" w:rsidRDefault="000479EE" w:rsidP="000479EE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479EE" w:rsidRDefault="000479EE" w:rsidP="000479EE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0479EE" w:rsidRDefault="000479EE" w:rsidP="000479EE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 xml:space="preserve">osvědčení o autorizaci </w:t>
      </w:r>
      <w:r>
        <w:rPr>
          <w:rFonts w:ascii="Arial" w:hAnsi="Arial" w:cs="Arial"/>
          <w:b/>
          <w:spacing w:val="-4"/>
        </w:rPr>
        <w:t xml:space="preserve">nebo osvědčení o registraci </w:t>
      </w:r>
      <w:r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 dle zákona č. 360/1992 Sb., o výkonu</w:t>
      </w:r>
      <w:r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8078F6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 nebo jiný rovnocenný doklad;</w:t>
      </w:r>
    </w:p>
    <w:p w:rsidR="000479EE" w:rsidRPr="00233A06" w:rsidRDefault="000479EE" w:rsidP="000479EE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 xml:space="preserve">osvědčení o autorizaci </w:t>
      </w:r>
      <w:r>
        <w:rPr>
          <w:rFonts w:ascii="Arial" w:hAnsi="Arial" w:cs="Arial"/>
          <w:b/>
          <w:spacing w:val="-4"/>
        </w:rPr>
        <w:t xml:space="preserve">nebo osvědčení o registraci </w:t>
      </w:r>
      <w:r w:rsidRPr="00AC723D">
        <w:rPr>
          <w:rFonts w:ascii="Arial" w:hAnsi="Arial" w:cs="Arial"/>
          <w:b/>
          <w:spacing w:val="-4"/>
        </w:rPr>
        <w:t xml:space="preserve">pro obor </w:t>
      </w:r>
      <w:r>
        <w:rPr>
          <w:rFonts w:ascii="Arial" w:hAnsi="Arial" w:cs="Arial"/>
          <w:b/>
          <w:spacing w:val="-4"/>
        </w:rPr>
        <w:t>mosty a inženýrské konstrukce</w:t>
      </w:r>
      <w:r w:rsidRPr="00AC723D">
        <w:rPr>
          <w:rFonts w:ascii="Arial" w:hAnsi="Arial" w:cs="Arial"/>
          <w:spacing w:val="-4"/>
        </w:rPr>
        <w:t xml:space="preserve"> vydané dle zákona č. 360/1992 Sb., o výkonu</w:t>
      </w:r>
      <w:r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8078F6">
        <w:rPr>
          <w:rFonts w:ascii="Arial" w:hAnsi="Arial" w:cs="Arial"/>
        </w:rPr>
        <w:t xml:space="preserve"> a techniků činných ve výstavbě, ve znění pozdějších předpisů</w:t>
      </w:r>
      <w:r>
        <w:rPr>
          <w:rFonts w:ascii="Arial" w:hAnsi="Arial" w:cs="Arial"/>
        </w:rPr>
        <w:t>, nebo jiný rovnocenný doklad;</w:t>
      </w:r>
    </w:p>
    <w:p w:rsidR="000479EE" w:rsidRPr="000122A5" w:rsidRDefault="000479EE" w:rsidP="000479EE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0122A5">
        <w:rPr>
          <w:rFonts w:ascii="Arial" w:hAnsi="Arial" w:cs="Arial"/>
          <w:b/>
          <w:spacing w:val="-6"/>
        </w:rPr>
        <w:t>úřední oprávnění pro</w:t>
      </w:r>
      <w:r w:rsidRPr="000122A5">
        <w:rPr>
          <w:rFonts w:ascii="Arial" w:hAnsi="Arial" w:cs="Arial"/>
          <w:spacing w:val="-6"/>
        </w:rPr>
        <w:t xml:space="preserve"> </w:t>
      </w:r>
      <w:r w:rsidRPr="000122A5">
        <w:rPr>
          <w:rFonts w:ascii="Arial" w:hAnsi="Arial" w:cs="Arial"/>
          <w:b/>
          <w:spacing w:val="-6"/>
        </w:rPr>
        <w:t>ověřování výsledků zeměměřických činností</w:t>
      </w:r>
      <w:r w:rsidRPr="000122A5">
        <w:rPr>
          <w:rFonts w:ascii="Arial" w:hAnsi="Arial" w:cs="Arial"/>
          <w:spacing w:val="-6"/>
        </w:rPr>
        <w:t xml:space="preserve"> dle zákona č. 200/1994 Sb.,</w:t>
      </w:r>
      <w:r w:rsidRPr="000122A5">
        <w:rPr>
          <w:rFonts w:ascii="Arial" w:hAnsi="Arial" w:cs="Arial"/>
        </w:rPr>
        <w:t xml:space="preserve"> </w:t>
      </w:r>
      <w:r w:rsidRPr="000122A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0122A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0122A5">
        <w:rPr>
          <w:rFonts w:ascii="Arial" w:hAnsi="Arial" w:cs="Arial"/>
        </w:rPr>
        <w:t>zákona</w:t>
      </w:r>
      <w:proofErr w:type="gramEnd"/>
      <w:r w:rsidRPr="000122A5">
        <w:rPr>
          <w:rFonts w:ascii="Arial" w:hAnsi="Arial" w:cs="Arial"/>
        </w:rPr>
        <w:t>, a to pro osobu nebo osoby, jejichž prostřednictvím odbornou způsobilost zabezpečuje.</w:t>
      </w:r>
    </w:p>
    <w:p w:rsidR="003D62BC" w:rsidRDefault="003D62BC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479EE" w:rsidRPr="00D71D10" w:rsidRDefault="000479EE" w:rsidP="000479EE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Zadavatelé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:rsidR="00476E22" w:rsidRDefault="00476E22" w:rsidP="000479E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0479EE" w:rsidRDefault="000479EE" w:rsidP="000479EE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lastRenderedPageBreak/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>
        <w:rPr>
          <w:rFonts w:ascii="Arial" w:hAnsi="Arial" w:cs="Arial"/>
          <w:spacing w:val="4"/>
          <w:sz w:val="22"/>
          <w:szCs w:val="22"/>
        </w:rPr>
        <w:t>takto:</w:t>
      </w:r>
    </w:p>
    <w:p w:rsidR="00D32D32" w:rsidRPr="00D32D32" w:rsidRDefault="00D32D32" w:rsidP="00D32D32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a)</w:t>
      </w:r>
      <w:r w:rsidRPr="00D32D32">
        <w:rPr>
          <w:rFonts w:ascii="Arial" w:hAnsi="Arial"/>
          <w:b/>
          <w:spacing w:val="4"/>
          <w:sz w:val="22"/>
        </w:rPr>
        <w:t xml:space="preserve"> nejméně 3 projektované stavby</w:t>
      </w:r>
      <w:r w:rsidR="00FB2863">
        <w:rPr>
          <w:rFonts w:ascii="Arial" w:hAnsi="Arial"/>
          <w:b/>
          <w:spacing w:val="4"/>
          <w:sz w:val="22"/>
        </w:rPr>
        <w:t>,</w:t>
      </w:r>
      <w:r w:rsidRPr="00D32D32">
        <w:rPr>
          <w:rFonts w:ascii="Arial" w:hAnsi="Arial"/>
          <w:b/>
          <w:spacing w:val="4"/>
          <w:sz w:val="22"/>
        </w:rPr>
        <w:t xml:space="preserve"> </w:t>
      </w:r>
      <w:r w:rsidRPr="00D32D32">
        <w:rPr>
          <w:rFonts w:ascii="Arial" w:hAnsi="Arial"/>
          <w:b/>
          <w:sz w:val="22"/>
        </w:rPr>
        <w:t>rekonstrukce</w:t>
      </w:r>
      <w:r w:rsidRPr="00D32D32">
        <w:rPr>
          <w:rFonts w:ascii="Arial" w:hAnsi="Arial" w:cs="Arial"/>
          <w:b/>
          <w:sz w:val="22"/>
          <w:szCs w:val="22"/>
        </w:rPr>
        <w:t xml:space="preserve"> nebo výstavby silnic </w:t>
      </w:r>
      <w:r>
        <w:rPr>
          <w:rFonts w:ascii="Arial" w:hAnsi="Arial" w:cs="Arial"/>
          <w:b/>
          <w:sz w:val="22"/>
          <w:szCs w:val="22"/>
        </w:rPr>
        <w:t>v </w:t>
      </w:r>
      <w:proofErr w:type="spellStart"/>
      <w:r>
        <w:rPr>
          <w:rFonts w:ascii="Arial" w:hAnsi="Arial" w:cs="Arial"/>
          <w:b/>
          <w:sz w:val="22"/>
          <w:szCs w:val="22"/>
        </w:rPr>
        <w:t>intravilánu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obce v minimální délce </w:t>
      </w:r>
      <w:r w:rsidR="00E251C3">
        <w:rPr>
          <w:rFonts w:ascii="Arial" w:hAnsi="Arial" w:cs="Arial"/>
          <w:b/>
          <w:sz w:val="22"/>
          <w:szCs w:val="22"/>
        </w:rPr>
        <w:t>300</w:t>
      </w:r>
      <w:r>
        <w:rPr>
          <w:rFonts w:ascii="Arial" w:hAnsi="Arial" w:cs="Arial"/>
          <w:b/>
          <w:sz w:val="22"/>
          <w:szCs w:val="22"/>
        </w:rPr>
        <w:t xml:space="preserve"> m pro každou z nich </w:t>
      </w:r>
      <w:r w:rsidRPr="00D32D32">
        <w:rPr>
          <w:rFonts w:ascii="Arial" w:hAnsi="Arial" w:cs="Arial"/>
          <w:b/>
          <w:sz w:val="22"/>
          <w:szCs w:val="22"/>
        </w:rPr>
        <w:t xml:space="preserve">vypracovaných dodavatelem ve stupni </w:t>
      </w:r>
      <w:r w:rsidR="00E251C3">
        <w:rPr>
          <w:rFonts w:ascii="Arial" w:hAnsi="Arial" w:cs="Arial"/>
          <w:b/>
          <w:sz w:val="22"/>
          <w:szCs w:val="22"/>
        </w:rPr>
        <w:t>DUSP</w:t>
      </w:r>
      <w:r w:rsidRPr="00D32D32">
        <w:rPr>
          <w:rFonts w:ascii="Arial" w:hAnsi="Arial" w:cs="Arial"/>
          <w:b/>
          <w:sz w:val="22"/>
          <w:szCs w:val="22"/>
        </w:rPr>
        <w:t xml:space="preserve"> a PDPS (popř. </w:t>
      </w:r>
      <w:r w:rsidR="003D62BC" w:rsidRPr="00313904">
        <w:rPr>
          <w:rFonts w:ascii="Arial" w:hAnsi="Arial" w:cs="Arial"/>
          <w:b/>
          <w:spacing w:val="2"/>
          <w:sz w:val="22"/>
          <w:szCs w:val="22"/>
        </w:rPr>
        <w:t xml:space="preserve">ve stupni DSP </w:t>
      </w:r>
      <w:r w:rsidR="003D62BC">
        <w:rPr>
          <w:rFonts w:ascii="Arial" w:hAnsi="Arial" w:cs="Arial"/>
          <w:b/>
          <w:spacing w:val="2"/>
          <w:sz w:val="22"/>
          <w:szCs w:val="22"/>
        </w:rPr>
        <w:t>a</w:t>
      </w:r>
      <w:r w:rsidR="003D62BC" w:rsidRPr="00313904">
        <w:rPr>
          <w:rFonts w:ascii="Arial" w:hAnsi="Arial" w:cs="Arial"/>
          <w:b/>
          <w:spacing w:val="2"/>
          <w:sz w:val="22"/>
          <w:szCs w:val="22"/>
        </w:rPr>
        <w:t xml:space="preserve"> PDPS</w:t>
      </w:r>
      <w:r w:rsidRPr="00D32D32">
        <w:rPr>
          <w:rFonts w:ascii="Arial" w:hAnsi="Arial" w:cs="Arial"/>
          <w:b/>
          <w:sz w:val="22"/>
          <w:szCs w:val="22"/>
        </w:rPr>
        <w:t>) pro každou z</w:t>
      </w:r>
      <w:r w:rsidR="00CF1405">
        <w:rPr>
          <w:rFonts w:ascii="Arial" w:hAnsi="Arial" w:cs="Arial"/>
          <w:b/>
          <w:sz w:val="22"/>
          <w:szCs w:val="22"/>
        </w:rPr>
        <w:t> </w:t>
      </w:r>
      <w:r w:rsidRPr="00D32D32">
        <w:rPr>
          <w:rFonts w:ascii="Arial" w:hAnsi="Arial" w:cs="Arial"/>
          <w:b/>
          <w:sz w:val="22"/>
          <w:szCs w:val="22"/>
        </w:rPr>
        <w:t>nich</w:t>
      </w:r>
      <w:r w:rsidR="00CF1405">
        <w:rPr>
          <w:rFonts w:ascii="Arial" w:hAnsi="Arial" w:cs="Arial"/>
          <w:b/>
          <w:sz w:val="22"/>
          <w:szCs w:val="22"/>
        </w:rPr>
        <w:t>;</w:t>
      </w:r>
    </w:p>
    <w:p w:rsidR="009366FD" w:rsidRPr="006C1A23" w:rsidRDefault="00D32D32" w:rsidP="00D32D32">
      <w:pPr>
        <w:spacing w:before="120" w:line="288" w:lineRule="auto"/>
        <w:ind w:left="360"/>
        <w:jc w:val="both"/>
        <w:rPr>
          <w:rFonts w:ascii="Arial" w:hAnsi="Arial"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b) </w:t>
      </w:r>
      <w:r w:rsidR="004E2A9B">
        <w:rPr>
          <w:rFonts w:ascii="Arial" w:hAnsi="Arial"/>
          <w:b/>
          <w:spacing w:val="4"/>
          <w:sz w:val="22"/>
        </w:rPr>
        <w:t xml:space="preserve">nejméně 1 projektovaná </w:t>
      </w:r>
      <w:r w:rsidR="00BC09DA">
        <w:rPr>
          <w:rFonts w:ascii="Arial" w:hAnsi="Arial"/>
          <w:b/>
          <w:spacing w:val="4"/>
          <w:sz w:val="22"/>
        </w:rPr>
        <w:t xml:space="preserve">stavba spočívající v </w:t>
      </w:r>
      <w:r w:rsidR="00E251C3">
        <w:rPr>
          <w:rFonts w:ascii="Arial" w:hAnsi="Arial"/>
          <w:b/>
          <w:spacing w:val="4"/>
          <w:sz w:val="22"/>
        </w:rPr>
        <w:t>rekonstrukc</w:t>
      </w:r>
      <w:r w:rsidR="00BC09DA">
        <w:rPr>
          <w:rFonts w:ascii="Arial" w:hAnsi="Arial"/>
          <w:b/>
          <w:spacing w:val="4"/>
          <w:sz w:val="22"/>
        </w:rPr>
        <w:t>i</w:t>
      </w:r>
      <w:r w:rsidR="00E251C3">
        <w:rPr>
          <w:rFonts w:ascii="Arial" w:hAnsi="Arial"/>
          <w:b/>
          <w:spacing w:val="4"/>
          <w:sz w:val="22"/>
        </w:rPr>
        <w:t xml:space="preserve"> </w:t>
      </w:r>
      <w:r w:rsidR="00233A06">
        <w:rPr>
          <w:rFonts w:ascii="Arial" w:hAnsi="Arial"/>
          <w:b/>
          <w:spacing w:val="4"/>
          <w:sz w:val="22"/>
        </w:rPr>
        <w:t>nebo výstavb</w:t>
      </w:r>
      <w:r w:rsidR="00BC09DA">
        <w:rPr>
          <w:rFonts w:ascii="Arial" w:hAnsi="Arial"/>
          <w:b/>
          <w:spacing w:val="4"/>
          <w:sz w:val="22"/>
        </w:rPr>
        <w:t>ě</w:t>
      </w:r>
      <w:r w:rsidR="00233A06">
        <w:rPr>
          <w:rFonts w:ascii="Arial" w:hAnsi="Arial"/>
          <w:b/>
          <w:spacing w:val="4"/>
          <w:sz w:val="22"/>
        </w:rPr>
        <w:t xml:space="preserve"> </w:t>
      </w:r>
      <w:r w:rsidR="00E251C3">
        <w:rPr>
          <w:rFonts w:ascii="Arial" w:hAnsi="Arial"/>
          <w:b/>
          <w:spacing w:val="4"/>
          <w:sz w:val="22"/>
        </w:rPr>
        <w:t>chodníků</w:t>
      </w:r>
      <w:r w:rsidR="004E2A9B">
        <w:rPr>
          <w:rFonts w:ascii="Arial" w:hAnsi="Arial"/>
          <w:b/>
          <w:spacing w:val="4"/>
          <w:sz w:val="22"/>
        </w:rPr>
        <w:t xml:space="preserve"> vypracovaná dodavatelem ve stupni </w:t>
      </w:r>
      <w:r w:rsidR="004E2A9B">
        <w:rPr>
          <w:rFonts w:ascii="Arial" w:hAnsi="Arial" w:cs="Arial"/>
          <w:b/>
          <w:sz w:val="22"/>
          <w:szCs w:val="22"/>
        </w:rPr>
        <w:t>DUSP</w:t>
      </w:r>
      <w:r w:rsidR="004E2A9B" w:rsidRPr="00D32D32">
        <w:rPr>
          <w:rFonts w:ascii="Arial" w:hAnsi="Arial" w:cs="Arial"/>
          <w:b/>
          <w:sz w:val="22"/>
          <w:szCs w:val="22"/>
        </w:rPr>
        <w:t xml:space="preserve"> a PDPS (popř. </w:t>
      </w:r>
      <w:r w:rsidR="004E2A9B" w:rsidRPr="00313904">
        <w:rPr>
          <w:rFonts w:ascii="Arial" w:hAnsi="Arial" w:cs="Arial"/>
          <w:b/>
          <w:spacing w:val="2"/>
          <w:sz w:val="22"/>
          <w:szCs w:val="22"/>
        </w:rPr>
        <w:t xml:space="preserve">ve stupni DSP </w:t>
      </w:r>
      <w:r w:rsidR="004E2A9B">
        <w:rPr>
          <w:rFonts w:ascii="Arial" w:hAnsi="Arial" w:cs="Arial"/>
          <w:b/>
          <w:spacing w:val="2"/>
          <w:sz w:val="22"/>
          <w:szCs w:val="22"/>
        </w:rPr>
        <w:t>a</w:t>
      </w:r>
      <w:r w:rsidR="004E2A9B" w:rsidRPr="00313904">
        <w:rPr>
          <w:rFonts w:ascii="Arial" w:hAnsi="Arial" w:cs="Arial"/>
          <w:b/>
          <w:spacing w:val="2"/>
          <w:sz w:val="22"/>
          <w:szCs w:val="22"/>
        </w:rPr>
        <w:t xml:space="preserve"> PDPS</w:t>
      </w:r>
      <w:r w:rsidR="004E2A9B" w:rsidRPr="00D32D32">
        <w:rPr>
          <w:rFonts w:ascii="Arial" w:hAnsi="Arial" w:cs="Arial"/>
          <w:b/>
          <w:sz w:val="22"/>
          <w:szCs w:val="22"/>
        </w:rPr>
        <w:t>)</w:t>
      </w:r>
      <w:r w:rsidR="00F21512">
        <w:rPr>
          <w:rFonts w:ascii="Arial" w:hAnsi="Arial" w:cs="Arial"/>
          <w:b/>
          <w:sz w:val="22"/>
          <w:szCs w:val="22"/>
        </w:rPr>
        <w:t xml:space="preserve">. </w:t>
      </w:r>
      <w:r w:rsidR="00F21512" w:rsidRPr="006C1A23">
        <w:rPr>
          <w:rFonts w:ascii="Arial" w:hAnsi="Arial" w:cs="Arial"/>
          <w:sz w:val="22"/>
          <w:szCs w:val="22"/>
        </w:rPr>
        <w:t>Tato referenční stavba může být součástí prokazovaných referenčních staveb dle bodu a)</w:t>
      </w:r>
      <w:r w:rsidR="00C15A0E" w:rsidRPr="006C1A23">
        <w:rPr>
          <w:rFonts w:ascii="Arial" w:hAnsi="Arial" w:cs="Arial"/>
          <w:sz w:val="22"/>
          <w:szCs w:val="22"/>
        </w:rPr>
        <w:t xml:space="preserve"> nebo c)</w:t>
      </w:r>
      <w:r w:rsidR="006C1A23">
        <w:rPr>
          <w:rFonts w:ascii="Arial" w:hAnsi="Arial" w:cs="Arial"/>
          <w:sz w:val="22"/>
          <w:szCs w:val="22"/>
        </w:rPr>
        <w:t>;</w:t>
      </w:r>
    </w:p>
    <w:p w:rsidR="00F21512" w:rsidRPr="006C1A23" w:rsidRDefault="00233A06" w:rsidP="00F21512">
      <w:pPr>
        <w:spacing w:before="120" w:line="288" w:lineRule="auto"/>
        <w:ind w:left="360"/>
        <w:jc w:val="both"/>
        <w:rPr>
          <w:rFonts w:ascii="Arial" w:hAnsi="Arial"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c) </w:t>
      </w:r>
      <w:r w:rsidR="00BC09DA">
        <w:rPr>
          <w:rFonts w:ascii="Arial" w:hAnsi="Arial"/>
          <w:b/>
          <w:spacing w:val="4"/>
          <w:sz w:val="22"/>
        </w:rPr>
        <w:t xml:space="preserve">nejméně 1 projektovaná stavba spočívající v rekonstrukci </w:t>
      </w:r>
      <w:r>
        <w:rPr>
          <w:rFonts w:ascii="Arial" w:hAnsi="Arial"/>
          <w:b/>
          <w:spacing w:val="4"/>
          <w:sz w:val="22"/>
        </w:rPr>
        <w:t>nebo výstavb</w:t>
      </w:r>
      <w:r w:rsidR="00BC09DA">
        <w:rPr>
          <w:rFonts w:ascii="Arial" w:hAnsi="Arial"/>
          <w:b/>
          <w:spacing w:val="4"/>
          <w:sz w:val="22"/>
        </w:rPr>
        <w:t>ě</w:t>
      </w:r>
      <w:r>
        <w:rPr>
          <w:rFonts w:ascii="Arial" w:hAnsi="Arial"/>
          <w:b/>
          <w:spacing w:val="4"/>
          <w:sz w:val="22"/>
        </w:rPr>
        <w:t xml:space="preserve"> </w:t>
      </w:r>
      <w:r w:rsidR="005829D4">
        <w:rPr>
          <w:rFonts w:ascii="Arial" w:hAnsi="Arial"/>
          <w:b/>
          <w:spacing w:val="4"/>
          <w:sz w:val="22"/>
        </w:rPr>
        <w:t>kanalizace a vodovodu</w:t>
      </w:r>
      <w:r w:rsidR="00BC09DA">
        <w:rPr>
          <w:rFonts w:ascii="Arial" w:hAnsi="Arial"/>
          <w:b/>
          <w:spacing w:val="4"/>
          <w:sz w:val="22"/>
        </w:rPr>
        <w:t xml:space="preserve"> vypracovaná dodavatelem ve stupni </w:t>
      </w:r>
      <w:r w:rsidR="00BC09DA">
        <w:rPr>
          <w:rFonts w:ascii="Arial" w:hAnsi="Arial" w:cs="Arial"/>
          <w:b/>
          <w:sz w:val="22"/>
          <w:szCs w:val="22"/>
        </w:rPr>
        <w:t>DUSP</w:t>
      </w:r>
      <w:r w:rsidR="00BC09DA" w:rsidRPr="00D32D32">
        <w:rPr>
          <w:rFonts w:ascii="Arial" w:hAnsi="Arial" w:cs="Arial"/>
          <w:b/>
          <w:sz w:val="22"/>
          <w:szCs w:val="22"/>
        </w:rPr>
        <w:t xml:space="preserve"> a PDPS (popř. </w:t>
      </w:r>
      <w:r w:rsidR="00BC09DA" w:rsidRPr="00313904">
        <w:rPr>
          <w:rFonts w:ascii="Arial" w:hAnsi="Arial" w:cs="Arial"/>
          <w:b/>
          <w:spacing w:val="2"/>
          <w:sz w:val="22"/>
          <w:szCs w:val="22"/>
        </w:rPr>
        <w:t xml:space="preserve">ve stupni DSP </w:t>
      </w:r>
      <w:r w:rsidR="00BC09DA">
        <w:rPr>
          <w:rFonts w:ascii="Arial" w:hAnsi="Arial" w:cs="Arial"/>
          <w:b/>
          <w:spacing w:val="2"/>
          <w:sz w:val="22"/>
          <w:szCs w:val="22"/>
        </w:rPr>
        <w:t>a</w:t>
      </w:r>
      <w:r w:rsidR="00BC09DA" w:rsidRPr="00313904">
        <w:rPr>
          <w:rFonts w:ascii="Arial" w:hAnsi="Arial" w:cs="Arial"/>
          <w:b/>
          <w:spacing w:val="2"/>
          <w:sz w:val="22"/>
          <w:szCs w:val="22"/>
        </w:rPr>
        <w:t xml:space="preserve"> PDPS</w:t>
      </w:r>
      <w:r w:rsidR="00BC09DA" w:rsidRPr="00D32D32">
        <w:rPr>
          <w:rFonts w:ascii="Arial" w:hAnsi="Arial" w:cs="Arial"/>
          <w:b/>
          <w:sz w:val="22"/>
          <w:szCs w:val="22"/>
        </w:rPr>
        <w:t>)</w:t>
      </w:r>
      <w:r w:rsidR="00F21512">
        <w:rPr>
          <w:rFonts w:ascii="Arial" w:hAnsi="Arial" w:cs="Arial"/>
          <w:b/>
          <w:sz w:val="22"/>
          <w:szCs w:val="22"/>
        </w:rPr>
        <w:t xml:space="preserve">. </w:t>
      </w:r>
      <w:r w:rsidR="00F21512" w:rsidRPr="006C1A23">
        <w:rPr>
          <w:rFonts w:ascii="Arial" w:hAnsi="Arial" w:cs="Arial"/>
          <w:sz w:val="22"/>
          <w:szCs w:val="22"/>
        </w:rPr>
        <w:t>Tato referenční stavba může být součástí prokazovaných referenčních staveb dle bodu a)</w:t>
      </w:r>
      <w:r w:rsidR="00C15A0E" w:rsidRPr="006C1A23">
        <w:rPr>
          <w:rFonts w:ascii="Arial" w:hAnsi="Arial" w:cs="Arial"/>
          <w:sz w:val="22"/>
          <w:szCs w:val="22"/>
        </w:rPr>
        <w:t xml:space="preserve"> nebo b)</w:t>
      </w:r>
      <w:r w:rsidR="00F21512" w:rsidRPr="006C1A23">
        <w:rPr>
          <w:rFonts w:ascii="Arial" w:hAnsi="Arial" w:cs="Arial"/>
          <w:sz w:val="22"/>
          <w:szCs w:val="22"/>
        </w:rPr>
        <w:t>.</w:t>
      </w:r>
    </w:p>
    <w:p w:rsidR="00FF460F" w:rsidRPr="006C1A23" w:rsidRDefault="00FF460F" w:rsidP="002F0459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479EE" w:rsidRPr="000479EE" w:rsidRDefault="000479EE" w:rsidP="000479EE">
      <w:pPr>
        <w:pStyle w:val="3"/>
      </w:pPr>
    </w:p>
    <w:p w:rsidR="000479EE" w:rsidRPr="000479EE" w:rsidRDefault="000479EE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479EE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 základní a profesní způsobilost a technickou kvalifikaci v prostých kopiích. Zadavatelé si vyhrazují právo, před uzavřením smlouvy o provedení veřejné zakázky, vyzvat vybraného dodavatele k předložení originálů nebo úředně ověřených kopií těchto dokladů.</w:t>
      </w:r>
    </w:p>
    <w:p w:rsidR="000479EE" w:rsidRPr="000479EE" w:rsidRDefault="000479EE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i/>
          <w:spacing w:val="-6"/>
          <w:sz w:val="22"/>
          <w:szCs w:val="22"/>
        </w:rPr>
      </w:pPr>
    </w:p>
    <w:p w:rsidR="000479EE" w:rsidRPr="000479EE" w:rsidRDefault="000479EE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479EE">
        <w:rPr>
          <w:rFonts w:ascii="Arial" w:eastAsia="MS Mincho" w:hAnsi="Arial" w:cs="Arial"/>
          <w:spacing w:val="-6"/>
          <w:sz w:val="22"/>
          <w:szCs w:val="22"/>
        </w:rPr>
        <w:t xml:space="preserve">U osob, které nejsou statutárními nebo odpovědnými zástupci dodavatele, dodavatel doloží, zda jsou v pracovním nebo obdobném poměru k dodavateli, pokud ne, tak jejich závazným prohlášením o budoucí spolupráci s dodavatelem. </w:t>
      </w:r>
    </w:p>
    <w:p w:rsidR="000479EE" w:rsidRPr="000479EE" w:rsidRDefault="000479EE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i/>
          <w:spacing w:val="-6"/>
          <w:sz w:val="22"/>
          <w:szCs w:val="22"/>
        </w:rPr>
      </w:pPr>
    </w:p>
    <w:p w:rsidR="000479EE" w:rsidRDefault="000479EE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479EE">
        <w:rPr>
          <w:rFonts w:ascii="Arial" w:eastAsia="MS Mincho" w:hAnsi="Arial" w:cs="Arial"/>
          <w:spacing w:val="-6"/>
          <w:sz w:val="22"/>
          <w:szCs w:val="22"/>
        </w:rPr>
        <w:t>V případě, že část zakázky bude plněna prostřednictvím poddodavatele, dodavatel v nabídce doloží závazné prohlášení každého poddodavatele o budoucí spolupráci nebo písemný závazek. Z obsahu závazného prohlášení nebo písemného závazku bude zřejmý předmět plnění a jeho rozsah, který se poddodavatel zavazuje splnit.</w:t>
      </w:r>
    </w:p>
    <w:p w:rsidR="00F67AE1" w:rsidRPr="000479EE" w:rsidRDefault="00F67AE1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0479EE" w:rsidRDefault="000479EE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479EE">
        <w:rPr>
          <w:rFonts w:ascii="Arial" w:eastAsia="MS Mincho" w:hAnsi="Arial" w:cs="Arial"/>
          <w:spacing w:val="-6"/>
          <w:sz w:val="22"/>
          <w:szCs w:val="22"/>
        </w:rPr>
        <w:t>Zadavatelé požadují, aby účastník zadávacího řízení v nabídce předložil seznam poddodavatelů (viz zadávací dokumentace) a uvedl, kterou část veřejné zakázky bude každý z poddodavatelů plnit.</w:t>
      </w:r>
    </w:p>
    <w:p w:rsidR="005B0954" w:rsidRPr="000479EE" w:rsidRDefault="005B0954" w:rsidP="000479EE">
      <w:pPr>
        <w:tabs>
          <w:tab w:val="left" w:pos="1418"/>
          <w:tab w:val="left" w:pos="7320"/>
        </w:tabs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1559A9">
      <w:pPr>
        <w:pStyle w:val="Nadpis1"/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9613E7">
        <w:rPr>
          <w:rFonts w:ascii="Arial" w:hAnsi="Arial" w:cs="Arial"/>
          <w:sz w:val="22"/>
          <w:szCs w:val="22"/>
        </w:rPr>
        <w:t xml:space="preserve"> č. 1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606CCC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Pr="00B261B1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61B1">
        <w:rPr>
          <w:rFonts w:ascii="Arial" w:hAnsi="Arial" w:cs="Arial"/>
          <w:sz w:val="22"/>
          <w:szCs w:val="22"/>
        </w:rPr>
        <w:t xml:space="preserve">návrhy smluv o provedení veřejné zakázky pro </w:t>
      </w:r>
      <w:r w:rsidR="00B261B1" w:rsidRPr="00B261B1">
        <w:rPr>
          <w:rFonts w:ascii="Arial" w:hAnsi="Arial" w:cs="Arial"/>
          <w:sz w:val="22"/>
          <w:szCs w:val="22"/>
        </w:rPr>
        <w:t>oba zadavatele</w:t>
      </w:r>
      <w:r w:rsidR="00F67AE1">
        <w:rPr>
          <w:rFonts w:ascii="Arial" w:hAnsi="Arial" w:cs="Arial"/>
          <w:sz w:val="22"/>
          <w:szCs w:val="22"/>
        </w:rPr>
        <w:t>,</w:t>
      </w:r>
    </w:p>
    <w:p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:rsidR="005829D4" w:rsidRDefault="005829D4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mostní list a hlavní prohlídka </w:t>
      </w:r>
      <w:r w:rsidR="009B01E7">
        <w:rPr>
          <w:rFonts w:ascii="Arial" w:hAnsi="Arial" w:cs="Arial"/>
          <w:sz w:val="22"/>
          <w:szCs w:val="22"/>
        </w:rPr>
        <w:t xml:space="preserve">mostu ev. č. </w:t>
      </w:r>
      <w:r>
        <w:rPr>
          <w:rFonts w:ascii="Arial" w:hAnsi="Arial" w:cs="Arial"/>
          <w:sz w:val="22"/>
          <w:szCs w:val="22"/>
        </w:rPr>
        <w:t>1292-1</w:t>
      </w:r>
      <w:r w:rsidR="00F67AE1">
        <w:rPr>
          <w:rFonts w:ascii="Arial" w:hAnsi="Arial" w:cs="Arial"/>
          <w:sz w:val="22"/>
          <w:szCs w:val="22"/>
        </w:rPr>
        <w:t>,</w:t>
      </w:r>
    </w:p>
    <w:p w:rsidR="009B01E7" w:rsidRPr="004242D9" w:rsidRDefault="009D4756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přehledná situace dotčeného úseku</w:t>
      </w:r>
    </w:p>
    <w:p w:rsidR="00097B9D" w:rsidRDefault="00097B9D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097B9D" w:rsidRDefault="00097B9D" w:rsidP="00097B9D">
      <w:pPr>
        <w:pStyle w:val="Nadpis1"/>
        <w:ind w:left="431" w:hanging="431"/>
        <w:jc w:val="both"/>
      </w:pPr>
      <w:r w:rsidRPr="00100268">
        <w:t>Vysvětlení zadávací dokumentace</w:t>
      </w:r>
    </w:p>
    <w:p w:rsidR="000479EE" w:rsidRDefault="000479EE" w:rsidP="000479EE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adavateli č. 1 vysvětlení zadávací dokumentace</w:t>
      </w:r>
      <w:r w:rsidRPr="00373B19">
        <w:rPr>
          <w:spacing w:val="-4"/>
        </w:rPr>
        <w:t xml:space="preserve">. </w:t>
      </w:r>
      <w:r>
        <w:rPr>
          <w:spacing w:val="-4"/>
        </w:rPr>
        <w:t>Ž</w:t>
      </w:r>
      <w:r w:rsidRPr="00EE65FC">
        <w:rPr>
          <w:spacing w:val="2"/>
        </w:rPr>
        <w:t>ádost musí být zadavateli</w:t>
      </w:r>
      <w:r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>
        <w:t xml:space="preserve"> </w:t>
      </w:r>
    </w:p>
    <w:p w:rsidR="000479EE" w:rsidRDefault="000479EE" w:rsidP="000479E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>
        <w:rPr>
          <w:rFonts w:ascii="Arial" w:hAnsi="Arial" w:cs="Arial"/>
          <w:spacing w:val="6"/>
          <w:sz w:val="22"/>
          <w:szCs w:val="22"/>
        </w:rPr>
        <w:t>že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>
        <w:rPr>
          <w:rFonts w:ascii="Arial" w:hAnsi="Arial" w:cs="Arial"/>
          <w:spacing w:val="6"/>
          <w:sz w:val="22"/>
          <w:szCs w:val="22"/>
        </w:rPr>
        <w:t xml:space="preserve"> dokumentaci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:rsidR="00097B9D" w:rsidRPr="00097B9D" w:rsidRDefault="00097B9D" w:rsidP="00097B9D">
      <w:pPr>
        <w:pStyle w:val="Nadpis1"/>
        <w:ind w:left="431" w:hanging="431"/>
        <w:jc w:val="both"/>
      </w:pPr>
      <w:r w:rsidRPr="00A71258">
        <w:t>Elektronický</w:t>
      </w:r>
      <w:r w:rsidRPr="00097B9D">
        <w:t xml:space="preserve"> nástroj, komunikace mezi zadavatelem a dodavatelem</w:t>
      </w:r>
    </w:p>
    <w:p w:rsidR="000479EE" w:rsidRPr="00344858" w:rsidRDefault="000479EE" w:rsidP="000479E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0479EE" w:rsidRPr="00344858" w:rsidRDefault="000479EE" w:rsidP="000479EE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479EE" w:rsidRPr="00344858" w:rsidRDefault="000479EE" w:rsidP="000479EE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>
        <w:rPr>
          <w:rFonts w:ascii="Arial" w:hAnsi="Arial" w:cs="Arial"/>
          <w:sz w:val="22"/>
          <w:szCs w:val="22"/>
        </w:rPr>
        <w:br/>
      </w:r>
      <w:r w:rsidRPr="00344858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:rsidR="000479EE" w:rsidRDefault="000479EE" w:rsidP="000479EE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0479EE" w:rsidRPr="00344858" w:rsidRDefault="000479EE" w:rsidP="000479EE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479EE" w:rsidRPr="00707B6F" w:rsidRDefault="000479EE" w:rsidP="000479E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479EE" w:rsidRPr="00707B6F" w:rsidRDefault="000479EE" w:rsidP="000479E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:rsidR="000479EE" w:rsidRPr="009D17D6" w:rsidRDefault="000479EE" w:rsidP="000479EE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9D17D6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:rsidR="000479EE" w:rsidRDefault="000479EE" w:rsidP="000479EE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bookmarkStart w:id="10" w:name="_Toc464039182"/>
      <w:bookmarkStart w:id="11" w:name="_Toc468796041"/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Pr="00F27DC1">
        <w:rPr>
          <w:rFonts w:ascii="Arial" w:eastAsia="MS Mincho" w:hAnsi="Arial" w:cs="Arial"/>
          <w:sz w:val="22"/>
          <w:szCs w:val="22"/>
        </w:rPr>
        <w:t>v</w:t>
      </w:r>
      <w:r>
        <w:rPr>
          <w:rFonts w:ascii="Arial" w:eastAsia="MS Mincho" w:hAnsi="Arial" w:cs="Arial"/>
          <w:sz w:val="22"/>
          <w:szCs w:val="22"/>
        </w:rPr>
        <w:t> </w:t>
      </w:r>
      <w:r w:rsidRPr="00F27DC1">
        <w:rPr>
          <w:rFonts w:ascii="Arial" w:eastAsia="MS Mincho" w:hAnsi="Arial" w:cs="Arial"/>
          <w:sz w:val="22"/>
          <w:szCs w:val="22"/>
        </w:rPr>
        <w:t>členění</w:t>
      </w:r>
      <w:r>
        <w:rPr>
          <w:rFonts w:ascii="Arial" w:eastAsia="MS Mincho" w:hAnsi="Arial" w:cs="Arial"/>
          <w:sz w:val="22"/>
          <w:szCs w:val="22"/>
        </w:rPr>
        <w:t>:</w:t>
      </w:r>
    </w:p>
    <w:p w:rsidR="000479EE" w:rsidRPr="00857C80" w:rsidRDefault="000479EE" w:rsidP="000479EE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0479EE" w:rsidRPr="007B3E0A" w:rsidRDefault="000479EE" w:rsidP="007B3E0A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0479EE" w:rsidRPr="00CC65BB" w:rsidRDefault="000479EE" w:rsidP="000479EE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lastRenderedPageBreak/>
        <w:t xml:space="preserve">Nabídková cena bude uvedena v korunách českých (CZK). </w:t>
      </w:r>
    </w:p>
    <w:p w:rsidR="000479EE" w:rsidRPr="00903B63" w:rsidRDefault="000479EE" w:rsidP="000479EE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</w:t>
      </w:r>
      <w:r>
        <w:rPr>
          <w:rFonts w:eastAsia="MS Mincho" w:cs="Arial"/>
          <w:spacing w:val="-4"/>
          <w:szCs w:val="22"/>
        </w:rPr>
        <w:t xml:space="preserve">pro každého zadavatele </w:t>
      </w:r>
      <w:r w:rsidRPr="00903B63">
        <w:rPr>
          <w:rFonts w:eastAsia="MS Mincho" w:cs="Arial"/>
          <w:spacing w:val="-4"/>
          <w:szCs w:val="22"/>
        </w:rPr>
        <w:t>bude uvedena</w:t>
      </w:r>
      <w:r>
        <w:rPr>
          <w:rFonts w:eastAsia="MS Mincho" w:cs="Arial"/>
          <w:spacing w:val="-4"/>
          <w:szCs w:val="22"/>
        </w:rPr>
        <w:t xml:space="preserve"> </w:t>
      </w:r>
      <w:r w:rsidRPr="001217BA">
        <w:rPr>
          <w:rFonts w:eastAsia="MS Mincho" w:cs="Arial"/>
          <w:spacing w:val="-4"/>
          <w:szCs w:val="22"/>
        </w:rPr>
        <w:t xml:space="preserve">v </w:t>
      </w:r>
      <w:r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:rsidR="000479EE" w:rsidRPr="00903B63" w:rsidRDefault="000479EE" w:rsidP="000479E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0479EE" w:rsidRDefault="000479EE" w:rsidP="000479EE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</w:t>
      </w:r>
      <w:r>
        <w:rPr>
          <w:rFonts w:cs="Arial"/>
          <w:szCs w:val="22"/>
        </w:rPr>
        <w:t>é</w:t>
      </w:r>
      <w:r w:rsidRPr="006F4FDE">
        <w:rPr>
          <w:rFonts w:cs="Arial"/>
          <w:szCs w:val="22"/>
        </w:rPr>
        <w:t xml:space="preserve"> nabídk</w:t>
      </w:r>
      <w:r>
        <w:rPr>
          <w:rFonts w:cs="Arial"/>
          <w:szCs w:val="22"/>
        </w:rPr>
        <w:t>y</w:t>
      </w:r>
      <w:r w:rsidRPr="006F4FDE">
        <w:rPr>
          <w:rFonts w:cs="Arial"/>
          <w:szCs w:val="22"/>
        </w:rPr>
        <w:t>, kter</w:t>
      </w:r>
      <w:r>
        <w:rPr>
          <w:rFonts w:cs="Arial"/>
          <w:szCs w:val="22"/>
        </w:rPr>
        <w:t xml:space="preserve">é budou </w:t>
      </w:r>
      <w:r w:rsidRPr="006F4FDE">
        <w:rPr>
          <w:rFonts w:cs="Arial"/>
          <w:szCs w:val="22"/>
        </w:rPr>
        <w:t xml:space="preserve">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>
        <w:rPr>
          <w:rFonts w:cs="Arial"/>
          <w:b/>
          <w:spacing w:val="-6"/>
          <w:szCs w:val="22"/>
        </w:rPr>
        <w:t xml:space="preserve"> pro každého zadavatele zvlášť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</w:t>
      </w:r>
      <w:r w:rsidR="00B261B1">
        <w:rPr>
          <w:rFonts w:cs="Arial"/>
          <w:szCs w:val="22"/>
        </w:rPr>
        <w:t>d</w:t>
      </w:r>
      <w:r w:rsidRPr="004242D9">
        <w:rPr>
          <w:rFonts w:cs="Arial"/>
          <w:szCs w:val="22"/>
        </w:rPr>
        <w:t>iagnostický průzkum</w:t>
      </w:r>
      <w:r>
        <w:rPr>
          <w:rFonts w:cs="Arial"/>
          <w:szCs w:val="22"/>
        </w:rPr>
        <w:t xml:space="preserve">, </w:t>
      </w:r>
      <w:r w:rsidR="00B261B1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růvodní zpráva, </w:t>
      </w:r>
      <w:r w:rsidR="00F67AE1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ouhrnná zpráva, dokumentace jednotlivých stavebních objektů, dokladová část, související dokumentace a průzkumy s oceněním částí nutných pro vydání stavebních povolení a realizaci stavby, rozpočet a soupis prací, inženýrská činnost pro zajištění územního rozhodnutí, stavebního povolení apod.) </w:t>
      </w:r>
      <w:r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 xml:space="preserve"> pro oba zadavatele zvlášť.</w:t>
      </w:r>
      <w:r w:rsidRPr="001172AC">
        <w:rPr>
          <w:rFonts w:cs="Arial"/>
          <w:b/>
          <w:szCs w:val="22"/>
        </w:rPr>
        <w:t xml:space="preserve"> </w:t>
      </w:r>
      <w:r w:rsidRPr="000F0672">
        <w:rPr>
          <w:rFonts w:cs="Arial"/>
          <w:b/>
          <w:szCs w:val="22"/>
        </w:rPr>
        <w:t>Součet ocenění jednotlivých činností uvedených v cenové nabídce bude totožný s nabídkovou cenou uvedenou v návrhu smlouvy o provedení veřejné zakázky.</w:t>
      </w:r>
    </w:p>
    <w:p w:rsidR="00F67AE1" w:rsidRPr="00F67AE1" w:rsidRDefault="00F67AE1" w:rsidP="000479EE">
      <w:pPr>
        <w:pStyle w:val="Bntext2"/>
        <w:spacing w:before="120" w:line="288" w:lineRule="auto"/>
        <w:ind w:left="0"/>
        <w:rPr>
          <w:rFonts w:cs="Arial"/>
          <w:b/>
          <w:sz w:val="12"/>
          <w:szCs w:val="12"/>
        </w:rPr>
      </w:pPr>
    </w:p>
    <w:p w:rsidR="00BD7F96" w:rsidRPr="00E8646A" w:rsidRDefault="00BD7F96" w:rsidP="001559A9">
      <w:pPr>
        <w:pStyle w:val="Nadpis1"/>
        <w:ind w:left="431" w:hanging="431"/>
        <w:jc w:val="both"/>
      </w:pPr>
      <w:r w:rsidRPr="00E8646A">
        <w:t>Požadavky na formu a způsob zpracování nabídky, obsahové členění a její předložení</w:t>
      </w:r>
    </w:p>
    <w:p w:rsidR="000479EE" w:rsidRDefault="000479EE" w:rsidP="000479EE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:rsidR="000479EE" w:rsidRDefault="000479EE" w:rsidP="000479EE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0479EE" w:rsidRDefault="000479EE" w:rsidP="000479EE">
      <w:pPr>
        <w:jc w:val="both"/>
        <w:rPr>
          <w:rFonts w:ascii="Arial" w:hAnsi="Arial" w:cs="Arial"/>
          <w:bCs/>
          <w:sz w:val="22"/>
          <w:szCs w:val="22"/>
        </w:rPr>
      </w:pPr>
    </w:p>
    <w:p w:rsidR="000479EE" w:rsidRPr="0053473C" w:rsidRDefault="000479EE" w:rsidP="000479E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>českém jazyce, v požadovaném rozsahu a členění dle 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:rsidR="00B24E14" w:rsidRDefault="00B24E14" w:rsidP="00B24E14">
      <w:pPr>
        <w:jc w:val="both"/>
        <w:rPr>
          <w:rFonts w:ascii="Arial" w:hAnsi="Arial" w:cs="Arial"/>
          <w:bCs/>
          <w:sz w:val="22"/>
          <w:szCs w:val="22"/>
        </w:rPr>
      </w:pP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:rsidR="00DE49AE" w:rsidRPr="00F424DB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24DB">
        <w:rPr>
          <w:rFonts w:ascii="Arial" w:hAnsi="Arial" w:cs="Arial"/>
          <w:bCs/>
          <w:iCs/>
          <w:spacing w:val="-4"/>
          <w:sz w:val="22"/>
          <w:szCs w:val="22"/>
        </w:rPr>
        <w:t>k</w:t>
      </w:r>
      <w:r w:rsidR="00DE49AE" w:rsidRPr="00F424DB">
        <w:rPr>
          <w:rFonts w:ascii="Arial" w:hAnsi="Arial" w:cs="Arial"/>
          <w:bCs/>
          <w:iCs/>
          <w:spacing w:val="-4"/>
          <w:sz w:val="22"/>
          <w:szCs w:val="22"/>
        </w:rPr>
        <w:t>rycí list nabídky</w:t>
      </w:r>
      <w:r w:rsidR="00C20123">
        <w:rPr>
          <w:rFonts w:ascii="Arial" w:hAnsi="Arial" w:cs="Arial"/>
          <w:bCs/>
          <w:iCs/>
          <w:spacing w:val="-4"/>
          <w:sz w:val="22"/>
          <w:szCs w:val="22"/>
        </w:rPr>
        <w:t>;</w:t>
      </w:r>
      <w:r w:rsidR="00FE4CFB" w:rsidRPr="00F424DB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DE49AE" w:rsidRPr="00F424DB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F424DB">
        <w:rPr>
          <w:rFonts w:ascii="Arial" w:hAnsi="Arial" w:cs="Arial"/>
          <w:bCs/>
          <w:iCs/>
          <w:sz w:val="22"/>
          <w:szCs w:val="22"/>
        </w:rPr>
        <w:t>d</w:t>
      </w:r>
      <w:r w:rsidR="00DE49AE" w:rsidRPr="00F424DB">
        <w:rPr>
          <w:rFonts w:ascii="Arial" w:hAnsi="Arial" w:cs="Arial"/>
          <w:bCs/>
          <w:iCs/>
          <w:sz w:val="22"/>
          <w:szCs w:val="22"/>
        </w:rPr>
        <w:t xml:space="preserve">oklady, jimiž </w:t>
      </w:r>
      <w:r w:rsidR="00E55FE0" w:rsidRPr="00F424DB">
        <w:rPr>
          <w:rFonts w:ascii="Arial" w:hAnsi="Arial" w:cs="Arial"/>
          <w:bCs/>
          <w:iCs/>
          <w:sz w:val="22"/>
          <w:szCs w:val="22"/>
        </w:rPr>
        <w:t>dodavatel</w:t>
      </w:r>
      <w:r w:rsidR="00DE49AE" w:rsidRPr="00F424DB">
        <w:rPr>
          <w:rFonts w:ascii="Arial" w:hAnsi="Arial" w:cs="Arial"/>
          <w:bCs/>
          <w:iCs/>
          <w:sz w:val="22"/>
          <w:szCs w:val="22"/>
        </w:rPr>
        <w:t xml:space="preserve"> prokáže splnění kvalifikace</w:t>
      </w:r>
      <w:r w:rsidR="00F07157" w:rsidRPr="00F424DB">
        <w:rPr>
          <w:rFonts w:ascii="Arial" w:hAnsi="Arial" w:cs="Arial"/>
          <w:bCs/>
          <w:iCs/>
          <w:sz w:val="22"/>
          <w:szCs w:val="22"/>
        </w:rPr>
        <w:t>;</w:t>
      </w:r>
    </w:p>
    <w:p w:rsidR="00B71C55" w:rsidRPr="00F424DB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F424DB">
        <w:rPr>
          <w:rFonts w:ascii="Arial" w:hAnsi="Arial" w:cs="Arial"/>
          <w:bCs/>
          <w:iCs/>
          <w:sz w:val="22"/>
          <w:szCs w:val="22"/>
        </w:rPr>
        <w:lastRenderedPageBreak/>
        <w:t>n</w:t>
      </w:r>
      <w:r w:rsidR="00DE49AE" w:rsidRPr="00F424DB">
        <w:rPr>
          <w:rFonts w:ascii="Arial" w:hAnsi="Arial" w:cs="Arial"/>
          <w:bCs/>
          <w:iCs/>
          <w:sz w:val="22"/>
          <w:szCs w:val="22"/>
        </w:rPr>
        <w:t>ávrh</w:t>
      </w:r>
      <w:r w:rsidR="0081268A" w:rsidRPr="00F424DB">
        <w:rPr>
          <w:rFonts w:ascii="Arial" w:hAnsi="Arial" w:cs="Arial"/>
          <w:bCs/>
          <w:iCs/>
          <w:sz w:val="22"/>
          <w:szCs w:val="22"/>
        </w:rPr>
        <w:t>y</w:t>
      </w:r>
      <w:r w:rsidR="00DE49AE" w:rsidRPr="00F424DB">
        <w:rPr>
          <w:rFonts w:ascii="Arial" w:hAnsi="Arial" w:cs="Arial"/>
          <w:bCs/>
          <w:iCs/>
          <w:sz w:val="22"/>
          <w:szCs w:val="22"/>
        </w:rPr>
        <w:t xml:space="preserve"> smluv o </w:t>
      </w:r>
      <w:r w:rsidR="00127C31" w:rsidRPr="00F424DB">
        <w:rPr>
          <w:rFonts w:ascii="Arial" w:hAnsi="Arial" w:cs="Arial"/>
          <w:bCs/>
          <w:iCs/>
          <w:sz w:val="22"/>
          <w:szCs w:val="22"/>
        </w:rPr>
        <w:t>provedení veřejné zakázky</w:t>
      </w:r>
      <w:r w:rsidR="00FF0BDC" w:rsidRPr="00F424DB">
        <w:rPr>
          <w:rFonts w:ascii="Arial" w:hAnsi="Arial" w:cs="Arial"/>
          <w:sz w:val="22"/>
          <w:szCs w:val="22"/>
        </w:rPr>
        <w:t xml:space="preserve"> </w:t>
      </w:r>
      <w:r w:rsidR="00DC516B" w:rsidRPr="00F424DB">
        <w:rPr>
          <w:rFonts w:ascii="Arial" w:hAnsi="Arial" w:cs="Arial"/>
          <w:sz w:val="22"/>
          <w:szCs w:val="22"/>
        </w:rPr>
        <w:t xml:space="preserve">pro </w:t>
      </w:r>
      <w:r w:rsidR="00F424DB" w:rsidRPr="00F424DB">
        <w:rPr>
          <w:rFonts w:ascii="Arial" w:hAnsi="Arial" w:cs="Arial"/>
          <w:sz w:val="22"/>
          <w:szCs w:val="22"/>
        </w:rPr>
        <w:t>oba zadavatele</w:t>
      </w:r>
      <w:r w:rsidR="00C20123">
        <w:rPr>
          <w:rFonts w:ascii="Arial" w:hAnsi="Arial" w:cs="Arial"/>
          <w:sz w:val="22"/>
          <w:szCs w:val="22"/>
        </w:rPr>
        <w:t>;</w:t>
      </w:r>
      <w:r w:rsidR="00DC516B" w:rsidRPr="00F424DB">
        <w:t xml:space="preserve"> </w:t>
      </w:r>
    </w:p>
    <w:p w:rsidR="00A253F7" w:rsidRPr="00F424DB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F424DB">
        <w:rPr>
          <w:rFonts w:ascii="Arial" w:hAnsi="Arial" w:cs="Arial"/>
          <w:bCs/>
          <w:iCs/>
          <w:sz w:val="22"/>
          <w:szCs w:val="22"/>
        </w:rPr>
        <w:t>seznam poddodavatelů;</w:t>
      </w:r>
    </w:p>
    <w:p w:rsidR="008F655E" w:rsidRPr="00F424DB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F424DB">
        <w:rPr>
          <w:rFonts w:ascii="Arial" w:hAnsi="Arial" w:cs="Arial"/>
          <w:bCs/>
          <w:iCs/>
          <w:sz w:val="22"/>
          <w:szCs w:val="22"/>
        </w:rPr>
        <w:t>cenová nabídka (s uvedením hodinových sazeb)</w:t>
      </w:r>
      <w:r w:rsidR="00C20123">
        <w:rPr>
          <w:rFonts w:ascii="Arial" w:hAnsi="Arial" w:cs="Arial"/>
          <w:bCs/>
          <w:iCs/>
          <w:sz w:val="22"/>
          <w:szCs w:val="22"/>
        </w:rPr>
        <w:t>;</w:t>
      </w:r>
    </w:p>
    <w:p w:rsidR="00DE49AE" w:rsidRPr="00F424DB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F424DB">
        <w:rPr>
          <w:rFonts w:ascii="Arial" w:hAnsi="Arial" w:cs="Arial"/>
          <w:bCs/>
          <w:iCs/>
          <w:sz w:val="22"/>
          <w:szCs w:val="22"/>
        </w:rPr>
        <w:t>ostatní požadavky zadavatel</w:t>
      </w:r>
      <w:r w:rsidR="00DC516B" w:rsidRPr="00F424DB">
        <w:rPr>
          <w:rFonts w:ascii="Arial" w:hAnsi="Arial" w:cs="Arial"/>
          <w:bCs/>
          <w:iCs/>
          <w:sz w:val="22"/>
          <w:szCs w:val="22"/>
        </w:rPr>
        <w:t>ů</w:t>
      </w:r>
      <w:r w:rsidR="00816EA7" w:rsidRPr="00F424DB">
        <w:rPr>
          <w:rFonts w:ascii="Arial" w:hAnsi="Arial" w:cs="Arial"/>
          <w:bCs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347DCC" w:rsidP="001559A9">
      <w:pPr>
        <w:pStyle w:val="Nadpis1"/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>
        <w:t xml:space="preserve">Termín a </w:t>
      </w:r>
      <w:r w:rsidR="00236988">
        <w:t xml:space="preserve">způsob </w:t>
      </w:r>
      <w:r>
        <w:t>podání nabíd</w:t>
      </w:r>
      <w:r w:rsidR="00F63462" w:rsidRPr="00F37AAE">
        <w:t>k</w:t>
      </w:r>
      <w:bookmarkEnd w:id="12"/>
      <w:r>
        <w:t>y</w:t>
      </w:r>
      <w:r w:rsidR="00F63462" w:rsidRPr="00F37AAE">
        <w:t xml:space="preserve"> veřejné zakázky</w:t>
      </w:r>
      <w:bookmarkEnd w:id="13"/>
    </w:p>
    <w:p w:rsidR="00337C90" w:rsidRPr="0016557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bookmarkStart w:id="14" w:name="_GoBack"/>
      <w:r w:rsidRPr="00165570">
        <w:rPr>
          <w:rFonts w:ascii="Arial" w:hAnsi="Arial" w:cs="Arial"/>
          <w:sz w:val="22"/>
          <w:szCs w:val="22"/>
        </w:rPr>
        <w:t xml:space="preserve">stanovena </w:t>
      </w:r>
      <w:r w:rsidRPr="00165570">
        <w:rPr>
          <w:rFonts w:ascii="Arial" w:hAnsi="Arial" w:cs="Arial"/>
          <w:b/>
          <w:sz w:val="22"/>
          <w:szCs w:val="22"/>
        </w:rPr>
        <w:t xml:space="preserve">do </w:t>
      </w:r>
      <w:r w:rsidR="00165570" w:rsidRPr="00165570">
        <w:rPr>
          <w:rFonts w:ascii="Arial" w:hAnsi="Arial" w:cs="Arial"/>
          <w:b/>
          <w:sz w:val="22"/>
          <w:szCs w:val="22"/>
        </w:rPr>
        <w:t>17</w:t>
      </w:r>
      <w:r w:rsidRPr="00165570">
        <w:rPr>
          <w:rFonts w:ascii="Arial" w:hAnsi="Arial" w:cs="Arial"/>
          <w:b/>
          <w:sz w:val="22"/>
          <w:szCs w:val="22"/>
        </w:rPr>
        <w:t xml:space="preserve">. </w:t>
      </w:r>
      <w:r w:rsidR="00B261B1" w:rsidRPr="00165570">
        <w:rPr>
          <w:rFonts w:ascii="Arial" w:hAnsi="Arial" w:cs="Arial"/>
          <w:b/>
          <w:sz w:val="22"/>
          <w:szCs w:val="22"/>
        </w:rPr>
        <w:t>1</w:t>
      </w:r>
      <w:r w:rsidRPr="00165570">
        <w:rPr>
          <w:rFonts w:ascii="Arial" w:hAnsi="Arial" w:cs="Arial"/>
          <w:b/>
          <w:sz w:val="22"/>
          <w:szCs w:val="22"/>
        </w:rPr>
        <w:t>. 202</w:t>
      </w:r>
      <w:r w:rsidR="00B261B1" w:rsidRPr="00165570">
        <w:rPr>
          <w:rFonts w:ascii="Arial" w:hAnsi="Arial" w:cs="Arial"/>
          <w:b/>
          <w:sz w:val="22"/>
          <w:szCs w:val="22"/>
        </w:rPr>
        <w:t>2</w:t>
      </w:r>
      <w:r w:rsidRPr="00165570">
        <w:rPr>
          <w:rFonts w:ascii="Arial" w:hAnsi="Arial" w:cs="Arial"/>
          <w:b/>
          <w:sz w:val="22"/>
          <w:szCs w:val="22"/>
        </w:rPr>
        <w:t xml:space="preserve"> do 10:00 hod. </w:t>
      </w:r>
    </w:p>
    <w:bookmarkEnd w:id="14"/>
    <w:p w:rsidR="000479EE" w:rsidRPr="000479EE" w:rsidRDefault="000479EE" w:rsidP="000479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0479EE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:rsidR="00337C90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0479EE" w:rsidRDefault="000479EE" w:rsidP="000479EE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hodnotící komise jmenovaná zadavatelem č. 1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 bez DPH. </w:t>
      </w:r>
      <w:r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Pr="00166DB2">
        <w:rPr>
          <w:rFonts w:ascii="Arial" w:hAnsi="Arial" w:cs="Arial"/>
          <w:spacing w:val="-4"/>
          <w:sz w:val="22"/>
          <w:szCs w:val="22"/>
        </w:rPr>
        <w:t xml:space="preserve">součet nabídkových cen </w:t>
      </w:r>
      <w:r>
        <w:rPr>
          <w:rFonts w:ascii="Arial" w:hAnsi="Arial" w:cs="Arial"/>
          <w:spacing w:val="-4"/>
          <w:sz w:val="22"/>
          <w:szCs w:val="22"/>
        </w:rPr>
        <w:t>pro oba zadavatele</w:t>
      </w:r>
      <w:r w:rsidRPr="00166DB2">
        <w:rPr>
          <w:rFonts w:ascii="Arial" w:hAnsi="Arial" w:cs="Arial"/>
          <w:spacing w:val="-4"/>
          <w:sz w:val="22"/>
          <w:szCs w:val="22"/>
        </w:rPr>
        <w:t xml:space="preserve"> v Kč bez DPH.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0479EE" w:rsidRDefault="000479EE" w:rsidP="000479EE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0479EE" w:rsidRDefault="000479EE" w:rsidP="000479E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:rsidR="000479EE" w:rsidRDefault="000479EE" w:rsidP="000479E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261B1"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61B1">
        <w:rPr>
          <w:rFonts w:ascii="Arial" w:hAnsi="Arial" w:cs="Arial"/>
          <w:spacing w:val="-4"/>
          <w:sz w:val="22"/>
          <w:szCs w:val="22"/>
        </w:rPr>
        <w:t xml:space="preserve">celkového </w:t>
      </w:r>
      <w:r w:rsidRPr="00B261B1">
        <w:rPr>
          <w:rFonts w:ascii="Arial" w:hAnsi="Arial" w:cs="Arial"/>
          <w:b/>
          <w:spacing w:val="-4"/>
          <w:sz w:val="22"/>
          <w:szCs w:val="22"/>
        </w:rPr>
        <w:t xml:space="preserve">součtu nabídkových cen pro oba zadavatele v Kč bez DPH. </w:t>
      </w:r>
      <w:r w:rsidRPr="00B261B1">
        <w:rPr>
          <w:rFonts w:ascii="Arial" w:hAnsi="Arial" w:cs="Arial"/>
          <w:b/>
          <w:sz w:val="22"/>
          <w:szCs w:val="22"/>
        </w:rPr>
        <w:t xml:space="preserve"> </w:t>
      </w:r>
      <w:r w:rsidRPr="00B261B1">
        <w:rPr>
          <w:rFonts w:ascii="Arial" w:hAnsi="Arial" w:cs="Arial"/>
          <w:sz w:val="22"/>
          <w:szCs w:val="22"/>
        </w:rPr>
        <w:t>Jako nejvýhodnější bude hodnocena nejnižší hodnota.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479EE" w:rsidRPr="008C630A" w:rsidRDefault="000479EE" w:rsidP="000479EE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0479EE" w:rsidRDefault="000479EE" w:rsidP="000479E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</w:t>
      </w:r>
      <w:r>
        <w:rPr>
          <w:rFonts w:ascii="Arial" w:hAnsi="Arial" w:cs="Arial"/>
          <w:sz w:val="22"/>
          <w:szCs w:val="22"/>
        </w:rPr>
        <w:t xml:space="preserve">a zadavatele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bude nabídka s nejnižším součtem nabídkových cen bez DPH pro oba zadavatele.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Místem plnění je </w:t>
      </w:r>
      <w:r w:rsidR="008A3C9B">
        <w:rPr>
          <w:rFonts w:ascii="Arial" w:hAnsi="Arial" w:cs="Arial"/>
          <w:sz w:val="22"/>
          <w:szCs w:val="22"/>
        </w:rPr>
        <w:t xml:space="preserve">silnice </w:t>
      </w:r>
      <w:r w:rsidR="00F424DB">
        <w:rPr>
          <w:rFonts w:ascii="Arial" w:hAnsi="Arial" w:cs="Arial"/>
          <w:sz w:val="22"/>
          <w:szCs w:val="22"/>
        </w:rPr>
        <w:t>III/1292</w:t>
      </w:r>
      <w:r w:rsidR="008A3C9B">
        <w:rPr>
          <w:rFonts w:ascii="Arial" w:hAnsi="Arial" w:cs="Arial"/>
          <w:sz w:val="22"/>
          <w:szCs w:val="22"/>
        </w:rPr>
        <w:t xml:space="preserve">, most ev. č. </w:t>
      </w:r>
      <w:r w:rsidR="00F424DB">
        <w:rPr>
          <w:rFonts w:ascii="Arial" w:hAnsi="Arial" w:cs="Arial"/>
          <w:sz w:val="22"/>
          <w:szCs w:val="22"/>
        </w:rPr>
        <w:t>1292-1</w:t>
      </w:r>
      <w:r w:rsidR="008A3C9B">
        <w:rPr>
          <w:rFonts w:ascii="Arial" w:hAnsi="Arial" w:cs="Arial"/>
          <w:sz w:val="22"/>
          <w:szCs w:val="22"/>
        </w:rPr>
        <w:t xml:space="preserve"> vč. přilehlých ploch v </w:t>
      </w:r>
      <w:proofErr w:type="spellStart"/>
      <w:r w:rsidR="008A3C9B">
        <w:rPr>
          <w:rFonts w:ascii="Arial" w:hAnsi="Arial" w:cs="Arial"/>
          <w:sz w:val="22"/>
          <w:szCs w:val="22"/>
        </w:rPr>
        <w:t>intravilánu</w:t>
      </w:r>
      <w:proofErr w:type="spellEnd"/>
      <w:r w:rsidR="008A3C9B">
        <w:rPr>
          <w:rFonts w:ascii="Arial" w:hAnsi="Arial" w:cs="Arial"/>
          <w:sz w:val="22"/>
          <w:szCs w:val="22"/>
        </w:rPr>
        <w:t xml:space="preserve"> </w:t>
      </w:r>
      <w:r w:rsidR="00F424DB">
        <w:rPr>
          <w:rFonts w:ascii="Arial" w:hAnsi="Arial" w:cs="Arial"/>
          <w:sz w:val="22"/>
          <w:szCs w:val="22"/>
        </w:rPr>
        <w:t>obce Obrataň</w:t>
      </w:r>
      <w:r w:rsidR="008A3C9B">
        <w:rPr>
          <w:rFonts w:ascii="Arial" w:hAnsi="Arial" w:cs="Arial"/>
          <w:sz w:val="22"/>
          <w:szCs w:val="22"/>
        </w:rPr>
        <w:t xml:space="preserve">, okres Pelhřimov, </w:t>
      </w:r>
      <w:r w:rsidRPr="00AC372E">
        <w:rPr>
          <w:rFonts w:ascii="Arial" w:hAnsi="Arial" w:cs="Arial"/>
          <w:sz w:val="22"/>
          <w:szCs w:val="22"/>
        </w:rPr>
        <w:t>Kra</w:t>
      </w:r>
      <w:r w:rsidR="008A3C9B">
        <w:rPr>
          <w:rFonts w:ascii="Arial" w:hAnsi="Arial" w:cs="Arial"/>
          <w:sz w:val="22"/>
          <w:szCs w:val="22"/>
        </w:rPr>
        <w:t xml:space="preserve">j Vysočina. </w:t>
      </w: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:rsidR="000479EE" w:rsidRPr="00F33912" w:rsidRDefault="000479EE" w:rsidP="000479EE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>
        <w:rPr>
          <w:szCs w:val="22"/>
        </w:rPr>
        <w:t>é</w:t>
      </w:r>
      <w:r w:rsidRPr="00D32506">
        <w:rPr>
          <w:szCs w:val="22"/>
        </w:rPr>
        <w:t xml:space="preserve"> formou závazn</w:t>
      </w:r>
      <w:r>
        <w:rPr>
          <w:szCs w:val="22"/>
        </w:rPr>
        <w:t>ých návrhů smluv o provedení veřejné zakázky</w:t>
      </w:r>
      <w:r w:rsidRPr="00DC09E4">
        <w:rPr>
          <w:spacing w:val="-2"/>
          <w:szCs w:val="22"/>
        </w:rPr>
        <w:t xml:space="preserve"> </w:t>
      </w:r>
      <w:r>
        <w:rPr>
          <w:spacing w:val="-2"/>
          <w:szCs w:val="22"/>
        </w:rPr>
        <w:t xml:space="preserve">pro oba zadavatele </w:t>
      </w:r>
      <w:r w:rsidRPr="00DC09E4">
        <w:rPr>
          <w:spacing w:val="-2"/>
          <w:szCs w:val="22"/>
        </w:rPr>
        <w:t>(dále jen „návrh</w:t>
      </w:r>
      <w:r>
        <w:rPr>
          <w:spacing w:val="-2"/>
          <w:szCs w:val="22"/>
        </w:rPr>
        <w:t xml:space="preserve"> smlouvy</w:t>
      </w:r>
      <w:r w:rsidRPr="00DC09E4">
        <w:rPr>
          <w:spacing w:val="-2"/>
          <w:szCs w:val="22"/>
        </w:rPr>
        <w:t>“)</w:t>
      </w:r>
      <w:r>
        <w:rPr>
          <w:spacing w:val="-2"/>
          <w:szCs w:val="22"/>
        </w:rPr>
        <w:t>, které jsou 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0479EE" w:rsidRDefault="000479EE" w:rsidP="000479EE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Pr="00D32506">
        <w:rPr>
          <w:szCs w:val="22"/>
        </w:rPr>
        <w:t xml:space="preserve"> v nabídce doloží doplněn</w:t>
      </w:r>
      <w:r>
        <w:rPr>
          <w:szCs w:val="22"/>
        </w:rPr>
        <w:t>é</w:t>
      </w:r>
      <w:r w:rsidRPr="00D32506">
        <w:rPr>
          <w:szCs w:val="22"/>
        </w:rPr>
        <w:t xml:space="preserve"> návrh</w:t>
      </w:r>
      <w:r>
        <w:rPr>
          <w:szCs w:val="22"/>
        </w:rPr>
        <w:t>y smluv, které</w:t>
      </w:r>
      <w:r w:rsidRPr="00D32506">
        <w:rPr>
          <w:szCs w:val="22"/>
        </w:rPr>
        <w:t xml:space="preserve">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</w:t>
      </w:r>
      <w:r w:rsidRPr="005D368D">
        <w:rPr>
          <w:spacing w:val="-2"/>
          <w:szCs w:val="22"/>
        </w:rPr>
        <w:t>vzorov</w:t>
      </w:r>
      <w:r>
        <w:rPr>
          <w:spacing w:val="-2"/>
          <w:szCs w:val="22"/>
        </w:rPr>
        <w:t>é</w:t>
      </w:r>
      <w:r w:rsidRPr="005D368D">
        <w:rPr>
          <w:spacing w:val="-2"/>
          <w:szCs w:val="22"/>
        </w:rPr>
        <w:t xml:space="preserve"> </w:t>
      </w:r>
      <w:r w:rsidRPr="005D368D">
        <w:rPr>
          <w:spacing w:val="-2"/>
          <w:szCs w:val="22"/>
        </w:rPr>
        <w:lastRenderedPageBreak/>
        <w:t>návrh</w:t>
      </w:r>
      <w:r>
        <w:rPr>
          <w:spacing w:val="-2"/>
          <w:szCs w:val="22"/>
        </w:rPr>
        <w:t>y</w:t>
      </w:r>
      <w:r w:rsidRPr="005D368D">
        <w:rPr>
          <w:spacing w:val="-2"/>
          <w:szCs w:val="22"/>
        </w:rPr>
        <w:t xml:space="preserve"> smluv nijak opravovat či doplňovat s výjimkou doplnění nabídkov</w:t>
      </w:r>
      <w:r>
        <w:rPr>
          <w:spacing w:val="-2"/>
          <w:szCs w:val="22"/>
        </w:rPr>
        <w:t>é</w:t>
      </w:r>
      <w:r w:rsidRPr="005D368D">
        <w:rPr>
          <w:spacing w:val="-2"/>
          <w:szCs w:val="22"/>
        </w:rPr>
        <w:t xml:space="preserve"> cen</w:t>
      </w:r>
      <w:r>
        <w:rPr>
          <w:spacing w:val="-2"/>
          <w:szCs w:val="22"/>
        </w:rPr>
        <w:t>y</w:t>
      </w:r>
      <w:r w:rsidRPr="005D368D">
        <w:rPr>
          <w:spacing w:val="-2"/>
          <w:szCs w:val="22"/>
        </w:rPr>
        <w:t xml:space="preserve"> a svých</w:t>
      </w:r>
      <w:r w:rsidRPr="00D32506">
        <w:rPr>
          <w:szCs w:val="22"/>
        </w:rPr>
        <w:t xml:space="preserve"> </w:t>
      </w:r>
      <w:r w:rsidRPr="00A326F4">
        <w:rPr>
          <w:spacing w:val="-4"/>
          <w:szCs w:val="22"/>
        </w:rPr>
        <w:t>identifikačních úda</w:t>
      </w:r>
      <w:r>
        <w:rPr>
          <w:spacing w:val="-4"/>
          <w:szCs w:val="22"/>
        </w:rPr>
        <w:t>jů.</w:t>
      </w:r>
    </w:p>
    <w:p w:rsidR="000479EE" w:rsidRDefault="000479EE" w:rsidP="000479EE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:rsidR="000479EE" w:rsidRDefault="000479EE" w:rsidP="000479EE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>
        <w:rPr>
          <w:szCs w:val="22"/>
        </w:rPr>
        <w:t>y</w:t>
      </w:r>
      <w:r w:rsidRPr="00EE46E5">
        <w:rPr>
          <w:szCs w:val="22"/>
        </w:rPr>
        <w:t xml:space="preserve"> bud</w:t>
      </w:r>
      <w:r>
        <w:rPr>
          <w:szCs w:val="22"/>
        </w:rPr>
        <w:t>ou</w:t>
      </w:r>
      <w:r w:rsidRPr="00EE46E5">
        <w:rPr>
          <w:szCs w:val="22"/>
        </w:rPr>
        <w:t xml:space="preserve"> uzavřen</w:t>
      </w:r>
      <w:r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>
        <w:rPr>
          <w:szCs w:val="22"/>
        </w:rPr>
        <w:t>nský zákoník, ve znění pozdějších předpisů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>
        <w:rPr>
          <w:szCs w:val="22"/>
        </w:rPr>
        <w:t>ou</w:t>
      </w:r>
      <w:r w:rsidRPr="00EE46E5">
        <w:rPr>
          <w:szCs w:val="22"/>
        </w:rPr>
        <w:t xml:space="preserve"> uzavřen</w:t>
      </w:r>
      <w:r>
        <w:rPr>
          <w:szCs w:val="22"/>
        </w:rPr>
        <w:t>y</w:t>
      </w:r>
      <w:r w:rsidRPr="00EE46E5">
        <w:rPr>
          <w:szCs w:val="22"/>
        </w:rPr>
        <w:t xml:space="preserve"> smlouv</w:t>
      </w:r>
      <w:r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>
        <w:rPr>
          <w:szCs w:val="22"/>
        </w:rPr>
        <w:t>zadavatelů</w:t>
      </w:r>
      <w:r w:rsidRPr="00ED40A5">
        <w:rPr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:rsidR="00ED69C1" w:rsidRDefault="000479EE" w:rsidP="00ED69C1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0479EE" w:rsidRDefault="000479EE" w:rsidP="00ED69C1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:rsidR="000479EE" w:rsidRPr="00623D2A" w:rsidRDefault="000479EE" w:rsidP="00ED69C1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Pr="00F33912">
        <w:rPr>
          <w:szCs w:val="22"/>
        </w:rPr>
        <w:t xml:space="preserve">áklady </w:t>
      </w:r>
      <w:r>
        <w:rPr>
          <w:szCs w:val="22"/>
        </w:rPr>
        <w:t>dodavatele</w:t>
      </w:r>
      <w:r w:rsidRPr="00F33912">
        <w:rPr>
          <w:szCs w:val="22"/>
        </w:rPr>
        <w:t xml:space="preserve"> spojené s účastí v zadávacím řízení zadavatel</w:t>
      </w:r>
      <w:r>
        <w:rPr>
          <w:szCs w:val="22"/>
        </w:rPr>
        <w:t>é</w:t>
      </w:r>
      <w:r w:rsidRPr="00F33912">
        <w:rPr>
          <w:szCs w:val="22"/>
        </w:rPr>
        <w:t xml:space="preserve"> nehradí</w:t>
      </w:r>
      <w:r>
        <w:rPr>
          <w:szCs w:val="22"/>
        </w:rPr>
        <w:t>.</w:t>
      </w:r>
    </w:p>
    <w:p w:rsidR="000479EE" w:rsidRPr="00623D2A" w:rsidRDefault="000479EE" w:rsidP="00ED69C1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0479EE" w:rsidRPr="00623D2A" w:rsidRDefault="000479EE" w:rsidP="00ED69C1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>
        <w:rPr>
          <w:szCs w:val="22"/>
        </w:rPr>
        <w:t>é</w:t>
      </w:r>
      <w:r w:rsidRPr="00623D2A">
        <w:rPr>
          <w:szCs w:val="22"/>
        </w:rPr>
        <w:t xml:space="preserve"> se zavazuj</w:t>
      </w:r>
      <w:r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>
        <w:rPr>
          <w:szCs w:val="22"/>
        </w:rPr>
        <w:t>,</w:t>
      </w:r>
      <w:r w:rsidRPr="00623D2A">
        <w:rPr>
          <w:szCs w:val="22"/>
        </w:rPr>
        <w:t xml:space="preserve"> považuj</w:t>
      </w:r>
      <w:r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:rsidR="000479EE" w:rsidRPr="00623D2A" w:rsidRDefault="000479EE" w:rsidP="00ED69C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předpisů,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0479EE" w:rsidRPr="00623D2A" w:rsidRDefault="000479EE" w:rsidP="00ED69C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5829D4" w:rsidRDefault="005829D4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F67AE1" w:rsidRDefault="00F67AE1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D64064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:rsidR="00096FC7" w:rsidRDefault="00D6406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96FC7" w:rsidSect="00880D56">
      <w:headerReference w:type="default" r:id="rId10"/>
      <w:footerReference w:type="default" r:id="rId11"/>
      <w:pgSz w:w="11906" w:h="16838"/>
      <w:pgMar w:top="794" w:right="1134" w:bottom="1134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0F" w:rsidRDefault="00446A0F">
      <w:r>
        <w:separator/>
      </w:r>
    </w:p>
  </w:endnote>
  <w:endnote w:type="continuationSeparator" w:id="0">
    <w:p w:rsidR="00446A0F" w:rsidRDefault="00446A0F">
      <w:r>
        <w:continuationSeparator/>
      </w:r>
    </w:p>
  </w:endnote>
  <w:endnote w:type="continuationNotice" w:id="1">
    <w:p w:rsidR="00446A0F" w:rsidRDefault="00446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D6" w:rsidRPr="00AF7751" w:rsidRDefault="006C5ED6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65570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6557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0F" w:rsidRDefault="00446A0F">
      <w:r>
        <w:separator/>
      </w:r>
    </w:p>
  </w:footnote>
  <w:footnote w:type="continuationSeparator" w:id="0">
    <w:p w:rsidR="00446A0F" w:rsidRDefault="00446A0F">
      <w:r>
        <w:continuationSeparator/>
      </w:r>
    </w:p>
  </w:footnote>
  <w:footnote w:type="continuationNotice" w:id="1">
    <w:p w:rsidR="00446A0F" w:rsidRDefault="00446A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D6" w:rsidRDefault="006C5ED6">
    <w:pPr>
      <w:pStyle w:val="Zhlav"/>
    </w:pPr>
  </w:p>
  <w:p w:rsidR="006C5ED6" w:rsidRDefault="006C5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4FD1BE9"/>
    <w:multiLevelType w:val="multilevel"/>
    <w:tmpl w:val="1020FA2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C2B046A"/>
    <w:multiLevelType w:val="hybridMultilevel"/>
    <w:tmpl w:val="BB182508"/>
    <w:lvl w:ilvl="0" w:tplc="87D2E5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0"/>
  </w:num>
  <w:num w:numId="2">
    <w:abstractNumId w:val="9"/>
  </w:num>
  <w:num w:numId="3">
    <w:abstractNumId w:val="26"/>
  </w:num>
  <w:num w:numId="4">
    <w:abstractNumId w:val="19"/>
  </w:num>
  <w:num w:numId="5">
    <w:abstractNumId w:val="4"/>
  </w:num>
  <w:num w:numId="6">
    <w:abstractNumId w:val="5"/>
  </w:num>
  <w:num w:numId="7">
    <w:abstractNumId w:val="16"/>
  </w:num>
  <w:num w:numId="8">
    <w:abstractNumId w:val="0"/>
  </w:num>
  <w:num w:numId="9">
    <w:abstractNumId w:val="6"/>
  </w:num>
  <w:num w:numId="10">
    <w:abstractNumId w:val="24"/>
  </w:num>
  <w:num w:numId="11">
    <w:abstractNumId w:val="13"/>
  </w:num>
  <w:num w:numId="12">
    <w:abstractNumId w:val="25"/>
  </w:num>
  <w:num w:numId="13">
    <w:abstractNumId w:val="8"/>
  </w:num>
  <w:num w:numId="14">
    <w:abstractNumId w:val="1"/>
  </w:num>
  <w:num w:numId="15">
    <w:abstractNumId w:val="14"/>
  </w:num>
  <w:num w:numId="16">
    <w:abstractNumId w:val="3"/>
  </w:num>
  <w:num w:numId="17">
    <w:abstractNumId w:val="23"/>
  </w:num>
  <w:num w:numId="18">
    <w:abstractNumId w:val="11"/>
  </w:num>
  <w:num w:numId="19">
    <w:abstractNumId w:val="7"/>
  </w:num>
  <w:num w:numId="20">
    <w:abstractNumId w:val="27"/>
  </w:num>
  <w:num w:numId="21">
    <w:abstractNumId w:val="2"/>
  </w:num>
  <w:num w:numId="22">
    <w:abstractNumId w:val="15"/>
  </w:num>
  <w:num w:numId="23">
    <w:abstractNumId w:val="22"/>
  </w:num>
  <w:num w:numId="24">
    <w:abstractNumId w:val="18"/>
  </w:num>
  <w:num w:numId="25">
    <w:abstractNumId w:val="24"/>
  </w:num>
  <w:num w:numId="26">
    <w:abstractNumId w:val="24"/>
  </w:num>
  <w:num w:numId="27">
    <w:abstractNumId w:val="21"/>
  </w:num>
  <w:num w:numId="28">
    <w:abstractNumId w:val="10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EE"/>
    <w:rsid w:val="000479FF"/>
    <w:rsid w:val="0005146D"/>
    <w:rsid w:val="0005158E"/>
    <w:rsid w:val="00051D40"/>
    <w:rsid w:val="00053020"/>
    <w:rsid w:val="000537F8"/>
    <w:rsid w:val="00055559"/>
    <w:rsid w:val="000558CC"/>
    <w:rsid w:val="000558F7"/>
    <w:rsid w:val="00057546"/>
    <w:rsid w:val="00057D4A"/>
    <w:rsid w:val="000603A0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1DF0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720"/>
    <w:rsid w:val="00093727"/>
    <w:rsid w:val="00096FC7"/>
    <w:rsid w:val="00097B9D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757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6A16"/>
    <w:rsid w:val="00127C31"/>
    <w:rsid w:val="00127CEB"/>
    <w:rsid w:val="00130267"/>
    <w:rsid w:val="0013034B"/>
    <w:rsid w:val="00131F0A"/>
    <w:rsid w:val="00132E7E"/>
    <w:rsid w:val="00133EF7"/>
    <w:rsid w:val="001356DF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5570"/>
    <w:rsid w:val="00166407"/>
    <w:rsid w:val="00166DB2"/>
    <w:rsid w:val="00167E71"/>
    <w:rsid w:val="0017001F"/>
    <w:rsid w:val="001700AC"/>
    <w:rsid w:val="00170680"/>
    <w:rsid w:val="00171933"/>
    <w:rsid w:val="00171DC1"/>
    <w:rsid w:val="00172E0F"/>
    <w:rsid w:val="0017462D"/>
    <w:rsid w:val="0017525A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1FB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5770"/>
    <w:rsid w:val="00226349"/>
    <w:rsid w:val="002267A4"/>
    <w:rsid w:val="002268AD"/>
    <w:rsid w:val="00226F69"/>
    <w:rsid w:val="00230E92"/>
    <w:rsid w:val="00232C25"/>
    <w:rsid w:val="0023385F"/>
    <w:rsid w:val="00233A06"/>
    <w:rsid w:val="0023472B"/>
    <w:rsid w:val="00234AC5"/>
    <w:rsid w:val="00234D19"/>
    <w:rsid w:val="0023567C"/>
    <w:rsid w:val="00236988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2449"/>
    <w:rsid w:val="00265747"/>
    <w:rsid w:val="002658C7"/>
    <w:rsid w:val="00265BCA"/>
    <w:rsid w:val="00273130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015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D7D08"/>
    <w:rsid w:val="002E058E"/>
    <w:rsid w:val="002E22E1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45FA"/>
    <w:rsid w:val="003055EC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161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358"/>
    <w:rsid w:val="00397B41"/>
    <w:rsid w:val="003A0251"/>
    <w:rsid w:val="003A0B9F"/>
    <w:rsid w:val="003A0EA4"/>
    <w:rsid w:val="003A127B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2BC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1FCE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18A"/>
    <w:rsid w:val="00445E6D"/>
    <w:rsid w:val="00445EB4"/>
    <w:rsid w:val="00445F81"/>
    <w:rsid w:val="00446095"/>
    <w:rsid w:val="004465F6"/>
    <w:rsid w:val="00446A0F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1EB1"/>
    <w:rsid w:val="0047329B"/>
    <w:rsid w:val="00473605"/>
    <w:rsid w:val="00474173"/>
    <w:rsid w:val="004743EB"/>
    <w:rsid w:val="004753D4"/>
    <w:rsid w:val="00476E22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A9B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4F6AFF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09B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29D4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954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1275"/>
    <w:rsid w:val="005C2EFD"/>
    <w:rsid w:val="005C41FC"/>
    <w:rsid w:val="005C58BE"/>
    <w:rsid w:val="005C654E"/>
    <w:rsid w:val="005C6FBD"/>
    <w:rsid w:val="005D2078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6CCC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0E3D"/>
    <w:rsid w:val="00692008"/>
    <w:rsid w:val="0069212C"/>
    <w:rsid w:val="006931BB"/>
    <w:rsid w:val="00694505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1A23"/>
    <w:rsid w:val="006C2648"/>
    <w:rsid w:val="006C2808"/>
    <w:rsid w:val="006C2AB4"/>
    <w:rsid w:val="006C3299"/>
    <w:rsid w:val="006C5D4D"/>
    <w:rsid w:val="006C5EAF"/>
    <w:rsid w:val="006C5ED6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E26"/>
    <w:rsid w:val="00760F61"/>
    <w:rsid w:val="00761132"/>
    <w:rsid w:val="0076143F"/>
    <w:rsid w:val="007624D0"/>
    <w:rsid w:val="007639AC"/>
    <w:rsid w:val="00764932"/>
    <w:rsid w:val="007649AE"/>
    <w:rsid w:val="00765EC0"/>
    <w:rsid w:val="00766DDC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4B2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3E0A"/>
    <w:rsid w:val="007B407C"/>
    <w:rsid w:val="007B41C9"/>
    <w:rsid w:val="007C0B89"/>
    <w:rsid w:val="007C1A0C"/>
    <w:rsid w:val="007C1F51"/>
    <w:rsid w:val="007C279E"/>
    <w:rsid w:val="007C2AB1"/>
    <w:rsid w:val="007C320C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256"/>
    <w:rsid w:val="00803665"/>
    <w:rsid w:val="00804FEF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0D56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3A7"/>
    <w:rsid w:val="008A1CA6"/>
    <w:rsid w:val="008A3186"/>
    <w:rsid w:val="008A3C9B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7B62"/>
    <w:rsid w:val="008E7FA6"/>
    <w:rsid w:val="008F1B40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45D8"/>
    <w:rsid w:val="009255C0"/>
    <w:rsid w:val="009279E4"/>
    <w:rsid w:val="00927A57"/>
    <w:rsid w:val="00927BBE"/>
    <w:rsid w:val="00930F5F"/>
    <w:rsid w:val="00931192"/>
    <w:rsid w:val="00931975"/>
    <w:rsid w:val="00932E45"/>
    <w:rsid w:val="0093449B"/>
    <w:rsid w:val="009366FD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3E7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01E7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4756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73E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1E0"/>
    <w:rsid w:val="00A747E8"/>
    <w:rsid w:val="00A74B69"/>
    <w:rsid w:val="00A7605B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4E14"/>
    <w:rsid w:val="00B25F46"/>
    <w:rsid w:val="00B261B1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264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6BE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9DA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15A0E"/>
    <w:rsid w:val="00C20123"/>
    <w:rsid w:val="00C20C8F"/>
    <w:rsid w:val="00C21C02"/>
    <w:rsid w:val="00C22279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7A1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6709"/>
    <w:rsid w:val="00CC7422"/>
    <w:rsid w:val="00CC7927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1405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2D74"/>
    <w:rsid w:val="00D035A2"/>
    <w:rsid w:val="00D0449B"/>
    <w:rsid w:val="00D04563"/>
    <w:rsid w:val="00D04ADF"/>
    <w:rsid w:val="00D1014C"/>
    <w:rsid w:val="00D11C2D"/>
    <w:rsid w:val="00D12950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74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53A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1C3"/>
    <w:rsid w:val="00E25911"/>
    <w:rsid w:val="00E259FC"/>
    <w:rsid w:val="00E25BD6"/>
    <w:rsid w:val="00E269B2"/>
    <w:rsid w:val="00E272E3"/>
    <w:rsid w:val="00E27A6C"/>
    <w:rsid w:val="00E27BEE"/>
    <w:rsid w:val="00E309FA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3C44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235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9C1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9B7"/>
    <w:rsid w:val="00F07A52"/>
    <w:rsid w:val="00F105B8"/>
    <w:rsid w:val="00F1317F"/>
    <w:rsid w:val="00F15F00"/>
    <w:rsid w:val="00F172E4"/>
    <w:rsid w:val="00F20573"/>
    <w:rsid w:val="00F21512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24DB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67AE1"/>
    <w:rsid w:val="00F711FE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02"/>
    <w:rsid w:val="00FC3712"/>
    <w:rsid w:val="00FC4463"/>
    <w:rsid w:val="00FC459E"/>
    <w:rsid w:val="00FC49B0"/>
    <w:rsid w:val="00FC5954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180"/>
    <w:rsid w:val="00FF16BC"/>
    <w:rsid w:val="00FF2221"/>
    <w:rsid w:val="00FF2817"/>
    <w:rsid w:val="00FF460F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86F8A7C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C1749-7DDB-4769-B3C3-7D7A020D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3268</Words>
  <Characters>21008</Characters>
  <Application>Microsoft Office Word</Application>
  <DocSecurity>0</DocSecurity>
  <Lines>175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24228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33</cp:revision>
  <cp:lastPrinted>2021-01-18T10:21:00Z</cp:lastPrinted>
  <dcterms:created xsi:type="dcterms:W3CDTF">2021-12-06T15:51:00Z</dcterms:created>
  <dcterms:modified xsi:type="dcterms:W3CDTF">2021-12-13T11:23:00Z</dcterms:modified>
</cp:coreProperties>
</file>