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505DB" w14:textId="3D078339" w:rsidR="00D47C16" w:rsidRPr="00B3672C" w:rsidRDefault="009C7DD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C727D">
        <w:rPr>
          <w:rFonts w:ascii="Arial" w:hAnsi="Arial" w:cs="Arial"/>
          <w:b/>
          <w:bCs/>
        </w:rPr>
        <w:t xml:space="preserve"> </w:t>
      </w:r>
      <w:r w:rsidR="0020255F">
        <w:rPr>
          <w:rFonts w:ascii="Arial" w:hAnsi="Arial" w:cs="Arial"/>
          <w:b/>
          <w:bCs/>
        </w:rPr>
        <w:t xml:space="preserve">Profi </w:t>
      </w:r>
      <w:r w:rsidR="00902D5E">
        <w:rPr>
          <w:rFonts w:ascii="Arial" w:hAnsi="Arial" w:cs="Arial"/>
          <w:b/>
          <w:bCs/>
        </w:rPr>
        <w:t>Pračka</w:t>
      </w:r>
      <w:r w:rsidR="0020255F">
        <w:rPr>
          <w:rFonts w:ascii="Arial" w:hAnsi="Arial" w:cs="Arial"/>
          <w:b/>
          <w:bCs/>
        </w:rPr>
        <w:t xml:space="preserve"> 6,5 kg</w:t>
      </w:r>
    </w:p>
    <w:p w14:paraId="4FAFDA4F" w14:textId="62BF73DF" w:rsidR="0020255F" w:rsidRPr="001306DF" w:rsidRDefault="0020255F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>Profesionální typ pračky</w:t>
      </w:r>
    </w:p>
    <w:p w14:paraId="608C6454" w14:textId="6441E9B6" w:rsidR="009C7DD7" w:rsidRPr="001306DF" w:rsidRDefault="009C7DD7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>Kapacita min. 6,5 kg</w:t>
      </w:r>
      <w:bookmarkStart w:id="0" w:name="_GoBack"/>
      <w:bookmarkEnd w:id="0"/>
    </w:p>
    <w:p w14:paraId="1FAF449B" w14:textId="4A9AA1F1" w:rsidR="009C7DD7" w:rsidRPr="001306DF" w:rsidRDefault="001306DF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>Objem bubnu minimálně</w:t>
      </w:r>
      <w:r w:rsidR="009C7DD7" w:rsidRPr="001306DF">
        <w:rPr>
          <w:color w:val="auto"/>
          <w:sz w:val="22"/>
        </w:rPr>
        <w:t xml:space="preserve"> </w:t>
      </w:r>
      <w:r w:rsidR="008B60FD" w:rsidRPr="001306DF">
        <w:rPr>
          <w:color w:val="auto"/>
          <w:sz w:val="22"/>
        </w:rPr>
        <w:t xml:space="preserve">60 </w:t>
      </w:r>
      <w:r w:rsidR="009C7DD7" w:rsidRPr="001306DF">
        <w:rPr>
          <w:color w:val="auto"/>
          <w:sz w:val="22"/>
        </w:rPr>
        <w:t>l</w:t>
      </w:r>
      <w:r w:rsidR="008B60FD" w:rsidRPr="001306DF">
        <w:rPr>
          <w:color w:val="auto"/>
          <w:sz w:val="22"/>
        </w:rPr>
        <w:t>.</w:t>
      </w:r>
    </w:p>
    <w:p w14:paraId="23A3B524" w14:textId="6DBD63EF" w:rsidR="008B60FD" w:rsidRPr="001306DF" w:rsidRDefault="008B60FD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 xml:space="preserve">Průměr bubnu minimálně 480 mm </w:t>
      </w:r>
    </w:p>
    <w:p w14:paraId="3B39E9BB" w14:textId="76FD404B" w:rsidR="009C7DD7" w:rsidRPr="001306DF" w:rsidRDefault="009C7DD7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>Nerezový vzhled</w:t>
      </w:r>
    </w:p>
    <w:p w14:paraId="6C9882B1" w14:textId="016505BC" w:rsidR="009C7DD7" w:rsidRPr="001306DF" w:rsidRDefault="005354BD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 xml:space="preserve">Maximální </w:t>
      </w:r>
      <w:r w:rsidR="009C7DD7" w:rsidRPr="001306DF">
        <w:rPr>
          <w:color w:val="auto"/>
          <w:sz w:val="22"/>
        </w:rPr>
        <w:t xml:space="preserve">Otáčky odstředění </w:t>
      </w:r>
      <w:r w:rsidR="008B60FD" w:rsidRPr="001306DF">
        <w:rPr>
          <w:color w:val="auto"/>
          <w:sz w:val="22"/>
        </w:rPr>
        <w:t>minimálně</w:t>
      </w:r>
      <w:r w:rsidRPr="001306DF">
        <w:rPr>
          <w:color w:val="auto"/>
          <w:sz w:val="22"/>
        </w:rPr>
        <w:t xml:space="preserve"> </w:t>
      </w:r>
      <w:r w:rsidR="009C7DD7" w:rsidRPr="001306DF">
        <w:rPr>
          <w:color w:val="auto"/>
          <w:sz w:val="22"/>
        </w:rPr>
        <w:t xml:space="preserve">1400 </w:t>
      </w:r>
      <w:proofErr w:type="spellStart"/>
      <w:r w:rsidR="009C7DD7" w:rsidRPr="001306DF">
        <w:rPr>
          <w:color w:val="auto"/>
          <w:sz w:val="22"/>
        </w:rPr>
        <w:t>ot</w:t>
      </w:r>
      <w:proofErr w:type="spellEnd"/>
      <w:r w:rsidR="009C7DD7" w:rsidRPr="001306DF">
        <w:rPr>
          <w:color w:val="auto"/>
          <w:sz w:val="22"/>
        </w:rPr>
        <w:t>/min</w:t>
      </w:r>
    </w:p>
    <w:p w14:paraId="0B1E1326" w14:textId="65CD14D7" w:rsidR="009C7DD7" w:rsidRPr="001306DF" w:rsidRDefault="009C7DD7" w:rsidP="009C7DD7">
      <w:pPr>
        <w:pStyle w:val="Default"/>
        <w:rPr>
          <w:color w:val="auto"/>
          <w:sz w:val="22"/>
        </w:rPr>
      </w:pPr>
      <w:r w:rsidRPr="001306DF">
        <w:rPr>
          <w:color w:val="auto"/>
          <w:sz w:val="22"/>
        </w:rPr>
        <w:t>Vypouštěcí ventil</w:t>
      </w:r>
    </w:p>
    <w:p w14:paraId="07A56C5A" w14:textId="703A6FEA" w:rsidR="0020255F" w:rsidRDefault="0020255F" w:rsidP="009C7DD7">
      <w:pPr>
        <w:pStyle w:val="Default"/>
        <w:rPr>
          <w:sz w:val="22"/>
        </w:rPr>
      </w:pPr>
    </w:p>
    <w:p w14:paraId="0CE45F32" w14:textId="13F1AE9C" w:rsidR="0020255F" w:rsidRPr="005354BD" w:rsidRDefault="008B60FD" w:rsidP="009C7DD7">
      <w:pPr>
        <w:pStyle w:val="Default"/>
        <w:rPr>
          <w:sz w:val="22"/>
        </w:rPr>
      </w:pPr>
      <w:r>
        <w:rPr>
          <w:noProof/>
          <w:sz w:val="22"/>
          <w:lang w:eastAsia="cs-CZ"/>
        </w:rPr>
        <w:drawing>
          <wp:anchor distT="0" distB="0" distL="114300" distR="114300" simplePos="0" relativeHeight="251658240" behindDoc="1" locked="0" layoutInCell="1" allowOverlap="1" wp14:anchorId="39C45696" wp14:editId="7834C94A">
            <wp:simplePos x="0" y="0"/>
            <wp:positionH relativeFrom="column">
              <wp:posOffset>1905</wp:posOffset>
            </wp:positionH>
            <wp:positionV relativeFrom="paragraph">
              <wp:posOffset>-1270</wp:posOffset>
            </wp:positionV>
            <wp:extent cx="2403762" cy="3158467"/>
            <wp:effectExtent l="0" t="0" r="0" b="4445"/>
            <wp:wrapNone/>
            <wp:docPr id="2" name="Obrázek 2" descr="Obsah obrázku spotřebič, interiér, bílé zboží, podlož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spotřebič, interiér, bílé zboží, podložk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762" cy="3158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C4A019" w14:textId="5ED43563" w:rsidR="00D47C16" w:rsidRPr="005354BD" w:rsidRDefault="00D47C16" w:rsidP="005354BD">
      <w:pPr>
        <w:pStyle w:val="Default"/>
        <w:rPr>
          <w:rFonts w:cstheme="minorBidi"/>
          <w:color w:val="auto"/>
          <w:sz w:val="20"/>
          <w:szCs w:val="20"/>
        </w:rPr>
      </w:pPr>
    </w:p>
    <w:p w14:paraId="703ED099" w14:textId="3ACD0410" w:rsidR="00D47C16" w:rsidRPr="00B3672C" w:rsidRDefault="00D47C16">
      <w:pPr>
        <w:rPr>
          <w:rFonts w:ascii="Arial" w:hAnsi="Arial" w:cs="Arial"/>
        </w:rPr>
      </w:pP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Zapf Dingbat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A6E8"/>
    <w:multiLevelType w:val="hybridMultilevel"/>
    <w:tmpl w:val="1D360D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1306DF"/>
    <w:rsid w:val="0020255F"/>
    <w:rsid w:val="003A3174"/>
    <w:rsid w:val="003C727D"/>
    <w:rsid w:val="005354BD"/>
    <w:rsid w:val="008867DF"/>
    <w:rsid w:val="008B60FD"/>
    <w:rsid w:val="00902D5E"/>
    <w:rsid w:val="00946887"/>
    <w:rsid w:val="009C7DD7"/>
    <w:rsid w:val="00A14183"/>
    <w:rsid w:val="00B3672C"/>
    <w:rsid w:val="00B402F3"/>
    <w:rsid w:val="00D47C16"/>
    <w:rsid w:val="00DF6C83"/>
    <w:rsid w:val="00E84656"/>
    <w:rsid w:val="00E97A86"/>
    <w:rsid w:val="00EB7EC6"/>
    <w:rsid w:val="00EC677D"/>
    <w:rsid w:val="00F8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CE37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  <w:style w:type="paragraph" w:customStyle="1" w:styleId="Default">
    <w:name w:val="Default"/>
    <w:rsid w:val="009C7DD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4">
    <w:name w:val="A4"/>
    <w:uiPriority w:val="99"/>
    <w:rsid w:val="009C7DD7"/>
    <w:rPr>
      <w:rFonts w:ascii="Zapf Dingbats" w:eastAsia="Zapf Dingbats" w:cs="Zapf Dingbats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9C7DD7"/>
    <w:pPr>
      <w:spacing w:line="3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2021-06-15T15:12:00Z</cp:lastPrinted>
  <dcterms:created xsi:type="dcterms:W3CDTF">2022-01-14T11:48:00Z</dcterms:created>
  <dcterms:modified xsi:type="dcterms:W3CDTF">2022-01-17T09:17:00Z</dcterms:modified>
</cp:coreProperties>
</file>