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2CBF4F37" w:rsidR="00956548" w:rsidRPr="00487717" w:rsidRDefault="00956548" w:rsidP="00956548">
      <w:pPr>
        <w:spacing w:before="120" w:after="120"/>
        <w:rPr>
          <w:rFonts w:ascii="Arial" w:hAnsi="Arial" w:cs="Arial"/>
          <w:b/>
          <w:sz w:val="20"/>
          <w:szCs w:val="20"/>
          <w:lang w:eastAsia="cs-CZ"/>
        </w:rPr>
      </w:pPr>
      <w:r w:rsidRPr="00487717">
        <w:rPr>
          <w:rFonts w:ascii="Arial" w:hAnsi="Arial" w:cs="Arial"/>
          <w:b/>
          <w:sz w:val="20"/>
          <w:szCs w:val="20"/>
          <w:lang w:eastAsia="cs-CZ"/>
        </w:rPr>
        <w:t>Objednatel:</w:t>
      </w:r>
      <w:r w:rsidRPr="00487717">
        <w:rPr>
          <w:rFonts w:ascii="Arial" w:hAnsi="Arial" w:cs="Arial"/>
          <w:b/>
          <w:sz w:val="20"/>
          <w:szCs w:val="20"/>
          <w:lang w:eastAsia="cs-CZ"/>
        </w:rPr>
        <w:tab/>
      </w:r>
      <w:r w:rsidRPr="00487717">
        <w:rPr>
          <w:rFonts w:ascii="Arial" w:hAnsi="Arial" w:cs="Arial"/>
          <w:b/>
          <w:sz w:val="20"/>
          <w:szCs w:val="20"/>
          <w:lang w:eastAsia="cs-CZ"/>
        </w:rPr>
        <w:tab/>
      </w:r>
      <w:r w:rsidR="00C469F5" w:rsidRPr="00487717">
        <w:rPr>
          <w:rFonts w:ascii="Arial" w:hAnsi="Arial" w:cs="Arial"/>
          <w:b/>
          <w:sz w:val="20"/>
          <w:szCs w:val="20"/>
        </w:rPr>
        <w:t>Obec Křelovice</w:t>
      </w:r>
    </w:p>
    <w:p w14:paraId="281C4A45" w14:textId="67E56159" w:rsidR="00956548" w:rsidRPr="00487717" w:rsidRDefault="00956548" w:rsidP="00956548">
      <w:pPr>
        <w:spacing w:before="120" w:after="120"/>
        <w:rPr>
          <w:rFonts w:ascii="Arial" w:hAnsi="Arial" w:cs="Arial"/>
          <w:sz w:val="20"/>
          <w:szCs w:val="20"/>
          <w:lang w:eastAsia="cs-CZ"/>
        </w:rPr>
      </w:pPr>
      <w:r w:rsidRPr="00487717">
        <w:rPr>
          <w:rFonts w:ascii="Arial" w:hAnsi="Arial" w:cs="Arial"/>
          <w:sz w:val="20"/>
          <w:szCs w:val="20"/>
          <w:lang w:eastAsia="cs-CZ"/>
        </w:rPr>
        <w:t xml:space="preserve">se sídlem: </w:t>
      </w:r>
      <w:r w:rsidRPr="00487717">
        <w:rPr>
          <w:rFonts w:ascii="Arial" w:hAnsi="Arial" w:cs="Arial"/>
          <w:sz w:val="20"/>
          <w:szCs w:val="20"/>
          <w:lang w:eastAsia="cs-CZ"/>
        </w:rPr>
        <w:tab/>
      </w:r>
      <w:r w:rsidRPr="00487717">
        <w:rPr>
          <w:rFonts w:ascii="Arial" w:hAnsi="Arial" w:cs="Arial"/>
          <w:sz w:val="20"/>
          <w:szCs w:val="20"/>
          <w:lang w:eastAsia="cs-CZ"/>
        </w:rPr>
        <w:tab/>
      </w:r>
      <w:r w:rsidR="00C469F5" w:rsidRPr="00487717">
        <w:rPr>
          <w:rFonts w:ascii="Arial" w:hAnsi="Arial" w:cs="Arial"/>
          <w:sz w:val="20"/>
          <w:szCs w:val="20"/>
        </w:rPr>
        <w:t>Křelovice 67, 394 45 Křelovice u Pelhřimova</w:t>
      </w:r>
    </w:p>
    <w:p w14:paraId="605A0A10" w14:textId="4A138510" w:rsidR="00956548" w:rsidRPr="00487717" w:rsidRDefault="00956548" w:rsidP="00956548">
      <w:pPr>
        <w:spacing w:before="120" w:after="120"/>
        <w:rPr>
          <w:rFonts w:ascii="Arial" w:hAnsi="Arial" w:cs="Arial"/>
          <w:sz w:val="20"/>
          <w:szCs w:val="20"/>
          <w:lang w:eastAsia="cs-CZ"/>
        </w:rPr>
      </w:pPr>
      <w:r w:rsidRPr="00487717">
        <w:rPr>
          <w:rFonts w:ascii="Arial" w:hAnsi="Arial" w:cs="Arial"/>
          <w:b/>
          <w:bCs/>
          <w:sz w:val="20"/>
          <w:szCs w:val="20"/>
          <w:lang w:eastAsia="cs-CZ"/>
        </w:rPr>
        <w:t xml:space="preserve">zastoupený: </w:t>
      </w:r>
      <w:r w:rsidRPr="00487717">
        <w:rPr>
          <w:rFonts w:ascii="Arial" w:hAnsi="Arial" w:cs="Arial"/>
          <w:b/>
          <w:bCs/>
          <w:sz w:val="20"/>
          <w:szCs w:val="20"/>
          <w:lang w:eastAsia="cs-CZ"/>
        </w:rPr>
        <w:tab/>
      </w:r>
      <w:r w:rsidRPr="00487717">
        <w:rPr>
          <w:rFonts w:ascii="Arial" w:hAnsi="Arial" w:cs="Arial"/>
          <w:b/>
          <w:bCs/>
          <w:sz w:val="20"/>
          <w:szCs w:val="20"/>
          <w:lang w:eastAsia="cs-CZ"/>
        </w:rPr>
        <w:tab/>
      </w:r>
      <w:r w:rsidR="00C469F5" w:rsidRPr="00487717">
        <w:rPr>
          <w:rFonts w:ascii="Arial" w:hAnsi="Arial" w:cs="Arial"/>
          <w:b/>
          <w:sz w:val="20"/>
          <w:szCs w:val="20"/>
        </w:rPr>
        <w:t>Ing. Jaromírem Dolejšem, starostou</w:t>
      </w:r>
    </w:p>
    <w:p w14:paraId="7940EF36" w14:textId="77777777" w:rsidR="00956548" w:rsidRPr="00487717" w:rsidRDefault="00956548" w:rsidP="00956548">
      <w:pPr>
        <w:spacing w:before="120" w:after="120"/>
        <w:rPr>
          <w:rFonts w:ascii="Arial" w:hAnsi="Arial" w:cs="Arial"/>
          <w:bCs/>
          <w:sz w:val="20"/>
          <w:szCs w:val="20"/>
          <w:lang w:eastAsia="cs-CZ"/>
        </w:rPr>
      </w:pPr>
      <w:r w:rsidRPr="00487717">
        <w:rPr>
          <w:rFonts w:ascii="Arial" w:hAnsi="Arial" w:cs="Arial"/>
          <w:bCs/>
          <w:sz w:val="20"/>
          <w:szCs w:val="20"/>
          <w:lang w:eastAsia="cs-CZ"/>
        </w:rPr>
        <w:t>Osoba pověřená jednat jménem objednatele ve věcech</w:t>
      </w:r>
    </w:p>
    <w:p w14:paraId="4B25DDEE" w14:textId="040CC779" w:rsidR="00956548" w:rsidRPr="00487717" w:rsidRDefault="00956548" w:rsidP="00956548">
      <w:pPr>
        <w:spacing w:before="120" w:after="120"/>
        <w:rPr>
          <w:rFonts w:ascii="Arial" w:hAnsi="Arial" w:cs="Arial"/>
          <w:sz w:val="20"/>
          <w:szCs w:val="20"/>
          <w:lang w:eastAsia="cs-CZ"/>
        </w:rPr>
      </w:pPr>
      <w:r w:rsidRPr="00487717">
        <w:rPr>
          <w:rFonts w:ascii="Arial" w:hAnsi="Arial" w:cs="Arial"/>
          <w:bCs/>
          <w:sz w:val="20"/>
          <w:szCs w:val="20"/>
          <w:lang w:eastAsia="cs-CZ"/>
        </w:rPr>
        <w:t>smluvních:</w:t>
      </w:r>
      <w:r w:rsidRPr="00487717">
        <w:rPr>
          <w:rFonts w:ascii="Arial" w:hAnsi="Arial" w:cs="Arial"/>
          <w:bCs/>
          <w:sz w:val="20"/>
          <w:szCs w:val="20"/>
          <w:lang w:eastAsia="cs-CZ"/>
        </w:rPr>
        <w:tab/>
      </w:r>
      <w:r w:rsidRPr="00487717">
        <w:rPr>
          <w:rFonts w:ascii="Arial" w:hAnsi="Arial" w:cs="Arial"/>
          <w:bCs/>
          <w:sz w:val="20"/>
          <w:szCs w:val="20"/>
          <w:lang w:eastAsia="cs-CZ"/>
        </w:rPr>
        <w:tab/>
        <w:t xml:space="preserve">Ing. </w:t>
      </w:r>
      <w:r w:rsidR="00C469F5" w:rsidRPr="00487717">
        <w:rPr>
          <w:rFonts w:ascii="Arial" w:hAnsi="Arial" w:cs="Arial"/>
          <w:bCs/>
          <w:sz w:val="20"/>
          <w:szCs w:val="20"/>
          <w:lang w:eastAsia="cs-CZ"/>
        </w:rPr>
        <w:t>Jaromír Dolejš, starosta</w:t>
      </w:r>
      <w:r w:rsidRPr="00487717">
        <w:rPr>
          <w:rFonts w:ascii="Arial" w:hAnsi="Arial" w:cs="Arial"/>
          <w:sz w:val="20"/>
          <w:szCs w:val="20"/>
          <w:lang w:eastAsia="cs-CZ"/>
        </w:rPr>
        <w:t xml:space="preserve"> </w:t>
      </w:r>
    </w:p>
    <w:p w14:paraId="06BFE249" w14:textId="3E63EE05" w:rsidR="00956548" w:rsidRPr="00487717" w:rsidRDefault="00956548" w:rsidP="00956548">
      <w:pPr>
        <w:spacing w:before="120" w:after="120"/>
        <w:jc w:val="both"/>
        <w:outlineLvl w:val="1"/>
        <w:rPr>
          <w:rFonts w:ascii="Arial" w:hAnsi="Arial" w:cs="Arial"/>
          <w:sz w:val="20"/>
          <w:szCs w:val="20"/>
          <w:lang w:eastAsia="cs-CZ"/>
        </w:rPr>
      </w:pPr>
      <w:r w:rsidRPr="00487717">
        <w:rPr>
          <w:rFonts w:ascii="Arial" w:hAnsi="Arial" w:cs="Arial"/>
          <w:sz w:val="20"/>
          <w:szCs w:val="20"/>
          <w:lang w:eastAsia="cs-CZ"/>
        </w:rPr>
        <w:t>IČO:</w:t>
      </w:r>
      <w:r w:rsidRPr="00487717">
        <w:rPr>
          <w:rFonts w:ascii="Arial" w:hAnsi="Arial" w:cs="Arial"/>
          <w:sz w:val="20"/>
          <w:szCs w:val="20"/>
          <w:lang w:eastAsia="cs-CZ"/>
        </w:rPr>
        <w:tab/>
      </w:r>
      <w:r w:rsidRPr="00487717">
        <w:rPr>
          <w:rFonts w:ascii="Arial" w:hAnsi="Arial" w:cs="Arial"/>
          <w:sz w:val="20"/>
          <w:szCs w:val="20"/>
          <w:lang w:eastAsia="cs-CZ"/>
        </w:rPr>
        <w:tab/>
      </w:r>
      <w:r w:rsidRPr="00487717">
        <w:rPr>
          <w:rFonts w:ascii="Arial" w:hAnsi="Arial" w:cs="Arial"/>
          <w:sz w:val="20"/>
          <w:szCs w:val="20"/>
          <w:lang w:eastAsia="cs-CZ"/>
        </w:rPr>
        <w:tab/>
      </w:r>
      <w:r w:rsidR="00C469F5" w:rsidRPr="00487717">
        <w:rPr>
          <w:rFonts w:ascii="Arial" w:hAnsi="Arial" w:cs="Arial"/>
          <w:sz w:val="20"/>
          <w:szCs w:val="20"/>
        </w:rPr>
        <w:t>00248487</w:t>
      </w:r>
    </w:p>
    <w:p w14:paraId="0A58B070" w14:textId="7E0C242A" w:rsidR="00956548" w:rsidRPr="00284B04" w:rsidRDefault="00956548" w:rsidP="00956548">
      <w:pPr>
        <w:spacing w:before="120" w:after="120"/>
        <w:jc w:val="both"/>
        <w:outlineLvl w:val="1"/>
        <w:rPr>
          <w:rFonts w:ascii="Arial" w:hAnsi="Arial" w:cs="Arial"/>
          <w:sz w:val="20"/>
          <w:szCs w:val="20"/>
          <w:lang w:eastAsia="cs-CZ"/>
        </w:rPr>
      </w:pPr>
      <w:r w:rsidRPr="00487717">
        <w:rPr>
          <w:rFonts w:ascii="Arial" w:hAnsi="Arial" w:cs="Arial"/>
          <w:sz w:val="20"/>
          <w:szCs w:val="20"/>
          <w:lang w:eastAsia="cs-CZ"/>
        </w:rPr>
        <w:t>DIČ:</w:t>
      </w:r>
      <w:r w:rsidRPr="00487717">
        <w:rPr>
          <w:rFonts w:ascii="Arial" w:hAnsi="Arial" w:cs="Arial"/>
          <w:sz w:val="20"/>
          <w:szCs w:val="20"/>
          <w:lang w:eastAsia="cs-CZ"/>
        </w:rPr>
        <w:tab/>
      </w:r>
      <w:r w:rsidRPr="00487717">
        <w:rPr>
          <w:rFonts w:ascii="Arial" w:hAnsi="Arial" w:cs="Arial"/>
          <w:sz w:val="20"/>
          <w:szCs w:val="20"/>
          <w:lang w:eastAsia="cs-CZ"/>
        </w:rPr>
        <w:tab/>
      </w:r>
      <w:r w:rsidRPr="00487717">
        <w:rPr>
          <w:rFonts w:ascii="Arial" w:hAnsi="Arial" w:cs="Arial"/>
          <w:sz w:val="20"/>
          <w:szCs w:val="20"/>
          <w:lang w:eastAsia="cs-CZ"/>
        </w:rPr>
        <w:tab/>
        <w:t>CZ</w:t>
      </w:r>
      <w:r w:rsidR="00C469F5" w:rsidRPr="00487717">
        <w:rPr>
          <w:rFonts w:ascii="Arial" w:hAnsi="Arial" w:cs="Arial"/>
          <w:sz w:val="20"/>
          <w:szCs w:val="20"/>
        </w:rPr>
        <w:t>00248487</w:t>
      </w:r>
    </w:p>
    <w:p w14:paraId="3E3F1EE1" w14:textId="55C02B8D" w:rsidR="00956548" w:rsidRPr="00284B04" w:rsidRDefault="00C469F5"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 </w:t>
      </w:r>
      <w:r w:rsidR="00956548"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4D4CDEB1"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EB0682" w:rsidRPr="00284B04">
        <w:rPr>
          <w:rFonts w:ascii="Arial" w:hAnsi="Arial" w:cs="Arial"/>
          <w:b/>
          <w:sz w:val="20"/>
          <w:szCs w:val="20"/>
        </w:rPr>
        <w:t>II/112 Křelovice – propustek ev. č. 112-219P</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2C2DB2E6" w14:textId="77777777" w:rsidR="00B9148F" w:rsidRPr="00284B04" w:rsidRDefault="00B9148F" w:rsidP="00B9317B">
      <w:pPr>
        <w:keepNext/>
        <w:rPr>
          <w:rFonts w:ascii="Arial" w:hAnsi="Arial" w:cs="Arial"/>
          <w:b/>
          <w:sz w:val="20"/>
          <w:szCs w:val="20"/>
        </w:rPr>
      </w:pPr>
    </w:p>
    <w:p w14:paraId="3CA0DEE9" w14:textId="77777777" w:rsidR="004863D2" w:rsidRDefault="004863D2" w:rsidP="000C1E31">
      <w:pPr>
        <w:keepNext/>
        <w:widowControl w:val="0"/>
        <w:tabs>
          <w:tab w:val="left" w:pos="2268"/>
        </w:tabs>
        <w:jc w:val="center"/>
        <w:rPr>
          <w:rFonts w:ascii="Arial" w:hAnsi="Arial" w:cs="Arial"/>
          <w:b/>
          <w:sz w:val="20"/>
          <w:szCs w:val="20"/>
        </w:rPr>
      </w:pPr>
    </w:p>
    <w:p w14:paraId="7034E151" w14:textId="0A60BF8B" w:rsidR="00BA4C13" w:rsidRPr="00284B04" w:rsidRDefault="00BA4C13"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III.</w:t>
      </w:r>
    </w:p>
    <w:p w14:paraId="37B4D05F" w14:textId="77777777" w:rsidR="00BA4C13" w:rsidRPr="00284B04" w:rsidRDefault="009E2B13"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Specifikace díla</w:t>
      </w:r>
    </w:p>
    <w:p w14:paraId="199291A1" w14:textId="377DA3A7" w:rsidR="00C469F5" w:rsidRDefault="006D3A9B" w:rsidP="004863D2">
      <w:pPr>
        <w:widowControl w:val="0"/>
        <w:numPr>
          <w:ilvl w:val="1"/>
          <w:numId w:val="3"/>
        </w:numPr>
        <w:tabs>
          <w:tab w:val="left" w:pos="567"/>
        </w:tabs>
        <w:suppressAutoHyphens w:val="0"/>
        <w:autoSpaceDE w:val="0"/>
        <w:autoSpaceDN w:val="0"/>
        <w:adjustRightInd w:val="0"/>
        <w:ind w:left="0" w:firstLine="0"/>
        <w:jc w:val="both"/>
        <w:rPr>
          <w:rFonts w:ascii="Arial" w:hAnsi="Arial" w:cs="Arial"/>
          <w:sz w:val="20"/>
          <w:szCs w:val="20"/>
        </w:rPr>
      </w:pPr>
      <w:r w:rsidRPr="00284B04">
        <w:rPr>
          <w:rFonts w:ascii="Arial" w:hAnsi="Arial" w:cs="Arial"/>
          <w:bCs/>
          <w:sz w:val="20"/>
          <w:szCs w:val="20"/>
          <w:lang w:eastAsia="cs-CZ"/>
        </w:rPr>
        <w:t>Předmětem této S</w:t>
      </w:r>
      <w:r w:rsidR="009E2B13" w:rsidRPr="00284B04">
        <w:rPr>
          <w:rFonts w:ascii="Arial" w:hAnsi="Arial" w:cs="Arial"/>
          <w:bCs/>
          <w:sz w:val="20"/>
          <w:szCs w:val="20"/>
          <w:lang w:eastAsia="cs-CZ"/>
        </w:rPr>
        <w:t xml:space="preserve">mlouvy je </w:t>
      </w:r>
      <w:r w:rsidR="00C469F5">
        <w:rPr>
          <w:rFonts w:ascii="Arial" w:hAnsi="Arial" w:cs="Arial"/>
          <w:sz w:val="20"/>
          <w:szCs w:val="20"/>
        </w:rPr>
        <w:t xml:space="preserve">úprava hrany komunikace a úprava osvětlení stávajícího přechodu pro chodce </w:t>
      </w:r>
      <w:r w:rsidR="00C469F5" w:rsidRPr="00284B04">
        <w:rPr>
          <w:rFonts w:ascii="Arial" w:hAnsi="Arial" w:cs="Arial"/>
          <w:sz w:val="20"/>
          <w:szCs w:val="20"/>
        </w:rPr>
        <w:t>při</w:t>
      </w:r>
      <w:r w:rsidR="00C469F5">
        <w:rPr>
          <w:rFonts w:ascii="Arial" w:hAnsi="Arial" w:cs="Arial"/>
          <w:sz w:val="20"/>
          <w:szCs w:val="20"/>
        </w:rPr>
        <w:t xml:space="preserve"> rekonstrukci</w:t>
      </w:r>
      <w:r w:rsidR="00C469F5" w:rsidRPr="00284B04">
        <w:rPr>
          <w:rFonts w:ascii="Arial" w:hAnsi="Arial" w:cs="Arial"/>
          <w:sz w:val="20"/>
          <w:szCs w:val="20"/>
        </w:rPr>
        <w:t xml:space="preserve"> komunikace II/112</w:t>
      </w:r>
      <w:r w:rsidR="00C469F5" w:rsidRPr="00C469F5">
        <w:rPr>
          <w:rFonts w:ascii="Arial" w:hAnsi="Arial" w:cs="Arial"/>
          <w:sz w:val="20"/>
          <w:szCs w:val="20"/>
        </w:rPr>
        <w:t xml:space="preserve"> </w:t>
      </w:r>
      <w:r w:rsidR="00C469F5">
        <w:rPr>
          <w:rFonts w:ascii="Arial" w:hAnsi="Arial" w:cs="Arial"/>
          <w:sz w:val="20"/>
          <w:szCs w:val="20"/>
        </w:rPr>
        <w:t xml:space="preserve">v intravilánu obce Křelovice, okres Pelhřimov, </w:t>
      </w:r>
      <w:r w:rsidR="00C469F5" w:rsidRPr="00F95F34">
        <w:rPr>
          <w:rFonts w:ascii="Arial" w:hAnsi="Arial" w:cs="Arial"/>
          <w:sz w:val="20"/>
          <w:szCs w:val="20"/>
        </w:rPr>
        <w:t xml:space="preserve">Kraj </w:t>
      </w:r>
      <w:r w:rsidR="00C469F5" w:rsidRPr="00C23203">
        <w:rPr>
          <w:rFonts w:ascii="Arial" w:hAnsi="Arial" w:cs="Arial"/>
          <w:sz w:val="20"/>
          <w:szCs w:val="20"/>
        </w:rPr>
        <w:t>Vysočina</w:t>
      </w:r>
      <w:r w:rsidR="00C469F5" w:rsidRPr="00284B04">
        <w:rPr>
          <w:rFonts w:ascii="Arial" w:hAnsi="Arial" w:cs="Arial"/>
          <w:sz w:val="20"/>
          <w:szCs w:val="20"/>
        </w:rPr>
        <w:t>.</w:t>
      </w:r>
    </w:p>
    <w:p w14:paraId="535256A6" w14:textId="44B2C4A2" w:rsidR="00C469F5" w:rsidRDefault="00BD1C9A" w:rsidP="004863D2">
      <w:pPr>
        <w:widowControl w:val="0"/>
        <w:tabs>
          <w:tab w:val="left" w:pos="567"/>
        </w:tabs>
        <w:suppressAutoHyphens w:val="0"/>
        <w:autoSpaceDE w:val="0"/>
        <w:autoSpaceDN w:val="0"/>
        <w:adjustRightInd w:val="0"/>
        <w:jc w:val="both"/>
        <w:rPr>
          <w:rFonts w:ascii="Arial" w:hAnsi="Arial" w:cs="Arial"/>
          <w:sz w:val="20"/>
          <w:szCs w:val="20"/>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je dále</w:t>
      </w:r>
      <w:r w:rsidR="00C469F5" w:rsidRPr="00C469F5">
        <w:rPr>
          <w:rFonts w:ascii="Arial" w:hAnsi="Arial" w:cs="Arial"/>
          <w:sz w:val="20"/>
          <w:szCs w:val="20"/>
        </w:rPr>
        <w:t xml:space="preserve"> </w:t>
      </w:r>
      <w:r w:rsidR="00C469F5">
        <w:rPr>
          <w:rFonts w:ascii="Arial" w:hAnsi="Arial" w:cs="Arial"/>
          <w:sz w:val="20"/>
          <w:szCs w:val="20"/>
        </w:rPr>
        <w:t xml:space="preserve">rekonstrukce silnice II/112 v staničení km 49,348 90 – 50,065 60 a propustku ev. č. </w:t>
      </w:r>
      <w:r w:rsidR="004863D2">
        <w:rPr>
          <w:rFonts w:ascii="Arial" w:hAnsi="Arial" w:cs="Arial"/>
          <w:sz w:val="20"/>
          <w:szCs w:val="20"/>
        </w:rPr>
        <w:t>112-219P v staničení km 49,348.</w:t>
      </w:r>
    </w:p>
    <w:p w14:paraId="192E60E8" w14:textId="77777777" w:rsidR="004863D2" w:rsidRPr="00284B04" w:rsidRDefault="004863D2" w:rsidP="004863D2">
      <w:pPr>
        <w:widowControl w:val="0"/>
        <w:tabs>
          <w:tab w:val="left" w:pos="567"/>
        </w:tabs>
        <w:suppressAutoHyphens w:val="0"/>
        <w:autoSpaceDE w:val="0"/>
        <w:autoSpaceDN w:val="0"/>
        <w:adjustRightInd w:val="0"/>
        <w:jc w:val="both"/>
        <w:rPr>
          <w:rFonts w:ascii="Arial" w:hAnsi="Arial" w:cs="Arial"/>
          <w:sz w:val="20"/>
          <w:szCs w:val="20"/>
        </w:rPr>
      </w:pPr>
    </w:p>
    <w:p w14:paraId="419FD69A" w14:textId="3CF4853B" w:rsidR="00BD1C9A" w:rsidRPr="00284B04" w:rsidRDefault="00A56906" w:rsidP="00291097">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bCs/>
          <w:iCs/>
          <w:sz w:val="20"/>
          <w:szCs w:val="20"/>
          <w:lang w:eastAsia="cs-CZ"/>
        </w:rPr>
      </w:pPr>
      <w:r w:rsidRPr="00284B04">
        <w:rPr>
          <w:rFonts w:ascii="Arial" w:hAnsi="Arial" w:cs="Arial"/>
          <w:bCs/>
          <w:sz w:val="20"/>
          <w:szCs w:val="20"/>
          <w:lang w:eastAsia="cs-CZ"/>
        </w:rPr>
        <w:t>Předmětem díla je provedení všech činností, prací a dodávek obsažených v </w:t>
      </w:r>
      <w:r w:rsidR="000C1E31" w:rsidRPr="00284B04">
        <w:rPr>
          <w:rFonts w:ascii="Arial" w:hAnsi="Arial" w:cs="Arial"/>
          <w:bCs/>
          <w:sz w:val="20"/>
          <w:szCs w:val="20"/>
          <w:lang w:eastAsia="cs-CZ"/>
        </w:rPr>
        <w:t>projektové dokumentaci pro prová</w:t>
      </w:r>
      <w:r w:rsidRPr="00284B04">
        <w:rPr>
          <w:rFonts w:ascii="Arial" w:hAnsi="Arial" w:cs="Arial"/>
          <w:bCs/>
          <w:sz w:val="20"/>
          <w:szCs w:val="20"/>
          <w:lang w:eastAsia="cs-CZ"/>
        </w:rPr>
        <w:t>d</w:t>
      </w:r>
      <w:r w:rsidR="000C1E31" w:rsidRPr="00284B04">
        <w:rPr>
          <w:rFonts w:ascii="Arial" w:hAnsi="Arial" w:cs="Arial"/>
          <w:bCs/>
          <w:sz w:val="20"/>
          <w:szCs w:val="20"/>
          <w:lang w:eastAsia="cs-CZ"/>
        </w:rPr>
        <w:t>ě</w:t>
      </w:r>
      <w:r w:rsidRPr="00284B04">
        <w:rPr>
          <w:rFonts w:ascii="Arial" w:hAnsi="Arial" w:cs="Arial"/>
          <w:bCs/>
          <w:sz w:val="20"/>
          <w:szCs w:val="20"/>
          <w:lang w:eastAsia="cs-CZ"/>
        </w:rPr>
        <w:t>ní stavby s názvem „</w:t>
      </w:r>
      <w:r w:rsidR="00AB66B6" w:rsidRPr="00AB66B6">
        <w:rPr>
          <w:rFonts w:ascii="Arial" w:hAnsi="Arial" w:cs="Arial"/>
          <w:b/>
          <w:sz w:val="20"/>
          <w:szCs w:val="20"/>
        </w:rPr>
        <w:t>II/112 Křelovice – propustek ev.</w:t>
      </w:r>
      <w:r w:rsidR="00AB66B6">
        <w:rPr>
          <w:rFonts w:ascii="Arial" w:hAnsi="Arial" w:cs="Arial"/>
          <w:b/>
          <w:sz w:val="20"/>
          <w:szCs w:val="20"/>
        </w:rPr>
        <w:t xml:space="preserve"> </w:t>
      </w:r>
      <w:r w:rsidR="00AB66B6" w:rsidRPr="00AB66B6">
        <w:rPr>
          <w:rFonts w:ascii="Arial" w:hAnsi="Arial" w:cs="Arial"/>
          <w:b/>
          <w:sz w:val="20"/>
          <w:szCs w:val="20"/>
        </w:rPr>
        <w:t>č. 112-219P</w:t>
      </w:r>
      <w:r w:rsidR="00AB66B6" w:rsidRPr="00CB097B">
        <w:rPr>
          <w:rFonts w:ascii="Arial" w:hAnsi="Arial" w:cs="Arial"/>
          <w:sz w:val="20"/>
          <w:szCs w:val="20"/>
        </w:rPr>
        <w:t xml:space="preserve">“ (dále projektová dokumentace), kterou vypracovala společnost DIPONT s.r.o., </w:t>
      </w:r>
      <w:r w:rsidR="00AB66B6" w:rsidRPr="00CB097B">
        <w:rPr>
          <w:rFonts w:ascii="Arial" w:hAnsi="Arial" w:cs="Arial"/>
          <w:color w:val="333333"/>
          <w:sz w:val="20"/>
          <w:szCs w:val="20"/>
          <w:shd w:val="clear" w:color="auto" w:fill="FFFFFF"/>
        </w:rPr>
        <w:t>Klíšská 1432/18, 400 01 Ústí nad Labem</w:t>
      </w:r>
      <w:r w:rsidR="00AB66B6" w:rsidRPr="00CB097B">
        <w:rPr>
          <w:rFonts w:ascii="Arial" w:hAnsi="Arial" w:cs="Arial"/>
          <w:sz w:val="20"/>
          <w:szCs w:val="20"/>
        </w:rPr>
        <w:t>, IČO: 28693094, zodpovědný projektant Ing. Jan Rosík, autorizovaný</w:t>
      </w:r>
      <w:r w:rsidR="00AB66B6" w:rsidRPr="00F95F34">
        <w:rPr>
          <w:rFonts w:ascii="Arial" w:hAnsi="Arial" w:cs="Arial"/>
          <w:sz w:val="20"/>
          <w:szCs w:val="20"/>
        </w:rPr>
        <w:t xml:space="preserve"> inženýr pro</w:t>
      </w:r>
      <w:r w:rsidR="00AB66B6">
        <w:rPr>
          <w:rFonts w:ascii="Arial" w:hAnsi="Arial" w:cs="Arial"/>
          <w:sz w:val="20"/>
          <w:szCs w:val="20"/>
        </w:rPr>
        <w:t xml:space="preserve"> dopravní stavby, ČKAIT č. 1302425</w:t>
      </w:r>
      <w:r w:rsidR="005E085E" w:rsidRPr="00284B04">
        <w:rPr>
          <w:rFonts w:ascii="Arial" w:hAnsi="Arial" w:cs="Arial"/>
          <w:sz w:val="20"/>
          <w:szCs w:val="20"/>
        </w:rPr>
        <w:t xml:space="preserve">, </w:t>
      </w:r>
      <w:r w:rsidR="00B25883" w:rsidRPr="00284B04">
        <w:rPr>
          <w:rFonts w:ascii="Arial" w:hAnsi="Arial" w:cs="Arial"/>
          <w:bCs/>
          <w:sz w:val="20"/>
          <w:szCs w:val="20"/>
          <w:lang w:eastAsia="cs-CZ"/>
        </w:rPr>
        <w:t>v soupise stavebních prací, dodávek a služeb s výkazem výměr k této projektové dokumentaci</w:t>
      </w:r>
      <w:r w:rsidR="00BD1C9A" w:rsidRPr="00284B04">
        <w:rPr>
          <w:rFonts w:ascii="Arial" w:hAnsi="Arial" w:cs="Arial"/>
          <w:bCs/>
          <w:sz w:val="20"/>
          <w:szCs w:val="20"/>
          <w:lang w:eastAsia="cs-CZ"/>
        </w:rPr>
        <w:t xml:space="preserve"> v rozsahu stavebních objektů:</w:t>
      </w:r>
    </w:p>
    <w:p w14:paraId="154D74B6" w14:textId="5AC8E41E" w:rsidR="0029562E" w:rsidRPr="004863D2" w:rsidRDefault="0029562E" w:rsidP="0029562E">
      <w:pPr>
        <w:pStyle w:val="Zkladntextodsazen3"/>
        <w:widowControl w:val="0"/>
        <w:ind w:left="0" w:firstLine="707"/>
        <w:rPr>
          <w:rFonts w:ascii="Arial" w:hAnsi="Arial" w:cs="Arial"/>
          <w:bCs/>
          <w:sz w:val="20"/>
          <w:szCs w:val="20"/>
        </w:rPr>
      </w:pPr>
      <w:r w:rsidRPr="0029562E">
        <w:rPr>
          <w:rFonts w:ascii="Arial" w:hAnsi="Arial" w:cs="Arial"/>
          <w:sz w:val="20"/>
          <w:szCs w:val="20"/>
        </w:rPr>
        <w:t xml:space="preserve">SO </w:t>
      </w:r>
      <w:r w:rsidR="004863D2">
        <w:rPr>
          <w:rFonts w:ascii="Arial" w:hAnsi="Arial" w:cs="Arial"/>
          <w:bCs/>
          <w:sz w:val="20"/>
          <w:szCs w:val="20"/>
        </w:rPr>
        <w:t>102</w:t>
      </w:r>
      <w:r w:rsidRPr="0029562E">
        <w:rPr>
          <w:rFonts w:ascii="Arial" w:hAnsi="Arial" w:cs="Arial"/>
          <w:bCs/>
          <w:sz w:val="20"/>
          <w:szCs w:val="20"/>
        </w:rPr>
        <w:tab/>
      </w:r>
      <w:r w:rsidR="004863D2">
        <w:rPr>
          <w:rFonts w:ascii="Arial" w:hAnsi="Arial" w:cs="Arial"/>
          <w:bCs/>
          <w:sz w:val="20"/>
          <w:szCs w:val="20"/>
        </w:rPr>
        <w:tab/>
      </w:r>
      <w:r w:rsidR="004863D2" w:rsidRPr="004863D2">
        <w:rPr>
          <w:rFonts w:ascii="Arial" w:hAnsi="Arial" w:cs="Arial"/>
          <w:bCs/>
          <w:sz w:val="20"/>
          <w:szCs w:val="20"/>
        </w:rPr>
        <w:t>Úpravy hrany komunikace</w:t>
      </w:r>
    </w:p>
    <w:p w14:paraId="57831D84" w14:textId="46AFD704" w:rsidR="0029562E" w:rsidRPr="0029562E" w:rsidRDefault="0029562E" w:rsidP="0029562E">
      <w:pPr>
        <w:pStyle w:val="Zkladntextodsazen3"/>
        <w:widowControl w:val="0"/>
        <w:ind w:left="0" w:firstLine="707"/>
        <w:rPr>
          <w:rFonts w:ascii="Arial" w:hAnsi="Arial" w:cs="Arial"/>
          <w:bCs/>
          <w:sz w:val="20"/>
          <w:szCs w:val="20"/>
        </w:rPr>
      </w:pPr>
      <w:r w:rsidRPr="0029562E">
        <w:rPr>
          <w:rFonts w:ascii="Arial" w:hAnsi="Arial" w:cs="Arial"/>
          <w:bCs/>
          <w:sz w:val="20"/>
          <w:szCs w:val="20"/>
        </w:rPr>
        <w:t xml:space="preserve">SO </w:t>
      </w:r>
      <w:r w:rsidR="004863D2">
        <w:rPr>
          <w:rFonts w:ascii="Arial" w:hAnsi="Arial" w:cs="Arial"/>
          <w:bCs/>
          <w:sz w:val="20"/>
          <w:szCs w:val="20"/>
        </w:rPr>
        <w:t>441</w:t>
      </w:r>
      <w:r w:rsidRPr="0029562E">
        <w:rPr>
          <w:rFonts w:ascii="Arial" w:hAnsi="Arial" w:cs="Arial"/>
          <w:bCs/>
          <w:sz w:val="20"/>
          <w:szCs w:val="20"/>
        </w:rPr>
        <w:tab/>
      </w:r>
      <w:r w:rsidRPr="0029562E">
        <w:rPr>
          <w:rFonts w:ascii="Arial" w:hAnsi="Arial" w:cs="Arial"/>
          <w:bCs/>
          <w:sz w:val="20"/>
          <w:szCs w:val="20"/>
        </w:rPr>
        <w:tab/>
      </w:r>
      <w:r w:rsidR="004863D2" w:rsidRPr="004863D2">
        <w:rPr>
          <w:rFonts w:ascii="Arial" w:hAnsi="Arial" w:cs="Arial"/>
          <w:bCs/>
          <w:sz w:val="20"/>
          <w:szCs w:val="20"/>
        </w:rPr>
        <w:t>Úprava osv</w:t>
      </w:r>
      <w:r w:rsidR="004863D2" w:rsidRPr="004863D2">
        <w:rPr>
          <w:rFonts w:ascii="Arial" w:hAnsi="Arial" w:cs="Arial" w:hint="eastAsia"/>
          <w:bCs/>
          <w:sz w:val="20"/>
          <w:szCs w:val="20"/>
        </w:rPr>
        <w:t>ě</w:t>
      </w:r>
      <w:r w:rsidR="004863D2" w:rsidRPr="004863D2">
        <w:rPr>
          <w:rFonts w:ascii="Arial" w:hAnsi="Arial" w:cs="Arial"/>
          <w:bCs/>
          <w:sz w:val="20"/>
          <w:szCs w:val="20"/>
        </w:rPr>
        <w:t>tlení stávajícího p</w:t>
      </w:r>
      <w:r w:rsidR="004863D2" w:rsidRPr="004863D2">
        <w:rPr>
          <w:rFonts w:ascii="Arial" w:hAnsi="Arial" w:cs="Arial" w:hint="eastAsia"/>
          <w:bCs/>
          <w:sz w:val="20"/>
          <w:szCs w:val="20"/>
        </w:rPr>
        <w:t>ř</w:t>
      </w:r>
      <w:r w:rsidR="004863D2" w:rsidRPr="004863D2">
        <w:rPr>
          <w:rFonts w:ascii="Arial" w:hAnsi="Arial" w:cs="Arial"/>
          <w:bCs/>
          <w:sz w:val="20"/>
          <w:szCs w:val="20"/>
        </w:rPr>
        <w:t>echodu</w:t>
      </w:r>
      <w:r w:rsidRPr="0029562E">
        <w:rPr>
          <w:rFonts w:ascii="Arial" w:hAnsi="Arial" w:cs="Arial"/>
          <w:bCs/>
          <w:sz w:val="20"/>
          <w:szCs w:val="20"/>
        </w:rPr>
        <w:t xml:space="preserve"> </w:t>
      </w:r>
    </w:p>
    <w:p w14:paraId="7DC33E86" w14:textId="7A0F26EE" w:rsidR="008936DF" w:rsidRPr="00284B04" w:rsidRDefault="00B25883" w:rsidP="004863D2">
      <w:pPr>
        <w:pStyle w:val="Zkladntextodsazen3"/>
        <w:tabs>
          <w:tab w:val="left" w:pos="2410"/>
        </w:tabs>
        <w:spacing w:after="0"/>
        <w:ind w:left="284"/>
        <w:rPr>
          <w:rFonts w:ascii="Arial" w:hAnsi="Arial" w:cs="Arial"/>
          <w:bCs/>
          <w:sz w:val="20"/>
          <w:szCs w:val="20"/>
          <w:lang w:eastAsia="cs-CZ"/>
        </w:rPr>
      </w:pPr>
      <w:r w:rsidRPr="00284B04">
        <w:rPr>
          <w:rFonts w:ascii="Arial" w:hAnsi="Arial" w:cs="Arial"/>
          <w:bCs/>
          <w:sz w:val="20"/>
          <w:szCs w:val="20"/>
          <w:lang w:eastAsia="cs-CZ"/>
        </w:rPr>
        <w:t>kter</w:t>
      </w:r>
      <w:r w:rsidR="00893142" w:rsidRPr="00284B04">
        <w:rPr>
          <w:rFonts w:ascii="Arial" w:hAnsi="Arial" w:cs="Arial"/>
          <w:bCs/>
          <w:sz w:val="20"/>
          <w:szCs w:val="20"/>
          <w:lang w:eastAsia="cs-CZ"/>
        </w:rPr>
        <w:t>ý</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294662ED" w14:textId="77777777" w:rsidR="00B9148F" w:rsidRPr="00284B04"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Default="00284B04" w:rsidP="000C1E31">
      <w:pPr>
        <w:keepNext/>
        <w:widowControl w:val="0"/>
        <w:tabs>
          <w:tab w:val="left" w:pos="2268"/>
        </w:tabs>
        <w:jc w:val="center"/>
        <w:rPr>
          <w:rFonts w:ascii="Arial" w:hAnsi="Arial" w:cs="Arial"/>
          <w:b/>
          <w:sz w:val="20"/>
          <w:szCs w:val="20"/>
        </w:rPr>
      </w:pPr>
    </w:p>
    <w:p w14:paraId="0C4DE00A" w14:textId="726FBBAC"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77777777" w:rsidR="0097387A" w:rsidRPr="00284B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zahájení realizace stavby</w:t>
      </w:r>
      <w:r w:rsidR="00DE39B0" w:rsidRPr="00284B04">
        <w:rPr>
          <w:rFonts w:ascii="Arial" w:hAnsi="Arial" w:cs="Arial"/>
          <w:sz w:val="20"/>
          <w:szCs w:val="20"/>
          <w:lang w:eastAsia="cs-CZ"/>
        </w:rPr>
        <w:t xml:space="preserve">: </w:t>
      </w:r>
      <w:r w:rsidRPr="00284B04">
        <w:rPr>
          <w:rFonts w:ascii="Arial" w:hAnsi="Arial" w:cs="Arial"/>
          <w:b/>
          <w:sz w:val="20"/>
          <w:szCs w:val="20"/>
          <w:lang w:eastAsia="cs-CZ"/>
        </w:rPr>
        <w:t>dnem předání a převzetí staveniště</w:t>
      </w:r>
      <w:r w:rsidRPr="00284B04">
        <w:rPr>
          <w:rFonts w:ascii="Arial" w:hAnsi="Arial" w:cs="Arial"/>
          <w:sz w:val="20"/>
          <w:szCs w:val="20"/>
          <w:lang w:eastAsia="cs-CZ"/>
        </w:rPr>
        <w:t xml:space="preserve"> </w:t>
      </w:r>
    </w:p>
    <w:p w14:paraId="3E50EAED" w14:textId="233FBBF3" w:rsidR="002705B6" w:rsidRPr="00284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r w:rsidRPr="00284B04">
        <w:rPr>
          <w:rFonts w:ascii="Arial" w:hAnsi="Arial" w:cs="Arial"/>
          <w:sz w:val="20"/>
          <w:szCs w:val="20"/>
          <w:lang w:eastAsia="cs-CZ"/>
        </w:rPr>
        <w:t xml:space="preserve">uvedení celé stavby do užívání ve smyslu čl. XII. obchodních podmínek (dále i „OP“): </w:t>
      </w:r>
      <w:r w:rsidRPr="00284B04">
        <w:rPr>
          <w:rFonts w:ascii="Arial" w:hAnsi="Arial" w:cs="Arial"/>
          <w:b/>
          <w:sz w:val="20"/>
          <w:szCs w:val="20"/>
          <w:lang w:eastAsia="cs-CZ"/>
        </w:rPr>
        <w:t xml:space="preserve">do </w:t>
      </w:r>
      <w:r w:rsidR="0029562E">
        <w:rPr>
          <w:rFonts w:ascii="Arial" w:hAnsi="Arial" w:cs="Arial"/>
          <w:b/>
          <w:sz w:val="20"/>
          <w:szCs w:val="20"/>
          <w:lang w:eastAsia="cs-CZ"/>
        </w:rPr>
        <w:t xml:space="preserve">5,5 </w:t>
      </w:r>
      <w:r w:rsidR="001432C5" w:rsidRPr="00284B04">
        <w:rPr>
          <w:rFonts w:ascii="Arial" w:hAnsi="Arial" w:cs="Arial"/>
          <w:b/>
          <w:sz w:val="20"/>
          <w:szCs w:val="20"/>
          <w:lang w:eastAsia="cs-CZ"/>
        </w:rPr>
        <w:t>měsíců</w:t>
      </w:r>
      <w:r w:rsidRPr="00284B04">
        <w:rPr>
          <w:rFonts w:ascii="Arial" w:hAnsi="Arial" w:cs="Arial"/>
          <w:sz w:val="20"/>
          <w:szCs w:val="20"/>
          <w:lang w:eastAsia="cs-CZ"/>
        </w:rPr>
        <w:t xml:space="preserve"> od předání a převzetí staveniště </w:t>
      </w:r>
    </w:p>
    <w:p w14:paraId="6CC243B0" w14:textId="77777777" w:rsidR="00B84202" w:rsidRPr="00284B04" w:rsidRDefault="00885F11" w:rsidP="00B84202">
      <w:pPr>
        <w:pStyle w:val="Odstavecseseznamem"/>
        <w:overflowPunct w:val="0"/>
        <w:autoSpaceDE w:val="0"/>
        <w:autoSpaceDN w:val="0"/>
        <w:spacing w:after="120"/>
        <w:ind w:left="928"/>
        <w:jc w:val="both"/>
        <w:textAlignment w:val="baseline"/>
        <w:rPr>
          <w:rFonts w:ascii="Arial" w:hAnsi="Arial" w:cs="Arial"/>
          <w:b/>
          <w:sz w:val="20"/>
          <w:szCs w:val="20"/>
          <w:lang w:eastAsia="cs-CZ"/>
        </w:rPr>
      </w:pPr>
      <w:r w:rsidRPr="00284B04">
        <w:rPr>
          <w:rFonts w:ascii="Arial" w:hAnsi="Arial" w:cs="Arial"/>
          <w:b/>
          <w:sz w:val="20"/>
          <w:szCs w:val="20"/>
          <w:lang w:eastAsia="cs-CZ"/>
        </w:rPr>
        <w:t xml:space="preserve">Pokud takto vypočtený termín přesáhne datum 31. 10. 2021, pak se jako rozhodný a závazný určuje termín plnění do 31. 10. 2021. </w:t>
      </w:r>
    </w:p>
    <w:p w14:paraId="41515F0A" w14:textId="5BD9B748" w:rsidR="002705B6" w:rsidRPr="00284B04"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84B04">
        <w:rPr>
          <w:rFonts w:ascii="Arial" w:hAnsi="Arial" w:cs="Arial"/>
          <w:sz w:val="20"/>
          <w:szCs w:val="20"/>
          <w:lang w:eastAsia="cs-CZ"/>
        </w:rPr>
        <w:t xml:space="preserve">dokončení díla vč. předání kompletní dokladové části Objednateli: </w:t>
      </w:r>
      <w:r w:rsidRPr="00284B04">
        <w:rPr>
          <w:rFonts w:ascii="Arial" w:hAnsi="Arial" w:cs="Arial"/>
          <w:b/>
          <w:sz w:val="20"/>
          <w:szCs w:val="20"/>
          <w:lang w:eastAsia="cs-CZ"/>
        </w:rPr>
        <w:t xml:space="preserve">do </w:t>
      </w:r>
      <w:r w:rsidR="001432C5" w:rsidRPr="00284B04">
        <w:rPr>
          <w:rFonts w:ascii="Arial" w:hAnsi="Arial" w:cs="Arial"/>
          <w:b/>
          <w:sz w:val="20"/>
          <w:szCs w:val="20"/>
          <w:lang w:eastAsia="cs-CZ"/>
        </w:rPr>
        <w:t>1 měsíce</w:t>
      </w:r>
      <w:r w:rsidRPr="00284B04">
        <w:rPr>
          <w:rFonts w:ascii="Arial" w:hAnsi="Arial" w:cs="Arial"/>
          <w:sz w:val="20"/>
          <w:szCs w:val="20"/>
          <w:lang w:eastAsia="cs-CZ"/>
        </w:rPr>
        <w:t xml:space="preserve"> od uvedení celé stavby do užívání dle bodu b)</w:t>
      </w:r>
      <w:r w:rsidR="00175923">
        <w:rPr>
          <w:rFonts w:ascii="Arial" w:hAnsi="Arial" w:cs="Arial"/>
          <w:sz w:val="20"/>
          <w:szCs w:val="20"/>
          <w:lang w:eastAsia="cs-CZ"/>
        </w:rPr>
        <w:t>,</w:t>
      </w:r>
      <w:r w:rsidRPr="00284B04">
        <w:rPr>
          <w:rFonts w:ascii="Arial" w:hAnsi="Arial" w:cs="Arial"/>
          <w:sz w:val="20"/>
          <w:szCs w:val="20"/>
          <w:lang w:eastAsia="cs-CZ"/>
        </w:rPr>
        <w:t xml:space="preserve"> (vyjma geometrického plánu)</w:t>
      </w:r>
    </w:p>
    <w:p w14:paraId="0B694D76" w14:textId="38B38683" w:rsidR="00B0313A" w:rsidRPr="001F3284"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1F3284">
        <w:rPr>
          <w:rFonts w:ascii="Arial" w:hAnsi="Arial" w:cs="Arial"/>
          <w:snapToGrid w:val="0"/>
          <w:sz w:val="20"/>
          <w:szCs w:val="20"/>
          <w:lang w:eastAsia="cs-CZ"/>
        </w:rPr>
        <w:t xml:space="preserve">předání a převzetí ověřeného geometrického plánu: </w:t>
      </w:r>
      <w:r w:rsidRPr="001F3284">
        <w:rPr>
          <w:rFonts w:ascii="Arial" w:hAnsi="Arial" w:cs="Arial"/>
          <w:b/>
          <w:snapToGrid w:val="0"/>
          <w:sz w:val="20"/>
          <w:szCs w:val="20"/>
          <w:lang w:eastAsia="cs-CZ"/>
        </w:rPr>
        <w:t>do 3 měsíců</w:t>
      </w:r>
      <w:r w:rsidRPr="001F3284">
        <w:rPr>
          <w:rFonts w:ascii="Arial" w:hAnsi="Arial" w:cs="Arial"/>
          <w:snapToGrid w:val="0"/>
          <w:sz w:val="20"/>
          <w:szCs w:val="20"/>
          <w:lang w:eastAsia="cs-CZ"/>
        </w:rPr>
        <w:t xml:space="preserve"> od uvedení celé stavby do užívání dle bodu b).</w:t>
      </w:r>
    </w:p>
    <w:p w14:paraId="4B50199F" w14:textId="77777777" w:rsidR="00293CA4" w:rsidRPr="00284B04" w:rsidRDefault="00293CA4" w:rsidP="00CA283F">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284B04"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lastRenderedPageBreak/>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284B04"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77777777" w:rsidR="0097387A" w:rsidRPr="00284B04"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84B04">
        <w:rPr>
          <w:rFonts w:ascii="Arial" w:hAnsi="Arial" w:cs="Arial"/>
          <w:sz w:val="20"/>
          <w:szCs w:val="20"/>
          <w:lang w:eastAsia="cs-CZ"/>
        </w:rPr>
        <w:t xml:space="preserve">Objednatel je povinen předat a Zhotovitel převzít staveniště (nebo jeho ucelenou část) v termínu do </w:t>
      </w:r>
      <w:r w:rsidRPr="00284B04">
        <w:rPr>
          <w:rFonts w:ascii="Arial" w:hAnsi="Arial" w:cs="Arial"/>
          <w:b/>
          <w:sz w:val="20"/>
          <w:szCs w:val="20"/>
          <w:lang w:eastAsia="cs-CZ"/>
        </w:rPr>
        <w:t>15 kalendářních dnů</w:t>
      </w:r>
      <w:r w:rsidRPr="00284B04">
        <w:rPr>
          <w:rFonts w:ascii="Arial" w:hAnsi="Arial" w:cs="Arial"/>
          <w:sz w:val="20"/>
          <w:szCs w:val="20"/>
          <w:lang w:eastAsia="cs-CZ"/>
        </w:rPr>
        <w:t xml:space="preserve"> </w:t>
      </w:r>
      <w:r w:rsidRPr="00284B04">
        <w:rPr>
          <w:rFonts w:ascii="Arial" w:hAnsi="Arial" w:cs="Arial"/>
          <w:b/>
          <w:sz w:val="20"/>
          <w:szCs w:val="20"/>
          <w:lang w:eastAsia="cs-CZ"/>
        </w:rPr>
        <w:t>ode</w:t>
      </w:r>
      <w:r w:rsidRPr="00284B04">
        <w:rPr>
          <w:rFonts w:ascii="Arial" w:hAnsi="Arial" w:cs="Arial"/>
          <w:sz w:val="20"/>
          <w:szCs w:val="20"/>
          <w:lang w:eastAsia="cs-CZ"/>
        </w:rPr>
        <w:t xml:space="preserve"> </w:t>
      </w:r>
      <w:r w:rsidRPr="00284B04">
        <w:rPr>
          <w:rFonts w:ascii="Arial" w:hAnsi="Arial" w:cs="Arial"/>
          <w:b/>
          <w:sz w:val="20"/>
          <w:szCs w:val="20"/>
          <w:lang w:eastAsia="cs-CZ"/>
        </w:rPr>
        <w:t>dne účinnosti této Smlouvy</w:t>
      </w:r>
      <w:r w:rsidRPr="00284B04">
        <w:rPr>
          <w:rFonts w:ascii="Arial" w:hAnsi="Arial" w:cs="Arial"/>
          <w:sz w:val="20"/>
          <w:szCs w:val="20"/>
          <w:lang w:eastAsia="cs-CZ"/>
        </w:rPr>
        <w:t>, včetně volného přístupu k jednotlivým objektům tak, aby Zhotovitel mohl zahájit práce a plynule v nich pokračovat</w:t>
      </w:r>
      <w:r w:rsidR="0062393F" w:rsidRPr="00284B04">
        <w:rPr>
          <w:rFonts w:ascii="Arial" w:hAnsi="Arial" w:cs="Arial"/>
          <w:sz w:val="20"/>
          <w:szCs w:val="20"/>
          <w:lang w:val="cs-CZ" w:eastAsia="cs-CZ"/>
        </w:rPr>
        <w:t>.</w:t>
      </w:r>
    </w:p>
    <w:p w14:paraId="357C0104" w14:textId="77777777" w:rsidR="004A620B" w:rsidRPr="00284B04"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777777" w:rsidR="004A620B" w:rsidRPr="00284B04"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84B04">
        <w:rPr>
          <w:rFonts w:ascii="Arial" w:hAnsi="Arial" w:cs="Arial"/>
          <w:snapToGrid w:val="0"/>
          <w:sz w:val="20"/>
          <w:szCs w:val="20"/>
          <w:lang w:eastAsia="cs-CZ"/>
        </w:rPr>
        <w:t xml:space="preserve">Pokud Zhotovitel nezahájí realizaci díla </w:t>
      </w:r>
      <w:r w:rsidRPr="00284B04">
        <w:rPr>
          <w:rFonts w:ascii="Arial" w:hAnsi="Arial" w:cs="Arial"/>
          <w:b/>
          <w:snapToGrid w:val="0"/>
          <w:sz w:val="20"/>
          <w:szCs w:val="20"/>
          <w:lang w:eastAsia="cs-CZ"/>
        </w:rPr>
        <w:t>do 15 kalendářních dnů</w:t>
      </w:r>
      <w:r w:rsidRPr="00284B04">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75610792" w14:textId="77777777"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1A863F1E" w:rsidR="00F31222" w:rsidRPr="00284B04"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r w:rsidR="00CA56DD" w:rsidRPr="00284B04">
        <w:rPr>
          <w:rFonts w:ascii="Arial" w:hAnsi="Arial" w:cs="Arial"/>
          <w:snapToGrid w:val="0"/>
          <w:sz w:val="20"/>
          <w:szCs w:val="20"/>
        </w:rPr>
        <w:t>následovně</w:t>
      </w:r>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284B04" w14:paraId="0CEDB8DC" w14:textId="77777777" w:rsidTr="008A229A">
        <w:tc>
          <w:tcPr>
            <w:tcW w:w="4536" w:type="dxa"/>
          </w:tcPr>
          <w:p w14:paraId="55CB4524" w14:textId="67415E56"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bez DPH</w:t>
            </w:r>
          </w:p>
        </w:tc>
        <w:tc>
          <w:tcPr>
            <w:tcW w:w="2126" w:type="dxa"/>
            <w:shd w:val="clear" w:color="auto" w:fill="auto"/>
          </w:tcPr>
          <w:p w14:paraId="72286232" w14:textId="5FE86BCA"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124C1C7E" w14:textId="1089D87F" w:rsidR="001D0B84" w:rsidRPr="00284B04" w:rsidRDefault="001D0B84" w:rsidP="001D0B84">
            <w:pPr>
              <w:pStyle w:val="Odstavecseseznamem"/>
              <w:autoSpaceDE w:val="0"/>
              <w:autoSpaceDN w:val="0"/>
              <w:adjustRightInd w:val="0"/>
              <w:spacing w:before="120" w:line="269" w:lineRule="auto"/>
              <w:ind w:left="0"/>
              <w:jc w:val="both"/>
              <w:rPr>
                <w:rFonts w:ascii="Arial" w:eastAsia="Arial" w:hAnsi="Arial" w:cs="Arial"/>
                <w:sz w:val="20"/>
                <w:szCs w:val="20"/>
              </w:rPr>
            </w:pPr>
            <w:r w:rsidRPr="00284B04">
              <w:rPr>
                <w:rFonts w:ascii="Arial" w:hAnsi="Arial" w:cs="Arial"/>
                <w:sz w:val="20"/>
                <w:szCs w:val="20"/>
              </w:rPr>
              <w:t xml:space="preserve">Kč </w:t>
            </w:r>
          </w:p>
        </w:tc>
      </w:tr>
      <w:tr w:rsidR="001D0B84" w:rsidRPr="00284B04" w14:paraId="38D19A9F" w14:textId="77777777" w:rsidTr="001D0B84">
        <w:tc>
          <w:tcPr>
            <w:tcW w:w="4536" w:type="dxa"/>
          </w:tcPr>
          <w:p w14:paraId="16D99469" w14:textId="16B9439E"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DPH 21 %</w:t>
            </w:r>
          </w:p>
        </w:tc>
        <w:tc>
          <w:tcPr>
            <w:tcW w:w="2126" w:type="dxa"/>
            <w:shd w:val="clear" w:color="auto" w:fill="auto"/>
          </w:tcPr>
          <w:p w14:paraId="341F345F" w14:textId="6C543C71"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hAnsi="Arial" w:cs="Arial"/>
                <w:sz w:val="20"/>
                <w:szCs w:val="20"/>
              </w:rPr>
              <w:t>[Doplní účastník]</w:t>
            </w:r>
          </w:p>
        </w:tc>
        <w:tc>
          <w:tcPr>
            <w:tcW w:w="1701" w:type="dxa"/>
          </w:tcPr>
          <w:p w14:paraId="2C28EB24" w14:textId="4F3C0EC4"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p>
        </w:tc>
      </w:tr>
      <w:tr w:rsidR="001D0B84" w:rsidRPr="00284B04" w14:paraId="713AC451" w14:textId="77777777" w:rsidTr="001D0B84">
        <w:tc>
          <w:tcPr>
            <w:tcW w:w="4536" w:type="dxa"/>
          </w:tcPr>
          <w:p w14:paraId="5C2597BB" w14:textId="55EE816C"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vč. DPH</w:t>
            </w:r>
          </w:p>
        </w:tc>
        <w:tc>
          <w:tcPr>
            <w:tcW w:w="2126" w:type="dxa"/>
            <w:shd w:val="clear" w:color="auto" w:fill="auto"/>
          </w:tcPr>
          <w:p w14:paraId="293AD633" w14:textId="769FBD7F"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51382044" w14:textId="4E0F60CD"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r w:rsidRPr="00284B04">
              <w:rPr>
                <w:rFonts w:ascii="Arial" w:hAnsi="Arial" w:cs="Arial"/>
                <w:b/>
                <w:sz w:val="20"/>
                <w:szCs w:val="20"/>
              </w:rPr>
              <w:t xml:space="preserve">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6F434A20" w14:textId="77777777" w:rsidR="00C42C8D" w:rsidRPr="00284B04" w:rsidRDefault="00C42C8D" w:rsidP="00D93BF5">
      <w:pPr>
        <w:pStyle w:val="Nadpis2"/>
        <w:numPr>
          <w:ilvl w:val="0"/>
          <w:numId w:val="0"/>
        </w:numPr>
        <w:ind w:left="576" w:hanging="576"/>
        <w:rPr>
          <w:rFonts w:ascii="Arial" w:hAnsi="Arial" w:cs="Arial"/>
          <w:sz w:val="20"/>
          <w:szCs w:val="20"/>
        </w:rPr>
      </w:pPr>
    </w:p>
    <w:p w14:paraId="5A3691F3" w14:textId="77777777" w:rsidR="00284B04"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77777777" w:rsidR="00F454AB"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3A3533" w14:textId="77777777" w:rsidR="00131FE7"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lastRenderedPageBreak/>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46E831FF" w:rsidR="001B4F46" w:rsidRPr="00487717"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487717">
        <w:rPr>
          <w:rFonts w:ascii="Arial" w:hAnsi="Arial" w:cs="Arial"/>
          <w:b/>
          <w:snapToGrid w:val="0"/>
          <w:sz w:val="20"/>
          <w:szCs w:val="20"/>
          <w:lang w:eastAsia="cs-CZ"/>
        </w:rPr>
        <w:t>Režim přenesené daňové povinnosti</w:t>
      </w:r>
      <w:r w:rsidRPr="00487717">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1F3284">
      <w:pPr>
        <w:widowControl w:val="0"/>
        <w:suppressAutoHyphens w:val="0"/>
        <w:overflowPunct w:val="0"/>
        <w:autoSpaceDE w:val="0"/>
        <w:autoSpaceDN w:val="0"/>
        <w:adjustRightInd w:val="0"/>
        <w:ind w:left="357"/>
        <w:jc w:val="both"/>
        <w:textAlignment w:val="baseline"/>
        <w:rPr>
          <w:rFonts w:ascii="Arial" w:hAnsi="Arial" w:cs="Arial"/>
          <w:b/>
          <w:snapToGrid w:val="0"/>
          <w:color w:val="000000"/>
          <w:sz w:val="20"/>
          <w:szCs w:val="20"/>
        </w:rPr>
      </w:pPr>
    </w:p>
    <w:p w14:paraId="6F083DEB" w14:textId="7F93CF52" w:rsidR="009A465C" w:rsidRDefault="00BB7FBF"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008468E9" w:rsidRPr="00487717">
          <w:rPr>
            <w:rStyle w:val="Hypertextovodkaz"/>
            <w:rFonts w:ascii="Arial" w:hAnsi="Arial" w:cs="Arial"/>
            <w:b/>
            <w:color w:val="000000" w:themeColor="text1"/>
            <w:sz w:val="20"/>
            <w:szCs w:val="20"/>
            <w:u w:val="none"/>
            <w:lang w:eastAsia="cs-CZ"/>
          </w:rPr>
          <w:t>obec.krelovice@seznam.cz</w:t>
        </w:r>
      </w:hyperlink>
      <w:r w:rsidRPr="00487717">
        <w:rPr>
          <w:rFonts w:ascii="Arial" w:hAnsi="Arial" w:cs="Arial"/>
          <w:snapToGrid w:val="0"/>
          <w:sz w:val="20"/>
          <w:szCs w:val="20"/>
          <w:lang w:eastAsia="cs-CZ"/>
        </w:rPr>
        <w:t>.</w:t>
      </w:r>
      <w:r w:rsidRPr="00284B04">
        <w:rPr>
          <w:rFonts w:ascii="Arial" w:hAnsi="Arial" w:cs="Arial"/>
          <w:snapToGrid w:val="0"/>
          <w:sz w:val="20"/>
          <w:szCs w:val="20"/>
          <w:lang w:eastAsia="cs-CZ"/>
        </w:rPr>
        <w:t xml:space="preserve"> </w:t>
      </w:r>
    </w:p>
    <w:p w14:paraId="7FA5E4B8" w14:textId="52B36BB6"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77777777"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0662C2D5"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0CD5D2A4" w:rsidR="003A4246" w:rsidRPr="00284B04"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Pr="00284B04">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2D2C4B09" w14:textId="77777777"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4E2DD5"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4E2DD5">
        <w:rPr>
          <w:rFonts w:ascii="Arial" w:hAnsi="Arial" w:cs="Arial"/>
          <w:sz w:val="20"/>
          <w:szCs w:val="20"/>
        </w:rPr>
        <w:t xml:space="preserve">Smlouva je </w:t>
      </w:r>
      <w:r w:rsidRPr="004E2DD5">
        <w:rPr>
          <w:rFonts w:ascii="Arial" w:hAnsi="Arial" w:cs="Arial"/>
          <w:b/>
          <w:sz w:val="20"/>
          <w:szCs w:val="20"/>
          <w:u w:val="single"/>
        </w:rPr>
        <w:t>platná</w:t>
      </w:r>
      <w:r w:rsidRPr="004E2DD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9A55A5" w:rsidRDefault="00885F11" w:rsidP="00D8247A">
      <w:pPr>
        <w:pStyle w:val="Zkladntextodsazen21"/>
        <w:widowControl w:val="0"/>
        <w:suppressAutoHyphens w:val="0"/>
        <w:ind w:firstLine="0"/>
        <w:rPr>
          <w:rFonts w:ascii="Arial" w:hAnsi="Arial" w:cs="Arial"/>
          <w:sz w:val="20"/>
          <w:szCs w:val="20"/>
          <w:highlight w:val="yellow"/>
        </w:rPr>
      </w:pPr>
    </w:p>
    <w:p w14:paraId="51794224" w14:textId="77777777" w:rsidR="006A2F51" w:rsidRPr="00C503F4" w:rsidRDefault="006A2F51" w:rsidP="006A2F51">
      <w:pPr>
        <w:pStyle w:val="Zkladntextodsazen21"/>
        <w:numPr>
          <w:ilvl w:val="0"/>
          <w:numId w:val="15"/>
        </w:numPr>
        <w:ind w:left="0" w:firstLine="0"/>
        <w:rPr>
          <w:rFonts w:ascii="Arial" w:hAnsi="Arial" w:cs="Arial"/>
          <w:sz w:val="20"/>
          <w:szCs w:val="20"/>
        </w:rPr>
      </w:pPr>
      <w:r w:rsidRPr="00C503F4">
        <w:rPr>
          <w:rFonts w:ascii="Arial" w:hAnsi="Arial" w:cs="Arial"/>
          <w:b/>
          <w:sz w:val="20"/>
          <w:szCs w:val="20"/>
        </w:rPr>
        <w:t>Smlouva je uzavírána s </w:t>
      </w:r>
      <w:r w:rsidRPr="004E2DD5">
        <w:rPr>
          <w:rFonts w:ascii="Arial" w:hAnsi="Arial" w:cs="Arial"/>
          <w:b/>
          <w:sz w:val="20"/>
          <w:szCs w:val="20"/>
          <w:u w:val="single"/>
        </w:rPr>
        <w:t>odloženou účinností</w:t>
      </w:r>
      <w:r w:rsidRPr="00C503F4">
        <w:rPr>
          <w:rFonts w:ascii="Arial" w:hAnsi="Arial" w:cs="Arial"/>
          <w:sz w:val="20"/>
          <w:szCs w:val="20"/>
        </w:rPr>
        <w:t xml:space="preserve">, přičemž tato </w:t>
      </w:r>
      <w:r w:rsidRPr="00C503F4">
        <w:rPr>
          <w:rFonts w:ascii="Arial" w:hAnsi="Arial" w:cs="Arial"/>
          <w:b/>
          <w:sz w:val="20"/>
          <w:szCs w:val="20"/>
        </w:rPr>
        <w:t>Smlouva nabývá účinnosti dnem odeslání písemné výzvy</w:t>
      </w:r>
      <w:r w:rsidRPr="00C503F4">
        <w:rPr>
          <w:rFonts w:ascii="Arial" w:hAnsi="Arial" w:cs="Arial"/>
          <w:sz w:val="20"/>
          <w:szCs w:val="20"/>
        </w:rPr>
        <w:t xml:space="preserve"> Zhotoviteli k převzetí stanoviště Objednatelem.</w:t>
      </w:r>
    </w:p>
    <w:p w14:paraId="33EB4F9F" w14:textId="77777777" w:rsidR="006A2F51" w:rsidRPr="00C503F4" w:rsidRDefault="006A2F51" w:rsidP="006A2F51">
      <w:pPr>
        <w:pStyle w:val="Odstavecseseznamem"/>
        <w:rPr>
          <w:rFonts w:ascii="Arial" w:hAnsi="Arial" w:cs="Arial"/>
          <w:sz w:val="20"/>
          <w:szCs w:val="20"/>
        </w:rPr>
      </w:pPr>
    </w:p>
    <w:p w14:paraId="655A59DB" w14:textId="77777777" w:rsidR="006A2F51" w:rsidRPr="00C503F4" w:rsidRDefault="006A2F51" w:rsidP="006A2F51">
      <w:pPr>
        <w:pStyle w:val="Zkladntextodsazen21"/>
        <w:numPr>
          <w:ilvl w:val="0"/>
          <w:numId w:val="15"/>
        </w:numPr>
        <w:ind w:left="0" w:firstLine="0"/>
        <w:rPr>
          <w:rFonts w:ascii="Arial" w:hAnsi="Arial" w:cs="Arial"/>
          <w:sz w:val="20"/>
          <w:szCs w:val="20"/>
        </w:rPr>
      </w:pPr>
      <w:r w:rsidRPr="00C503F4">
        <w:rPr>
          <w:rFonts w:ascii="Arial" w:hAnsi="Arial" w:cs="Arial"/>
          <w:sz w:val="20"/>
          <w:szCs w:val="20"/>
        </w:rPr>
        <w:lastRenderedPageBreak/>
        <w:t xml:space="preserve">Objednatel je povinen po rozhodnutí o finančním zajištění akce zaslat Zhotoviteli písemnou výzvu k převzetí staveniště. </w:t>
      </w:r>
    </w:p>
    <w:p w14:paraId="56361141" w14:textId="77777777" w:rsidR="006A2F51" w:rsidRPr="00C503F4" w:rsidRDefault="006A2F51" w:rsidP="006A2F51">
      <w:pPr>
        <w:pStyle w:val="Odstavecseseznamem"/>
        <w:rPr>
          <w:rFonts w:ascii="Arial" w:hAnsi="Arial" w:cs="Arial"/>
          <w:sz w:val="20"/>
          <w:szCs w:val="20"/>
        </w:rPr>
      </w:pPr>
    </w:p>
    <w:p w14:paraId="7340DDA0" w14:textId="77777777" w:rsidR="006A2F51" w:rsidRPr="00C503F4" w:rsidRDefault="006A2F51" w:rsidP="006A2F51">
      <w:pPr>
        <w:pStyle w:val="Zkladntextodsazen21"/>
        <w:numPr>
          <w:ilvl w:val="0"/>
          <w:numId w:val="15"/>
        </w:numPr>
        <w:ind w:left="0" w:firstLine="0"/>
        <w:rPr>
          <w:rFonts w:ascii="Arial" w:hAnsi="Arial" w:cs="Arial"/>
          <w:sz w:val="20"/>
          <w:szCs w:val="20"/>
        </w:rPr>
      </w:pPr>
      <w:r w:rsidRPr="00C503F4">
        <w:rPr>
          <w:rFonts w:ascii="Arial" w:hAnsi="Arial" w:cs="Arial"/>
          <w:sz w:val="20"/>
          <w:szCs w:val="20"/>
        </w:rPr>
        <w:t xml:space="preserve">Pokud Objednatel Zhotoviteli neodešle písemnou výzvu k převzetí staveniště dle této Smlouvy ani do </w:t>
      </w:r>
      <w:r w:rsidRPr="00C503F4">
        <w:rPr>
          <w:rFonts w:ascii="Arial" w:hAnsi="Arial" w:cs="Arial"/>
          <w:b/>
          <w:sz w:val="20"/>
          <w:szCs w:val="20"/>
        </w:rPr>
        <w:t>30. 06. 2022</w:t>
      </w:r>
      <w:r w:rsidRPr="00C503F4">
        <w:rPr>
          <w:rFonts w:ascii="Arial" w:hAnsi="Arial" w:cs="Arial"/>
          <w:sz w:val="20"/>
          <w:szCs w:val="20"/>
        </w:rPr>
        <w:t>, nenabude Smlouva účinnosti a bez dalšího tímto dnem pozbude i své platnosti. V takovém případě nevzniká Zhotoviteli nárok na náhradu škody nebo ušlého zisku a s tímto vědomím Zhotovitel Smlouvu podepisuje.</w:t>
      </w:r>
    </w:p>
    <w:p w14:paraId="1A7B190B" w14:textId="782D45AF" w:rsidR="00303FD5" w:rsidRPr="009A55A5" w:rsidRDefault="00885F11" w:rsidP="004E2DD5">
      <w:pPr>
        <w:pStyle w:val="Zkladntextodsazen21"/>
        <w:widowControl w:val="0"/>
        <w:tabs>
          <w:tab w:val="left" w:pos="567"/>
        </w:tabs>
        <w:suppressAutoHyphens w:val="0"/>
        <w:ind w:firstLine="0"/>
        <w:rPr>
          <w:rFonts w:ascii="Arial" w:hAnsi="Arial" w:cs="Arial"/>
          <w:sz w:val="20"/>
          <w:szCs w:val="20"/>
          <w:highlight w:val="yellow"/>
        </w:rPr>
      </w:pPr>
      <w:r w:rsidRPr="009A55A5">
        <w:rPr>
          <w:rFonts w:ascii="Arial" w:hAnsi="Arial" w:cs="Arial"/>
          <w:sz w:val="20"/>
          <w:szCs w:val="20"/>
          <w:highlight w:val="yellow"/>
        </w:rPr>
        <w:t xml:space="preserve"> </w:t>
      </w:r>
    </w:p>
    <w:p w14:paraId="16E9CE90" w14:textId="77777777" w:rsidR="009C789C" w:rsidRPr="00284B04" w:rsidRDefault="009C789C" w:rsidP="00D8247A">
      <w:pPr>
        <w:pStyle w:val="Zkladntextodsazen21"/>
        <w:widowControl w:val="0"/>
        <w:suppressAutoHyphens w:val="0"/>
        <w:ind w:firstLine="0"/>
        <w:rPr>
          <w:rFonts w:ascii="Arial" w:hAnsi="Arial" w:cs="Arial"/>
          <w:sz w:val="20"/>
          <w:szCs w:val="20"/>
        </w:rPr>
      </w:pPr>
    </w:p>
    <w:p w14:paraId="1AE804AB" w14:textId="77777777" w:rsidR="00540A61" w:rsidRPr="00284B04" w:rsidRDefault="00540A61" w:rsidP="00D8247A">
      <w:pPr>
        <w:pStyle w:val="Zkladntextodsazen21"/>
        <w:widowControl w:val="0"/>
        <w:suppressAutoHyphens w:val="0"/>
        <w:ind w:firstLine="0"/>
        <w:rP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284B04"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Závěrečná ustanovení</w:t>
      </w:r>
    </w:p>
    <w:p w14:paraId="4D3EBA1E" w14:textId="77777777" w:rsidR="00890156" w:rsidRPr="009A55A5" w:rsidRDefault="00890156" w:rsidP="00D8247A">
      <w:pPr>
        <w:pStyle w:val="Zkladntextodsazen21"/>
        <w:widowControl w:val="0"/>
        <w:suppressAutoHyphens w:val="0"/>
        <w:ind w:firstLine="0"/>
        <w:rPr>
          <w:rFonts w:ascii="Arial" w:hAnsi="Arial" w:cs="Arial"/>
          <w:sz w:val="20"/>
          <w:szCs w:val="20"/>
          <w:highlight w:val="yellow"/>
          <w:lang w:eastAsia="cs-CZ"/>
        </w:rPr>
      </w:pPr>
    </w:p>
    <w:p w14:paraId="16C3C274" w14:textId="3C523E67" w:rsidR="004C10F2" w:rsidRDefault="00F454AB" w:rsidP="00653058">
      <w:pPr>
        <w:pStyle w:val="Zkladntextodsazen21"/>
        <w:widowControl w:val="0"/>
        <w:numPr>
          <w:ilvl w:val="0"/>
          <w:numId w:val="16"/>
        </w:numPr>
        <w:suppressAutoHyphens w:val="0"/>
        <w:ind w:left="0" w:firstLine="0"/>
        <w:rPr>
          <w:rFonts w:ascii="Arial" w:hAnsi="Arial" w:cs="Arial"/>
          <w:sz w:val="20"/>
          <w:szCs w:val="20"/>
          <w:lang w:eastAsia="cs-CZ"/>
        </w:rPr>
      </w:pPr>
      <w:r w:rsidRPr="00487717">
        <w:rPr>
          <w:rFonts w:ascii="Arial" w:hAnsi="Arial" w:cs="Arial"/>
          <w:sz w:val="20"/>
          <w:szCs w:val="20"/>
          <w:lang w:eastAsia="cs-CZ"/>
        </w:rPr>
        <w:t xml:space="preserve">Zhotovitel souhlasí se zveřejněním </w:t>
      </w:r>
      <w:r w:rsidR="005C150F" w:rsidRPr="00487717">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A243A3">
        <w:rPr>
          <w:rFonts w:ascii="Arial" w:hAnsi="Arial" w:cs="Arial"/>
          <w:sz w:val="20"/>
          <w:szCs w:val="20"/>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r w:rsidR="00487717" w:rsidRPr="00A243A3">
        <w:rPr>
          <w:rFonts w:ascii="Arial" w:hAnsi="Arial" w:cs="Arial"/>
          <w:sz w:val="20"/>
          <w:szCs w:val="20"/>
          <w:lang w:eastAsia="cs-CZ"/>
        </w:rPr>
        <w:t>.</w:t>
      </w:r>
      <w:r w:rsidRPr="00A243A3">
        <w:rPr>
          <w:rFonts w:ascii="Arial" w:hAnsi="Arial" w:cs="Arial"/>
          <w:sz w:val="20"/>
          <w:szCs w:val="20"/>
          <w:lang w:eastAsia="cs-CZ"/>
        </w:rPr>
        <w:t xml:space="preserve"> </w:t>
      </w:r>
    </w:p>
    <w:p w14:paraId="3A30C8F7" w14:textId="77777777" w:rsidR="00653058" w:rsidRPr="00487717" w:rsidRDefault="00653058" w:rsidP="00653058">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3C231978" w14:textId="77777777" w:rsidR="00653058" w:rsidRDefault="00846A10" w:rsidP="00653058">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718CD08D" w14:textId="47DB1E38" w:rsidR="00890156" w:rsidRPr="00653058" w:rsidRDefault="00487717" w:rsidP="00653058">
      <w:pPr>
        <w:pStyle w:val="slovanodst"/>
        <w:widowControl w:val="0"/>
        <w:numPr>
          <w:ilvl w:val="0"/>
          <w:numId w:val="17"/>
        </w:numPr>
        <w:tabs>
          <w:tab w:val="left" w:pos="567"/>
        </w:tabs>
        <w:rPr>
          <w:rFonts w:cs="Arial"/>
          <w:sz w:val="20"/>
        </w:rPr>
      </w:pPr>
      <w:r w:rsidRPr="00653058">
        <w:rPr>
          <w:rFonts w:cs="Arial"/>
          <w:sz w:val="20"/>
        </w:rPr>
        <w:t>Kontaktní údaje</w:t>
      </w: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61210263" w14:textId="77777777" w:rsidR="001D0B84" w:rsidRPr="00284B04" w:rsidRDefault="001D0B84" w:rsidP="00D8247A">
      <w:pPr>
        <w:widowControl w:val="0"/>
        <w:suppressAutoHyphens w:val="0"/>
        <w:rPr>
          <w:rFonts w:ascii="Arial" w:hAnsi="Arial" w:cs="Arial"/>
          <w:sz w:val="20"/>
          <w:szCs w:val="20"/>
        </w:rPr>
      </w:pPr>
    </w:p>
    <w:p w14:paraId="66EBCE34" w14:textId="77777777" w:rsidR="004C6451" w:rsidRDefault="004C6451" w:rsidP="004C10F2">
      <w:pPr>
        <w:suppressAutoHyphens w:val="0"/>
        <w:rPr>
          <w:rFonts w:ascii="Arial" w:hAnsi="Arial" w:cs="Arial"/>
          <w:sz w:val="20"/>
          <w:szCs w:val="20"/>
        </w:rPr>
      </w:pPr>
    </w:p>
    <w:p w14:paraId="09EB181B" w14:textId="475A4004"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 </w:t>
      </w:r>
      <w:r w:rsidR="008420FA">
        <w:rPr>
          <w:rFonts w:ascii="Arial" w:hAnsi="Arial" w:cs="Arial"/>
          <w:sz w:val="20"/>
          <w:szCs w:val="20"/>
        </w:rPr>
        <w:t>Křelovicích</w:t>
      </w:r>
    </w:p>
    <w:p w14:paraId="1B088A78" w14:textId="77777777" w:rsidR="004C10F2" w:rsidRPr="00284B04" w:rsidRDefault="004C10F2" w:rsidP="004C10F2">
      <w:pPr>
        <w:suppressAutoHyphens w:val="0"/>
        <w:rPr>
          <w:rFonts w:ascii="Arial" w:hAnsi="Arial" w:cs="Arial"/>
          <w:sz w:val="20"/>
          <w:szCs w:val="20"/>
        </w:rPr>
      </w:pPr>
    </w:p>
    <w:p w14:paraId="31B4DC16" w14:textId="77777777" w:rsidR="004C10F2" w:rsidRPr="00284B04" w:rsidRDefault="004C10F2" w:rsidP="004C10F2">
      <w:pPr>
        <w:suppressAutoHyphens w:val="0"/>
        <w:rPr>
          <w:rFonts w:ascii="Arial" w:hAnsi="Arial" w:cs="Arial"/>
          <w:sz w:val="20"/>
          <w:szCs w:val="20"/>
        </w:rPr>
      </w:pPr>
    </w:p>
    <w:p w14:paraId="026BFE34"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8DFEA58" w14:textId="77777777" w:rsidR="008420FA" w:rsidRDefault="008420FA" w:rsidP="004C10F2">
      <w:pPr>
        <w:suppressAutoHyphens w:val="0"/>
        <w:rPr>
          <w:rFonts w:ascii="Arial" w:hAnsi="Arial" w:cs="Arial"/>
          <w:sz w:val="16"/>
          <w:szCs w:val="16"/>
        </w:rPr>
      </w:pPr>
    </w:p>
    <w:p w14:paraId="712D9F13" w14:textId="0272602A" w:rsidR="004C10F2" w:rsidRPr="004863D2" w:rsidRDefault="004C10F2" w:rsidP="004C10F2">
      <w:pPr>
        <w:suppressAutoHyphens w:val="0"/>
        <w:rPr>
          <w:rFonts w:ascii="Arial" w:hAnsi="Arial" w:cs="Arial"/>
          <w:sz w:val="16"/>
          <w:szCs w:val="16"/>
        </w:rPr>
      </w:pPr>
      <w:r w:rsidRPr="004863D2">
        <w:rPr>
          <w:rFonts w:ascii="Arial" w:hAnsi="Arial" w:cs="Arial"/>
          <w:sz w:val="16"/>
          <w:szCs w:val="16"/>
        </w:rPr>
        <w:t>……………………………….</w:t>
      </w:r>
      <w:r w:rsidRPr="004863D2">
        <w:rPr>
          <w:rFonts w:ascii="Arial" w:hAnsi="Arial" w:cs="Arial"/>
          <w:sz w:val="16"/>
          <w:szCs w:val="16"/>
        </w:rPr>
        <w:tab/>
      </w:r>
      <w:r w:rsidRPr="004863D2">
        <w:rPr>
          <w:rFonts w:ascii="Arial" w:hAnsi="Arial" w:cs="Arial"/>
          <w:sz w:val="16"/>
          <w:szCs w:val="16"/>
        </w:rPr>
        <w:tab/>
      </w:r>
      <w:r w:rsidRPr="004863D2">
        <w:rPr>
          <w:rFonts w:ascii="Arial" w:hAnsi="Arial" w:cs="Arial"/>
          <w:sz w:val="16"/>
          <w:szCs w:val="16"/>
        </w:rPr>
        <w:tab/>
      </w:r>
      <w:r w:rsidRPr="004863D2">
        <w:rPr>
          <w:rFonts w:ascii="Arial" w:hAnsi="Arial" w:cs="Arial"/>
          <w:sz w:val="16"/>
          <w:szCs w:val="16"/>
        </w:rPr>
        <w:tab/>
      </w:r>
      <w:r w:rsidRPr="004863D2">
        <w:rPr>
          <w:rFonts w:ascii="Arial" w:hAnsi="Arial" w:cs="Arial"/>
          <w:sz w:val="16"/>
          <w:szCs w:val="16"/>
        </w:rPr>
        <w:tab/>
      </w:r>
      <w:r w:rsidRPr="004863D2">
        <w:rPr>
          <w:rFonts w:ascii="Arial" w:hAnsi="Arial" w:cs="Arial"/>
          <w:sz w:val="16"/>
          <w:szCs w:val="16"/>
        </w:rPr>
        <w:tab/>
        <w:t>……………………………….</w:t>
      </w:r>
    </w:p>
    <w:p w14:paraId="39D5EDF7" w14:textId="03ECBDE2" w:rsidR="008420FA" w:rsidRPr="004863D2" w:rsidRDefault="004C10F2" w:rsidP="008420FA">
      <w:pPr>
        <w:suppressAutoHyphens w:val="0"/>
        <w:rPr>
          <w:rFonts w:ascii="Arial" w:hAnsi="Arial" w:cs="Arial"/>
          <w:sz w:val="16"/>
          <w:szCs w:val="16"/>
        </w:rPr>
      </w:pPr>
      <w:r w:rsidRPr="004863D2">
        <w:rPr>
          <w:rFonts w:ascii="Arial" w:hAnsi="Arial" w:cs="Arial"/>
          <w:i/>
          <w:color w:val="000000" w:themeColor="text1"/>
          <w:sz w:val="16"/>
          <w:szCs w:val="16"/>
          <w:lang w:eastAsia="cs-CZ"/>
        </w:rPr>
        <w:t>Titul, jméno, příjmení a funkce osoby</w:t>
      </w:r>
      <w:r w:rsidRPr="004863D2">
        <w:rPr>
          <w:rFonts w:ascii="Arial" w:hAnsi="Arial" w:cs="Arial"/>
          <w:i/>
          <w:color w:val="000000" w:themeColor="text1"/>
          <w:sz w:val="16"/>
          <w:szCs w:val="16"/>
          <w:lang w:eastAsia="cs-CZ"/>
        </w:rPr>
        <w:tab/>
      </w:r>
      <w:r w:rsidR="008420FA">
        <w:rPr>
          <w:rFonts w:ascii="Arial" w:hAnsi="Arial" w:cs="Arial"/>
          <w:i/>
          <w:color w:val="000000" w:themeColor="text1"/>
          <w:sz w:val="16"/>
          <w:szCs w:val="16"/>
          <w:lang w:eastAsia="cs-CZ"/>
        </w:rPr>
        <w:tab/>
      </w:r>
      <w:r w:rsidR="008420FA">
        <w:rPr>
          <w:rFonts w:ascii="Arial" w:hAnsi="Arial" w:cs="Arial"/>
          <w:i/>
          <w:color w:val="000000" w:themeColor="text1"/>
          <w:sz w:val="16"/>
          <w:szCs w:val="16"/>
          <w:lang w:eastAsia="cs-CZ"/>
        </w:rPr>
        <w:tab/>
      </w:r>
      <w:r w:rsidR="008420FA">
        <w:rPr>
          <w:rFonts w:ascii="Arial" w:hAnsi="Arial" w:cs="Arial"/>
          <w:i/>
          <w:color w:val="000000" w:themeColor="text1"/>
          <w:sz w:val="16"/>
          <w:szCs w:val="16"/>
          <w:lang w:eastAsia="cs-CZ"/>
        </w:rPr>
        <w:tab/>
      </w:r>
      <w:r w:rsidR="008420FA">
        <w:rPr>
          <w:rFonts w:ascii="Arial" w:hAnsi="Arial" w:cs="Arial"/>
          <w:i/>
          <w:color w:val="000000" w:themeColor="text1"/>
          <w:sz w:val="16"/>
          <w:szCs w:val="16"/>
          <w:lang w:eastAsia="cs-CZ"/>
        </w:rPr>
        <w:tab/>
      </w:r>
      <w:r w:rsidR="008420FA" w:rsidRPr="00653058">
        <w:rPr>
          <w:rFonts w:ascii="Arial" w:hAnsi="Arial" w:cs="Arial"/>
          <w:sz w:val="16"/>
          <w:szCs w:val="16"/>
        </w:rPr>
        <w:t>Ing. Jaromír Dolejš, starosta</w:t>
      </w:r>
    </w:p>
    <w:p w14:paraId="301BC9EC" w14:textId="2A708FB3" w:rsidR="008420FA" w:rsidRPr="00487717" w:rsidRDefault="008420FA" w:rsidP="008420FA">
      <w:pPr>
        <w:suppressAutoHyphens w:val="0"/>
        <w:rPr>
          <w:rFonts w:ascii="Arial" w:hAnsi="Arial" w:cs="Arial"/>
          <w:sz w:val="16"/>
          <w:szCs w:val="16"/>
        </w:rPr>
      </w:pPr>
      <w:r w:rsidRPr="004863D2">
        <w:rPr>
          <w:rFonts w:ascii="Arial" w:hAnsi="Arial" w:cs="Arial"/>
          <w:i/>
          <w:color w:val="000000" w:themeColor="text1"/>
          <w:sz w:val="16"/>
          <w:szCs w:val="16"/>
          <w:lang w:eastAsia="cs-CZ"/>
        </w:rPr>
        <w:t>oprávněné jednat za zhotovitele</w:t>
      </w:r>
      <w:r w:rsidR="00487717">
        <w:rPr>
          <w:rFonts w:ascii="Arial" w:hAnsi="Arial" w:cs="Arial"/>
          <w:i/>
          <w:color w:val="000000" w:themeColor="text1"/>
          <w:sz w:val="16"/>
          <w:szCs w:val="16"/>
          <w:lang w:eastAsia="cs-CZ"/>
        </w:rPr>
        <w:tab/>
      </w:r>
      <w:r w:rsidR="00487717">
        <w:rPr>
          <w:rFonts w:ascii="Arial" w:hAnsi="Arial" w:cs="Arial"/>
          <w:i/>
          <w:color w:val="000000" w:themeColor="text1"/>
          <w:sz w:val="16"/>
          <w:szCs w:val="16"/>
          <w:lang w:eastAsia="cs-CZ"/>
        </w:rPr>
        <w:tab/>
      </w:r>
      <w:r w:rsidR="00487717">
        <w:rPr>
          <w:rFonts w:ascii="Arial" w:hAnsi="Arial" w:cs="Arial"/>
          <w:i/>
          <w:color w:val="000000" w:themeColor="text1"/>
          <w:sz w:val="16"/>
          <w:szCs w:val="16"/>
          <w:lang w:eastAsia="cs-CZ"/>
        </w:rPr>
        <w:tab/>
      </w:r>
      <w:r w:rsidR="00487717">
        <w:rPr>
          <w:rFonts w:ascii="Arial" w:hAnsi="Arial" w:cs="Arial"/>
          <w:i/>
          <w:color w:val="000000" w:themeColor="text1"/>
          <w:sz w:val="16"/>
          <w:szCs w:val="16"/>
          <w:lang w:eastAsia="cs-CZ"/>
        </w:rPr>
        <w:tab/>
      </w:r>
      <w:r w:rsidR="00487717">
        <w:rPr>
          <w:rFonts w:ascii="Arial" w:hAnsi="Arial" w:cs="Arial"/>
          <w:i/>
          <w:color w:val="000000" w:themeColor="text1"/>
          <w:sz w:val="16"/>
          <w:szCs w:val="16"/>
          <w:lang w:eastAsia="cs-CZ"/>
        </w:rPr>
        <w:tab/>
      </w:r>
      <w:r w:rsidR="00487717">
        <w:rPr>
          <w:rFonts w:ascii="Arial" w:hAnsi="Arial" w:cs="Arial"/>
          <w:color w:val="000000" w:themeColor="text1"/>
          <w:sz w:val="16"/>
          <w:szCs w:val="16"/>
          <w:lang w:eastAsia="cs-CZ"/>
        </w:rPr>
        <w:t>Obec Křelovice</w:t>
      </w:r>
    </w:p>
    <w:p w14:paraId="7E3C8A58" w14:textId="2488E8A6" w:rsidR="004C10F2" w:rsidRPr="008420FA" w:rsidRDefault="004C10F2" w:rsidP="004C10F2">
      <w:pPr>
        <w:widowControl w:val="0"/>
        <w:overflowPunct w:val="0"/>
        <w:autoSpaceDE w:val="0"/>
        <w:autoSpaceDN w:val="0"/>
        <w:adjustRightInd w:val="0"/>
        <w:textAlignment w:val="baseline"/>
        <w:rPr>
          <w:rFonts w:ascii="Arial" w:hAnsi="Arial" w:cs="Arial"/>
          <w:color w:val="000000" w:themeColor="text1"/>
          <w:sz w:val="16"/>
          <w:szCs w:val="16"/>
          <w:highlight w:val="yellow"/>
          <w:lang w:eastAsia="cs-CZ"/>
        </w:rPr>
      </w:pPr>
    </w:p>
    <w:p w14:paraId="1AA5C4CE" w14:textId="607D1850" w:rsidR="004C10F2" w:rsidRPr="004863D2" w:rsidRDefault="004C10F2" w:rsidP="008420FA">
      <w:pPr>
        <w:suppressAutoHyphens w:val="0"/>
        <w:ind w:left="5664" w:hanging="5664"/>
        <w:rPr>
          <w:rFonts w:ascii="Arial" w:hAnsi="Arial" w:cs="Arial"/>
          <w:sz w:val="16"/>
          <w:szCs w:val="16"/>
        </w:rPr>
      </w:pPr>
      <w:r w:rsidRPr="004863D2">
        <w:rPr>
          <w:rFonts w:ascii="Arial" w:hAnsi="Arial" w:cs="Arial"/>
          <w:sz w:val="16"/>
          <w:szCs w:val="16"/>
        </w:rPr>
        <w:tab/>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43D2E429" w:rsidR="0016435C" w:rsidRPr="00284B04" w:rsidRDefault="00487717" w:rsidP="00D8247A">
      <w:pPr>
        <w:widowControl w:val="0"/>
        <w:suppressAutoHyphens w:val="0"/>
        <w:jc w:val="center"/>
        <w:rPr>
          <w:rFonts w:ascii="Arial" w:hAnsi="Arial" w:cs="Arial"/>
          <w:b/>
        </w:rPr>
      </w:pPr>
      <w:r w:rsidRPr="00653058">
        <w:rPr>
          <w:rFonts w:ascii="Arial" w:hAnsi="Arial" w:cs="Arial"/>
          <w:b/>
        </w:rPr>
        <w:t>Kontaktní údaje</w:t>
      </w:r>
      <w:r w:rsidR="0016435C" w:rsidRPr="00653058">
        <w:rPr>
          <w:rFonts w:ascii="Arial" w:hAnsi="Arial" w:cs="Arial"/>
          <w:b/>
        </w:rPr>
        <w:t>:</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31BB96E7" w:rsidR="0016435C" w:rsidRPr="00284B04" w:rsidRDefault="001F3284" w:rsidP="00D8247A">
      <w:pPr>
        <w:widowControl w:val="0"/>
        <w:tabs>
          <w:tab w:val="left" w:pos="7350"/>
        </w:tabs>
        <w:suppressAutoHyphens w:val="0"/>
        <w:rPr>
          <w:rFonts w:ascii="Arial" w:eastAsia="Batang" w:hAnsi="Arial" w:cs="Arial"/>
          <w:sz w:val="20"/>
          <w:szCs w:val="20"/>
        </w:rPr>
      </w:pPr>
      <w:r w:rsidRPr="00653058">
        <w:rPr>
          <w:rFonts w:ascii="Arial" w:hAnsi="Arial" w:cs="Arial"/>
          <w:b/>
          <w:sz w:val="20"/>
          <w:szCs w:val="20"/>
        </w:rPr>
        <w:t>Obec Křelovice</w:t>
      </w:r>
      <w:r w:rsidR="001B0912" w:rsidRPr="00284B04">
        <w:rPr>
          <w:rFonts w:ascii="Arial" w:eastAsia="Batang" w:hAnsi="Arial" w:cs="Arial"/>
          <w:b/>
          <w:sz w:val="20"/>
          <w:szCs w:val="20"/>
        </w:rPr>
        <w:tab/>
      </w:r>
    </w:p>
    <w:p w14:paraId="56E4BB26" w14:textId="0601F6C8"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00487717" w:rsidRPr="00653058">
        <w:rPr>
          <w:rFonts w:ascii="Arial" w:hAnsi="Arial" w:cs="Arial"/>
          <w:b/>
          <w:bCs/>
          <w:sz w:val="20"/>
          <w:szCs w:val="20"/>
        </w:rPr>
        <w:t>8420261/0100</w:t>
      </w:r>
    </w:p>
    <w:p w14:paraId="1FEC7C25" w14:textId="77777777" w:rsidR="0016435C" w:rsidRPr="00284B04" w:rsidRDefault="0016435C" w:rsidP="00D8247A">
      <w:pPr>
        <w:widowControl w:val="0"/>
        <w:suppressAutoHyphens w:val="0"/>
        <w:rPr>
          <w:rFonts w:ascii="Arial" w:eastAsia="Batang" w:hAnsi="Arial" w:cs="Arial"/>
          <w:b/>
          <w:sz w:val="20"/>
          <w:szCs w:val="20"/>
        </w:rPr>
      </w:pPr>
      <w:bookmarkStart w:id="2" w:name="_GoBack"/>
      <w:bookmarkEnd w:id="2"/>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63B96F60" w14:textId="77777777" w:rsidR="00B314CE" w:rsidRDefault="00B314CE" w:rsidP="00D8247A">
      <w:pPr>
        <w:widowControl w:val="0"/>
        <w:suppressAutoHyphens w:val="0"/>
        <w:rPr>
          <w:rFonts w:ascii="Arial" w:hAnsi="Arial" w:cs="Arial"/>
          <w:bCs/>
          <w:sz w:val="20"/>
          <w:szCs w:val="20"/>
          <w:lang w:eastAsia="cs-CZ"/>
        </w:rPr>
      </w:pPr>
    </w:p>
    <w:p w14:paraId="2A9E973B" w14:textId="77777777" w:rsidR="00B314CE" w:rsidRDefault="00B314CE" w:rsidP="00D8247A">
      <w:pPr>
        <w:widowControl w:val="0"/>
        <w:suppressAutoHyphens w:val="0"/>
        <w:rPr>
          <w:rFonts w:ascii="Arial" w:hAnsi="Arial" w:cs="Arial"/>
          <w:bCs/>
          <w:sz w:val="20"/>
          <w:szCs w:val="20"/>
          <w:lang w:eastAsia="cs-CZ"/>
        </w:rPr>
      </w:pPr>
    </w:p>
    <w:p w14:paraId="126EF48B" w14:textId="67F484FC" w:rsidR="00284B04" w:rsidRDefault="00B314CE"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Pr>
          <w:rFonts w:ascii="Arial" w:hAnsi="Arial" w:cs="Arial"/>
          <w:bCs/>
          <w:sz w:val="20"/>
          <w:szCs w:val="20"/>
          <w:lang w:eastAsia="cs-CZ"/>
        </w:rPr>
        <w:t xml:space="preserve"> a koo</w:t>
      </w:r>
      <w:r w:rsidRPr="00284B04">
        <w:rPr>
          <w:rFonts w:ascii="Arial" w:hAnsi="Arial" w:cs="Arial"/>
          <w:bCs/>
          <w:sz w:val="20"/>
          <w:szCs w:val="20"/>
          <w:lang w:eastAsia="cs-CZ"/>
        </w:rPr>
        <w:t>rdinátor BOZP</w:t>
      </w:r>
      <w:r>
        <w:rPr>
          <w:rFonts w:ascii="Arial" w:hAnsi="Arial" w:cs="Arial"/>
          <w:bCs/>
          <w:sz w:val="20"/>
          <w:szCs w:val="20"/>
          <w:lang w:eastAsia="cs-CZ"/>
        </w:rPr>
        <w:t xml:space="preserve"> bude upřesněn do předání staveniště.</w:t>
      </w: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56F0888B"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5305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53058">
      <w:rPr>
        <w:rFonts w:ascii="Arial" w:hAnsi="Arial" w:cs="Arial"/>
        <w:noProof/>
        <w:sz w:val="16"/>
        <w:szCs w:val="16"/>
      </w:rPr>
      <w:t>7</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3E2767" w14:paraId="5311051E" w14:textId="77777777" w:rsidTr="00EB0682">
      <w:trPr>
        <w:trHeight w:val="91"/>
      </w:trPr>
      <w:tc>
        <w:tcPr>
          <w:tcW w:w="4817" w:type="dxa"/>
          <w:vMerge w:val="restart"/>
          <w:tcBorders>
            <w:bottom w:val="single" w:sz="4" w:space="0" w:color="auto"/>
          </w:tcBorders>
        </w:tcPr>
        <w:p w14:paraId="10522E32" w14:textId="77777777" w:rsidR="004B6D15" w:rsidRPr="00EB0682" w:rsidRDefault="004B6D15" w:rsidP="005E085E">
          <w:pPr>
            <w:rPr>
              <w:rFonts w:ascii="Arial" w:hAnsi="Arial" w:cs="Arial"/>
              <w:sz w:val="16"/>
              <w:szCs w:val="16"/>
            </w:rPr>
          </w:pPr>
        </w:p>
        <w:p w14:paraId="3BF23E25" w14:textId="584CC3F3" w:rsidR="001432C5" w:rsidRPr="00EB0682" w:rsidRDefault="00A34B3E" w:rsidP="00EB0682">
          <w:pPr>
            <w:rPr>
              <w:rFonts w:ascii="Arial" w:hAnsi="Arial" w:cs="Arial"/>
              <w:sz w:val="16"/>
              <w:szCs w:val="16"/>
            </w:rPr>
          </w:pPr>
          <w:r w:rsidRPr="00EB0682">
            <w:rPr>
              <w:rFonts w:ascii="Arial" w:hAnsi="Arial" w:cs="Arial"/>
              <w:sz w:val="16"/>
              <w:szCs w:val="16"/>
            </w:rPr>
            <w:t>II/112</w:t>
          </w:r>
          <w:r w:rsidR="00EB0682" w:rsidRPr="00EB0682">
            <w:rPr>
              <w:rFonts w:ascii="Arial" w:hAnsi="Arial" w:cs="Arial"/>
              <w:sz w:val="16"/>
              <w:szCs w:val="16"/>
            </w:rPr>
            <w:t xml:space="preserve"> Křelovice – propustek ev. č. 112-219P</w:t>
          </w:r>
        </w:p>
      </w:tc>
      <w:tc>
        <w:tcPr>
          <w:tcW w:w="4811" w:type="dxa"/>
          <w:tcBorders>
            <w:bottom w:val="single" w:sz="4" w:space="0" w:color="auto"/>
          </w:tcBorders>
        </w:tcPr>
        <w:p w14:paraId="7984FBF7" w14:textId="77777777" w:rsidR="003A522E" w:rsidRPr="00EB0682" w:rsidRDefault="003A522E" w:rsidP="00293CA4">
          <w:pPr>
            <w:pStyle w:val="Zhlav"/>
            <w:jc w:val="right"/>
            <w:rPr>
              <w:rFonts w:ascii="Arial" w:hAnsi="Arial" w:cs="Arial"/>
              <w:sz w:val="16"/>
              <w:szCs w:val="16"/>
            </w:rPr>
          </w:pPr>
        </w:p>
        <w:p w14:paraId="5746D2C7" w14:textId="66DA883B" w:rsidR="001432C5" w:rsidRPr="00EB0682" w:rsidRDefault="001432C5" w:rsidP="00C469F5">
          <w:pPr>
            <w:pStyle w:val="Zhlav"/>
            <w:jc w:val="right"/>
            <w:rPr>
              <w:rFonts w:ascii="Arial" w:hAnsi="Arial" w:cs="Arial"/>
              <w:sz w:val="16"/>
              <w:szCs w:val="16"/>
              <w:lang w:val="cs-CZ"/>
            </w:rPr>
          </w:pPr>
          <w:r w:rsidRPr="00EB0682">
            <w:rPr>
              <w:rFonts w:ascii="Arial" w:hAnsi="Arial" w:cs="Arial"/>
              <w:sz w:val="16"/>
              <w:szCs w:val="16"/>
            </w:rPr>
            <w:t>Příloha B2</w:t>
          </w:r>
          <w:r w:rsidR="00BD1C9A" w:rsidRPr="00EB0682">
            <w:rPr>
              <w:rFonts w:ascii="Arial" w:hAnsi="Arial" w:cs="Arial"/>
              <w:sz w:val="16"/>
              <w:szCs w:val="16"/>
              <w:lang w:val="cs-CZ"/>
            </w:rPr>
            <w:t>-</w:t>
          </w:r>
          <w:r w:rsidR="00C469F5">
            <w:rPr>
              <w:rFonts w:ascii="Arial" w:hAnsi="Arial" w:cs="Arial"/>
              <w:sz w:val="16"/>
              <w:szCs w:val="16"/>
              <w:lang w:val="cs-CZ"/>
            </w:rPr>
            <w:t>2</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91D080BC"/>
    <w:lvl w:ilvl="0" w:tplc="4F4A1F1A">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77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1C89"/>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D0B84"/>
    <w:rsid w:val="001E0F8E"/>
    <w:rsid w:val="001E200B"/>
    <w:rsid w:val="001E7A02"/>
    <w:rsid w:val="001F13CB"/>
    <w:rsid w:val="001F3284"/>
    <w:rsid w:val="00200D4B"/>
    <w:rsid w:val="002015EA"/>
    <w:rsid w:val="00202A0E"/>
    <w:rsid w:val="00205A52"/>
    <w:rsid w:val="00207616"/>
    <w:rsid w:val="00207698"/>
    <w:rsid w:val="0020779D"/>
    <w:rsid w:val="002164B8"/>
    <w:rsid w:val="00224D5A"/>
    <w:rsid w:val="00230C0B"/>
    <w:rsid w:val="00237E06"/>
    <w:rsid w:val="00247B46"/>
    <w:rsid w:val="00252E23"/>
    <w:rsid w:val="0025360F"/>
    <w:rsid w:val="00254035"/>
    <w:rsid w:val="00254328"/>
    <w:rsid w:val="00265ED6"/>
    <w:rsid w:val="002705B6"/>
    <w:rsid w:val="00271F0A"/>
    <w:rsid w:val="002767AC"/>
    <w:rsid w:val="00284B04"/>
    <w:rsid w:val="00291097"/>
    <w:rsid w:val="00293161"/>
    <w:rsid w:val="00293CA4"/>
    <w:rsid w:val="00295163"/>
    <w:rsid w:val="0029562E"/>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461E0"/>
    <w:rsid w:val="00451D29"/>
    <w:rsid w:val="00465D7F"/>
    <w:rsid w:val="00467845"/>
    <w:rsid w:val="00467F3A"/>
    <w:rsid w:val="004703B6"/>
    <w:rsid w:val="00472EB3"/>
    <w:rsid w:val="00472F16"/>
    <w:rsid w:val="0047414F"/>
    <w:rsid w:val="0047622D"/>
    <w:rsid w:val="00476C97"/>
    <w:rsid w:val="004845C9"/>
    <w:rsid w:val="004862D7"/>
    <w:rsid w:val="004863D2"/>
    <w:rsid w:val="00487717"/>
    <w:rsid w:val="00487A7A"/>
    <w:rsid w:val="00487CC2"/>
    <w:rsid w:val="004964D1"/>
    <w:rsid w:val="004A55B7"/>
    <w:rsid w:val="004A620B"/>
    <w:rsid w:val="004B6D15"/>
    <w:rsid w:val="004C10F2"/>
    <w:rsid w:val="004C5E55"/>
    <w:rsid w:val="004C6451"/>
    <w:rsid w:val="004E0596"/>
    <w:rsid w:val="004E0EAE"/>
    <w:rsid w:val="004E2DD5"/>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58"/>
    <w:rsid w:val="006530F7"/>
    <w:rsid w:val="006546AF"/>
    <w:rsid w:val="0065669A"/>
    <w:rsid w:val="0066014A"/>
    <w:rsid w:val="0066348A"/>
    <w:rsid w:val="006654C4"/>
    <w:rsid w:val="006812E4"/>
    <w:rsid w:val="0068190D"/>
    <w:rsid w:val="006851E9"/>
    <w:rsid w:val="00690EAA"/>
    <w:rsid w:val="006929B2"/>
    <w:rsid w:val="006A0A6C"/>
    <w:rsid w:val="006A2F51"/>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20FA"/>
    <w:rsid w:val="0084304C"/>
    <w:rsid w:val="00843652"/>
    <w:rsid w:val="008451D4"/>
    <w:rsid w:val="00846120"/>
    <w:rsid w:val="008468E9"/>
    <w:rsid w:val="00846A10"/>
    <w:rsid w:val="00847D6D"/>
    <w:rsid w:val="00863136"/>
    <w:rsid w:val="00865957"/>
    <w:rsid w:val="00865D56"/>
    <w:rsid w:val="0086626B"/>
    <w:rsid w:val="00871418"/>
    <w:rsid w:val="00875363"/>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43B2"/>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55A5"/>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1533"/>
    <w:rsid w:val="00A243A3"/>
    <w:rsid w:val="00A27B32"/>
    <w:rsid w:val="00A32208"/>
    <w:rsid w:val="00A346A9"/>
    <w:rsid w:val="00A34B3E"/>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723A"/>
    <w:rsid w:val="00B174ED"/>
    <w:rsid w:val="00B17EF6"/>
    <w:rsid w:val="00B200A9"/>
    <w:rsid w:val="00B228F8"/>
    <w:rsid w:val="00B25883"/>
    <w:rsid w:val="00B314CE"/>
    <w:rsid w:val="00B31B44"/>
    <w:rsid w:val="00B32F08"/>
    <w:rsid w:val="00B3544C"/>
    <w:rsid w:val="00B43CF2"/>
    <w:rsid w:val="00B43D42"/>
    <w:rsid w:val="00B45CFC"/>
    <w:rsid w:val="00B659AB"/>
    <w:rsid w:val="00B72849"/>
    <w:rsid w:val="00B752CD"/>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C00"/>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2C8D"/>
    <w:rsid w:val="00C45663"/>
    <w:rsid w:val="00C469F5"/>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ec.krelovice@sezna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8BD18-E427-4834-ABEA-7AC9EAD43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2511</Words>
  <Characters>14817</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2022-04-01T09:23:00Z</dcterms:modified>
</cp:coreProperties>
</file>