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52EAE" w14:textId="77777777" w:rsidR="00450094" w:rsidRDefault="00450094" w:rsidP="001D4406">
      <w:pPr>
        <w:pStyle w:val="Nzev"/>
        <w:spacing w:before="0"/>
        <w:rPr>
          <w:rFonts w:ascii="Arial" w:hAnsi="Arial" w:cs="Arial"/>
          <w:iCs/>
          <w:sz w:val="36"/>
        </w:rPr>
      </w:pPr>
    </w:p>
    <w:p w14:paraId="2F4FED19" w14:textId="6B8FFD79" w:rsidR="001D4406" w:rsidRPr="00414EBA" w:rsidRDefault="001D4406" w:rsidP="001D4406">
      <w:pPr>
        <w:pStyle w:val="Nzev"/>
        <w:spacing w:before="0"/>
        <w:rPr>
          <w:rFonts w:ascii="Arial" w:hAnsi="Arial" w:cs="Arial"/>
          <w:iCs/>
          <w:sz w:val="36"/>
        </w:rPr>
      </w:pPr>
      <w:r w:rsidRPr="003508B6">
        <w:rPr>
          <w:rFonts w:ascii="Arial" w:hAnsi="Arial" w:cs="Arial"/>
          <w:iCs/>
          <w:sz w:val="36"/>
        </w:rPr>
        <w:t>Smlouva o dílo</w:t>
      </w:r>
    </w:p>
    <w:p w14:paraId="2847A20A" w14:textId="3352030A" w:rsidR="001D4406" w:rsidRPr="00414EBA" w:rsidRDefault="001D4406" w:rsidP="001D4406">
      <w:pPr>
        <w:pStyle w:val="Nzev"/>
        <w:spacing w:before="0"/>
        <w:rPr>
          <w:rFonts w:ascii="Arial" w:hAnsi="Arial" w:cs="Arial"/>
          <w:iCs/>
          <w:sz w:val="36"/>
        </w:rPr>
      </w:pPr>
      <w:r w:rsidRPr="00414EBA">
        <w:rPr>
          <w:rFonts w:ascii="Arial" w:hAnsi="Arial" w:cs="Arial"/>
          <w:iCs/>
          <w:sz w:val="36"/>
        </w:rPr>
        <w:t>„</w:t>
      </w:r>
      <w:r w:rsidR="008C2EF9">
        <w:rPr>
          <w:rFonts w:ascii="Arial" w:hAnsi="Arial" w:cs="Arial"/>
          <w:sz w:val="40"/>
          <w:szCs w:val="40"/>
        </w:rPr>
        <w:t>Komunikační systém sestra - pacient v budově U</w:t>
      </w:r>
      <w:r w:rsidRPr="00414EBA">
        <w:rPr>
          <w:rFonts w:ascii="Arial" w:hAnsi="Arial" w:cs="Arial"/>
          <w:iCs/>
          <w:sz w:val="36"/>
        </w:rPr>
        <w:t>“</w:t>
      </w:r>
    </w:p>
    <w:p w14:paraId="5F2017D2" w14:textId="77777777" w:rsidR="001D4406" w:rsidRPr="00414EBA" w:rsidRDefault="001D4406" w:rsidP="001D4406">
      <w:pPr>
        <w:pStyle w:val="Nzev"/>
        <w:spacing w:before="0"/>
        <w:rPr>
          <w:rFonts w:ascii="Arial" w:hAnsi="Arial" w:cs="Arial"/>
          <w:i/>
          <w:iCs/>
          <w:sz w:val="22"/>
          <w:szCs w:val="22"/>
        </w:rPr>
      </w:pPr>
    </w:p>
    <w:p w14:paraId="6D3ECA59" w14:textId="77777777" w:rsidR="001D4406" w:rsidRPr="00414EBA" w:rsidRDefault="001D4406" w:rsidP="001D4406">
      <w:pPr>
        <w:pStyle w:val="Textvbloku"/>
        <w:ind w:left="0" w:right="0"/>
        <w:rPr>
          <w:rFonts w:ascii="Arial" w:hAnsi="Arial" w:cs="Arial"/>
          <w:b w:val="0"/>
          <w:i/>
          <w:iCs/>
          <w:color w:val="auto"/>
          <w:sz w:val="22"/>
          <w:szCs w:val="22"/>
        </w:rPr>
      </w:pPr>
      <w:r w:rsidRPr="00414EBA">
        <w:rPr>
          <w:rFonts w:ascii="Arial" w:hAnsi="Arial" w:cs="Arial"/>
          <w:b w:val="0"/>
          <w:i/>
          <w:iCs/>
          <w:sz w:val="22"/>
          <w:szCs w:val="22"/>
        </w:rPr>
        <w:t xml:space="preserve">uzavřená na základě </w:t>
      </w:r>
      <w:r w:rsidRPr="00414EBA">
        <w:rPr>
          <w:rFonts w:ascii="Arial" w:hAnsi="Arial" w:cs="Arial"/>
          <w:b w:val="0"/>
          <w:i/>
          <w:iCs/>
          <w:color w:val="auto"/>
          <w:sz w:val="22"/>
          <w:szCs w:val="22"/>
        </w:rPr>
        <w:t xml:space="preserve">dohody smluvních stran podle ustanovení § </w:t>
      </w:r>
      <w:r>
        <w:rPr>
          <w:rFonts w:ascii="Arial" w:hAnsi="Arial" w:cs="Arial"/>
          <w:b w:val="0"/>
          <w:i/>
          <w:iCs/>
          <w:color w:val="auto"/>
          <w:sz w:val="22"/>
          <w:szCs w:val="22"/>
        </w:rPr>
        <w:t>2586</w:t>
      </w:r>
      <w:r w:rsidRPr="00414EBA">
        <w:rPr>
          <w:rFonts w:ascii="Arial" w:hAnsi="Arial" w:cs="Arial"/>
          <w:b w:val="0"/>
          <w:i/>
          <w:iCs/>
          <w:color w:val="auto"/>
          <w:sz w:val="22"/>
          <w:szCs w:val="22"/>
        </w:rPr>
        <w:t xml:space="preserve"> a následujících zákona č. 89/2012 Sb., občanský zákoník, (dále jen „OZ“)</w:t>
      </w:r>
    </w:p>
    <w:p w14:paraId="1CE5AA3A" w14:textId="77777777" w:rsidR="001D4406" w:rsidRPr="00414EBA" w:rsidRDefault="001D4406" w:rsidP="001D4406">
      <w:pPr>
        <w:pStyle w:val="Prosttext"/>
        <w:rPr>
          <w:rFonts w:ascii="Arial" w:hAnsi="Arial" w:cs="Arial"/>
          <w:i/>
          <w:iCs/>
          <w:sz w:val="22"/>
          <w:szCs w:val="22"/>
        </w:rPr>
      </w:pPr>
    </w:p>
    <w:p w14:paraId="31C02A25" w14:textId="77777777" w:rsidR="001D4406" w:rsidRPr="00414EBA" w:rsidRDefault="001D4406" w:rsidP="001D4406">
      <w:pPr>
        <w:pStyle w:val="Prosttext"/>
        <w:rPr>
          <w:rFonts w:ascii="Arial" w:hAnsi="Arial" w:cs="Arial"/>
        </w:rPr>
      </w:pPr>
    </w:p>
    <w:p w14:paraId="341D9453" w14:textId="77777777" w:rsidR="001D4406" w:rsidRPr="00414EBA" w:rsidRDefault="001D4406" w:rsidP="001D4406">
      <w:pPr>
        <w:pStyle w:val="Prosttext"/>
        <w:rPr>
          <w:rFonts w:ascii="Arial" w:hAnsi="Arial" w:cs="Arial"/>
          <w:sz w:val="22"/>
          <w:szCs w:val="22"/>
        </w:rPr>
      </w:pPr>
      <w:r w:rsidRPr="00414EBA">
        <w:rPr>
          <w:rFonts w:ascii="Arial" w:hAnsi="Arial" w:cs="Arial"/>
          <w:sz w:val="22"/>
          <w:szCs w:val="22"/>
        </w:rPr>
        <w:t xml:space="preserve">mezi </w:t>
      </w:r>
    </w:p>
    <w:p w14:paraId="6DD0078C" w14:textId="77777777" w:rsidR="001D4406" w:rsidRPr="00414EBA" w:rsidRDefault="001D4406" w:rsidP="001D4406">
      <w:pPr>
        <w:pStyle w:val="Prosttext"/>
        <w:rPr>
          <w:rFonts w:ascii="Arial" w:hAnsi="Arial" w:cs="Arial"/>
        </w:rPr>
      </w:pPr>
    </w:p>
    <w:p w14:paraId="60BE6611" w14:textId="77777777" w:rsidR="001D4406" w:rsidRDefault="001D4406" w:rsidP="001D4406">
      <w:pPr>
        <w:spacing w:after="0" w:line="240" w:lineRule="auto"/>
        <w:jc w:val="both"/>
        <w:rPr>
          <w:rFonts w:ascii="Arial" w:hAnsi="Arial" w:cs="Arial"/>
          <w:b/>
          <w:color w:val="FF0000"/>
        </w:rPr>
      </w:pPr>
      <w:r>
        <w:rPr>
          <w:rFonts w:ascii="Arial" w:hAnsi="Arial" w:cs="Arial"/>
          <w:b/>
          <w:color w:val="FF0000"/>
        </w:rPr>
        <w:t>.......................................................................</w:t>
      </w:r>
    </w:p>
    <w:p w14:paraId="035E7CB6" w14:textId="77777777" w:rsidR="001D4406" w:rsidRPr="001C4600" w:rsidRDefault="001D4406" w:rsidP="001D4406">
      <w:pPr>
        <w:spacing w:after="0" w:line="240" w:lineRule="auto"/>
        <w:jc w:val="both"/>
        <w:rPr>
          <w:rFonts w:ascii="Arial" w:hAnsi="Arial" w:cs="Arial"/>
          <w:bCs/>
          <w:color w:val="FF0000"/>
        </w:rPr>
      </w:pPr>
      <w:r>
        <w:rPr>
          <w:rFonts w:ascii="Arial" w:hAnsi="Arial" w:cs="Arial"/>
          <w:bCs/>
          <w:color w:val="FF0000"/>
        </w:rPr>
        <w:t xml:space="preserve">se sídlem </w:t>
      </w:r>
      <w:r w:rsidRPr="001C4600">
        <w:rPr>
          <w:rFonts w:ascii="Arial" w:hAnsi="Arial" w:cs="Arial"/>
          <w:color w:val="FF0000"/>
        </w:rPr>
        <w:t>.......................................................</w:t>
      </w:r>
    </w:p>
    <w:p w14:paraId="5AE3001F" w14:textId="77777777" w:rsidR="001D4406" w:rsidRPr="001C4600" w:rsidRDefault="001D4406" w:rsidP="001D4406">
      <w:pPr>
        <w:spacing w:after="0" w:line="240" w:lineRule="auto"/>
        <w:jc w:val="both"/>
        <w:rPr>
          <w:rFonts w:ascii="Arial" w:hAnsi="Arial" w:cs="Arial"/>
          <w:bCs/>
          <w:color w:val="FF0000"/>
        </w:rPr>
      </w:pPr>
      <w:r w:rsidRPr="001C4600">
        <w:rPr>
          <w:rFonts w:ascii="Arial" w:hAnsi="Arial" w:cs="Arial"/>
          <w:bCs/>
          <w:color w:val="FF0000"/>
        </w:rPr>
        <w:t xml:space="preserve">IČO: </w:t>
      </w:r>
      <w:r w:rsidRPr="001C4600">
        <w:rPr>
          <w:rFonts w:ascii="Arial" w:hAnsi="Arial" w:cs="Arial"/>
          <w:color w:val="FF0000"/>
        </w:rPr>
        <w:t>.......................................</w:t>
      </w:r>
    </w:p>
    <w:p w14:paraId="51889355" w14:textId="77777777" w:rsidR="001D4406" w:rsidRDefault="001D4406" w:rsidP="001D4406">
      <w:pPr>
        <w:spacing w:after="0" w:line="240" w:lineRule="auto"/>
        <w:jc w:val="both"/>
        <w:rPr>
          <w:rFonts w:ascii="Arial" w:hAnsi="Arial" w:cs="Arial"/>
          <w:color w:val="FF0000"/>
        </w:rPr>
      </w:pPr>
      <w:r>
        <w:rPr>
          <w:rFonts w:ascii="Arial" w:hAnsi="Arial" w:cs="Arial"/>
          <w:color w:val="FF0000"/>
        </w:rPr>
        <w:t>zapsána v ....................................................</w:t>
      </w:r>
    </w:p>
    <w:p w14:paraId="7F88F732" w14:textId="77777777" w:rsidR="001D4406" w:rsidRDefault="001D4406" w:rsidP="001D4406">
      <w:pPr>
        <w:spacing w:after="0" w:line="240" w:lineRule="auto"/>
        <w:jc w:val="both"/>
        <w:rPr>
          <w:rFonts w:ascii="Arial" w:hAnsi="Arial" w:cs="Arial"/>
          <w:bCs/>
          <w:color w:val="FF0000"/>
        </w:rPr>
      </w:pPr>
      <w:r>
        <w:rPr>
          <w:rFonts w:ascii="Arial" w:hAnsi="Arial" w:cs="Arial"/>
          <w:bCs/>
          <w:color w:val="FF0000"/>
        </w:rPr>
        <w:t>zastoupená .................................................</w:t>
      </w:r>
    </w:p>
    <w:p w14:paraId="448038C4" w14:textId="77777777" w:rsidR="001D4406" w:rsidRDefault="001D4406" w:rsidP="001D4406">
      <w:pPr>
        <w:spacing w:after="0" w:line="240" w:lineRule="auto"/>
        <w:jc w:val="both"/>
        <w:rPr>
          <w:rFonts w:ascii="Arial" w:hAnsi="Arial" w:cs="Arial"/>
          <w:bCs/>
          <w:color w:val="FF0000"/>
        </w:rPr>
      </w:pPr>
      <w:r>
        <w:rPr>
          <w:rFonts w:ascii="Arial" w:hAnsi="Arial" w:cs="Arial"/>
          <w:bCs/>
          <w:color w:val="FF0000"/>
        </w:rPr>
        <w:t>bankovní spojení: ...................................</w:t>
      </w:r>
    </w:p>
    <w:p w14:paraId="060E9DEF" w14:textId="77777777" w:rsidR="001D4406" w:rsidRDefault="001D4406" w:rsidP="001D4406">
      <w:pPr>
        <w:spacing w:after="0" w:line="240" w:lineRule="auto"/>
        <w:jc w:val="both"/>
        <w:rPr>
          <w:rFonts w:ascii="Arial" w:hAnsi="Arial" w:cs="Arial"/>
          <w:bCs/>
          <w:color w:val="FF0000"/>
        </w:rPr>
      </w:pPr>
      <w:r>
        <w:rPr>
          <w:rFonts w:ascii="Arial" w:hAnsi="Arial" w:cs="Arial"/>
          <w:bCs/>
          <w:color w:val="FF0000"/>
        </w:rPr>
        <w:t>číslo účtu: ...................................................</w:t>
      </w:r>
    </w:p>
    <w:p w14:paraId="79CD8E6C" w14:textId="77777777" w:rsidR="001D4406" w:rsidRPr="001C4600" w:rsidRDefault="001D4406" w:rsidP="001D4406">
      <w:pPr>
        <w:spacing w:after="0" w:line="240" w:lineRule="auto"/>
        <w:jc w:val="both"/>
        <w:rPr>
          <w:rFonts w:ascii="Arial" w:hAnsi="Arial" w:cs="Arial"/>
          <w:bCs/>
          <w:i/>
        </w:rPr>
      </w:pPr>
      <w:r w:rsidRPr="001C4600">
        <w:rPr>
          <w:rFonts w:ascii="Arial" w:hAnsi="Arial" w:cs="Arial"/>
          <w:bCs/>
          <w:i/>
        </w:rPr>
        <w:t>(dále jen „zhotovitel“)</w:t>
      </w:r>
    </w:p>
    <w:p w14:paraId="5DDDB2B4" w14:textId="77777777" w:rsidR="001D4406" w:rsidRPr="00414EBA" w:rsidRDefault="001D4406" w:rsidP="001D4406">
      <w:pPr>
        <w:spacing w:after="0" w:line="240" w:lineRule="auto"/>
        <w:jc w:val="both"/>
        <w:rPr>
          <w:rFonts w:ascii="Arial" w:hAnsi="Arial" w:cs="Arial"/>
          <w:bCs/>
        </w:rPr>
      </w:pPr>
    </w:p>
    <w:p w14:paraId="1D1D8BC5" w14:textId="77777777" w:rsidR="001D4406" w:rsidRPr="00414EBA" w:rsidRDefault="001D4406" w:rsidP="001D4406">
      <w:pPr>
        <w:spacing w:after="0" w:line="240" w:lineRule="auto"/>
        <w:jc w:val="both"/>
        <w:rPr>
          <w:rFonts w:ascii="Arial" w:hAnsi="Arial" w:cs="Arial"/>
          <w:bCs/>
        </w:rPr>
      </w:pPr>
      <w:r w:rsidRPr="00414EBA">
        <w:rPr>
          <w:rFonts w:ascii="Arial" w:hAnsi="Arial" w:cs="Arial"/>
          <w:bCs/>
        </w:rPr>
        <w:t>a</w:t>
      </w:r>
    </w:p>
    <w:p w14:paraId="1187B905" w14:textId="77777777" w:rsidR="001D4406" w:rsidRPr="00414EBA" w:rsidRDefault="001D4406" w:rsidP="001D4406">
      <w:pPr>
        <w:spacing w:after="0" w:line="240" w:lineRule="auto"/>
        <w:jc w:val="both"/>
        <w:rPr>
          <w:rFonts w:ascii="Arial" w:hAnsi="Arial" w:cs="Arial"/>
          <w:bCs/>
        </w:rPr>
      </w:pPr>
    </w:p>
    <w:p w14:paraId="1ED1ADFD" w14:textId="77777777" w:rsidR="001D4406" w:rsidRPr="00414EBA" w:rsidRDefault="001D4406" w:rsidP="001D4406">
      <w:pPr>
        <w:spacing w:after="0" w:line="240" w:lineRule="auto"/>
        <w:jc w:val="both"/>
        <w:rPr>
          <w:rFonts w:ascii="Arial" w:hAnsi="Arial" w:cs="Arial"/>
          <w:b/>
        </w:rPr>
      </w:pPr>
      <w:r w:rsidRPr="00414EBA">
        <w:rPr>
          <w:rFonts w:ascii="Arial" w:hAnsi="Arial" w:cs="Arial"/>
          <w:b/>
        </w:rPr>
        <w:t>Nemocnice Třebíč, příspěvková organizace</w:t>
      </w:r>
    </w:p>
    <w:p w14:paraId="6D0C8D16" w14:textId="77777777" w:rsidR="001D4406" w:rsidRPr="00414EBA" w:rsidRDefault="001D4406" w:rsidP="001D4406">
      <w:pPr>
        <w:spacing w:after="0" w:line="240" w:lineRule="auto"/>
        <w:jc w:val="both"/>
        <w:rPr>
          <w:rFonts w:ascii="Arial" w:hAnsi="Arial" w:cs="Arial"/>
        </w:rPr>
      </w:pPr>
      <w:r w:rsidRPr="00414EBA">
        <w:rPr>
          <w:rFonts w:ascii="Arial" w:hAnsi="Arial" w:cs="Arial"/>
          <w:bCs/>
        </w:rPr>
        <w:t>se sídlem Purkyňovo nám. 133/2, 674 01 Třebíč</w:t>
      </w:r>
    </w:p>
    <w:p w14:paraId="158D7E74" w14:textId="77777777" w:rsidR="001D4406" w:rsidRPr="00414EBA" w:rsidRDefault="001D4406" w:rsidP="001D4406">
      <w:pPr>
        <w:spacing w:after="0" w:line="240" w:lineRule="auto"/>
        <w:jc w:val="both"/>
        <w:rPr>
          <w:rFonts w:ascii="Arial" w:hAnsi="Arial" w:cs="Arial"/>
          <w:bCs/>
        </w:rPr>
      </w:pPr>
      <w:r w:rsidRPr="00414EBA">
        <w:rPr>
          <w:rFonts w:ascii="Arial" w:hAnsi="Arial" w:cs="Arial"/>
          <w:bCs/>
        </w:rPr>
        <w:t>IČO: 00839396</w:t>
      </w:r>
    </w:p>
    <w:p w14:paraId="7038EC8C" w14:textId="77777777" w:rsidR="001D4406" w:rsidRPr="00414EBA" w:rsidRDefault="001D4406" w:rsidP="001D4406">
      <w:pPr>
        <w:spacing w:after="0" w:line="240" w:lineRule="auto"/>
        <w:jc w:val="both"/>
        <w:rPr>
          <w:rFonts w:ascii="Arial" w:hAnsi="Arial" w:cs="Arial"/>
          <w:bCs/>
        </w:rPr>
      </w:pPr>
      <w:r w:rsidRPr="00414EBA">
        <w:rPr>
          <w:rFonts w:ascii="Arial" w:hAnsi="Arial" w:cs="Arial"/>
        </w:rPr>
        <w:t>zapsána v obchodním rejstříku vedeném u Krajského soudu v Brně</w:t>
      </w:r>
      <w:r w:rsidRPr="00414EBA">
        <w:rPr>
          <w:rFonts w:ascii="Arial" w:hAnsi="Arial" w:cs="Arial"/>
          <w:b/>
        </w:rPr>
        <w:t xml:space="preserve">, </w:t>
      </w:r>
      <w:r w:rsidRPr="00414EBA">
        <w:rPr>
          <w:rFonts w:ascii="Arial" w:hAnsi="Arial" w:cs="Arial"/>
        </w:rPr>
        <w:t>oddíl Pr, vložka 1441</w:t>
      </w:r>
    </w:p>
    <w:p w14:paraId="52D7B0D8" w14:textId="77777777" w:rsidR="001D4406" w:rsidRPr="00414EBA" w:rsidRDefault="001D4406" w:rsidP="001D4406">
      <w:pPr>
        <w:spacing w:after="0" w:line="240" w:lineRule="auto"/>
        <w:jc w:val="both"/>
        <w:rPr>
          <w:rFonts w:ascii="Arial" w:hAnsi="Arial" w:cs="Arial"/>
          <w:bCs/>
        </w:rPr>
      </w:pPr>
      <w:r w:rsidRPr="00414EBA">
        <w:rPr>
          <w:rFonts w:ascii="Arial" w:hAnsi="Arial" w:cs="Arial"/>
          <w:bCs/>
        </w:rPr>
        <w:t>zastoupená: Ing. Evou Tomášovou, ředitel</w:t>
      </w:r>
      <w:r>
        <w:rPr>
          <w:rFonts w:ascii="Arial" w:hAnsi="Arial" w:cs="Arial"/>
          <w:bCs/>
        </w:rPr>
        <w:t>em</w:t>
      </w:r>
    </w:p>
    <w:p w14:paraId="37A81D38" w14:textId="77777777" w:rsidR="001D4406" w:rsidRPr="00414EBA" w:rsidRDefault="001D4406" w:rsidP="001D4406">
      <w:pPr>
        <w:spacing w:after="0" w:line="240" w:lineRule="auto"/>
        <w:jc w:val="both"/>
        <w:rPr>
          <w:rFonts w:ascii="Arial" w:hAnsi="Arial" w:cs="Arial"/>
          <w:bCs/>
        </w:rPr>
      </w:pPr>
      <w:r w:rsidRPr="00414EBA">
        <w:rPr>
          <w:rFonts w:ascii="Arial" w:hAnsi="Arial" w:cs="Arial"/>
          <w:bCs/>
        </w:rPr>
        <w:t>bankovní spojení: KB Třebíč</w:t>
      </w:r>
    </w:p>
    <w:p w14:paraId="4775C383" w14:textId="3484C32E" w:rsidR="001D4406" w:rsidRPr="00414EBA" w:rsidRDefault="001D4406" w:rsidP="001D4406">
      <w:pPr>
        <w:spacing w:after="0" w:line="240" w:lineRule="auto"/>
        <w:jc w:val="both"/>
        <w:rPr>
          <w:rFonts w:ascii="Arial" w:hAnsi="Arial" w:cs="Arial"/>
          <w:bCs/>
        </w:rPr>
      </w:pPr>
      <w:r w:rsidRPr="00D66A73">
        <w:rPr>
          <w:rFonts w:ascii="Arial" w:hAnsi="Arial" w:cs="Arial"/>
          <w:bCs/>
        </w:rPr>
        <w:t xml:space="preserve">číslo účtu: </w:t>
      </w:r>
      <w:r w:rsidR="00416393" w:rsidRPr="00394D78">
        <w:rPr>
          <w:rFonts w:ascii="Arial" w:hAnsi="Arial" w:cs="Arial"/>
        </w:rPr>
        <w:t>12338711/0100</w:t>
      </w:r>
    </w:p>
    <w:p w14:paraId="0BDA4E16" w14:textId="77777777" w:rsidR="001D4406" w:rsidRPr="001C4600" w:rsidRDefault="001D4406" w:rsidP="001D4406">
      <w:pPr>
        <w:spacing w:after="0" w:line="240" w:lineRule="auto"/>
        <w:jc w:val="both"/>
        <w:rPr>
          <w:rFonts w:ascii="Arial" w:hAnsi="Arial" w:cs="Arial"/>
          <w:bCs/>
          <w:i/>
        </w:rPr>
      </w:pPr>
      <w:r w:rsidRPr="001C4600">
        <w:rPr>
          <w:rFonts w:ascii="Arial" w:hAnsi="Arial" w:cs="Arial"/>
          <w:bCs/>
          <w:i/>
        </w:rPr>
        <w:t>(dále jen „objednatel“)</w:t>
      </w:r>
    </w:p>
    <w:p w14:paraId="50F25F22" w14:textId="77777777" w:rsidR="001D4406" w:rsidRPr="00414EBA" w:rsidRDefault="001D4406" w:rsidP="001D4406">
      <w:pPr>
        <w:spacing w:after="0" w:line="240" w:lineRule="auto"/>
        <w:rPr>
          <w:rFonts w:ascii="Arial" w:hAnsi="Arial" w:cs="Arial"/>
          <w:bCs/>
          <w:iCs/>
        </w:rPr>
      </w:pPr>
    </w:p>
    <w:p w14:paraId="7D387D94" w14:textId="77777777" w:rsidR="001D4406" w:rsidRDefault="001D4406" w:rsidP="001D4406">
      <w:pPr>
        <w:spacing w:after="0" w:line="240" w:lineRule="auto"/>
        <w:rPr>
          <w:rFonts w:ascii="Arial" w:hAnsi="Arial" w:cs="Arial"/>
          <w:bCs/>
          <w:iCs/>
        </w:rPr>
      </w:pPr>
    </w:p>
    <w:p w14:paraId="7B369BFC" w14:textId="77777777" w:rsidR="001D4406" w:rsidRPr="00414EBA" w:rsidRDefault="001D4406" w:rsidP="001D4406">
      <w:pPr>
        <w:spacing w:after="0" w:line="240" w:lineRule="auto"/>
        <w:rPr>
          <w:rFonts w:ascii="Arial" w:hAnsi="Arial" w:cs="Arial"/>
          <w:bCs/>
          <w:iCs/>
        </w:rPr>
      </w:pPr>
    </w:p>
    <w:p w14:paraId="790B113F" w14:textId="3C3596AB" w:rsidR="001D4406" w:rsidRDefault="001D4406" w:rsidP="005F689E">
      <w:pPr>
        <w:pStyle w:val="Prosttext"/>
        <w:numPr>
          <w:ilvl w:val="0"/>
          <w:numId w:val="5"/>
        </w:numPr>
        <w:ind w:left="0"/>
        <w:jc w:val="center"/>
        <w:rPr>
          <w:rFonts w:ascii="Arial" w:hAnsi="Arial" w:cs="Arial"/>
          <w:b/>
          <w:sz w:val="24"/>
          <w:szCs w:val="24"/>
        </w:rPr>
      </w:pPr>
      <w:r w:rsidRPr="001D4406">
        <w:rPr>
          <w:rFonts w:ascii="Arial" w:hAnsi="Arial" w:cs="Arial"/>
          <w:b/>
          <w:sz w:val="24"/>
          <w:szCs w:val="24"/>
        </w:rPr>
        <w:t>Předmět</w:t>
      </w:r>
      <w:r w:rsidRPr="00414EBA">
        <w:rPr>
          <w:rFonts w:ascii="Arial" w:hAnsi="Arial" w:cs="Arial"/>
          <w:b/>
          <w:sz w:val="24"/>
          <w:szCs w:val="24"/>
        </w:rPr>
        <w:t xml:space="preserve"> plnění</w:t>
      </w:r>
    </w:p>
    <w:p w14:paraId="6EE1F51C" w14:textId="0554B7FC" w:rsidR="001D4406" w:rsidRPr="001D4406" w:rsidRDefault="001D4406" w:rsidP="005F689E">
      <w:pPr>
        <w:pStyle w:val="Prosttext"/>
        <w:numPr>
          <w:ilvl w:val="1"/>
          <w:numId w:val="5"/>
        </w:numPr>
        <w:spacing w:before="120" w:after="120"/>
        <w:ind w:left="567" w:hanging="567"/>
        <w:jc w:val="both"/>
        <w:rPr>
          <w:rFonts w:ascii="Arial" w:hAnsi="Arial" w:cs="Arial"/>
          <w:b/>
          <w:sz w:val="24"/>
          <w:szCs w:val="24"/>
        </w:rPr>
      </w:pPr>
      <w:r>
        <w:rPr>
          <w:rFonts w:ascii="Arial" w:hAnsi="Arial"/>
          <w:sz w:val="22"/>
          <w:szCs w:val="22"/>
        </w:rPr>
        <w:t>Zhotovitel se touto s</w:t>
      </w:r>
      <w:r w:rsidRPr="00755B62">
        <w:rPr>
          <w:rFonts w:ascii="Arial" w:hAnsi="Arial"/>
          <w:sz w:val="22"/>
          <w:szCs w:val="22"/>
        </w:rPr>
        <w:t>mlo</w:t>
      </w:r>
      <w:r>
        <w:rPr>
          <w:rFonts w:ascii="Arial" w:hAnsi="Arial"/>
          <w:sz w:val="22"/>
          <w:szCs w:val="22"/>
        </w:rPr>
        <w:t>uvou zavazuje provést pro o</w:t>
      </w:r>
      <w:r w:rsidRPr="00755B62">
        <w:rPr>
          <w:rFonts w:ascii="Arial" w:hAnsi="Arial"/>
          <w:sz w:val="22"/>
          <w:szCs w:val="22"/>
        </w:rPr>
        <w:t xml:space="preserve">bjednatele řádně a včas, na svůj </w:t>
      </w:r>
      <w:r w:rsidRPr="002B4342">
        <w:rPr>
          <w:rFonts w:ascii="Arial" w:hAnsi="Arial"/>
          <w:sz w:val="22"/>
          <w:szCs w:val="22"/>
        </w:rPr>
        <w:t xml:space="preserve">náklad a na své nebezpečí </w:t>
      </w:r>
      <w:r w:rsidR="00FA2A58" w:rsidRPr="002B4342">
        <w:rPr>
          <w:rFonts w:ascii="Arial" w:hAnsi="Arial" w:cs="Arial"/>
          <w:b/>
          <w:sz w:val="22"/>
          <w:szCs w:val="22"/>
        </w:rPr>
        <w:t>opravu</w:t>
      </w:r>
      <w:r w:rsidR="002021B3" w:rsidRPr="002B4342">
        <w:rPr>
          <w:rFonts w:ascii="Arial" w:hAnsi="Arial" w:cs="Arial"/>
          <w:b/>
          <w:sz w:val="22"/>
          <w:szCs w:val="22"/>
        </w:rPr>
        <w:t xml:space="preserve"> </w:t>
      </w:r>
      <w:r w:rsidR="00066FD9">
        <w:rPr>
          <w:rFonts w:ascii="Arial" w:hAnsi="Arial" w:cs="Arial"/>
          <w:b/>
          <w:sz w:val="22"/>
          <w:szCs w:val="22"/>
        </w:rPr>
        <w:t xml:space="preserve">výměnou </w:t>
      </w:r>
      <w:bookmarkStart w:id="0" w:name="_GoBack"/>
      <w:bookmarkEnd w:id="0"/>
      <w:r w:rsidR="00FA2A58" w:rsidRPr="002B4342">
        <w:rPr>
          <w:rFonts w:ascii="Arial" w:hAnsi="Arial" w:cs="Arial"/>
          <w:b/>
          <w:sz w:val="22"/>
          <w:szCs w:val="22"/>
        </w:rPr>
        <w:t>stá</w:t>
      </w:r>
      <w:r w:rsidR="002B4342" w:rsidRPr="002B4342">
        <w:rPr>
          <w:rFonts w:ascii="Arial" w:hAnsi="Arial" w:cs="Arial"/>
          <w:b/>
          <w:sz w:val="22"/>
          <w:szCs w:val="22"/>
        </w:rPr>
        <w:t xml:space="preserve">vajícího </w:t>
      </w:r>
      <w:r w:rsidR="00964807">
        <w:rPr>
          <w:rFonts w:ascii="Arial" w:hAnsi="Arial" w:cs="Arial"/>
          <w:b/>
          <w:sz w:val="22"/>
          <w:szCs w:val="22"/>
        </w:rPr>
        <w:t>komunikačního</w:t>
      </w:r>
      <w:r w:rsidR="002B4342" w:rsidRPr="002B4342">
        <w:rPr>
          <w:rFonts w:ascii="Arial" w:hAnsi="Arial" w:cs="Arial"/>
          <w:b/>
          <w:sz w:val="22"/>
          <w:szCs w:val="22"/>
        </w:rPr>
        <w:t xml:space="preserve"> systému </w:t>
      </w:r>
      <w:r w:rsidR="00964807">
        <w:rPr>
          <w:rFonts w:ascii="Arial" w:hAnsi="Arial" w:cs="Arial"/>
          <w:b/>
          <w:sz w:val="22"/>
          <w:szCs w:val="22"/>
        </w:rPr>
        <w:t>sestra</w:t>
      </w:r>
      <w:r w:rsidR="00CA1AF6">
        <w:rPr>
          <w:rFonts w:ascii="Arial" w:hAnsi="Arial" w:cs="Arial"/>
          <w:sz w:val="22"/>
          <w:szCs w:val="22"/>
        </w:rPr>
        <w:t xml:space="preserve"> </w:t>
      </w:r>
      <w:r w:rsidR="00CA1AF6" w:rsidRPr="00CA1AF6">
        <w:rPr>
          <w:rFonts w:ascii="Arial" w:hAnsi="Arial" w:cs="Arial"/>
          <w:b/>
          <w:sz w:val="22"/>
          <w:szCs w:val="22"/>
        </w:rPr>
        <w:t xml:space="preserve">– </w:t>
      </w:r>
      <w:r w:rsidR="00964807">
        <w:rPr>
          <w:rFonts w:ascii="Arial" w:hAnsi="Arial" w:cs="Arial"/>
          <w:b/>
          <w:sz w:val="22"/>
          <w:szCs w:val="22"/>
        </w:rPr>
        <w:t>pacient</w:t>
      </w:r>
      <w:r w:rsidR="00CA1AF6">
        <w:rPr>
          <w:rFonts w:ascii="Arial" w:hAnsi="Arial" w:cs="Arial"/>
          <w:sz w:val="22"/>
          <w:szCs w:val="22"/>
        </w:rPr>
        <w:t xml:space="preserve"> </w:t>
      </w:r>
      <w:r w:rsidR="002B4342" w:rsidRPr="002B4342">
        <w:rPr>
          <w:rFonts w:ascii="Arial" w:hAnsi="Arial" w:cs="Arial"/>
          <w:sz w:val="22"/>
          <w:szCs w:val="22"/>
        </w:rPr>
        <w:t>v </w:t>
      </w:r>
      <w:r w:rsidR="00F33583">
        <w:rPr>
          <w:rFonts w:ascii="Arial" w:hAnsi="Arial" w:cs="Arial"/>
          <w:sz w:val="22"/>
          <w:szCs w:val="22"/>
        </w:rPr>
        <w:t>prostorách</w:t>
      </w:r>
      <w:r w:rsidR="00F33583" w:rsidRPr="002B4342">
        <w:rPr>
          <w:rFonts w:ascii="Arial" w:hAnsi="Arial" w:cs="Arial"/>
          <w:sz w:val="22"/>
          <w:szCs w:val="22"/>
        </w:rPr>
        <w:t xml:space="preserve"> </w:t>
      </w:r>
      <w:r w:rsidR="00FF7748">
        <w:rPr>
          <w:rFonts w:ascii="Arial" w:hAnsi="Arial" w:cs="Arial"/>
          <w:sz w:val="22"/>
          <w:szCs w:val="22"/>
        </w:rPr>
        <w:t>budovy U Nemocnice Třebíč</w:t>
      </w:r>
      <w:r w:rsidR="002B4342" w:rsidRPr="002B4342">
        <w:rPr>
          <w:rFonts w:ascii="Arial" w:hAnsi="Arial" w:cs="Arial"/>
          <w:sz w:val="22"/>
          <w:szCs w:val="22"/>
        </w:rPr>
        <w:t>, příspěvkové organizace</w:t>
      </w:r>
      <w:r w:rsidR="00250188">
        <w:rPr>
          <w:rFonts w:ascii="Arial" w:hAnsi="Arial" w:cs="Arial"/>
          <w:sz w:val="22"/>
          <w:szCs w:val="22"/>
        </w:rPr>
        <w:t>,</w:t>
      </w:r>
      <w:r w:rsidR="00ED0FE4" w:rsidRPr="002B4342">
        <w:rPr>
          <w:rFonts w:ascii="Arial" w:hAnsi="Arial" w:cs="Arial"/>
          <w:sz w:val="22"/>
          <w:szCs w:val="22"/>
        </w:rPr>
        <w:t xml:space="preserve"> </w:t>
      </w:r>
      <w:r w:rsidR="00CA1AF6">
        <w:rPr>
          <w:rFonts w:ascii="Arial" w:hAnsi="Arial" w:cs="Arial"/>
          <w:sz w:val="22"/>
          <w:szCs w:val="22"/>
        </w:rPr>
        <w:t>včetně uvedení do</w:t>
      </w:r>
      <w:r w:rsidR="00304C7F">
        <w:rPr>
          <w:rFonts w:ascii="Arial" w:hAnsi="Arial" w:cs="Arial"/>
          <w:sz w:val="22"/>
          <w:szCs w:val="22"/>
        </w:rPr>
        <w:t xml:space="preserve"> </w:t>
      </w:r>
      <w:r w:rsidR="00CA1AF6" w:rsidRPr="00781BEE">
        <w:rPr>
          <w:rFonts w:ascii="Arial" w:hAnsi="Arial" w:cs="Arial"/>
          <w:sz w:val="22"/>
          <w:szCs w:val="22"/>
        </w:rPr>
        <w:t>provoz</w:t>
      </w:r>
      <w:r w:rsidR="00CA1AF6">
        <w:rPr>
          <w:rFonts w:ascii="Arial" w:hAnsi="Arial" w:cs="Arial"/>
          <w:sz w:val="22"/>
          <w:szCs w:val="22"/>
        </w:rPr>
        <w:t xml:space="preserve">u, zaškolení obsluhy, </w:t>
      </w:r>
      <w:r w:rsidR="00CA1AF6" w:rsidRPr="00781BEE">
        <w:rPr>
          <w:rFonts w:ascii="Arial" w:hAnsi="Arial" w:cs="Arial"/>
          <w:sz w:val="22"/>
          <w:szCs w:val="22"/>
        </w:rPr>
        <w:t xml:space="preserve">a dodání dokladů </w:t>
      </w:r>
      <w:r w:rsidR="00CA1AF6">
        <w:rPr>
          <w:rFonts w:ascii="Arial" w:hAnsi="Arial" w:cs="Arial"/>
          <w:sz w:val="22"/>
          <w:szCs w:val="22"/>
        </w:rPr>
        <w:t>potřebných pro</w:t>
      </w:r>
      <w:r w:rsidR="00304C7F">
        <w:rPr>
          <w:rFonts w:ascii="Arial" w:hAnsi="Arial" w:cs="Arial"/>
          <w:sz w:val="22"/>
          <w:szCs w:val="22"/>
        </w:rPr>
        <w:t xml:space="preserve"> </w:t>
      </w:r>
      <w:r w:rsidR="00CA1AF6" w:rsidRPr="00781BEE">
        <w:rPr>
          <w:rFonts w:ascii="Arial" w:hAnsi="Arial" w:cs="Arial"/>
          <w:sz w:val="22"/>
          <w:szCs w:val="22"/>
        </w:rPr>
        <w:t>provozování</w:t>
      </w:r>
      <w:r w:rsidR="00CA1AF6" w:rsidRPr="002B4342">
        <w:rPr>
          <w:rFonts w:ascii="Arial" w:hAnsi="Arial"/>
          <w:sz w:val="22"/>
          <w:szCs w:val="22"/>
        </w:rPr>
        <w:t xml:space="preserve"> </w:t>
      </w:r>
      <w:r w:rsidR="00427B4F" w:rsidRPr="002B4342">
        <w:rPr>
          <w:rFonts w:ascii="Arial" w:hAnsi="Arial"/>
          <w:sz w:val="22"/>
          <w:szCs w:val="22"/>
        </w:rPr>
        <w:t>(dále také „dílo“)</w:t>
      </w:r>
      <w:r w:rsidR="00FE343B" w:rsidRPr="002B4342">
        <w:rPr>
          <w:rFonts w:ascii="Arial" w:hAnsi="Arial"/>
          <w:sz w:val="22"/>
          <w:szCs w:val="22"/>
        </w:rPr>
        <w:t>.</w:t>
      </w:r>
      <w:r w:rsidRPr="002B4342">
        <w:rPr>
          <w:rFonts w:ascii="Arial" w:hAnsi="Arial"/>
          <w:sz w:val="22"/>
          <w:szCs w:val="22"/>
        </w:rPr>
        <w:t xml:space="preserve"> </w:t>
      </w:r>
      <w:r w:rsidR="00427B4F" w:rsidRPr="002B4342">
        <w:rPr>
          <w:rFonts w:ascii="Arial" w:hAnsi="Arial"/>
          <w:sz w:val="22"/>
          <w:szCs w:val="22"/>
        </w:rPr>
        <w:t>Součástí závazku zhotovitel</w:t>
      </w:r>
      <w:r w:rsidR="00A94968" w:rsidRPr="002B4342">
        <w:rPr>
          <w:rFonts w:ascii="Arial" w:hAnsi="Arial"/>
          <w:sz w:val="22"/>
          <w:szCs w:val="22"/>
        </w:rPr>
        <w:t xml:space="preserve">e </w:t>
      </w:r>
      <w:r w:rsidR="00A50E3C">
        <w:rPr>
          <w:rFonts w:ascii="Arial" w:hAnsi="Arial"/>
          <w:sz w:val="22"/>
          <w:szCs w:val="22"/>
        </w:rPr>
        <w:t>díla je</w:t>
      </w:r>
      <w:r w:rsidR="00304C7F">
        <w:rPr>
          <w:rFonts w:ascii="Arial" w:hAnsi="Arial"/>
          <w:sz w:val="22"/>
          <w:szCs w:val="22"/>
        </w:rPr>
        <w:t xml:space="preserve"> </w:t>
      </w:r>
      <w:r w:rsidR="00A94968" w:rsidRPr="00CA1AF6">
        <w:rPr>
          <w:rFonts w:ascii="Arial" w:hAnsi="Arial"/>
          <w:sz w:val="22"/>
          <w:szCs w:val="22"/>
        </w:rPr>
        <w:t>převod vlastnického a </w:t>
      </w:r>
      <w:r w:rsidR="00427B4F" w:rsidRPr="00CA1AF6">
        <w:rPr>
          <w:rFonts w:ascii="Arial" w:hAnsi="Arial"/>
          <w:sz w:val="22"/>
          <w:szCs w:val="22"/>
        </w:rPr>
        <w:t>užívacího práva</w:t>
      </w:r>
      <w:r w:rsidR="00427B4F" w:rsidRPr="00CA1AF6">
        <w:rPr>
          <w:rFonts w:ascii="Arial" w:hAnsi="Arial"/>
          <w:color w:val="FF0000"/>
          <w:sz w:val="22"/>
          <w:szCs w:val="22"/>
        </w:rPr>
        <w:t xml:space="preserve"> </w:t>
      </w:r>
      <w:r w:rsidR="00427B4F" w:rsidRPr="002B4342">
        <w:rPr>
          <w:rFonts w:ascii="Arial" w:hAnsi="Arial"/>
          <w:sz w:val="22"/>
          <w:szCs w:val="22"/>
        </w:rPr>
        <w:t xml:space="preserve">k dílu na objednatele. </w:t>
      </w:r>
      <w:r w:rsidR="00FE343B" w:rsidRPr="002B4342">
        <w:rPr>
          <w:rFonts w:ascii="Arial" w:hAnsi="Arial"/>
          <w:sz w:val="22"/>
          <w:szCs w:val="22"/>
        </w:rPr>
        <w:t>O</w:t>
      </w:r>
      <w:r w:rsidRPr="002B4342">
        <w:rPr>
          <w:rFonts w:ascii="Arial" w:hAnsi="Arial"/>
          <w:sz w:val="22"/>
          <w:szCs w:val="22"/>
        </w:rPr>
        <w:t>bjednatel se zavazuje za</w:t>
      </w:r>
      <w:r w:rsidR="008C52F0" w:rsidRPr="002B4342">
        <w:rPr>
          <w:rFonts w:ascii="Arial" w:hAnsi="Arial"/>
          <w:sz w:val="22"/>
          <w:szCs w:val="22"/>
        </w:rPr>
        <w:t xml:space="preserve"> </w:t>
      </w:r>
      <w:r w:rsidRPr="002B4342">
        <w:rPr>
          <w:rFonts w:ascii="Arial" w:hAnsi="Arial"/>
          <w:sz w:val="22"/>
          <w:szCs w:val="22"/>
        </w:rPr>
        <w:t>řádně a včas</w:t>
      </w:r>
      <w:r w:rsidRPr="00755B62">
        <w:rPr>
          <w:rFonts w:ascii="Arial" w:hAnsi="Arial"/>
          <w:sz w:val="22"/>
          <w:szCs w:val="22"/>
        </w:rPr>
        <w:t xml:space="preserve"> </w:t>
      </w:r>
      <w:r>
        <w:rPr>
          <w:rFonts w:ascii="Arial" w:hAnsi="Arial"/>
          <w:sz w:val="22"/>
          <w:szCs w:val="22"/>
        </w:rPr>
        <w:t>provedené dílo</w:t>
      </w:r>
      <w:r w:rsidRPr="00755B62">
        <w:rPr>
          <w:rFonts w:ascii="Arial" w:hAnsi="Arial"/>
          <w:b/>
          <w:bCs/>
          <w:sz w:val="22"/>
          <w:szCs w:val="22"/>
        </w:rPr>
        <w:t xml:space="preserve"> </w:t>
      </w:r>
      <w:r w:rsidRPr="00755B62">
        <w:rPr>
          <w:rFonts w:ascii="Arial" w:hAnsi="Arial"/>
          <w:sz w:val="22"/>
          <w:szCs w:val="22"/>
        </w:rPr>
        <w:t xml:space="preserve">zaplatit </w:t>
      </w:r>
      <w:r>
        <w:rPr>
          <w:rFonts w:ascii="Arial" w:hAnsi="Arial"/>
          <w:sz w:val="22"/>
          <w:szCs w:val="22"/>
        </w:rPr>
        <w:t>z</w:t>
      </w:r>
      <w:r w:rsidRPr="00755B62">
        <w:rPr>
          <w:rFonts w:ascii="Arial" w:hAnsi="Arial"/>
          <w:sz w:val="22"/>
          <w:szCs w:val="22"/>
        </w:rPr>
        <w:t xml:space="preserve">hotoviteli cenu ve výši a </w:t>
      </w:r>
      <w:r w:rsidR="00C36754">
        <w:rPr>
          <w:rFonts w:ascii="Arial" w:hAnsi="Arial"/>
          <w:sz w:val="22"/>
          <w:szCs w:val="22"/>
        </w:rPr>
        <w:t>za podmínek sjednaných v článku</w:t>
      </w:r>
      <w:r w:rsidRPr="001D4406">
        <w:rPr>
          <w:rFonts w:ascii="Arial" w:hAnsi="Arial"/>
          <w:sz w:val="22"/>
          <w:szCs w:val="22"/>
        </w:rPr>
        <w:t xml:space="preserve"> </w:t>
      </w:r>
      <w:r w:rsidR="008077B5">
        <w:rPr>
          <w:rFonts w:ascii="Arial" w:hAnsi="Arial"/>
          <w:sz w:val="22"/>
          <w:szCs w:val="22"/>
        </w:rPr>
        <w:t xml:space="preserve">č. </w:t>
      </w:r>
      <w:r w:rsidRPr="001D4406">
        <w:rPr>
          <w:rFonts w:ascii="Arial" w:hAnsi="Arial"/>
          <w:sz w:val="22"/>
          <w:szCs w:val="22"/>
        </w:rPr>
        <w:t>3</w:t>
      </w:r>
      <w:r w:rsidR="008077B5">
        <w:rPr>
          <w:rFonts w:ascii="Arial" w:hAnsi="Arial"/>
          <w:sz w:val="22"/>
          <w:szCs w:val="22"/>
        </w:rPr>
        <w:t xml:space="preserve"> této</w:t>
      </w:r>
      <w:r w:rsidRPr="001D4406">
        <w:rPr>
          <w:rFonts w:ascii="Arial" w:hAnsi="Arial"/>
          <w:sz w:val="22"/>
          <w:szCs w:val="22"/>
        </w:rPr>
        <w:t xml:space="preserve"> smlouvy.</w:t>
      </w:r>
      <w:r w:rsidR="00EE1E37">
        <w:rPr>
          <w:rFonts w:ascii="Arial" w:hAnsi="Arial"/>
          <w:sz w:val="22"/>
          <w:szCs w:val="22"/>
        </w:rPr>
        <w:t xml:space="preserve"> </w:t>
      </w:r>
      <w:r w:rsidR="006F7AD1">
        <w:rPr>
          <w:rFonts w:ascii="Arial" w:hAnsi="Arial"/>
          <w:sz w:val="22"/>
          <w:szCs w:val="22"/>
        </w:rPr>
        <w:t>Dílo je podrobněji vymezeno v přílohách této smlouvy.</w:t>
      </w:r>
    </w:p>
    <w:p w14:paraId="46DFB9AF" w14:textId="72BC9996" w:rsidR="00FE343B" w:rsidRPr="00B173C9" w:rsidRDefault="00FE343B" w:rsidP="005F689E">
      <w:pPr>
        <w:pStyle w:val="Odstavecseseznamem"/>
        <w:numPr>
          <w:ilvl w:val="1"/>
          <w:numId w:val="5"/>
        </w:numPr>
        <w:spacing w:before="120" w:after="120" w:line="240" w:lineRule="auto"/>
        <w:ind w:left="567" w:hanging="567"/>
        <w:jc w:val="both"/>
        <w:rPr>
          <w:rFonts w:ascii="Arial" w:eastAsia="Times New Roman" w:hAnsi="Arial" w:cs="Arial"/>
          <w:szCs w:val="24"/>
          <w:lang w:val="cs-CZ" w:eastAsia="cs-CZ"/>
        </w:rPr>
      </w:pPr>
      <w:r w:rsidRPr="00B554D7">
        <w:rPr>
          <w:rFonts w:ascii="Arial" w:hAnsi="Arial"/>
          <w:lang w:val="cs-CZ"/>
        </w:rPr>
        <w:t>Zhotovením díla se rozumí úplné a bezvadné provedení všech prací a činností nezbytných pro řádné dokončení díla.</w:t>
      </w:r>
    </w:p>
    <w:p w14:paraId="485D16F6" w14:textId="27D057D0" w:rsidR="00FE343B" w:rsidRPr="00B173C9" w:rsidRDefault="00FE343B" w:rsidP="005F689E">
      <w:pPr>
        <w:pStyle w:val="Odstavecseseznamem"/>
        <w:numPr>
          <w:ilvl w:val="1"/>
          <w:numId w:val="5"/>
        </w:numPr>
        <w:spacing w:before="120" w:after="120" w:line="240" w:lineRule="auto"/>
        <w:ind w:left="567" w:hanging="567"/>
        <w:jc w:val="both"/>
        <w:rPr>
          <w:rFonts w:ascii="Arial" w:eastAsia="Times New Roman" w:hAnsi="Arial" w:cs="Arial"/>
          <w:szCs w:val="24"/>
          <w:lang w:val="cs-CZ" w:eastAsia="cs-CZ"/>
        </w:rPr>
      </w:pPr>
      <w:r w:rsidRPr="00B554D7">
        <w:rPr>
          <w:rFonts w:ascii="Arial" w:hAnsi="Arial"/>
          <w:lang w:val="cs-CZ"/>
        </w:rPr>
        <w:t>Dílo zahrnuje provedení a zajištění všech činností, prací a služeb nutných k realizaci díla, a zejména také:</w:t>
      </w:r>
    </w:p>
    <w:p w14:paraId="7EC58EB7" w14:textId="698DD5E0" w:rsidR="00FE343B" w:rsidRPr="00B173C9" w:rsidRDefault="00FE343B" w:rsidP="005F689E">
      <w:pPr>
        <w:pStyle w:val="Odstavecseseznamem"/>
        <w:numPr>
          <w:ilvl w:val="2"/>
          <w:numId w:val="5"/>
        </w:numPr>
        <w:spacing w:before="120" w:after="120" w:line="240" w:lineRule="auto"/>
        <w:ind w:left="851" w:hanging="284"/>
        <w:jc w:val="both"/>
        <w:rPr>
          <w:rFonts w:ascii="Arial" w:eastAsia="Times New Roman" w:hAnsi="Arial" w:cs="Arial"/>
          <w:szCs w:val="24"/>
          <w:lang w:val="cs-CZ" w:eastAsia="cs-CZ"/>
        </w:rPr>
      </w:pPr>
      <w:r w:rsidRPr="00B554D7">
        <w:rPr>
          <w:rFonts w:ascii="Arial" w:hAnsi="Arial" w:cs="Arial"/>
          <w:lang w:val="cs-CZ"/>
        </w:rPr>
        <w:t xml:space="preserve">zajištění </w:t>
      </w:r>
      <w:r w:rsidR="00E31EBC">
        <w:rPr>
          <w:rFonts w:ascii="Arial" w:hAnsi="Arial" w:cs="Arial"/>
          <w:lang w:val="cs-CZ"/>
        </w:rPr>
        <w:t>míst realizace</w:t>
      </w:r>
      <w:r w:rsidR="00974128">
        <w:rPr>
          <w:rFonts w:ascii="Arial" w:hAnsi="Arial" w:cs="Arial"/>
          <w:lang w:val="cs-CZ"/>
        </w:rPr>
        <w:t xml:space="preserve"> díla</w:t>
      </w:r>
      <w:r w:rsidRPr="00B554D7">
        <w:rPr>
          <w:rFonts w:ascii="Arial" w:hAnsi="Arial" w:cs="Arial"/>
          <w:lang w:val="cs-CZ"/>
        </w:rPr>
        <w:t>, a to podle potřeby na řádné provedení díla včetně jeho údržby, odstranění a likvidace</w:t>
      </w:r>
      <w:r w:rsidR="00974128">
        <w:rPr>
          <w:rFonts w:ascii="Arial" w:hAnsi="Arial" w:cs="Arial"/>
          <w:lang w:val="cs-CZ"/>
        </w:rPr>
        <w:t xml:space="preserve"> odpadu</w:t>
      </w:r>
      <w:r w:rsidRPr="00B554D7">
        <w:rPr>
          <w:rFonts w:ascii="Arial" w:hAnsi="Arial" w:cs="Arial"/>
          <w:lang w:val="cs-CZ"/>
        </w:rPr>
        <w:t>, včetně zabezpečení proti vniknutí cizích osob</w:t>
      </w:r>
      <w:r w:rsidR="004C7B0D">
        <w:rPr>
          <w:rFonts w:ascii="Arial" w:hAnsi="Arial" w:cs="Arial"/>
          <w:lang w:val="cs-CZ"/>
        </w:rPr>
        <w:t xml:space="preserve"> a </w:t>
      </w:r>
      <w:r w:rsidR="00A32E50">
        <w:rPr>
          <w:rFonts w:ascii="Arial" w:hAnsi="Arial" w:cs="Arial"/>
          <w:lang w:val="cs-CZ"/>
        </w:rPr>
        <w:t>protiprašná opatření</w:t>
      </w:r>
      <w:r w:rsidRPr="00B554D7">
        <w:rPr>
          <w:rFonts w:ascii="Arial" w:hAnsi="Arial" w:cs="Arial"/>
          <w:lang w:val="cs-CZ"/>
        </w:rPr>
        <w:t>;</w:t>
      </w:r>
    </w:p>
    <w:p w14:paraId="0AE94494" w14:textId="7B08D595" w:rsidR="00FE343B" w:rsidRPr="00FE343B" w:rsidRDefault="00FE343B" w:rsidP="005F689E">
      <w:pPr>
        <w:pStyle w:val="Odstavecseseznamem"/>
        <w:numPr>
          <w:ilvl w:val="2"/>
          <w:numId w:val="5"/>
        </w:numPr>
        <w:spacing w:before="120" w:after="120" w:line="240" w:lineRule="auto"/>
        <w:ind w:left="851" w:hanging="284"/>
        <w:jc w:val="both"/>
        <w:rPr>
          <w:rFonts w:ascii="Arial" w:eastAsia="Times New Roman" w:hAnsi="Arial" w:cs="Arial"/>
          <w:szCs w:val="24"/>
          <w:lang w:val="cs-CZ" w:eastAsia="cs-CZ"/>
        </w:rPr>
      </w:pPr>
      <w:r w:rsidRPr="00FE343B">
        <w:rPr>
          <w:rFonts w:ascii="Arial" w:eastAsia="Times New Roman" w:hAnsi="Arial" w:cs="Arial"/>
          <w:szCs w:val="24"/>
          <w:lang w:val="cs-CZ" w:eastAsia="cs-CZ"/>
        </w:rPr>
        <w:lastRenderedPageBreak/>
        <w:t xml:space="preserve">provedení </w:t>
      </w:r>
      <w:r w:rsidR="00AD4AAD">
        <w:rPr>
          <w:rFonts w:ascii="Arial" w:eastAsia="Times New Roman" w:hAnsi="Arial" w:cs="Arial"/>
          <w:szCs w:val="24"/>
          <w:lang w:val="cs-CZ" w:eastAsia="cs-CZ"/>
        </w:rPr>
        <w:t xml:space="preserve">veškerých </w:t>
      </w:r>
      <w:r w:rsidRPr="00FE343B">
        <w:rPr>
          <w:rFonts w:ascii="Arial" w:eastAsia="Times New Roman" w:hAnsi="Arial" w:cs="Arial"/>
          <w:szCs w:val="24"/>
          <w:lang w:val="cs-CZ" w:eastAsia="cs-CZ"/>
        </w:rPr>
        <w:t>opatření při realizaci díla vyplývající</w:t>
      </w:r>
      <w:r>
        <w:rPr>
          <w:rFonts w:ascii="Arial" w:eastAsia="Times New Roman" w:hAnsi="Arial" w:cs="Arial"/>
          <w:szCs w:val="24"/>
          <w:lang w:val="cs-CZ" w:eastAsia="cs-CZ"/>
        </w:rPr>
        <w:t>ch z umístění a návaznosti díla;</w:t>
      </w:r>
    </w:p>
    <w:p w14:paraId="7A7E9614" w14:textId="42483D5E" w:rsidR="00FE343B" w:rsidRPr="00A16656" w:rsidRDefault="00FE343B" w:rsidP="005F689E">
      <w:pPr>
        <w:pStyle w:val="Odstavecseseznamem"/>
        <w:numPr>
          <w:ilvl w:val="2"/>
          <w:numId w:val="5"/>
        </w:numPr>
        <w:spacing w:before="120" w:after="120" w:line="240" w:lineRule="auto"/>
        <w:ind w:left="851" w:hanging="284"/>
        <w:jc w:val="both"/>
        <w:rPr>
          <w:rFonts w:ascii="Arial" w:eastAsia="Times New Roman" w:hAnsi="Arial" w:cs="Arial"/>
          <w:szCs w:val="24"/>
          <w:lang w:val="cs-CZ" w:eastAsia="cs-CZ"/>
        </w:rPr>
      </w:pPr>
      <w:r w:rsidRPr="00B554D7">
        <w:rPr>
          <w:rFonts w:ascii="Arial" w:hAnsi="Arial" w:cs="Arial"/>
          <w:lang w:val="cs-CZ"/>
        </w:rPr>
        <w:t xml:space="preserve">vyklizení </w:t>
      </w:r>
      <w:r w:rsidR="00EB5DB3">
        <w:rPr>
          <w:rFonts w:ascii="Arial" w:hAnsi="Arial" w:cs="Arial"/>
          <w:lang w:val="cs-CZ"/>
        </w:rPr>
        <w:t>míst realizace</w:t>
      </w:r>
      <w:r w:rsidRPr="00B554D7">
        <w:rPr>
          <w:rFonts w:ascii="Arial" w:hAnsi="Arial" w:cs="Arial"/>
          <w:lang w:val="cs-CZ"/>
        </w:rPr>
        <w:t xml:space="preserve"> a provedení závěrečného úklidu </w:t>
      </w:r>
      <w:r w:rsidR="00EB5DB3">
        <w:rPr>
          <w:rFonts w:ascii="Arial" w:hAnsi="Arial" w:cs="Arial"/>
          <w:lang w:val="cs-CZ"/>
        </w:rPr>
        <w:t xml:space="preserve">po </w:t>
      </w:r>
      <w:r w:rsidRPr="00B554D7">
        <w:rPr>
          <w:rFonts w:ascii="Arial" w:hAnsi="Arial" w:cs="Arial"/>
          <w:lang w:val="cs-CZ"/>
        </w:rPr>
        <w:t>provedení díla</w:t>
      </w:r>
      <w:r w:rsidRPr="00B554D7">
        <w:rPr>
          <w:rFonts w:ascii="Arial" w:hAnsi="Arial"/>
          <w:lang w:val="cs-CZ"/>
        </w:rPr>
        <w:t xml:space="preserve">, </w:t>
      </w:r>
      <w:r w:rsidR="00EB5DB3">
        <w:rPr>
          <w:rFonts w:ascii="Arial" w:hAnsi="Arial" w:cs="Arial"/>
          <w:lang w:val="cs-CZ"/>
        </w:rPr>
        <w:t>to vše v místech</w:t>
      </w:r>
      <w:r w:rsidR="00CA7D18" w:rsidRPr="00B554D7">
        <w:rPr>
          <w:rFonts w:ascii="Arial" w:hAnsi="Arial" w:cs="Arial"/>
          <w:lang w:val="cs-CZ"/>
        </w:rPr>
        <w:t xml:space="preserve"> plnění dle čl. 2.1</w:t>
      </w:r>
      <w:r w:rsidR="00CA7D18">
        <w:rPr>
          <w:rFonts w:ascii="Arial" w:hAnsi="Arial" w:cs="Arial"/>
        </w:rPr>
        <w:t>.</w:t>
      </w:r>
      <w:r w:rsidR="00E77BF5">
        <w:rPr>
          <w:rFonts w:ascii="Arial" w:hAnsi="Arial" w:cs="Arial"/>
        </w:rPr>
        <w:t>;</w:t>
      </w:r>
    </w:p>
    <w:p w14:paraId="6867220D" w14:textId="6E728B16" w:rsidR="00E77BF5" w:rsidRPr="00EB7109" w:rsidRDefault="00E77BF5" w:rsidP="005F689E">
      <w:pPr>
        <w:pStyle w:val="Odstavecseseznamem"/>
        <w:numPr>
          <w:ilvl w:val="2"/>
          <w:numId w:val="5"/>
        </w:numPr>
        <w:spacing w:before="120" w:after="120" w:line="240" w:lineRule="auto"/>
        <w:ind w:left="851" w:hanging="284"/>
        <w:jc w:val="both"/>
        <w:rPr>
          <w:rFonts w:ascii="Arial" w:eastAsia="Times New Roman" w:hAnsi="Arial" w:cs="Arial"/>
          <w:szCs w:val="24"/>
          <w:lang w:val="cs-CZ" w:eastAsia="cs-CZ"/>
        </w:rPr>
      </w:pPr>
      <w:r w:rsidRPr="00A16656">
        <w:rPr>
          <w:rFonts w:ascii="Arial" w:hAnsi="Arial" w:cs="Arial"/>
          <w:lang w:val="cs-CZ"/>
        </w:rPr>
        <w:t xml:space="preserve">provedení veškerých zkoušek </w:t>
      </w:r>
      <w:r w:rsidR="00EE1E37" w:rsidRPr="00A16656">
        <w:rPr>
          <w:rFonts w:ascii="Arial" w:hAnsi="Arial" w:cs="Arial"/>
          <w:lang w:val="cs-CZ"/>
        </w:rPr>
        <w:t xml:space="preserve">funkčnosti a bezpečnosti díla </w:t>
      </w:r>
      <w:r w:rsidRPr="00A16656">
        <w:rPr>
          <w:rFonts w:ascii="Arial" w:hAnsi="Arial" w:cs="Arial"/>
          <w:lang w:val="cs-CZ"/>
        </w:rPr>
        <w:t>požadovaných dle platných práv</w:t>
      </w:r>
      <w:r w:rsidR="00EE1E37" w:rsidRPr="00A16656">
        <w:rPr>
          <w:rFonts w:ascii="Arial" w:hAnsi="Arial" w:cs="Arial"/>
          <w:lang w:val="cs-CZ"/>
        </w:rPr>
        <w:t>ních předpisů (včetně platných</w:t>
      </w:r>
      <w:r w:rsidRPr="00A16656">
        <w:rPr>
          <w:rFonts w:ascii="Arial" w:hAnsi="Arial" w:cs="Arial"/>
          <w:lang w:val="cs-CZ"/>
        </w:rPr>
        <w:t xml:space="preserve"> technických norem) a doložení jejich výsledku objednateli. </w:t>
      </w:r>
    </w:p>
    <w:p w14:paraId="7BD47253" w14:textId="386D788F" w:rsidR="00FE343B" w:rsidRDefault="00FE343B" w:rsidP="005F689E">
      <w:pPr>
        <w:pStyle w:val="Odstavecseseznamem"/>
        <w:numPr>
          <w:ilvl w:val="1"/>
          <w:numId w:val="5"/>
        </w:numPr>
        <w:spacing w:before="120" w:after="120" w:line="240" w:lineRule="auto"/>
        <w:ind w:left="567" w:hanging="567"/>
        <w:jc w:val="both"/>
        <w:rPr>
          <w:rFonts w:ascii="Arial" w:eastAsia="Times New Roman" w:hAnsi="Arial" w:cs="Arial"/>
          <w:szCs w:val="24"/>
          <w:lang w:val="cs-CZ" w:eastAsia="cs-CZ"/>
        </w:rPr>
      </w:pPr>
      <w:r>
        <w:rPr>
          <w:rFonts w:ascii="Arial" w:eastAsia="Times New Roman" w:hAnsi="Arial" w:cs="Arial"/>
          <w:szCs w:val="24"/>
          <w:lang w:val="cs-CZ" w:eastAsia="cs-CZ"/>
        </w:rPr>
        <w:t>Dílo bude z</w:t>
      </w:r>
      <w:r w:rsidRPr="00FE343B">
        <w:rPr>
          <w:rFonts w:ascii="Arial" w:eastAsia="Times New Roman" w:hAnsi="Arial" w:cs="Arial"/>
          <w:szCs w:val="24"/>
          <w:lang w:val="cs-CZ" w:eastAsia="cs-CZ"/>
        </w:rPr>
        <w:t xml:space="preserve">hotovitelem provedeno s </w:t>
      </w:r>
      <w:r w:rsidR="00AD4AAD">
        <w:rPr>
          <w:rFonts w:ascii="Arial" w:eastAsia="Times New Roman" w:hAnsi="Arial" w:cs="Arial"/>
          <w:szCs w:val="24"/>
          <w:lang w:val="cs-CZ" w:eastAsia="cs-CZ"/>
        </w:rPr>
        <w:t>náležitou</w:t>
      </w:r>
      <w:r w:rsidR="00AD4AAD" w:rsidRPr="00FE343B">
        <w:rPr>
          <w:rFonts w:ascii="Arial" w:eastAsia="Times New Roman" w:hAnsi="Arial" w:cs="Arial"/>
          <w:szCs w:val="24"/>
          <w:lang w:val="cs-CZ" w:eastAsia="cs-CZ"/>
        </w:rPr>
        <w:t xml:space="preserve"> </w:t>
      </w:r>
      <w:r w:rsidRPr="00FE343B">
        <w:rPr>
          <w:rFonts w:ascii="Arial" w:eastAsia="Times New Roman" w:hAnsi="Arial" w:cs="Arial"/>
          <w:szCs w:val="24"/>
          <w:lang w:val="cs-CZ" w:eastAsia="cs-CZ"/>
        </w:rPr>
        <w:t>odbo</w:t>
      </w:r>
      <w:r w:rsidR="00A94968">
        <w:rPr>
          <w:rFonts w:ascii="Arial" w:eastAsia="Times New Roman" w:hAnsi="Arial" w:cs="Arial"/>
          <w:szCs w:val="24"/>
          <w:lang w:val="cs-CZ" w:eastAsia="cs-CZ"/>
        </w:rPr>
        <w:t>rnou péčí v rozsahu, způsobem a v </w:t>
      </w:r>
      <w:r w:rsidRPr="00FE343B">
        <w:rPr>
          <w:rFonts w:ascii="Arial" w:eastAsia="Times New Roman" w:hAnsi="Arial" w:cs="Arial"/>
          <w:szCs w:val="24"/>
          <w:lang w:val="cs-CZ" w:eastAsia="cs-CZ"/>
        </w:rPr>
        <w:t xml:space="preserve">jakosti stanovené </w:t>
      </w:r>
      <w:r>
        <w:rPr>
          <w:rFonts w:ascii="Arial" w:eastAsia="Times New Roman" w:hAnsi="Arial" w:cs="Arial"/>
          <w:szCs w:val="24"/>
          <w:lang w:val="cs-CZ" w:eastAsia="cs-CZ"/>
        </w:rPr>
        <w:t>touto s</w:t>
      </w:r>
      <w:r w:rsidRPr="00FE343B">
        <w:rPr>
          <w:rFonts w:ascii="Arial" w:eastAsia="Times New Roman" w:hAnsi="Arial" w:cs="Arial"/>
          <w:szCs w:val="24"/>
          <w:lang w:val="cs-CZ" w:eastAsia="cs-CZ"/>
        </w:rPr>
        <w:t>mlouvou</w:t>
      </w:r>
      <w:r w:rsidR="001C553D">
        <w:rPr>
          <w:rFonts w:ascii="Arial" w:eastAsia="Times New Roman" w:hAnsi="Arial" w:cs="Arial"/>
          <w:szCs w:val="24"/>
          <w:lang w:val="cs-CZ" w:eastAsia="cs-CZ"/>
        </w:rPr>
        <w:t xml:space="preserve"> a jejími přílohami</w:t>
      </w:r>
      <w:r w:rsidRPr="00FE343B">
        <w:rPr>
          <w:rFonts w:ascii="Arial" w:eastAsia="Times New Roman" w:hAnsi="Arial" w:cs="Arial"/>
          <w:szCs w:val="24"/>
          <w:lang w:val="cs-CZ" w:eastAsia="cs-CZ"/>
        </w:rPr>
        <w:t>, zejména všemi výchozími dokumenty, včetně případných změn</w:t>
      </w:r>
      <w:r w:rsidR="00E444C6">
        <w:rPr>
          <w:rFonts w:ascii="Arial" w:eastAsia="Times New Roman" w:hAnsi="Arial" w:cs="Arial"/>
          <w:szCs w:val="24"/>
          <w:lang w:val="cs-CZ" w:eastAsia="cs-CZ"/>
        </w:rPr>
        <w:t>,</w:t>
      </w:r>
      <w:r w:rsidRPr="00FE343B">
        <w:rPr>
          <w:rFonts w:ascii="Arial" w:eastAsia="Times New Roman" w:hAnsi="Arial" w:cs="Arial"/>
          <w:szCs w:val="24"/>
          <w:lang w:val="cs-CZ" w:eastAsia="cs-CZ"/>
        </w:rPr>
        <w:t xml:space="preserve"> dodatků a doplňků sjednaných smluvními stranami</w:t>
      </w:r>
      <w:r>
        <w:rPr>
          <w:rFonts w:ascii="Arial" w:eastAsia="Times New Roman" w:hAnsi="Arial" w:cs="Arial"/>
          <w:szCs w:val="24"/>
          <w:lang w:val="cs-CZ" w:eastAsia="cs-CZ"/>
        </w:rPr>
        <w:t>.</w:t>
      </w:r>
    </w:p>
    <w:p w14:paraId="7ACE17FB" w14:textId="2CBBD4E9" w:rsidR="003C079C" w:rsidRPr="003C079C" w:rsidRDefault="00FE343B" w:rsidP="005F689E">
      <w:pPr>
        <w:pStyle w:val="Odstavecseseznamem"/>
        <w:numPr>
          <w:ilvl w:val="1"/>
          <w:numId w:val="5"/>
        </w:numPr>
        <w:spacing w:before="120" w:after="120" w:line="240" w:lineRule="auto"/>
        <w:ind w:left="567" w:hanging="567"/>
        <w:jc w:val="both"/>
        <w:rPr>
          <w:rFonts w:ascii="Arial" w:eastAsia="Times New Roman" w:hAnsi="Arial" w:cs="Arial"/>
          <w:szCs w:val="24"/>
          <w:lang w:eastAsia="cs-CZ"/>
        </w:rPr>
      </w:pPr>
      <w:r w:rsidRPr="003C079C">
        <w:rPr>
          <w:rFonts w:ascii="Arial" w:hAnsi="Arial"/>
          <w:lang w:val="cs-CZ"/>
        </w:rPr>
        <w:t>Zhotovitel je povinen dbát na to, aby s ohledem na provádění díla ne</w:t>
      </w:r>
      <w:r w:rsidR="0049156D" w:rsidRPr="003C079C">
        <w:rPr>
          <w:rFonts w:ascii="Arial" w:hAnsi="Arial"/>
          <w:lang w:val="cs-CZ"/>
        </w:rPr>
        <w:t>poškodil vnitřní vybavení budov, budovy samotné</w:t>
      </w:r>
      <w:r w:rsidRPr="003C079C">
        <w:rPr>
          <w:rFonts w:ascii="Arial" w:hAnsi="Arial"/>
          <w:lang w:val="cs-CZ"/>
        </w:rPr>
        <w:t>, okolní budovy a prostranství. V případě vzniku škody nese zhotovitel veškerou odpovědnost za škodu takto způsobenou.</w:t>
      </w:r>
    </w:p>
    <w:p w14:paraId="3CE3A81D" w14:textId="77777777" w:rsidR="003C079C" w:rsidRPr="003C079C" w:rsidRDefault="003C079C" w:rsidP="003C079C">
      <w:pPr>
        <w:pStyle w:val="Odstavecseseznamem"/>
        <w:spacing w:before="120" w:after="120" w:line="240" w:lineRule="auto"/>
        <w:ind w:left="567"/>
        <w:jc w:val="both"/>
        <w:rPr>
          <w:rFonts w:ascii="Arial" w:eastAsia="Times New Roman" w:hAnsi="Arial" w:cs="Arial"/>
          <w:szCs w:val="24"/>
          <w:lang w:eastAsia="cs-CZ"/>
        </w:rPr>
      </w:pPr>
    </w:p>
    <w:p w14:paraId="7D7D0DA3" w14:textId="0D127E4C" w:rsidR="00FE343B" w:rsidRPr="00B173C9" w:rsidRDefault="00293A09" w:rsidP="005F689E">
      <w:pPr>
        <w:pStyle w:val="Odstavecseseznamem"/>
        <w:numPr>
          <w:ilvl w:val="0"/>
          <w:numId w:val="5"/>
        </w:numPr>
        <w:spacing w:before="120" w:after="120" w:line="240" w:lineRule="auto"/>
        <w:jc w:val="center"/>
        <w:rPr>
          <w:rFonts w:ascii="Arial" w:eastAsia="Times New Roman" w:hAnsi="Arial" w:cs="Arial"/>
          <w:b/>
          <w:sz w:val="24"/>
          <w:szCs w:val="24"/>
          <w:lang w:val="cs-CZ" w:eastAsia="cs-CZ"/>
        </w:rPr>
      </w:pPr>
      <w:r w:rsidRPr="00B554D7">
        <w:rPr>
          <w:rFonts w:ascii="Arial" w:hAnsi="Arial" w:cs="Arial"/>
          <w:b/>
          <w:snapToGrid w:val="0"/>
          <w:sz w:val="24"/>
          <w:lang w:val="cs-CZ"/>
        </w:rPr>
        <w:t>Místo plnění, předání a převzetí plnění, doba plnění</w:t>
      </w:r>
    </w:p>
    <w:p w14:paraId="5E448007" w14:textId="4A85557E" w:rsidR="002B4342" w:rsidRPr="009F0502" w:rsidRDefault="00293A09" w:rsidP="007E66E1">
      <w:pPr>
        <w:pStyle w:val="Odstavecseseznamem"/>
        <w:numPr>
          <w:ilvl w:val="1"/>
          <w:numId w:val="5"/>
        </w:numPr>
        <w:spacing w:before="120" w:after="120" w:line="240" w:lineRule="auto"/>
        <w:ind w:left="709" w:hanging="709"/>
        <w:jc w:val="both"/>
        <w:rPr>
          <w:rFonts w:ascii="Arial" w:hAnsi="Arial"/>
          <w:lang w:val="cs-CZ"/>
        </w:rPr>
      </w:pPr>
      <w:r w:rsidRPr="009F0502">
        <w:rPr>
          <w:rFonts w:ascii="Arial" w:hAnsi="Arial"/>
          <w:lang w:val="cs-CZ"/>
        </w:rPr>
        <w:t xml:space="preserve">Místo plnění: Nemocnice Třebíč, příspěvková organizace, </w:t>
      </w:r>
      <w:r w:rsidR="00FF7748">
        <w:rPr>
          <w:rFonts w:ascii="Arial" w:hAnsi="Arial"/>
          <w:lang w:val="cs-CZ"/>
        </w:rPr>
        <w:t>Purkyňovo nám. 133/2, 674 01 Třebíč, budova U</w:t>
      </w:r>
      <w:r w:rsidR="004E0370">
        <w:rPr>
          <w:rFonts w:ascii="Arial" w:hAnsi="Arial"/>
          <w:lang w:val="cs-CZ"/>
        </w:rPr>
        <w:t>.</w:t>
      </w:r>
    </w:p>
    <w:p w14:paraId="1B55D22E" w14:textId="504240DF" w:rsidR="00293A09" w:rsidRPr="007E66E1" w:rsidRDefault="00293A09"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 xml:space="preserve">Ke splnění dodávky díla v rozsahu dle čl. 1. dochází převzetím díla ze strany objednatele – jeho pověřenými zaměstnanci na základě </w:t>
      </w:r>
      <w:r w:rsidR="00427B4F" w:rsidRPr="007E66E1">
        <w:rPr>
          <w:rFonts w:ascii="Arial" w:hAnsi="Arial"/>
          <w:lang w:val="cs-CZ"/>
        </w:rPr>
        <w:t xml:space="preserve">písemného </w:t>
      </w:r>
      <w:r w:rsidRPr="007E66E1">
        <w:rPr>
          <w:rFonts w:ascii="Arial" w:hAnsi="Arial"/>
          <w:lang w:val="cs-CZ"/>
        </w:rPr>
        <w:t xml:space="preserve">předávacího protokolu, který </w:t>
      </w:r>
      <w:r w:rsidR="007F5DBF" w:rsidRPr="007E66E1">
        <w:rPr>
          <w:rFonts w:ascii="Arial" w:hAnsi="Arial"/>
          <w:lang w:val="cs-CZ"/>
        </w:rPr>
        <w:t xml:space="preserve">bude </w:t>
      </w:r>
      <w:r w:rsidRPr="007E66E1">
        <w:rPr>
          <w:rFonts w:ascii="Arial" w:hAnsi="Arial"/>
          <w:lang w:val="cs-CZ"/>
        </w:rPr>
        <w:t>ve dvou vyhotoveních</w:t>
      </w:r>
      <w:r w:rsidR="000B0E95" w:rsidRPr="007E66E1">
        <w:rPr>
          <w:rFonts w:ascii="Arial" w:hAnsi="Arial"/>
          <w:lang w:val="cs-CZ"/>
        </w:rPr>
        <w:t>.</w:t>
      </w:r>
      <w:r w:rsidRPr="007E66E1">
        <w:rPr>
          <w:rFonts w:ascii="Arial" w:hAnsi="Arial"/>
          <w:lang w:val="cs-CZ"/>
        </w:rPr>
        <w:t xml:space="preserve"> Jedno vyhotovení zůstane objednateli, druhé vyhotovení zhotoviteli.</w:t>
      </w:r>
      <w:r w:rsidR="000B0E95" w:rsidRPr="007E66E1">
        <w:rPr>
          <w:rFonts w:ascii="Arial" w:hAnsi="Arial"/>
          <w:lang w:val="cs-CZ"/>
        </w:rPr>
        <w:t xml:space="preserve"> Každý stejnopis bude podepsán oběma stranami a má právní sílu originálu.</w:t>
      </w:r>
    </w:p>
    <w:p w14:paraId="1A6107F9" w14:textId="12393467" w:rsidR="000B0E95" w:rsidRPr="007E66E1" w:rsidRDefault="000B0E95"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Předávací protokol bude minimálně obsahovat předmět a charakteristiku díla, resp. jeho části, místo provedení díla a zhodnocení jakosti díla. Pokud budou zjištěny vady, bude protokol obsahovat soupis zjištěných vad d</w:t>
      </w:r>
      <w:r w:rsidR="00A94968" w:rsidRPr="007E66E1">
        <w:rPr>
          <w:rFonts w:ascii="Arial" w:hAnsi="Arial"/>
          <w:lang w:val="cs-CZ"/>
        </w:rPr>
        <w:t>íla, termín jejich odstranění a </w:t>
      </w:r>
      <w:r w:rsidRPr="007E66E1">
        <w:rPr>
          <w:rFonts w:ascii="Arial" w:hAnsi="Arial"/>
          <w:lang w:val="cs-CZ"/>
        </w:rPr>
        <w:t>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w:t>
      </w:r>
      <w:r w:rsidR="00B356C5" w:rsidRPr="007E66E1">
        <w:rPr>
          <w:rFonts w:ascii="Arial" w:hAnsi="Arial"/>
          <w:lang w:val="cs-CZ"/>
        </w:rPr>
        <w:t xml:space="preserve">bjednatelem. </w:t>
      </w:r>
      <w:r w:rsidRPr="007E66E1">
        <w:rPr>
          <w:rFonts w:ascii="Arial" w:hAnsi="Arial"/>
          <w:lang w:val="cs-CZ"/>
        </w:rPr>
        <w:t>Náklady na znalce ponese zhotovitel.</w:t>
      </w:r>
      <w:r w:rsidR="00E54C40" w:rsidRPr="007E66E1">
        <w:rPr>
          <w:rFonts w:ascii="Arial" w:hAnsi="Arial"/>
          <w:lang w:val="cs-CZ"/>
        </w:rPr>
        <w:t xml:space="preserve"> Dle § </w:t>
      </w:r>
      <w:r w:rsidRPr="007E66E1">
        <w:rPr>
          <w:rFonts w:ascii="Arial" w:hAnsi="Arial"/>
          <w:lang w:val="cs-CZ"/>
        </w:rPr>
        <w:t xml:space="preserve">2628 občanského zákoníku nemá objednatel právo odmítnout převzetí </w:t>
      </w:r>
      <w:r w:rsidR="006479B8" w:rsidRPr="007E66E1">
        <w:rPr>
          <w:rFonts w:ascii="Arial" w:hAnsi="Arial"/>
          <w:lang w:val="cs-CZ"/>
        </w:rPr>
        <w:t>díla</w:t>
      </w:r>
      <w:r w:rsidR="00B560E0" w:rsidRPr="007E66E1">
        <w:rPr>
          <w:rFonts w:ascii="Arial" w:hAnsi="Arial"/>
          <w:lang w:val="cs-CZ"/>
        </w:rPr>
        <w:t xml:space="preserve"> pro </w:t>
      </w:r>
      <w:r w:rsidRPr="007E66E1">
        <w:rPr>
          <w:rFonts w:ascii="Arial" w:hAnsi="Arial"/>
          <w:lang w:val="cs-CZ"/>
        </w:rPr>
        <w:t>ojedinělé drobné</w:t>
      </w:r>
      <w:r w:rsidR="0068176D" w:rsidRPr="007E66E1">
        <w:rPr>
          <w:rFonts w:ascii="Arial" w:hAnsi="Arial"/>
          <w:lang w:val="cs-CZ"/>
        </w:rPr>
        <w:t xml:space="preserve"> vady, které samy o sobě ani ve </w:t>
      </w:r>
      <w:r w:rsidRPr="007E66E1">
        <w:rPr>
          <w:rFonts w:ascii="Arial" w:hAnsi="Arial"/>
          <w:lang w:val="cs-CZ"/>
        </w:rPr>
        <w:t xml:space="preserve">spojení s jinými nebrání užívání </w:t>
      </w:r>
      <w:r w:rsidR="006479B8" w:rsidRPr="007E66E1">
        <w:rPr>
          <w:rFonts w:ascii="Arial" w:hAnsi="Arial"/>
          <w:lang w:val="cs-CZ"/>
        </w:rPr>
        <w:t>díla</w:t>
      </w:r>
      <w:r w:rsidRPr="007E66E1">
        <w:rPr>
          <w:rFonts w:ascii="Arial" w:hAnsi="Arial"/>
          <w:lang w:val="cs-CZ"/>
        </w:rPr>
        <w:t xml:space="preserve"> funkčně nebo esteticky, ani </w:t>
      </w:r>
      <w:r w:rsidR="00317411" w:rsidRPr="007E66E1">
        <w:rPr>
          <w:rFonts w:ascii="Arial" w:hAnsi="Arial"/>
          <w:lang w:val="cs-CZ"/>
        </w:rPr>
        <w:t xml:space="preserve">jeho </w:t>
      </w:r>
      <w:r w:rsidRPr="007E66E1">
        <w:rPr>
          <w:rFonts w:ascii="Arial" w:hAnsi="Arial"/>
          <w:lang w:val="cs-CZ"/>
        </w:rPr>
        <w:t>užívání podstatným způsobem neomezují. Má-li objednatel povinnost převzít dílo</w:t>
      </w:r>
      <w:r w:rsidR="00E434EC" w:rsidRPr="007E66E1">
        <w:rPr>
          <w:rFonts w:ascii="Arial" w:hAnsi="Arial"/>
          <w:lang w:val="cs-CZ"/>
        </w:rPr>
        <w:t xml:space="preserve">, převezme dokončené </w:t>
      </w:r>
      <w:r w:rsidRPr="007E66E1">
        <w:rPr>
          <w:rFonts w:ascii="Arial" w:hAnsi="Arial"/>
          <w:lang w:val="cs-CZ"/>
        </w:rPr>
        <w:t>dílo s výhradami, nebo bez výhrad. V protokolu bude obsaženo jednoznačné prohlášení objednatele, zda dílo přejímá či nikoli a soupis příloh. Prohlášení objednatele o tom, že dílo přejímá, nezbavuje z</w:t>
      </w:r>
      <w:r w:rsidR="004468C0" w:rsidRPr="007E66E1">
        <w:rPr>
          <w:rFonts w:ascii="Arial" w:hAnsi="Arial"/>
          <w:lang w:val="cs-CZ"/>
        </w:rPr>
        <w:t>hotovitele odpovědnosti za </w:t>
      </w:r>
      <w:r w:rsidRPr="007E66E1">
        <w:rPr>
          <w:rFonts w:ascii="Arial" w:hAnsi="Arial"/>
          <w:lang w:val="cs-CZ"/>
        </w:rPr>
        <w:t xml:space="preserve">vady zjištěné prohlídkou díla </w:t>
      </w:r>
      <w:r w:rsidR="00CA7D18" w:rsidRPr="007E66E1">
        <w:rPr>
          <w:rFonts w:ascii="Arial" w:hAnsi="Arial"/>
          <w:lang w:val="cs-CZ"/>
        </w:rPr>
        <w:t xml:space="preserve">dle čl. </w:t>
      </w:r>
      <w:r w:rsidR="008C6128" w:rsidRPr="007E66E1">
        <w:rPr>
          <w:rFonts w:ascii="Arial" w:hAnsi="Arial"/>
          <w:lang w:val="cs-CZ"/>
        </w:rPr>
        <w:t>2</w:t>
      </w:r>
      <w:r w:rsidR="00CA7D18" w:rsidRPr="007E66E1">
        <w:rPr>
          <w:rFonts w:ascii="Arial" w:hAnsi="Arial"/>
          <w:lang w:val="cs-CZ"/>
        </w:rPr>
        <w:t>.6.</w:t>
      </w:r>
      <w:r w:rsidR="00317411" w:rsidRPr="007E66E1">
        <w:rPr>
          <w:rFonts w:ascii="Arial" w:hAnsi="Arial"/>
          <w:lang w:val="cs-CZ"/>
        </w:rPr>
        <w:t xml:space="preserve"> Podmínkou převzetí díla je jeho kompletní dokončení, tj. provedení v rozsahu dle této smlouvy</w:t>
      </w:r>
      <w:r w:rsidR="00A50E3C" w:rsidRPr="007E66E1">
        <w:rPr>
          <w:rFonts w:ascii="Arial" w:hAnsi="Arial"/>
          <w:lang w:val="cs-CZ"/>
        </w:rPr>
        <w:t>. Smluvní strany se dohodly, že </w:t>
      </w:r>
      <w:r w:rsidR="00317411" w:rsidRPr="007E66E1">
        <w:rPr>
          <w:rFonts w:ascii="Arial" w:hAnsi="Arial"/>
          <w:lang w:val="cs-CZ"/>
        </w:rPr>
        <w:t xml:space="preserve">ustanovení § 2605, věta první, </w:t>
      </w:r>
      <w:r w:rsidR="009F7C89" w:rsidRPr="007E66E1">
        <w:rPr>
          <w:rFonts w:ascii="Arial" w:hAnsi="Arial"/>
          <w:lang w:val="cs-CZ"/>
        </w:rPr>
        <w:t xml:space="preserve">občanského zákoníku </w:t>
      </w:r>
      <w:r w:rsidR="00317411" w:rsidRPr="007E66E1">
        <w:rPr>
          <w:rFonts w:ascii="Arial" w:hAnsi="Arial"/>
          <w:lang w:val="cs-CZ"/>
        </w:rPr>
        <w:t>se na tento smluvní vztah nepoužije.</w:t>
      </w:r>
    </w:p>
    <w:p w14:paraId="147BABDB" w14:textId="77777777" w:rsidR="00CA1AF6" w:rsidRPr="007E66E1" w:rsidRDefault="00386416"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V případě, že je objednatelem přebíráno dokončené dílo, skutečnost, že dílo je dokončeno v rozsahu dle této smlouvy, prokazuje zásadně zhotovitel a za tím účelem předkládá nezbytné písemné doklady objednateli</w:t>
      </w:r>
      <w:r w:rsidR="008D4C85" w:rsidRPr="007E66E1">
        <w:rPr>
          <w:rFonts w:ascii="Arial" w:hAnsi="Arial"/>
          <w:lang w:val="cs-CZ"/>
        </w:rPr>
        <w:t xml:space="preserve"> (záruční listy, technické listy výrobce, certifikáty)</w:t>
      </w:r>
      <w:r w:rsidR="00B560E0" w:rsidRPr="007E66E1">
        <w:rPr>
          <w:rFonts w:ascii="Arial" w:hAnsi="Arial"/>
          <w:lang w:val="cs-CZ"/>
        </w:rPr>
        <w:t>,</w:t>
      </w:r>
      <w:r w:rsidRPr="007E66E1">
        <w:rPr>
          <w:rFonts w:ascii="Arial" w:hAnsi="Arial"/>
          <w:lang w:val="cs-CZ"/>
        </w:rPr>
        <w:t xml:space="preserve"> </w:t>
      </w:r>
      <w:r w:rsidR="00B560E0" w:rsidRPr="007E66E1">
        <w:rPr>
          <w:rFonts w:ascii="Arial" w:hAnsi="Arial"/>
          <w:lang w:val="cs-CZ"/>
        </w:rPr>
        <w:t xml:space="preserve">včetně Protokolu </w:t>
      </w:r>
      <w:r w:rsidR="00CA1AF6" w:rsidRPr="007E66E1">
        <w:rPr>
          <w:rFonts w:ascii="Arial" w:hAnsi="Arial"/>
          <w:lang w:val="cs-CZ"/>
        </w:rPr>
        <w:t>o revizi elektroinstalace.</w:t>
      </w:r>
    </w:p>
    <w:p w14:paraId="125388E2" w14:textId="0D306412" w:rsidR="00386416" w:rsidRPr="007E66E1" w:rsidRDefault="00386416"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V případě, že se při přejímání díla objednatelem prokáže, že je zhotovitelem předáváno dílo, které</w:t>
      </w:r>
      <w:r w:rsidR="009F7C89" w:rsidRPr="007E66E1">
        <w:rPr>
          <w:rFonts w:ascii="Arial" w:hAnsi="Arial"/>
          <w:lang w:val="cs-CZ"/>
        </w:rPr>
        <w:t xml:space="preserve"> </w:t>
      </w:r>
      <w:r w:rsidRPr="007E66E1">
        <w:rPr>
          <w:rFonts w:ascii="Arial" w:hAnsi="Arial"/>
          <w:lang w:val="cs-CZ"/>
        </w:rPr>
        <w:t>nese vady</w:t>
      </w:r>
      <w:r w:rsidR="00B560E0" w:rsidRPr="007E66E1">
        <w:rPr>
          <w:rFonts w:ascii="Arial" w:hAnsi="Arial"/>
          <w:lang w:val="cs-CZ"/>
        </w:rPr>
        <w:t>,</w:t>
      </w:r>
      <w:r w:rsidRPr="007E66E1">
        <w:rPr>
          <w:rFonts w:ascii="Arial" w:hAnsi="Arial"/>
          <w:lang w:val="cs-CZ"/>
        </w:rPr>
        <w:t xml:space="preserve"> není objednatel povinen předá</w:t>
      </w:r>
      <w:r w:rsidR="00D66846" w:rsidRPr="007E66E1">
        <w:rPr>
          <w:rFonts w:ascii="Arial" w:hAnsi="Arial"/>
          <w:lang w:val="cs-CZ"/>
        </w:rPr>
        <w:t>vané dílo převzít. Vadou se pro </w:t>
      </w:r>
      <w:r w:rsidRPr="007E66E1">
        <w:rPr>
          <w:rFonts w:ascii="Arial" w:hAnsi="Arial"/>
          <w:lang w:val="cs-CZ"/>
        </w:rPr>
        <w:t xml:space="preserve">účely této smlouvy rozumí především odchylka v kvantitě, kvalitě, rozsahu nebo parametrech díla stanovených zadáním díla, touto smlouvou a obecně závaznými </w:t>
      </w:r>
      <w:r w:rsidRPr="007E66E1">
        <w:rPr>
          <w:rFonts w:ascii="Arial" w:hAnsi="Arial"/>
          <w:lang w:val="cs-CZ"/>
        </w:rPr>
        <w:lastRenderedPageBreak/>
        <w:t>předpisy. Pokud o</w:t>
      </w:r>
      <w:r w:rsidR="00562224" w:rsidRPr="007E66E1">
        <w:rPr>
          <w:rFonts w:ascii="Arial" w:hAnsi="Arial"/>
          <w:lang w:val="cs-CZ"/>
        </w:rPr>
        <w:t>bjednatel pro </w:t>
      </w:r>
      <w:r w:rsidRPr="007E66E1">
        <w:rPr>
          <w:rFonts w:ascii="Arial" w:hAnsi="Arial"/>
          <w:lang w:val="cs-CZ"/>
        </w:rPr>
        <w:t>vady dílo nepřevezme,</w:t>
      </w:r>
      <w:r w:rsidR="00D66846" w:rsidRPr="007E66E1">
        <w:rPr>
          <w:rFonts w:ascii="Arial" w:hAnsi="Arial"/>
          <w:lang w:val="cs-CZ"/>
        </w:rPr>
        <w:t xml:space="preserve"> opakuje se přejímací řízení po </w:t>
      </w:r>
      <w:r w:rsidRPr="007E66E1">
        <w:rPr>
          <w:rFonts w:ascii="Arial" w:hAnsi="Arial"/>
          <w:lang w:val="cs-CZ"/>
        </w:rPr>
        <w:t>jejich odstranění analogicky dle tohoto článku této smlouvy.</w:t>
      </w:r>
    </w:p>
    <w:p w14:paraId="552A97AB" w14:textId="746F3D89" w:rsidR="00386416" w:rsidRPr="007E66E1" w:rsidRDefault="00386416" w:rsidP="007E66E1">
      <w:pPr>
        <w:pStyle w:val="Odstavecseseznamem"/>
        <w:numPr>
          <w:ilvl w:val="1"/>
          <w:numId w:val="5"/>
        </w:numPr>
        <w:spacing w:before="120" w:after="120" w:line="240" w:lineRule="auto"/>
        <w:ind w:left="709" w:hanging="709"/>
        <w:jc w:val="both"/>
        <w:rPr>
          <w:rFonts w:ascii="Arial" w:hAnsi="Arial"/>
          <w:lang w:val="cs-CZ"/>
        </w:rPr>
      </w:pPr>
      <w:r w:rsidRPr="00E54C40">
        <w:rPr>
          <w:rFonts w:ascii="Arial" w:hAnsi="Arial"/>
          <w:lang w:val="cs-CZ"/>
        </w:rPr>
        <w:t>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w:t>
      </w:r>
    </w:p>
    <w:p w14:paraId="4E89AE16" w14:textId="1EFC28C5" w:rsidR="00386416" w:rsidRPr="007E66E1" w:rsidRDefault="00386416"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Ke dni zahájení přejímacího řízení musí být mís</w:t>
      </w:r>
      <w:r w:rsidR="006479B8" w:rsidRPr="007E66E1">
        <w:rPr>
          <w:rFonts w:ascii="Arial" w:hAnsi="Arial"/>
          <w:lang w:val="cs-CZ"/>
        </w:rPr>
        <w:t xml:space="preserve">ta plnění díla </w:t>
      </w:r>
      <w:r w:rsidR="005E4567" w:rsidRPr="007E66E1">
        <w:rPr>
          <w:rFonts w:ascii="Arial" w:hAnsi="Arial"/>
          <w:lang w:val="cs-CZ"/>
        </w:rPr>
        <w:t xml:space="preserve">vyklizena </w:t>
      </w:r>
      <w:r w:rsidR="00A94968" w:rsidRPr="007E66E1">
        <w:rPr>
          <w:rFonts w:ascii="Arial" w:hAnsi="Arial"/>
          <w:lang w:val="cs-CZ"/>
        </w:rPr>
        <w:t>a </w:t>
      </w:r>
      <w:r w:rsidR="005E4567" w:rsidRPr="007E66E1">
        <w:rPr>
          <w:rFonts w:ascii="Arial" w:hAnsi="Arial"/>
          <w:lang w:val="cs-CZ"/>
        </w:rPr>
        <w:t>uklizena</w:t>
      </w:r>
      <w:r w:rsidRPr="007E66E1">
        <w:rPr>
          <w:rFonts w:ascii="Arial" w:hAnsi="Arial"/>
          <w:lang w:val="cs-CZ"/>
        </w:rPr>
        <w:t xml:space="preserve">. Nebude-li tato povinnost splněna, nepovažuje se dílo za řádně dokončené a </w:t>
      </w:r>
      <w:r w:rsidR="007F5DBF" w:rsidRPr="007E66E1">
        <w:rPr>
          <w:rFonts w:ascii="Arial" w:hAnsi="Arial"/>
          <w:lang w:val="cs-CZ"/>
        </w:rPr>
        <w:t>o</w:t>
      </w:r>
      <w:r w:rsidRPr="007E66E1">
        <w:rPr>
          <w:rFonts w:ascii="Arial" w:hAnsi="Arial"/>
          <w:lang w:val="cs-CZ"/>
        </w:rPr>
        <w:t>bjednatel není povinen dílo převzít.</w:t>
      </w:r>
    </w:p>
    <w:p w14:paraId="521CF04E" w14:textId="77777777" w:rsidR="00CA1AF6" w:rsidRPr="007E66E1" w:rsidRDefault="00293A09"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Osobou pověřenou jednat jménem objednatele ve věcech technických a k převzetí plnění:</w:t>
      </w:r>
    </w:p>
    <w:p w14:paraId="6B0DF053" w14:textId="77777777" w:rsidR="007E66E1" w:rsidRDefault="00FF7748" w:rsidP="007E66E1">
      <w:pPr>
        <w:spacing w:before="120" w:after="120" w:line="240" w:lineRule="auto"/>
        <w:ind w:left="709"/>
        <w:jc w:val="both"/>
        <w:rPr>
          <w:rFonts w:ascii="Arial" w:eastAsia="Times New Roman" w:hAnsi="Arial" w:cs="Arial"/>
          <w:szCs w:val="24"/>
          <w:lang w:eastAsia="cs-CZ"/>
        </w:rPr>
      </w:pPr>
      <w:r w:rsidRPr="00FF7748">
        <w:rPr>
          <w:rFonts w:ascii="Arial" w:eastAsia="Times New Roman" w:hAnsi="Arial" w:cs="Arial"/>
          <w:szCs w:val="24"/>
          <w:lang w:eastAsia="cs-CZ"/>
        </w:rPr>
        <w:t xml:space="preserve">František Kalina, BA (Hons), MSc, technický náměstek, tel. +420 568 809 330, mobil +420 731 441 132, e-mail: </w:t>
      </w:r>
      <w:hyperlink r:id="rId8" w:history="1">
        <w:r w:rsidRPr="00FF7748">
          <w:rPr>
            <w:rStyle w:val="Hypertextovodkaz"/>
            <w:rFonts w:ascii="Arial" w:eastAsia="Times New Roman" w:hAnsi="Arial" w:cs="Arial"/>
            <w:szCs w:val="24"/>
            <w:lang w:eastAsia="cs-CZ"/>
          </w:rPr>
          <w:t>fkalina@nem-tr.cz</w:t>
        </w:r>
      </w:hyperlink>
    </w:p>
    <w:p w14:paraId="0D4F46D8" w14:textId="307A9E0C" w:rsidR="00FF7748" w:rsidRPr="00FF7748" w:rsidRDefault="00FF7748" w:rsidP="007E66E1">
      <w:pPr>
        <w:spacing w:before="120" w:after="120" w:line="240" w:lineRule="auto"/>
        <w:ind w:left="709"/>
        <w:jc w:val="both"/>
        <w:rPr>
          <w:rFonts w:ascii="Arial" w:eastAsia="Times New Roman" w:hAnsi="Arial" w:cs="Arial"/>
          <w:szCs w:val="24"/>
          <w:lang w:eastAsia="cs-CZ"/>
        </w:rPr>
      </w:pPr>
      <w:r w:rsidRPr="00FF7748">
        <w:rPr>
          <w:rFonts w:ascii="Arial" w:eastAsia="Times New Roman" w:hAnsi="Arial" w:cs="Arial"/>
          <w:szCs w:val="24"/>
          <w:lang w:eastAsia="cs-CZ"/>
        </w:rPr>
        <w:t>nebo</w:t>
      </w:r>
    </w:p>
    <w:p w14:paraId="355D7455" w14:textId="1E230069" w:rsidR="00FF7748" w:rsidRPr="00FF7748" w:rsidRDefault="00FF7748" w:rsidP="007E66E1">
      <w:pPr>
        <w:spacing w:before="120" w:after="120" w:line="240" w:lineRule="auto"/>
        <w:ind w:left="709"/>
        <w:jc w:val="both"/>
        <w:rPr>
          <w:rFonts w:ascii="Arial" w:eastAsia="Times New Roman" w:hAnsi="Arial" w:cs="Arial"/>
          <w:szCs w:val="24"/>
          <w:lang w:eastAsia="cs-CZ"/>
        </w:rPr>
      </w:pPr>
      <w:r w:rsidRPr="00FF7748">
        <w:rPr>
          <w:rFonts w:ascii="Arial" w:hAnsi="Arial" w:cs="Arial"/>
        </w:rPr>
        <w:t xml:space="preserve">Eva Truhlářová, vedoucí oddělení údržby a správy realit, </w:t>
      </w:r>
      <w:r w:rsidRPr="00FF7748">
        <w:rPr>
          <w:rFonts w:ascii="Arial" w:eastAsia="Times New Roman" w:hAnsi="Arial" w:cs="Arial"/>
          <w:szCs w:val="24"/>
          <w:lang w:eastAsia="cs-CZ"/>
        </w:rPr>
        <w:t xml:space="preserve">tel. +420 568 809 327, mobil +420 730 576 344, </w:t>
      </w:r>
      <w:hyperlink r:id="rId9" w:history="1">
        <w:r w:rsidRPr="00FF7748">
          <w:rPr>
            <w:rStyle w:val="Hypertextovodkaz"/>
            <w:rFonts w:ascii="Arial" w:eastAsia="Times New Roman" w:hAnsi="Arial" w:cs="Arial"/>
            <w:szCs w:val="24"/>
            <w:lang w:eastAsia="cs-CZ"/>
          </w:rPr>
          <w:t>etruhlarova@nem-tr.cz</w:t>
        </w:r>
      </w:hyperlink>
      <w:r w:rsidRPr="00FF7748">
        <w:rPr>
          <w:rFonts w:ascii="Arial" w:eastAsia="Times New Roman" w:hAnsi="Arial" w:cs="Arial"/>
          <w:szCs w:val="24"/>
          <w:lang w:eastAsia="cs-CZ"/>
        </w:rPr>
        <w:t>.</w:t>
      </w:r>
    </w:p>
    <w:p w14:paraId="05B34F76" w14:textId="22DE743D" w:rsidR="00293A09" w:rsidRPr="008811E1" w:rsidRDefault="00293A09" w:rsidP="007E66E1">
      <w:pPr>
        <w:spacing w:before="120" w:after="120" w:line="240" w:lineRule="auto"/>
        <w:ind w:left="709"/>
        <w:jc w:val="both"/>
        <w:rPr>
          <w:rFonts w:ascii="Arial" w:eastAsia="Times New Roman" w:hAnsi="Arial" w:cs="Arial"/>
          <w:szCs w:val="24"/>
          <w:lang w:eastAsia="cs-CZ"/>
        </w:rPr>
      </w:pPr>
      <w:r w:rsidRPr="008811E1">
        <w:rPr>
          <w:rFonts w:ascii="Arial" w:eastAsia="Times New Roman" w:hAnsi="Arial" w:cs="Arial"/>
          <w:szCs w:val="24"/>
          <w:lang w:eastAsia="cs-CZ"/>
        </w:rPr>
        <w:t xml:space="preserve">Osobou pověřenou jednat jménem zhotovitele ve věcech technických a k předání plnění: </w:t>
      </w:r>
      <w:r w:rsidRPr="001441DF">
        <w:rPr>
          <w:rFonts w:ascii="Arial" w:eastAsia="Times New Roman" w:hAnsi="Arial" w:cs="Arial"/>
          <w:color w:val="FF0000"/>
          <w:szCs w:val="24"/>
          <w:lang w:eastAsia="cs-CZ"/>
        </w:rPr>
        <w:t>……………………………………………………………….</w:t>
      </w:r>
    </w:p>
    <w:p w14:paraId="065B4150" w14:textId="74AAFDCA" w:rsidR="00293A09" w:rsidRPr="007E66E1" w:rsidRDefault="008811E1"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Smluvní strany se vzájemně dohodly, že změna uvede</w:t>
      </w:r>
      <w:r w:rsidR="00D66846" w:rsidRPr="007E66E1">
        <w:rPr>
          <w:rFonts w:ascii="Arial" w:hAnsi="Arial"/>
          <w:lang w:val="cs-CZ"/>
        </w:rPr>
        <w:t>ných osob oprávněných jednat ve </w:t>
      </w:r>
      <w:r w:rsidRPr="007E66E1">
        <w:rPr>
          <w:rFonts w:ascii="Arial" w:hAnsi="Arial"/>
          <w:lang w:val="cs-CZ"/>
        </w:rPr>
        <w:t>věcech plnění bude oznamována jednostranným písemným sdělením a není potřeba na jejich změnu uzavřít dodatek ke smlouvě.</w:t>
      </w:r>
    </w:p>
    <w:p w14:paraId="16867172" w14:textId="77777777" w:rsidR="00CD699F" w:rsidRPr="007E66E1" w:rsidRDefault="00CD699F"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Zhotovitel se zavazuje celé dílo řádně provést v této lhůtě:</w:t>
      </w:r>
    </w:p>
    <w:p w14:paraId="3EBAD5E4" w14:textId="3CCAAD77" w:rsidR="00CD699F" w:rsidRPr="00623261" w:rsidRDefault="00741D98" w:rsidP="00CD699F">
      <w:pPr>
        <w:spacing w:before="120" w:after="120" w:line="240" w:lineRule="auto"/>
        <w:ind w:firstLine="567"/>
        <w:jc w:val="both"/>
        <w:rPr>
          <w:rFonts w:ascii="Arial" w:eastAsia="Times New Roman" w:hAnsi="Arial" w:cs="Arial"/>
          <w:b/>
          <w:szCs w:val="24"/>
          <w:lang w:eastAsia="cs-CZ"/>
        </w:rPr>
      </w:pPr>
      <w:r w:rsidRPr="00623261">
        <w:rPr>
          <w:rFonts w:ascii="Arial" w:eastAsia="Times New Roman" w:hAnsi="Arial" w:cs="Arial"/>
          <w:b/>
          <w:szCs w:val="24"/>
          <w:lang w:eastAsia="cs-CZ"/>
        </w:rPr>
        <w:t xml:space="preserve">Termín zahájení: </w:t>
      </w:r>
      <w:r w:rsidR="00623261" w:rsidRPr="00623261">
        <w:rPr>
          <w:rFonts w:ascii="Arial" w:eastAsia="Times New Roman" w:hAnsi="Arial" w:cs="Arial"/>
          <w:b/>
          <w:szCs w:val="24"/>
          <w:lang w:eastAsia="cs-CZ"/>
        </w:rPr>
        <w:t>od data účinnosti smlouvy o dílo</w:t>
      </w:r>
    </w:p>
    <w:p w14:paraId="20AC5D81" w14:textId="15A105FD" w:rsidR="00CD699F" w:rsidRPr="00CD699F" w:rsidRDefault="00CD699F" w:rsidP="00CD699F">
      <w:pPr>
        <w:spacing w:before="120" w:after="120" w:line="240" w:lineRule="auto"/>
        <w:ind w:firstLine="567"/>
        <w:jc w:val="both"/>
        <w:rPr>
          <w:rFonts w:ascii="Arial" w:eastAsia="Times New Roman" w:hAnsi="Arial" w:cs="Arial"/>
          <w:b/>
          <w:szCs w:val="24"/>
          <w:lang w:eastAsia="cs-CZ"/>
        </w:rPr>
      </w:pPr>
      <w:r w:rsidRPr="00CA1AF6">
        <w:rPr>
          <w:rFonts w:ascii="Arial" w:eastAsia="Times New Roman" w:hAnsi="Arial" w:cs="Arial"/>
          <w:b/>
          <w:szCs w:val="24"/>
          <w:lang w:eastAsia="cs-CZ"/>
        </w:rPr>
        <w:t>T</w:t>
      </w:r>
      <w:r w:rsidR="006479B8" w:rsidRPr="00CA1AF6">
        <w:rPr>
          <w:rFonts w:ascii="Arial" w:eastAsia="Times New Roman" w:hAnsi="Arial" w:cs="Arial"/>
          <w:b/>
          <w:szCs w:val="24"/>
          <w:lang w:eastAsia="cs-CZ"/>
        </w:rPr>
        <w:t>ermín dokončení</w:t>
      </w:r>
      <w:r w:rsidR="00623261" w:rsidRPr="00CA1AF6">
        <w:rPr>
          <w:rFonts w:ascii="Arial" w:eastAsia="Times New Roman" w:hAnsi="Arial" w:cs="Arial"/>
          <w:b/>
          <w:szCs w:val="24"/>
          <w:lang w:eastAsia="cs-CZ"/>
        </w:rPr>
        <w:t>:</w:t>
      </w:r>
      <w:r w:rsidR="006479B8" w:rsidRPr="00CA1AF6">
        <w:rPr>
          <w:rFonts w:ascii="Arial" w:eastAsia="Times New Roman" w:hAnsi="Arial" w:cs="Arial"/>
          <w:b/>
          <w:szCs w:val="24"/>
          <w:lang w:eastAsia="cs-CZ"/>
        </w:rPr>
        <w:t xml:space="preserve"> nejpozději do </w:t>
      </w:r>
      <w:r w:rsidR="00B0057E">
        <w:rPr>
          <w:rFonts w:ascii="Arial" w:eastAsia="Times New Roman" w:hAnsi="Arial" w:cs="Arial"/>
          <w:b/>
          <w:szCs w:val="24"/>
          <w:lang w:eastAsia="cs-CZ"/>
        </w:rPr>
        <w:t>15. 11. 2022</w:t>
      </w:r>
    </w:p>
    <w:p w14:paraId="0F8BD0E5" w14:textId="2C447179" w:rsidR="00CD699F" w:rsidRPr="007E66E1" w:rsidRDefault="00CD699F"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 xml:space="preserve">Dokončením díla se rozumí kompletní dokončení </w:t>
      </w:r>
      <w:r w:rsidR="002B4342" w:rsidRPr="007E66E1">
        <w:rPr>
          <w:rFonts w:ascii="Arial" w:hAnsi="Arial"/>
          <w:lang w:val="cs-CZ"/>
        </w:rPr>
        <w:t xml:space="preserve">opravy signalizačního sytému sestra – pacient, </w:t>
      </w:r>
      <w:r w:rsidR="00D71C29" w:rsidRPr="007E66E1">
        <w:rPr>
          <w:rFonts w:ascii="Arial" w:hAnsi="Arial"/>
          <w:lang w:val="cs-CZ"/>
        </w:rPr>
        <w:t>u</w:t>
      </w:r>
      <w:r w:rsidR="008C6128" w:rsidRPr="007E66E1">
        <w:rPr>
          <w:rFonts w:ascii="Arial" w:hAnsi="Arial"/>
          <w:lang w:val="cs-CZ"/>
        </w:rPr>
        <w:t>klizení</w:t>
      </w:r>
      <w:r w:rsidR="00D71C29" w:rsidRPr="007E66E1">
        <w:rPr>
          <w:rFonts w:ascii="Arial" w:hAnsi="Arial"/>
          <w:lang w:val="cs-CZ"/>
        </w:rPr>
        <w:t xml:space="preserve"> pracovišť</w:t>
      </w:r>
      <w:r w:rsidR="008C6128" w:rsidRPr="007E66E1">
        <w:rPr>
          <w:rFonts w:ascii="Arial" w:hAnsi="Arial"/>
          <w:lang w:val="cs-CZ"/>
        </w:rPr>
        <w:t xml:space="preserve"> a podepsání </w:t>
      </w:r>
      <w:r w:rsidR="00A554E1" w:rsidRPr="007E66E1">
        <w:rPr>
          <w:rFonts w:ascii="Arial" w:hAnsi="Arial"/>
          <w:lang w:val="cs-CZ"/>
        </w:rPr>
        <w:t>předávací protokolu</w:t>
      </w:r>
      <w:r w:rsidR="008C6128" w:rsidRPr="007E66E1">
        <w:rPr>
          <w:rFonts w:ascii="Arial" w:hAnsi="Arial"/>
          <w:lang w:val="cs-CZ"/>
        </w:rPr>
        <w:t xml:space="preserve"> o předání a převzetí </w:t>
      </w:r>
      <w:r w:rsidR="006479B8" w:rsidRPr="007E66E1">
        <w:rPr>
          <w:rFonts w:ascii="Arial" w:hAnsi="Arial"/>
          <w:lang w:val="cs-CZ"/>
        </w:rPr>
        <w:t>díla</w:t>
      </w:r>
      <w:r w:rsidR="008C6128" w:rsidRPr="007E66E1">
        <w:rPr>
          <w:rFonts w:ascii="Arial" w:hAnsi="Arial"/>
          <w:lang w:val="cs-CZ"/>
        </w:rPr>
        <w:t xml:space="preserve">. </w:t>
      </w:r>
      <w:r w:rsidRPr="007E66E1">
        <w:rPr>
          <w:rFonts w:ascii="Arial" w:hAnsi="Arial"/>
          <w:lang w:val="cs-CZ"/>
        </w:rPr>
        <w:t>Dílo se považuje za dokončené, pokud nevykazuje žádné vady a nedodělky, kromě ojedinělých drobných vad, kdy není objednatel oprávněn odmítnout převzetí díla</w:t>
      </w:r>
      <w:r w:rsidR="00E54C40" w:rsidRPr="007E66E1">
        <w:rPr>
          <w:rFonts w:ascii="Arial" w:hAnsi="Arial"/>
          <w:lang w:val="cs-CZ"/>
        </w:rPr>
        <w:t xml:space="preserve"> </w:t>
      </w:r>
      <w:r w:rsidR="002E1C69" w:rsidRPr="007E66E1">
        <w:rPr>
          <w:rFonts w:ascii="Arial" w:hAnsi="Arial"/>
          <w:lang w:val="cs-CZ"/>
        </w:rPr>
        <w:t xml:space="preserve">dle </w:t>
      </w:r>
      <w:r w:rsidR="00EA48A4" w:rsidRPr="007E66E1">
        <w:rPr>
          <w:rFonts w:ascii="Arial" w:hAnsi="Arial"/>
          <w:lang w:val="cs-CZ"/>
        </w:rPr>
        <w:t>článku 2.5. této smlouvy</w:t>
      </w:r>
      <w:r w:rsidRPr="007E66E1">
        <w:rPr>
          <w:rFonts w:ascii="Arial" w:hAnsi="Arial"/>
          <w:lang w:val="cs-CZ"/>
        </w:rPr>
        <w:t>.</w:t>
      </w:r>
    </w:p>
    <w:p w14:paraId="5ECAB54D" w14:textId="3C17FCAF" w:rsidR="00CD699F" w:rsidRPr="007E66E1" w:rsidRDefault="00D84C38"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Veškeré změny</w:t>
      </w:r>
      <w:r w:rsidR="009027D7" w:rsidRPr="007E66E1">
        <w:rPr>
          <w:rFonts w:ascii="Arial" w:hAnsi="Arial"/>
          <w:lang w:val="cs-CZ"/>
        </w:rPr>
        <w:t>, podstatné práce</w:t>
      </w:r>
      <w:r w:rsidRPr="007E66E1">
        <w:rPr>
          <w:rFonts w:ascii="Arial" w:hAnsi="Arial"/>
          <w:lang w:val="cs-CZ"/>
        </w:rPr>
        <w:t xml:space="preserve"> a zásadní rozhodnutí vzniklé v průběhu </w:t>
      </w:r>
      <w:r w:rsidR="002B4342" w:rsidRPr="007E66E1">
        <w:rPr>
          <w:rFonts w:ascii="Arial" w:hAnsi="Arial"/>
          <w:lang w:val="cs-CZ"/>
        </w:rPr>
        <w:t xml:space="preserve">opravy </w:t>
      </w:r>
      <w:r w:rsidR="009027D7" w:rsidRPr="007E66E1">
        <w:rPr>
          <w:rFonts w:ascii="Arial" w:hAnsi="Arial"/>
          <w:lang w:val="cs-CZ"/>
        </w:rPr>
        <w:t>jako např. technické řešení, vedení rozvodů, harmonogram prací,</w:t>
      </w:r>
      <w:r w:rsidRPr="007E66E1">
        <w:rPr>
          <w:rFonts w:ascii="Arial" w:hAnsi="Arial"/>
          <w:lang w:val="cs-CZ"/>
        </w:rPr>
        <w:t xml:space="preserve"> musí být konzultovány, dohodnuty a odsouhl</w:t>
      </w:r>
      <w:r w:rsidR="00E54C40" w:rsidRPr="007E66E1">
        <w:rPr>
          <w:rFonts w:ascii="Arial" w:hAnsi="Arial"/>
          <w:lang w:val="cs-CZ"/>
        </w:rPr>
        <w:t xml:space="preserve">aseny nejdříve s objednatelem. Bez </w:t>
      </w:r>
      <w:r w:rsidRPr="007E66E1">
        <w:rPr>
          <w:rFonts w:ascii="Arial" w:hAnsi="Arial"/>
          <w:lang w:val="cs-CZ"/>
        </w:rPr>
        <w:t xml:space="preserve">souhlasu objednatele nesmí být použity jiné technologie nebo změny oproti této smlouvě. </w:t>
      </w:r>
      <w:r w:rsidR="00CD699F" w:rsidRPr="007E66E1">
        <w:rPr>
          <w:rFonts w:ascii="Arial" w:hAnsi="Arial"/>
          <w:lang w:val="cs-CZ"/>
        </w:rPr>
        <w:t>Pokud tak zhotovitel učiní, v plném rozsahu odpovídá za vzniklou škodu a je povinen na písemné vyzvání objednatele provést ih</w:t>
      </w:r>
      <w:r w:rsidR="00A94968" w:rsidRPr="007E66E1">
        <w:rPr>
          <w:rFonts w:ascii="Arial" w:hAnsi="Arial"/>
          <w:lang w:val="cs-CZ"/>
        </w:rPr>
        <w:t>ned nápravu a veškeré náklady s </w:t>
      </w:r>
      <w:r w:rsidR="00CD699F" w:rsidRPr="007E66E1">
        <w:rPr>
          <w:rFonts w:ascii="Arial" w:hAnsi="Arial"/>
          <w:lang w:val="cs-CZ"/>
        </w:rPr>
        <w:t>tím spojené nese zhotovitel.</w:t>
      </w:r>
    </w:p>
    <w:p w14:paraId="3A35D48A" w14:textId="0842BAAF" w:rsidR="000E01C1" w:rsidRPr="007E66E1" w:rsidRDefault="008811E1"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 xml:space="preserve">Nebezpečí škody na díle přechází na objednatele současně s jeho předáním </w:t>
      </w:r>
      <w:r w:rsidR="00EB5DB3" w:rsidRPr="007E66E1">
        <w:rPr>
          <w:rFonts w:ascii="Arial" w:hAnsi="Arial"/>
          <w:lang w:val="cs-CZ"/>
        </w:rPr>
        <w:t>a </w:t>
      </w:r>
      <w:r w:rsidRPr="007E66E1">
        <w:rPr>
          <w:rFonts w:ascii="Arial" w:hAnsi="Arial"/>
          <w:lang w:val="cs-CZ"/>
        </w:rPr>
        <w:t>převzetím.</w:t>
      </w:r>
    </w:p>
    <w:p w14:paraId="030080B4" w14:textId="77777777" w:rsidR="000E5816" w:rsidRPr="00A16656" w:rsidRDefault="000E5816" w:rsidP="00A16656">
      <w:pPr>
        <w:spacing w:before="120" w:after="120" w:line="240" w:lineRule="auto"/>
        <w:jc w:val="both"/>
        <w:rPr>
          <w:rFonts w:ascii="Arial" w:eastAsia="Times New Roman" w:hAnsi="Arial" w:cs="Arial"/>
          <w:szCs w:val="24"/>
          <w:lang w:eastAsia="cs-CZ"/>
        </w:rPr>
      </w:pPr>
    </w:p>
    <w:p w14:paraId="072E1375" w14:textId="5D28E534" w:rsidR="00CD699F" w:rsidRPr="00CD699F" w:rsidRDefault="00CD699F" w:rsidP="005F689E">
      <w:pPr>
        <w:pStyle w:val="Odstavecseseznamem"/>
        <w:numPr>
          <w:ilvl w:val="0"/>
          <w:numId w:val="5"/>
        </w:numPr>
        <w:jc w:val="center"/>
        <w:rPr>
          <w:rFonts w:ascii="Arial" w:eastAsia="Times New Roman" w:hAnsi="Arial" w:cs="Arial"/>
          <w:b/>
          <w:sz w:val="24"/>
          <w:szCs w:val="24"/>
          <w:lang w:val="cs-CZ" w:eastAsia="cs-CZ"/>
        </w:rPr>
      </w:pPr>
      <w:r w:rsidRPr="00CD699F">
        <w:rPr>
          <w:rFonts w:ascii="Arial" w:eastAsia="Times New Roman" w:hAnsi="Arial" w:cs="Arial"/>
          <w:b/>
          <w:sz w:val="24"/>
          <w:szCs w:val="24"/>
          <w:lang w:val="cs-CZ" w:eastAsia="cs-CZ"/>
        </w:rPr>
        <w:t>Cena předmětu plnění, platební podmínky</w:t>
      </w:r>
      <w:r w:rsidR="007778D8">
        <w:rPr>
          <w:rFonts w:ascii="Arial" w:eastAsia="Times New Roman" w:hAnsi="Arial" w:cs="Arial"/>
          <w:b/>
          <w:sz w:val="24"/>
          <w:szCs w:val="24"/>
          <w:lang w:val="cs-CZ" w:eastAsia="cs-CZ"/>
        </w:rPr>
        <w:t xml:space="preserve"> </w:t>
      </w:r>
    </w:p>
    <w:p w14:paraId="13D8EC58" w14:textId="3CFEA69E" w:rsidR="00CD699F" w:rsidRPr="007E66E1" w:rsidRDefault="00CD699F"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 xml:space="preserve">Cena díla je stanovena dohodou smluvních stran za celý předmět plnění, v souladu </w:t>
      </w:r>
      <w:r w:rsidR="00EB5DB3" w:rsidRPr="007E66E1">
        <w:rPr>
          <w:rFonts w:ascii="Arial" w:hAnsi="Arial"/>
          <w:lang w:val="cs-CZ"/>
        </w:rPr>
        <w:t>s </w:t>
      </w:r>
      <w:r w:rsidRPr="007E66E1">
        <w:rPr>
          <w:rFonts w:ascii="Arial" w:hAnsi="Arial"/>
          <w:lang w:val="cs-CZ"/>
        </w:rPr>
        <w:t>článkem 1 této smlouvy takto:</w:t>
      </w:r>
    </w:p>
    <w:p w14:paraId="3BD5D3B9" w14:textId="2B117A4F" w:rsidR="00A5623B" w:rsidRPr="001441DF" w:rsidRDefault="00A5623B" w:rsidP="007E66E1">
      <w:pPr>
        <w:pStyle w:val="Odstavecseseznamem"/>
        <w:spacing w:before="120" w:after="120" w:line="240" w:lineRule="auto"/>
        <w:ind w:left="142" w:firstLine="567"/>
        <w:jc w:val="both"/>
        <w:rPr>
          <w:rFonts w:ascii="Arial" w:eastAsia="Times New Roman" w:hAnsi="Arial" w:cs="Arial"/>
          <w:b/>
          <w:color w:val="FF0000"/>
          <w:szCs w:val="24"/>
          <w:lang w:val="cs-CZ" w:eastAsia="cs-CZ"/>
        </w:rPr>
      </w:pPr>
      <w:r w:rsidRPr="001441DF">
        <w:rPr>
          <w:rFonts w:ascii="Arial" w:eastAsia="Times New Roman" w:hAnsi="Arial" w:cs="Arial"/>
          <w:b/>
          <w:color w:val="FF0000"/>
          <w:szCs w:val="24"/>
          <w:lang w:val="cs-CZ" w:eastAsia="cs-CZ"/>
        </w:rPr>
        <w:t>celková cena bez DPH</w:t>
      </w:r>
      <w:r w:rsidRPr="001441DF">
        <w:rPr>
          <w:rFonts w:ascii="Arial" w:eastAsia="Times New Roman" w:hAnsi="Arial" w:cs="Arial"/>
          <w:b/>
          <w:color w:val="FF0000"/>
          <w:szCs w:val="24"/>
          <w:lang w:val="cs-CZ" w:eastAsia="cs-CZ"/>
        </w:rPr>
        <w:tab/>
      </w:r>
      <w:r>
        <w:rPr>
          <w:rFonts w:ascii="Arial" w:eastAsia="Times New Roman" w:hAnsi="Arial" w:cs="Arial"/>
          <w:b/>
          <w:color w:val="FF0000"/>
          <w:szCs w:val="24"/>
          <w:lang w:val="cs-CZ" w:eastAsia="cs-CZ"/>
        </w:rPr>
        <w:tab/>
      </w:r>
      <w:r>
        <w:rPr>
          <w:rFonts w:ascii="Arial" w:eastAsia="Times New Roman" w:hAnsi="Arial" w:cs="Arial"/>
          <w:b/>
          <w:color w:val="FF0000"/>
          <w:szCs w:val="24"/>
          <w:lang w:val="cs-CZ" w:eastAsia="cs-CZ"/>
        </w:rPr>
        <w:tab/>
      </w:r>
      <w:r>
        <w:rPr>
          <w:rFonts w:ascii="Arial" w:eastAsia="Times New Roman" w:hAnsi="Arial" w:cs="Arial"/>
          <w:b/>
          <w:color w:val="FF0000"/>
          <w:szCs w:val="24"/>
          <w:lang w:val="cs-CZ" w:eastAsia="cs-CZ"/>
        </w:rPr>
        <w:tab/>
      </w:r>
      <w:r w:rsidRPr="001441DF">
        <w:rPr>
          <w:rFonts w:ascii="Arial" w:eastAsia="Times New Roman" w:hAnsi="Arial" w:cs="Arial"/>
          <w:b/>
          <w:color w:val="FF0000"/>
          <w:szCs w:val="24"/>
          <w:lang w:val="cs-CZ" w:eastAsia="cs-CZ"/>
        </w:rPr>
        <w:tab/>
        <w:t>………………,- Kč</w:t>
      </w:r>
    </w:p>
    <w:p w14:paraId="15283F72" w14:textId="32C8128E" w:rsidR="00A5623B" w:rsidRPr="001441DF" w:rsidRDefault="00A5623B" w:rsidP="007E66E1">
      <w:pPr>
        <w:pStyle w:val="Odstavecseseznamem"/>
        <w:spacing w:before="120" w:after="120" w:line="240" w:lineRule="auto"/>
        <w:ind w:left="142" w:firstLine="567"/>
        <w:jc w:val="both"/>
        <w:rPr>
          <w:rFonts w:ascii="Arial" w:eastAsia="Times New Roman" w:hAnsi="Arial" w:cs="Arial"/>
          <w:b/>
          <w:color w:val="FF0000"/>
          <w:szCs w:val="24"/>
          <w:lang w:val="cs-CZ" w:eastAsia="cs-CZ"/>
        </w:rPr>
      </w:pPr>
      <w:r>
        <w:rPr>
          <w:rFonts w:ascii="Arial" w:eastAsia="Times New Roman" w:hAnsi="Arial" w:cs="Arial"/>
          <w:b/>
          <w:color w:val="FF0000"/>
          <w:szCs w:val="24"/>
          <w:lang w:val="cs-CZ" w:eastAsia="cs-CZ"/>
        </w:rPr>
        <w:t xml:space="preserve">DPH </w:t>
      </w:r>
      <w:r w:rsidRPr="001441DF">
        <w:rPr>
          <w:rFonts w:ascii="Arial" w:eastAsia="Times New Roman" w:hAnsi="Arial" w:cs="Arial"/>
          <w:b/>
          <w:color w:val="FF0000"/>
          <w:szCs w:val="24"/>
          <w:lang w:val="cs-CZ" w:eastAsia="cs-CZ"/>
        </w:rPr>
        <w:tab/>
      </w:r>
      <w:r w:rsidRPr="001441DF">
        <w:rPr>
          <w:rFonts w:ascii="Arial" w:eastAsia="Times New Roman" w:hAnsi="Arial" w:cs="Arial"/>
          <w:b/>
          <w:color w:val="FF0000"/>
          <w:szCs w:val="24"/>
          <w:lang w:val="cs-CZ" w:eastAsia="cs-CZ"/>
        </w:rPr>
        <w:tab/>
      </w:r>
      <w:r w:rsidRPr="001441DF">
        <w:rPr>
          <w:rFonts w:ascii="Arial" w:eastAsia="Times New Roman" w:hAnsi="Arial" w:cs="Arial"/>
          <w:b/>
          <w:color w:val="FF0000"/>
          <w:szCs w:val="24"/>
          <w:lang w:val="cs-CZ" w:eastAsia="cs-CZ"/>
        </w:rPr>
        <w:tab/>
      </w:r>
      <w:r w:rsidRPr="001441DF">
        <w:rPr>
          <w:rFonts w:ascii="Arial" w:eastAsia="Times New Roman" w:hAnsi="Arial" w:cs="Arial"/>
          <w:b/>
          <w:color w:val="FF0000"/>
          <w:szCs w:val="24"/>
          <w:lang w:val="cs-CZ" w:eastAsia="cs-CZ"/>
        </w:rPr>
        <w:tab/>
      </w:r>
      <w:r>
        <w:rPr>
          <w:rFonts w:ascii="Arial" w:eastAsia="Times New Roman" w:hAnsi="Arial" w:cs="Arial"/>
          <w:b/>
          <w:color w:val="FF0000"/>
          <w:szCs w:val="24"/>
          <w:lang w:val="cs-CZ" w:eastAsia="cs-CZ"/>
        </w:rPr>
        <w:tab/>
      </w:r>
      <w:r>
        <w:rPr>
          <w:rFonts w:ascii="Arial" w:eastAsia="Times New Roman" w:hAnsi="Arial" w:cs="Arial"/>
          <w:b/>
          <w:color w:val="FF0000"/>
          <w:szCs w:val="24"/>
          <w:lang w:val="cs-CZ" w:eastAsia="cs-CZ"/>
        </w:rPr>
        <w:tab/>
      </w:r>
      <w:r>
        <w:rPr>
          <w:rFonts w:ascii="Arial" w:eastAsia="Times New Roman" w:hAnsi="Arial" w:cs="Arial"/>
          <w:b/>
          <w:color w:val="FF0000"/>
          <w:szCs w:val="24"/>
          <w:lang w:val="cs-CZ" w:eastAsia="cs-CZ"/>
        </w:rPr>
        <w:tab/>
      </w:r>
      <w:r>
        <w:rPr>
          <w:rFonts w:ascii="Arial" w:eastAsia="Times New Roman" w:hAnsi="Arial" w:cs="Arial"/>
          <w:b/>
          <w:color w:val="FF0000"/>
          <w:szCs w:val="24"/>
          <w:lang w:val="cs-CZ" w:eastAsia="cs-CZ"/>
        </w:rPr>
        <w:tab/>
      </w:r>
      <w:r w:rsidRPr="001441DF">
        <w:rPr>
          <w:rFonts w:ascii="Arial" w:eastAsia="Times New Roman" w:hAnsi="Arial" w:cs="Arial"/>
          <w:b/>
          <w:color w:val="FF0000"/>
          <w:szCs w:val="24"/>
          <w:lang w:val="cs-CZ" w:eastAsia="cs-CZ"/>
        </w:rPr>
        <w:t>………………,- Kč</w:t>
      </w:r>
    </w:p>
    <w:p w14:paraId="4266E0FC" w14:textId="166F515D" w:rsidR="008C6128" w:rsidRPr="00A5623B" w:rsidRDefault="00A5623B" w:rsidP="007E66E1">
      <w:pPr>
        <w:pStyle w:val="Odstavecseseznamem"/>
        <w:spacing w:before="120" w:after="120" w:line="240" w:lineRule="auto"/>
        <w:ind w:left="142" w:firstLine="567"/>
        <w:jc w:val="both"/>
        <w:rPr>
          <w:lang w:eastAsia="cs-CZ"/>
        </w:rPr>
      </w:pPr>
      <w:r w:rsidRPr="001441DF">
        <w:rPr>
          <w:rFonts w:ascii="Arial" w:eastAsia="Times New Roman" w:hAnsi="Arial" w:cs="Arial"/>
          <w:b/>
          <w:color w:val="FF0000"/>
          <w:szCs w:val="24"/>
          <w:lang w:val="cs-CZ" w:eastAsia="cs-CZ"/>
        </w:rPr>
        <w:t>celková cena</w:t>
      </w:r>
      <w:r>
        <w:rPr>
          <w:rFonts w:ascii="Arial" w:eastAsia="Times New Roman" w:hAnsi="Arial" w:cs="Arial"/>
          <w:b/>
          <w:color w:val="FF0000"/>
          <w:szCs w:val="24"/>
          <w:lang w:val="cs-CZ" w:eastAsia="cs-CZ"/>
        </w:rPr>
        <w:t xml:space="preserve"> včetně DPH</w:t>
      </w:r>
      <w:r>
        <w:rPr>
          <w:rFonts w:ascii="Arial" w:eastAsia="Times New Roman" w:hAnsi="Arial" w:cs="Arial"/>
          <w:b/>
          <w:color w:val="FF0000"/>
          <w:szCs w:val="24"/>
          <w:lang w:val="cs-CZ" w:eastAsia="cs-CZ"/>
        </w:rPr>
        <w:tab/>
      </w:r>
      <w:r>
        <w:rPr>
          <w:rFonts w:ascii="Arial" w:eastAsia="Times New Roman" w:hAnsi="Arial" w:cs="Arial"/>
          <w:b/>
          <w:color w:val="FF0000"/>
          <w:szCs w:val="24"/>
          <w:lang w:val="cs-CZ" w:eastAsia="cs-CZ"/>
        </w:rPr>
        <w:tab/>
      </w:r>
      <w:r>
        <w:rPr>
          <w:rFonts w:ascii="Arial" w:eastAsia="Times New Roman" w:hAnsi="Arial" w:cs="Arial"/>
          <w:b/>
          <w:color w:val="FF0000"/>
          <w:szCs w:val="24"/>
          <w:lang w:val="cs-CZ" w:eastAsia="cs-CZ"/>
        </w:rPr>
        <w:tab/>
      </w:r>
      <w:r>
        <w:rPr>
          <w:rFonts w:ascii="Arial" w:eastAsia="Times New Roman" w:hAnsi="Arial" w:cs="Arial"/>
          <w:b/>
          <w:color w:val="FF0000"/>
          <w:szCs w:val="24"/>
          <w:lang w:val="cs-CZ" w:eastAsia="cs-CZ"/>
        </w:rPr>
        <w:tab/>
      </w:r>
      <w:r>
        <w:rPr>
          <w:rFonts w:ascii="Arial" w:eastAsia="Times New Roman" w:hAnsi="Arial" w:cs="Arial"/>
          <w:b/>
          <w:color w:val="FF0000"/>
          <w:szCs w:val="24"/>
          <w:lang w:val="cs-CZ" w:eastAsia="cs-CZ"/>
        </w:rPr>
        <w:tab/>
      </w:r>
      <w:r w:rsidRPr="001441DF">
        <w:rPr>
          <w:rFonts w:ascii="Arial" w:eastAsia="Times New Roman" w:hAnsi="Arial" w:cs="Arial"/>
          <w:b/>
          <w:color w:val="FF0000"/>
          <w:szCs w:val="24"/>
          <w:lang w:val="cs-CZ" w:eastAsia="cs-CZ"/>
        </w:rPr>
        <w:t>………………,- Kč</w:t>
      </w:r>
    </w:p>
    <w:p w14:paraId="5C6E3A8D" w14:textId="3547DDA9" w:rsidR="006D0EE3" w:rsidRPr="007E66E1" w:rsidRDefault="00CD699F"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lastRenderedPageBreak/>
        <w:t>Sjednaná cena díla je cenou konečnou a nejvýše přípustnou</w:t>
      </w:r>
      <w:r w:rsidR="0008596B" w:rsidRPr="00B554D7">
        <w:rPr>
          <w:rFonts w:ascii="Arial" w:hAnsi="Arial"/>
          <w:lang w:val="cs-CZ"/>
        </w:rPr>
        <w:t xml:space="preserve">. </w:t>
      </w:r>
      <w:r w:rsidR="00EA48A4">
        <w:rPr>
          <w:rFonts w:ascii="Arial" w:hAnsi="Arial"/>
          <w:lang w:val="cs-CZ"/>
        </w:rPr>
        <w:t>Cena díla zahrnuje veškeré náklady zhotovitele na dodání díla dle této smlouvy.</w:t>
      </w:r>
    </w:p>
    <w:p w14:paraId="2F981075" w14:textId="0E4AF858" w:rsidR="00CD699F" w:rsidRPr="007E66E1" w:rsidRDefault="00CD699F"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 xml:space="preserve">Smluvní strany se dohodly, že dojde-li v průběhu </w:t>
      </w:r>
      <w:r w:rsidR="00EB5DB3" w:rsidRPr="007E66E1">
        <w:rPr>
          <w:rFonts w:ascii="Arial" w:hAnsi="Arial"/>
          <w:lang w:val="cs-CZ"/>
        </w:rPr>
        <w:t>plnění předmětu této smlouvy ke </w:t>
      </w:r>
      <w:r w:rsidRPr="007E66E1">
        <w:rPr>
          <w:rFonts w:ascii="Arial" w:hAnsi="Arial"/>
          <w:lang w:val="cs-CZ"/>
        </w:rPr>
        <w:t>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14:paraId="526C2ECC" w14:textId="4EE04ECB" w:rsidR="00CD699F" w:rsidRPr="007E66E1" w:rsidRDefault="006A549B"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Objednatel se zavazuje zhotoviteli uhradit cenu</w:t>
      </w:r>
      <w:r w:rsidR="00E54C40" w:rsidRPr="007E66E1">
        <w:rPr>
          <w:rFonts w:ascii="Arial" w:hAnsi="Arial"/>
          <w:lang w:val="cs-CZ"/>
        </w:rPr>
        <w:t xml:space="preserve"> za dílo</w:t>
      </w:r>
      <w:r w:rsidRPr="007E66E1">
        <w:rPr>
          <w:rFonts w:ascii="Arial" w:hAnsi="Arial"/>
          <w:lang w:val="cs-CZ"/>
        </w:rPr>
        <w:t xml:space="preserve"> ve lhůtě 30 dnů od dodání díla bez vad a nedodělků na základě daňového dokladu vystaveného po dodání díla. Cena díla bude uhrazena bezhotovostním převodem </w:t>
      </w:r>
      <w:r w:rsidR="00A94968" w:rsidRPr="007E66E1">
        <w:rPr>
          <w:rFonts w:ascii="Arial" w:hAnsi="Arial"/>
          <w:lang w:val="cs-CZ"/>
        </w:rPr>
        <w:t>na účet zhotovitele uvedeného v </w:t>
      </w:r>
      <w:r w:rsidRPr="007E66E1">
        <w:rPr>
          <w:rFonts w:ascii="Arial" w:hAnsi="Arial"/>
          <w:lang w:val="cs-CZ"/>
        </w:rPr>
        <w:t>záhlaví této smlouvy. Cena díla je zaplacena dnem odepsání finanční částky z účtu objednatele. Objednatel nebude poskytovat zálohy.</w:t>
      </w:r>
    </w:p>
    <w:p w14:paraId="74F99F59" w14:textId="2E3A2F57" w:rsidR="006A549B" w:rsidRPr="007E66E1" w:rsidRDefault="006A549B"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Zhotovitel je oprávněn fakturovat cenu díla až po úplném dodání a převzetí díla objednatelem na základě potvrzeného předávacího pr</w:t>
      </w:r>
      <w:r w:rsidR="00A94968" w:rsidRPr="007E66E1">
        <w:rPr>
          <w:rFonts w:ascii="Arial" w:hAnsi="Arial"/>
          <w:lang w:val="cs-CZ"/>
        </w:rPr>
        <w:t>otokolu dle čl. 2.2. Bude-li na </w:t>
      </w:r>
      <w:r w:rsidRPr="007E66E1">
        <w:rPr>
          <w:rFonts w:ascii="Arial" w:hAnsi="Arial"/>
          <w:lang w:val="cs-CZ"/>
        </w:rPr>
        <w:t>faktuře uvedena doba splatnosti, musí odpovídat době, v níž je objednatel povinen zaplatit cenu díla dle předchozího odstavce.</w:t>
      </w:r>
      <w:r w:rsidR="00B00A52" w:rsidRPr="007E66E1">
        <w:rPr>
          <w:rFonts w:ascii="Arial" w:hAnsi="Arial"/>
          <w:lang w:val="cs-CZ"/>
        </w:rPr>
        <w:t xml:space="preserve"> V případě, že bude dílo objednatelem převzato s výhradou (tj. s pokynem k odstraněn</w:t>
      </w:r>
      <w:r w:rsidR="00A94968" w:rsidRPr="007E66E1">
        <w:rPr>
          <w:rFonts w:ascii="Arial" w:hAnsi="Arial"/>
          <w:lang w:val="cs-CZ"/>
        </w:rPr>
        <w:t>í vad apod.), smluvní strany se </w:t>
      </w:r>
      <w:r w:rsidR="00B00A52" w:rsidRPr="007E66E1">
        <w:rPr>
          <w:rFonts w:ascii="Arial" w:hAnsi="Arial"/>
          <w:lang w:val="cs-CZ"/>
        </w:rPr>
        <w:t>dohodly, že zhotovitel bude po převzetí díla fakturovat a objednatel uhradí 80</w:t>
      </w:r>
      <w:r w:rsidR="00AE1254" w:rsidRPr="007E66E1">
        <w:rPr>
          <w:rFonts w:ascii="Arial" w:hAnsi="Arial"/>
          <w:lang w:val="cs-CZ"/>
        </w:rPr>
        <w:t xml:space="preserve"> </w:t>
      </w:r>
      <w:r w:rsidR="00B00A52" w:rsidRPr="007E66E1">
        <w:rPr>
          <w:rFonts w:ascii="Arial" w:hAnsi="Arial"/>
          <w:lang w:val="cs-CZ"/>
        </w:rPr>
        <w:t>% celkové ceny díla, přičemž zbývající část z celkové ceny díla bude zhotovitel fakturovat a objednatel uhradí po odstranění vad a dalších výhrad objednatele.</w:t>
      </w:r>
    </w:p>
    <w:p w14:paraId="2FA9D988" w14:textId="65920F8E" w:rsidR="006A549B" w:rsidRPr="007E66E1" w:rsidRDefault="006A549B"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 xml:space="preserve">Objednatel může zhotoviteli fakturu vrátit v případě, kdy obsahuje nesprávné nebo neúplné údaje a nesplňuje požadavky řádného účetního dokladu nebo obsahuje nesprávné cenové údaje. Toto vrácení se musí stát do konce lhůty splatnosti faktury. </w:t>
      </w:r>
      <w:r w:rsidR="00EB5DB3" w:rsidRPr="007E66E1">
        <w:rPr>
          <w:rFonts w:ascii="Arial" w:hAnsi="Arial"/>
          <w:lang w:val="cs-CZ"/>
        </w:rPr>
        <w:t>V </w:t>
      </w:r>
      <w:r w:rsidRPr="007E66E1">
        <w:rPr>
          <w:rFonts w:ascii="Arial" w:hAnsi="Arial"/>
          <w:lang w:val="cs-CZ"/>
        </w:rPr>
        <w:t>takovém případě vystaví zhotovitel novou fakturu s novou lhůtou splatnosti, kterou je povinen doručit objednateli do 5 (pěti) pracovních dnů ode dne doručení oprávněně vrácené faktury.</w:t>
      </w:r>
    </w:p>
    <w:p w14:paraId="0BC92AE3" w14:textId="5525A9F0" w:rsidR="00CB1E2D" w:rsidRPr="007E66E1" w:rsidRDefault="006A549B"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 xml:space="preserve">Celkovou a pro účely fakturace rozhodnou cenou se rozumí cena </w:t>
      </w:r>
      <w:r w:rsidR="003B21C7" w:rsidRPr="007E66E1">
        <w:rPr>
          <w:rFonts w:ascii="Arial" w:hAnsi="Arial"/>
          <w:lang w:val="cs-CZ"/>
        </w:rPr>
        <w:t>bez</w:t>
      </w:r>
      <w:r w:rsidRPr="007E66E1">
        <w:rPr>
          <w:rFonts w:ascii="Arial" w:hAnsi="Arial"/>
          <w:lang w:val="cs-CZ"/>
        </w:rPr>
        <w:t xml:space="preserve"> DPH.</w:t>
      </w:r>
    </w:p>
    <w:p w14:paraId="20F54F48" w14:textId="1DA241AD" w:rsidR="00533FAA" w:rsidRPr="007E66E1" w:rsidRDefault="00533FAA"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Vzhledem k tomu, že budou objednateli</w:t>
      </w:r>
      <w:r w:rsidR="009F7C89" w:rsidRPr="007E66E1">
        <w:rPr>
          <w:rFonts w:ascii="Arial" w:hAnsi="Arial"/>
          <w:lang w:val="cs-CZ"/>
        </w:rPr>
        <w:t xml:space="preserve"> v rámci díla</w:t>
      </w:r>
      <w:r w:rsidRPr="007E66E1">
        <w:rPr>
          <w:rFonts w:ascii="Arial" w:hAnsi="Arial"/>
          <w:lang w:val="cs-CZ"/>
        </w:rPr>
        <w:t xml:space="preserve"> poskytovány </w:t>
      </w:r>
      <w:r w:rsidR="00CC5270" w:rsidRPr="007E66E1">
        <w:rPr>
          <w:rFonts w:ascii="Arial" w:hAnsi="Arial"/>
          <w:lang w:val="cs-CZ"/>
        </w:rPr>
        <w:t>montážní</w:t>
      </w:r>
      <w:r w:rsidRPr="007E66E1">
        <w:rPr>
          <w:rFonts w:ascii="Arial" w:hAnsi="Arial"/>
          <w:lang w:val="cs-CZ"/>
        </w:rPr>
        <w:t xml:space="preserve"> práce, které podle sdělení Českého statistického úřadu o zavedení Klasifikace produkce (CZ-CPA) uveřejněného ve Sbírce zákonů odpovídající číselnému kódu klasifikace produkce CZ-CPA 41 až 43 platnému od 1. ledna 20</w:t>
      </w:r>
      <w:r w:rsidR="00EF2B92" w:rsidRPr="007E66E1">
        <w:rPr>
          <w:rFonts w:ascii="Arial" w:hAnsi="Arial"/>
          <w:lang w:val="cs-CZ"/>
        </w:rPr>
        <w:t>15</w:t>
      </w:r>
      <w:r w:rsidRPr="007E66E1">
        <w:rPr>
          <w:rFonts w:ascii="Arial" w:hAnsi="Arial"/>
          <w:lang w:val="cs-CZ"/>
        </w:rPr>
        <w:t xml:space="preserve"> (viz § 92e zákona č. 235/2004 Sb., o </w:t>
      </w:r>
      <w:r w:rsidR="00A94968" w:rsidRPr="007E66E1">
        <w:rPr>
          <w:rFonts w:ascii="Arial" w:hAnsi="Arial"/>
          <w:lang w:val="cs-CZ"/>
        </w:rPr>
        <w:t>dani z </w:t>
      </w:r>
      <w:r w:rsidRPr="007E66E1">
        <w:rPr>
          <w:rFonts w:ascii="Arial" w:hAnsi="Arial"/>
          <w:lang w:val="cs-CZ"/>
        </w:rPr>
        <w:t>přidané hodnoty, ve zněni pozdějších předpisů) a vzhledem k tomu, že objednatel vystupuje ke zhotovitelem provedenému dílu jako osoba povinná k dani, předmět plnění podléhá režimu přenesení daňové povinnost</w:t>
      </w:r>
      <w:r w:rsidR="00F0196E" w:rsidRPr="007E66E1">
        <w:rPr>
          <w:rFonts w:ascii="Arial" w:hAnsi="Arial"/>
          <w:lang w:val="cs-CZ"/>
        </w:rPr>
        <w:t>i</w:t>
      </w:r>
      <w:r w:rsidRPr="007E66E1">
        <w:rPr>
          <w:rFonts w:ascii="Arial" w:hAnsi="Arial"/>
          <w:lang w:val="cs-CZ"/>
        </w:rPr>
        <w:t xml:space="preserve"> podle § 92a </w:t>
      </w:r>
      <w:r w:rsidR="000C20F1" w:rsidRPr="007E66E1">
        <w:rPr>
          <w:rFonts w:ascii="Arial" w:hAnsi="Arial"/>
          <w:lang w:val="cs-CZ"/>
        </w:rPr>
        <w:t>zákona č. 235/2004 </w:t>
      </w:r>
      <w:r w:rsidR="00D66846" w:rsidRPr="007E66E1">
        <w:rPr>
          <w:rFonts w:ascii="Arial" w:hAnsi="Arial"/>
          <w:lang w:val="cs-CZ"/>
        </w:rPr>
        <w:t>Sb., o </w:t>
      </w:r>
      <w:r w:rsidRPr="007E66E1">
        <w:rPr>
          <w:rFonts w:ascii="Arial" w:hAnsi="Arial"/>
          <w:lang w:val="cs-CZ"/>
        </w:rPr>
        <w:t>dani z přidané hodnoty, ve znění pozdějších předpisů, a zhotovitel je při vystavení daňového dokladu povinen použít režim přenesení daňové povinnosti. DPH bude účtováno dle platných daňových předpisů v do</w:t>
      </w:r>
      <w:r w:rsidR="00A94968" w:rsidRPr="007E66E1">
        <w:rPr>
          <w:rFonts w:ascii="Arial" w:hAnsi="Arial"/>
          <w:lang w:val="cs-CZ"/>
        </w:rPr>
        <w:t>bě vystavení daňového dokladu a </w:t>
      </w:r>
      <w:r w:rsidR="00D66846" w:rsidRPr="007E66E1">
        <w:rPr>
          <w:rFonts w:ascii="Arial" w:hAnsi="Arial"/>
          <w:lang w:val="cs-CZ"/>
        </w:rPr>
        <w:t>při </w:t>
      </w:r>
      <w:r w:rsidRPr="007E66E1">
        <w:rPr>
          <w:rFonts w:ascii="Arial" w:hAnsi="Arial"/>
          <w:lang w:val="cs-CZ"/>
        </w:rPr>
        <w:t>fakturaci zdanitelného plnění.</w:t>
      </w:r>
    </w:p>
    <w:p w14:paraId="39F5004E" w14:textId="620E6BC1" w:rsidR="003B21C7" w:rsidRPr="007E66E1" w:rsidRDefault="003B21C7"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Objednatel uplatní institut zvláštního způsobu zajištění daně dle § 109a zákona o DPH</w:t>
      </w:r>
      <w:r w:rsidR="008026AD" w:rsidRPr="007E66E1">
        <w:rPr>
          <w:rFonts w:ascii="Arial" w:hAnsi="Arial"/>
          <w:lang w:val="cs-CZ"/>
        </w:rPr>
        <w:t xml:space="preserve"> </w:t>
      </w:r>
      <w:r w:rsidRPr="007E66E1">
        <w:rPr>
          <w:rFonts w:ascii="Arial" w:hAnsi="Arial"/>
          <w:lang w:val="cs-CZ"/>
        </w:rPr>
        <w:t>a hodnotu plnění odpovídající dani z přidané hodnoty uvedené na faktuře uhradí</w:t>
      </w:r>
      <w:r w:rsidR="008026AD" w:rsidRPr="007E66E1">
        <w:rPr>
          <w:rFonts w:ascii="Arial" w:hAnsi="Arial"/>
          <w:lang w:val="cs-CZ"/>
        </w:rPr>
        <w:t xml:space="preserve"> </w:t>
      </w:r>
      <w:r w:rsidR="00EB5DB3" w:rsidRPr="007E66E1">
        <w:rPr>
          <w:rFonts w:ascii="Arial" w:hAnsi="Arial"/>
          <w:lang w:val="cs-CZ"/>
        </w:rPr>
        <w:t>v </w:t>
      </w:r>
      <w:r w:rsidRPr="007E66E1">
        <w:rPr>
          <w:rFonts w:ascii="Arial" w:hAnsi="Arial"/>
          <w:lang w:val="cs-CZ"/>
        </w:rPr>
        <w:t>termínu splatnosti této faktury stanoveném dle smlouvy přímo na osobní depozitní</w:t>
      </w:r>
      <w:r w:rsidR="008026AD" w:rsidRPr="007E66E1">
        <w:rPr>
          <w:rFonts w:ascii="Arial" w:hAnsi="Arial"/>
          <w:lang w:val="cs-CZ"/>
        </w:rPr>
        <w:t xml:space="preserve"> </w:t>
      </w:r>
      <w:r w:rsidRPr="007E66E1">
        <w:rPr>
          <w:rFonts w:ascii="Arial" w:hAnsi="Arial"/>
          <w:lang w:val="cs-CZ"/>
        </w:rPr>
        <w:t>účet zhotovitele vedený u místně příslušného správce daně v případě, že</w:t>
      </w:r>
    </w:p>
    <w:p w14:paraId="76B4B619" w14:textId="0BADFF7B" w:rsidR="003B21C7" w:rsidRPr="00AD3038" w:rsidRDefault="003B21C7" w:rsidP="007E66E1">
      <w:pPr>
        <w:pStyle w:val="Odstavecseseznamem"/>
        <w:numPr>
          <w:ilvl w:val="2"/>
          <w:numId w:val="5"/>
        </w:numPr>
        <w:spacing w:before="120" w:after="120" w:line="240" w:lineRule="auto"/>
        <w:ind w:left="1134" w:hanging="425"/>
        <w:jc w:val="both"/>
        <w:rPr>
          <w:rFonts w:ascii="Arial" w:eastAsia="Times New Roman" w:hAnsi="Arial" w:cs="Arial"/>
          <w:szCs w:val="24"/>
          <w:lang w:val="cs-CZ" w:eastAsia="cs-CZ"/>
        </w:rPr>
      </w:pPr>
      <w:r w:rsidRPr="00AD3038">
        <w:rPr>
          <w:rFonts w:ascii="Arial" w:eastAsia="Times New Roman" w:hAnsi="Arial" w:cs="Arial"/>
          <w:szCs w:val="24"/>
          <w:lang w:val="cs-CZ" w:eastAsia="cs-CZ"/>
        </w:rPr>
        <w:t>zhotovitel bude ke dni uskutečnění zdanitelného plnění zveřejněn v aplikaci „Registr</w:t>
      </w:r>
      <w:r w:rsidR="008026AD" w:rsidRPr="00AD3038">
        <w:rPr>
          <w:rFonts w:ascii="Arial" w:eastAsia="Times New Roman" w:hAnsi="Arial" w:cs="Arial"/>
          <w:szCs w:val="24"/>
          <w:lang w:val="cs-CZ" w:eastAsia="cs-CZ"/>
        </w:rPr>
        <w:t xml:space="preserve"> </w:t>
      </w:r>
      <w:r w:rsidRPr="00AD3038">
        <w:rPr>
          <w:rFonts w:ascii="Arial" w:eastAsia="Times New Roman" w:hAnsi="Arial" w:cs="Arial"/>
          <w:szCs w:val="24"/>
          <w:lang w:val="cs-CZ" w:eastAsia="cs-CZ"/>
        </w:rPr>
        <w:t>plátců DPH" jako nespolehlivý plátce, nebo</w:t>
      </w:r>
    </w:p>
    <w:p w14:paraId="0DBADBB7" w14:textId="7867B078" w:rsidR="003B21C7" w:rsidRPr="00AD3038" w:rsidRDefault="003B21C7" w:rsidP="007E66E1">
      <w:pPr>
        <w:pStyle w:val="Odstavecseseznamem"/>
        <w:numPr>
          <w:ilvl w:val="2"/>
          <w:numId w:val="5"/>
        </w:numPr>
        <w:spacing w:before="120" w:after="120" w:line="240" w:lineRule="auto"/>
        <w:ind w:left="1134" w:hanging="425"/>
        <w:jc w:val="both"/>
        <w:rPr>
          <w:rFonts w:ascii="Arial" w:eastAsia="Times New Roman" w:hAnsi="Arial" w:cs="Arial"/>
          <w:szCs w:val="24"/>
          <w:lang w:val="cs-CZ" w:eastAsia="cs-CZ"/>
        </w:rPr>
      </w:pPr>
      <w:r w:rsidRPr="00AD3038">
        <w:rPr>
          <w:rFonts w:ascii="Arial" w:eastAsia="Times New Roman" w:hAnsi="Arial" w:cs="Arial"/>
          <w:szCs w:val="24"/>
          <w:lang w:val="cs-CZ" w:eastAsia="cs-CZ"/>
        </w:rPr>
        <w:t>zhotovitel bude ke dni uskutečnění zdanitelného plnění v insolvenčním řízení, nebo</w:t>
      </w:r>
    </w:p>
    <w:p w14:paraId="0DA1403B" w14:textId="5A013094" w:rsidR="003B21C7" w:rsidRPr="00AD3038" w:rsidRDefault="003B21C7" w:rsidP="007E66E1">
      <w:pPr>
        <w:pStyle w:val="Odstavecseseznamem"/>
        <w:numPr>
          <w:ilvl w:val="2"/>
          <w:numId w:val="5"/>
        </w:numPr>
        <w:spacing w:before="120" w:after="120" w:line="240" w:lineRule="auto"/>
        <w:ind w:left="1134" w:hanging="425"/>
        <w:jc w:val="both"/>
        <w:rPr>
          <w:rFonts w:ascii="Arial" w:eastAsia="Times New Roman" w:hAnsi="Arial" w:cs="Arial"/>
          <w:szCs w:val="24"/>
          <w:lang w:val="cs-CZ" w:eastAsia="cs-CZ"/>
        </w:rPr>
      </w:pPr>
      <w:r w:rsidRPr="00AD3038">
        <w:rPr>
          <w:rFonts w:ascii="Arial" w:eastAsia="Times New Roman" w:hAnsi="Arial" w:cs="Arial"/>
          <w:szCs w:val="24"/>
          <w:lang w:val="cs-CZ" w:eastAsia="cs-CZ"/>
        </w:rPr>
        <w:t>bankovní účet zhotovitele určený k úhradě plnění uvedený na faktuře nebude</w:t>
      </w:r>
      <w:r w:rsidR="008026AD" w:rsidRPr="00AD3038">
        <w:rPr>
          <w:rFonts w:ascii="Arial" w:eastAsia="Times New Roman" w:hAnsi="Arial" w:cs="Arial"/>
          <w:szCs w:val="24"/>
          <w:lang w:val="cs-CZ" w:eastAsia="cs-CZ"/>
        </w:rPr>
        <w:t xml:space="preserve"> </w:t>
      </w:r>
      <w:r w:rsidRPr="00AD3038">
        <w:rPr>
          <w:rFonts w:ascii="Arial" w:eastAsia="Times New Roman" w:hAnsi="Arial" w:cs="Arial"/>
          <w:szCs w:val="24"/>
          <w:lang w:val="cs-CZ" w:eastAsia="cs-CZ"/>
        </w:rPr>
        <w:t>správcem daně zveřejněn v aplikaci „Registr plátců DPH".</w:t>
      </w:r>
    </w:p>
    <w:p w14:paraId="692FB822" w14:textId="0AADBE95" w:rsidR="003B21C7" w:rsidRPr="007E66E1" w:rsidRDefault="003B21C7"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 xml:space="preserve">Objednatel nenese odpovědnost za případné penále a jiné postihy vyměřené </w:t>
      </w:r>
      <w:r w:rsidR="00EB5DB3" w:rsidRPr="007E66E1">
        <w:rPr>
          <w:rFonts w:ascii="Arial" w:hAnsi="Arial"/>
          <w:lang w:val="cs-CZ"/>
        </w:rPr>
        <w:t>či </w:t>
      </w:r>
      <w:r w:rsidRPr="007E66E1">
        <w:rPr>
          <w:rFonts w:ascii="Arial" w:hAnsi="Arial"/>
          <w:lang w:val="cs-CZ"/>
        </w:rPr>
        <w:t>stanovené</w:t>
      </w:r>
      <w:r w:rsidR="008026AD" w:rsidRPr="007E66E1">
        <w:rPr>
          <w:rFonts w:ascii="Arial" w:hAnsi="Arial"/>
          <w:lang w:val="cs-CZ"/>
        </w:rPr>
        <w:t xml:space="preserve"> </w:t>
      </w:r>
      <w:r w:rsidRPr="007E66E1">
        <w:rPr>
          <w:rFonts w:ascii="Arial" w:hAnsi="Arial"/>
          <w:lang w:val="cs-CZ"/>
        </w:rPr>
        <w:t>správcem daně zhotoviteli v souvislosti s potenciálně pozdní úhradou DPH, tj. po datu</w:t>
      </w:r>
      <w:r w:rsidR="008026AD" w:rsidRPr="007E66E1">
        <w:rPr>
          <w:rFonts w:ascii="Arial" w:hAnsi="Arial"/>
          <w:lang w:val="cs-CZ"/>
        </w:rPr>
        <w:t xml:space="preserve"> </w:t>
      </w:r>
      <w:r w:rsidRPr="007E66E1">
        <w:rPr>
          <w:rFonts w:ascii="Arial" w:hAnsi="Arial"/>
          <w:lang w:val="cs-CZ"/>
        </w:rPr>
        <w:t>splatnosti této daně.</w:t>
      </w:r>
    </w:p>
    <w:p w14:paraId="3DB2CA75" w14:textId="77777777" w:rsidR="008E536B" w:rsidRPr="008026AD" w:rsidRDefault="008E536B" w:rsidP="008F6B6B">
      <w:pPr>
        <w:spacing w:before="120" w:after="120" w:line="240" w:lineRule="auto"/>
        <w:jc w:val="both"/>
        <w:rPr>
          <w:rFonts w:ascii="Arial" w:eastAsia="Times New Roman" w:hAnsi="Arial" w:cs="Arial"/>
          <w:szCs w:val="24"/>
          <w:lang w:eastAsia="cs-CZ"/>
        </w:rPr>
      </w:pPr>
    </w:p>
    <w:p w14:paraId="0F0DC53F" w14:textId="77777777" w:rsidR="008E536B" w:rsidRPr="007E66E1" w:rsidRDefault="008E536B" w:rsidP="007E66E1">
      <w:pPr>
        <w:pStyle w:val="Odstavecseseznamem"/>
        <w:numPr>
          <w:ilvl w:val="0"/>
          <w:numId w:val="5"/>
        </w:numPr>
        <w:spacing w:before="120" w:after="120" w:line="240" w:lineRule="auto"/>
        <w:jc w:val="center"/>
        <w:rPr>
          <w:rFonts w:ascii="Arial" w:eastAsia="Times New Roman" w:hAnsi="Arial" w:cs="Arial"/>
          <w:b/>
          <w:sz w:val="24"/>
          <w:szCs w:val="24"/>
          <w:lang w:val="cs-CZ" w:eastAsia="cs-CZ"/>
        </w:rPr>
      </w:pPr>
      <w:r w:rsidRPr="007E66E1">
        <w:rPr>
          <w:rFonts w:ascii="Arial" w:eastAsia="Times New Roman" w:hAnsi="Arial" w:cs="Arial"/>
          <w:b/>
          <w:sz w:val="24"/>
          <w:szCs w:val="24"/>
          <w:lang w:val="cs-CZ" w:eastAsia="cs-CZ"/>
        </w:rPr>
        <w:t>Staveniště a jeho zařízení</w:t>
      </w:r>
    </w:p>
    <w:p w14:paraId="1E54B417" w14:textId="77777777" w:rsidR="008E536B" w:rsidRPr="007E66E1" w:rsidRDefault="008E536B"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Zhotovitel se zavazuje zachovávat na staveništi čistotu a pořádek. Zhotovitel je povinen zabezpečit staveniště proti vniknutí cizích osob, denně odstraňovat na své náklady odpady a nečistoty vzniklé z jeho činnosti či činností třetích osob na staveništi, technickými či jinými opatřeními zabraňovat jejich pronikání mimo staveniště.</w:t>
      </w:r>
    </w:p>
    <w:p w14:paraId="328DA4A8" w14:textId="77777777" w:rsidR="008E536B" w:rsidRPr="007E66E1" w:rsidRDefault="008E536B"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Zhotovitel bude mít v průběhu realizace a dokončování předmětu díla na staveništi výhradní odpovědnost především za zajištění bezpečnosti všech osob oprávněných k pohybu na staveništi, udržování staveniště v uspořádaném stavu za účelem předcházení vzniku škod.</w:t>
      </w:r>
    </w:p>
    <w:p w14:paraId="7EF293C0" w14:textId="77777777" w:rsidR="008E536B" w:rsidRPr="007E66E1" w:rsidRDefault="008E536B" w:rsidP="007E66E1">
      <w:pPr>
        <w:pStyle w:val="Odstavecseseznamem"/>
        <w:numPr>
          <w:ilvl w:val="1"/>
          <w:numId w:val="5"/>
        </w:numPr>
        <w:spacing w:before="120" w:after="120" w:line="240" w:lineRule="auto"/>
        <w:ind w:left="709" w:hanging="709"/>
        <w:jc w:val="both"/>
        <w:rPr>
          <w:rFonts w:ascii="Arial" w:hAnsi="Arial"/>
          <w:lang w:val="cs-CZ"/>
        </w:rPr>
      </w:pPr>
      <w:r w:rsidRPr="00B554D7">
        <w:rPr>
          <w:rFonts w:ascii="Arial" w:hAnsi="Arial"/>
          <w:lang w:val="cs-CZ"/>
        </w:rPr>
        <w:t xml:space="preserve">Zhotovitel až do konečného odevzdání staveniště objednateli po ukončení prací zodpovídá za bezpečné zajištění staveniště vůči okolnímu provozu a </w:t>
      </w:r>
      <w:r>
        <w:rPr>
          <w:rFonts w:ascii="Arial" w:hAnsi="Arial"/>
          <w:lang w:val="cs-CZ"/>
        </w:rPr>
        <w:t>osobám</w:t>
      </w:r>
      <w:r w:rsidRPr="00B554D7">
        <w:rPr>
          <w:rFonts w:ascii="Arial" w:hAnsi="Arial"/>
          <w:lang w:val="cs-CZ"/>
        </w:rPr>
        <w:t>.</w:t>
      </w:r>
    </w:p>
    <w:p w14:paraId="3B1B1AF8" w14:textId="77777777" w:rsidR="008E536B" w:rsidRPr="007E66E1" w:rsidRDefault="008E536B" w:rsidP="007E66E1">
      <w:pPr>
        <w:pStyle w:val="Odstavecseseznamem"/>
        <w:numPr>
          <w:ilvl w:val="1"/>
          <w:numId w:val="5"/>
        </w:numPr>
        <w:spacing w:before="120" w:after="120" w:line="240" w:lineRule="auto"/>
        <w:ind w:left="709" w:hanging="709"/>
        <w:jc w:val="both"/>
        <w:rPr>
          <w:rFonts w:ascii="Arial" w:hAnsi="Arial"/>
          <w:lang w:val="cs-CZ"/>
        </w:rPr>
      </w:pPr>
      <w:r w:rsidRPr="00B554D7">
        <w:rPr>
          <w:rFonts w:ascii="Arial" w:hAnsi="Arial"/>
          <w:lang w:val="cs-CZ"/>
        </w:rPr>
        <w:t xml:space="preserve">Zhotovitel po celou dobu realizace díla zodpovídá za zabezpečení staveniště </w:t>
      </w:r>
      <w:r>
        <w:rPr>
          <w:rFonts w:ascii="Arial" w:hAnsi="Arial"/>
          <w:lang w:val="cs-CZ"/>
        </w:rPr>
        <w:t xml:space="preserve">v rozsahu </w:t>
      </w:r>
      <w:r w:rsidRPr="00B554D7">
        <w:rPr>
          <w:rFonts w:ascii="Arial" w:hAnsi="Arial"/>
          <w:lang w:val="cs-CZ"/>
        </w:rPr>
        <w:t>dle podmínek vyhlášky Českého úřadu bezpečnosti práce. Zhotovitel v plné míře zodpovídá za bezpečnost a ochranu zdraví vše</w:t>
      </w:r>
      <w:r>
        <w:rPr>
          <w:rFonts w:ascii="Arial" w:hAnsi="Arial"/>
          <w:lang w:val="cs-CZ"/>
        </w:rPr>
        <w:t>ch osob v prostoru staveniště a </w:t>
      </w:r>
      <w:r w:rsidRPr="00B554D7">
        <w:rPr>
          <w:rFonts w:ascii="Arial" w:hAnsi="Arial"/>
          <w:lang w:val="cs-CZ"/>
        </w:rPr>
        <w:t>zabezpečí jejich vybavení ochrannými pracovními pomůckami. Dále se zhotovitel zavazuje dodržovat hygienické předpisy.</w:t>
      </w:r>
    </w:p>
    <w:p w14:paraId="76E4AC4C" w14:textId="77777777" w:rsidR="008E536B" w:rsidRPr="00EC7D4C" w:rsidRDefault="008E536B" w:rsidP="00B65EAC">
      <w:pPr>
        <w:pStyle w:val="Odstavecseseznamem"/>
        <w:spacing w:before="120" w:after="120" w:line="240" w:lineRule="auto"/>
        <w:ind w:left="567"/>
        <w:jc w:val="both"/>
        <w:rPr>
          <w:rFonts w:ascii="Arial" w:eastAsia="Times New Roman" w:hAnsi="Arial" w:cs="Arial"/>
          <w:szCs w:val="24"/>
          <w:lang w:val="cs-CZ" w:eastAsia="cs-CZ"/>
        </w:rPr>
      </w:pPr>
    </w:p>
    <w:p w14:paraId="465D9DE7" w14:textId="401E4D15" w:rsidR="00B0703E" w:rsidRPr="00B0703E" w:rsidRDefault="00EC7D4C" w:rsidP="005F689E">
      <w:pPr>
        <w:pStyle w:val="Odstavecseseznamem"/>
        <w:numPr>
          <w:ilvl w:val="0"/>
          <w:numId w:val="5"/>
        </w:numPr>
        <w:spacing w:before="120" w:after="120" w:line="240" w:lineRule="auto"/>
        <w:jc w:val="center"/>
        <w:rPr>
          <w:rFonts w:ascii="Arial" w:eastAsia="Times New Roman" w:hAnsi="Arial" w:cs="Arial"/>
          <w:b/>
          <w:sz w:val="24"/>
          <w:szCs w:val="24"/>
          <w:lang w:val="cs-CZ" w:eastAsia="cs-CZ"/>
        </w:rPr>
      </w:pPr>
      <w:r w:rsidRPr="00EC7D4C">
        <w:rPr>
          <w:rFonts w:ascii="Arial" w:eastAsia="Times New Roman" w:hAnsi="Arial" w:cs="Arial"/>
          <w:b/>
          <w:sz w:val="24"/>
          <w:szCs w:val="24"/>
          <w:lang w:val="cs-CZ" w:eastAsia="cs-CZ"/>
        </w:rPr>
        <w:t>Podmínky provádění díla</w:t>
      </w:r>
    </w:p>
    <w:p w14:paraId="49AE3368" w14:textId="430A41C9" w:rsidR="00B0703E" w:rsidRPr="007E66E1" w:rsidRDefault="00B0703E"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Zhotovitel se z</w:t>
      </w:r>
      <w:r w:rsidR="005915A4" w:rsidRPr="007E66E1">
        <w:rPr>
          <w:rFonts w:ascii="Arial" w:hAnsi="Arial"/>
          <w:lang w:val="cs-CZ"/>
        </w:rPr>
        <w:t>avazuje zachovávat</w:t>
      </w:r>
      <w:r w:rsidRPr="007E66E1">
        <w:rPr>
          <w:rFonts w:ascii="Arial" w:hAnsi="Arial"/>
          <w:lang w:val="cs-CZ"/>
        </w:rPr>
        <w:t xml:space="preserve"> čistotu a pořádek. Zhotovitel </w:t>
      </w:r>
      <w:r w:rsidR="005915A4" w:rsidRPr="007E66E1">
        <w:rPr>
          <w:rFonts w:ascii="Arial" w:hAnsi="Arial"/>
          <w:lang w:val="cs-CZ"/>
        </w:rPr>
        <w:t>je povinen zabezpečit místa plnění</w:t>
      </w:r>
      <w:r w:rsidRPr="007E66E1">
        <w:rPr>
          <w:rFonts w:ascii="Arial" w:hAnsi="Arial"/>
          <w:lang w:val="cs-CZ"/>
        </w:rPr>
        <w:t xml:space="preserve"> proti vniknutí cizích osob, denně odst</w:t>
      </w:r>
      <w:r w:rsidR="00B83D2D" w:rsidRPr="007E66E1">
        <w:rPr>
          <w:rFonts w:ascii="Arial" w:hAnsi="Arial"/>
          <w:lang w:val="cs-CZ"/>
        </w:rPr>
        <w:t>raňovat na své náklady odpady a </w:t>
      </w:r>
      <w:r w:rsidRPr="007E66E1">
        <w:rPr>
          <w:rFonts w:ascii="Arial" w:hAnsi="Arial"/>
          <w:lang w:val="cs-CZ"/>
        </w:rPr>
        <w:t xml:space="preserve">nečistoty vzniklé z jeho činnosti či činností třetích osob, technickými či jinými opatřeními zabraňovat </w:t>
      </w:r>
      <w:r w:rsidR="009C095A" w:rsidRPr="007E66E1">
        <w:rPr>
          <w:rFonts w:ascii="Arial" w:hAnsi="Arial"/>
          <w:lang w:val="cs-CZ"/>
        </w:rPr>
        <w:t>znečištění okolí</w:t>
      </w:r>
      <w:r w:rsidRPr="007E66E1">
        <w:rPr>
          <w:rFonts w:ascii="Arial" w:hAnsi="Arial"/>
          <w:lang w:val="cs-CZ"/>
        </w:rPr>
        <w:t>.</w:t>
      </w:r>
    </w:p>
    <w:p w14:paraId="445919A8" w14:textId="3C14033C" w:rsidR="00B0703E" w:rsidRPr="007E66E1" w:rsidRDefault="00B0703E"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Zhotovitel bude mít v průběhu realizace a dokončování předmětu díla výhradní odpovědnost především za zajištění bezpečnosti všech osob oprávněných k </w:t>
      </w:r>
      <w:r w:rsidR="00D65F3A" w:rsidRPr="007E66E1">
        <w:rPr>
          <w:rFonts w:ascii="Arial" w:hAnsi="Arial"/>
          <w:lang w:val="cs-CZ"/>
        </w:rPr>
        <w:t>pohybu na </w:t>
      </w:r>
      <w:r w:rsidR="005915A4" w:rsidRPr="007E66E1">
        <w:rPr>
          <w:rFonts w:ascii="Arial" w:hAnsi="Arial"/>
          <w:lang w:val="cs-CZ"/>
        </w:rPr>
        <w:t>místech plnění a</w:t>
      </w:r>
      <w:r w:rsidRPr="007E66E1">
        <w:rPr>
          <w:rFonts w:ascii="Arial" w:hAnsi="Arial"/>
          <w:lang w:val="cs-CZ"/>
        </w:rPr>
        <w:t xml:space="preserve"> udržování v uspořádaném stavu za účelem předcházení vzniku škod.</w:t>
      </w:r>
    </w:p>
    <w:p w14:paraId="3690DD12" w14:textId="3425D1F2" w:rsidR="00B0703E" w:rsidRPr="007E66E1" w:rsidRDefault="00B0703E" w:rsidP="007E66E1">
      <w:pPr>
        <w:pStyle w:val="Odstavecseseznamem"/>
        <w:numPr>
          <w:ilvl w:val="1"/>
          <w:numId w:val="5"/>
        </w:numPr>
        <w:spacing w:before="120" w:after="120" w:line="240" w:lineRule="auto"/>
        <w:ind w:left="709" w:hanging="709"/>
        <w:jc w:val="both"/>
        <w:rPr>
          <w:rFonts w:ascii="Arial" w:hAnsi="Arial"/>
          <w:lang w:val="cs-CZ"/>
        </w:rPr>
      </w:pPr>
      <w:r w:rsidRPr="00B554D7">
        <w:rPr>
          <w:rFonts w:ascii="Arial" w:hAnsi="Arial"/>
          <w:lang w:val="cs-CZ"/>
        </w:rPr>
        <w:t xml:space="preserve">Zhotovitel až do konečného odevzdání </w:t>
      </w:r>
      <w:r w:rsidR="00F82965">
        <w:rPr>
          <w:rFonts w:ascii="Arial" w:hAnsi="Arial"/>
          <w:lang w:val="cs-CZ"/>
        </w:rPr>
        <w:t>předmětu plnění</w:t>
      </w:r>
      <w:r w:rsidRPr="00B554D7">
        <w:rPr>
          <w:rFonts w:ascii="Arial" w:hAnsi="Arial"/>
          <w:lang w:val="cs-CZ"/>
        </w:rPr>
        <w:t xml:space="preserve"> objednateli po ukončení prací zodpovídá za bezpečné zajištění </w:t>
      </w:r>
      <w:r w:rsidR="00F82965">
        <w:rPr>
          <w:rFonts w:ascii="Arial" w:hAnsi="Arial"/>
          <w:lang w:val="cs-CZ"/>
        </w:rPr>
        <w:t>místa plnění</w:t>
      </w:r>
      <w:r w:rsidRPr="00B554D7">
        <w:rPr>
          <w:rFonts w:ascii="Arial" w:hAnsi="Arial"/>
          <w:lang w:val="cs-CZ"/>
        </w:rPr>
        <w:t xml:space="preserve"> vůči</w:t>
      </w:r>
      <w:r w:rsidR="00242632">
        <w:rPr>
          <w:rFonts w:ascii="Arial" w:hAnsi="Arial"/>
          <w:lang w:val="cs-CZ"/>
        </w:rPr>
        <w:t xml:space="preserve"> okolnímu provozu.</w:t>
      </w:r>
    </w:p>
    <w:p w14:paraId="3AF7024F" w14:textId="59971D3F" w:rsidR="00B0703E" w:rsidRPr="007E66E1" w:rsidRDefault="00B0703E" w:rsidP="007E66E1">
      <w:pPr>
        <w:pStyle w:val="Odstavecseseznamem"/>
        <w:numPr>
          <w:ilvl w:val="1"/>
          <w:numId w:val="5"/>
        </w:numPr>
        <w:spacing w:before="120" w:after="120" w:line="240" w:lineRule="auto"/>
        <w:ind w:left="709" w:hanging="709"/>
        <w:jc w:val="both"/>
        <w:rPr>
          <w:rFonts w:ascii="Arial" w:hAnsi="Arial"/>
          <w:lang w:val="cs-CZ"/>
        </w:rPr>
      </w:pPr>
      <w:r w:rsidRPr="00B554D7">
        <w:rPr>
          <w:rFonts w:ascii="Arial" w:hAnsi="Arial"/>
          <w:lang w:val="cs-CZ"/>
        </w:rPr>
        <w:t xml:space="preserve">Zhotovitel po celou dobu realizace díla zodpovídá za zabezpečení </w:t>
      </w:r>
      <w:r w:rsidR="00A32E50">
        <w:rPr>
          <w:rFonts w:ascii="Arial" w:hAnsi="Arial"/>
          <w:lang w:val="cs-CZ"/>
        </w:rPr>
        <w:t>míst plnění</w:t>
      </w:r>
      <w:r w:rsidRPr="00B554D7">
        <w:rPr>
          <w:rFonts w:ascii="Arial" w:hAnsi="Arial"/>
          <w:lang w:val="cs-CZ"/>
        </w:rPr>
        <w:t xml:space="preserve"> dle podmínek vyhlášky Českého úřadu bezpečnosti práce. Zhotovitel v plné míře zodpovídá za bezpečnost a ochranu zdraví vše</w:t>
      </w:r>
      <w:r w:rsidR="005530C4">
        <w:rPr>
          <w:rFonts w:ascii="Arial" w:hAnsi="Arial"/>
          <w:lang w:val="cs-CZ"/>
        </w:rPr>
        <w:t>ch osob v prostorách</w:t>
      </w:r>
      <w:r>
        <w:rPr>
          <w:rFonts w:ascii="Arial" w:hAnsi="Arial"/>
          <w:lang w:val="cs-CZ"/>
        </w:rPr>
        <w:t xml:space="preserve"> </w:t>
      </w:r>
      <w:r w:rsidR="005530C4">
        <w:rPr>
          <w:rFonts w:ascii="Arial" w:hAnsi="Arial"/>
          <w:lang w:val="cs-CZ"/>
        </w:rPr>
        <w:t xml:space="preserve">realizace díla </w:t>
      </w:r>
      <w:r>
        <w:rPr>
          <w:rFonts w:ascii="Arial" w:hAnsi="Arial"/>
          <w:lang w:val="cs-CZ"/>
        </w:rPr>
        <w:t>a </w:t>
      </w:r>
      <w:r w:rsidRPr="00B554D7">
        <w:rPr>
          <w:rFonts w:ascii="Arial" w:hAnsi="Arial"/>
          <w:lang w:val="cs-CZ"/>
        </w:rPr>
        <w:t>zabezpečí jejich vybavení ochrannými pracovními pomůckami. Dále se zhotovitel zavazuje dodržovat hygienické předpisy.</w:t>
      </w:r>
    </w:p>
    <w:p w14:paraId="1E4369B6" w14:textId="2F7C1619" w:rsidR="00B0703E" w:rsidRPr="007E66E1" w:rsidRDefault="00B0703E" w:rsidP="007E66E1">
      <w:pPr>
        <w:pStyle w:val="Odstavecseseznamem"/>
        <w:numPr>
          <w:ilvl w:val="1"/>
          <w:numId w:val="5"/>
        </w:numPr>
        <w:spacing w:before="120" w:after="120" w:line="240" w:lineRule="auto"/>
        <w:ind w:left="709" w:hanging="709"/>
        <w:jc w:val="both"/>
        <w:rPr>
          <w:rFonts w:ascii="Arial" w:hAnsi="Arial"/>
          <w:lang w:val="cs-CZ"/>
        </w:rPr>
      </w:pPr>
      <w:r w:rsidRPr="00B554D7">
        <w:rPr>
          <w:rFonts w:ascii="Arial" w:hAnsi="Arial"/>
          <w:lang w:val="cs-CZ"/>
        </w:rPr>
        <w:t xml:space="preserve">Objednatel je v souladu s § 2592 občanského zákoníku oprávněn dávat zhotoviteli pokyny k upřesnění nebo určení způsobu provádění díla, </w:t>
      </w:r>
      <w:r>
        <w:rPr>
          <w:rFonts w:ascii="Arial" w:hAnsi="Arial"/>
          <w:lang w:val="cs-CZ"/>
        </w:rPr>
        <w:t xml:space="preserve">a to prostřednictvím </w:t>
      </w:r>
      <w:r w:rsidR="00E54C40">
        <w:rPr>
          <w:rFonts w:ascii="Arial" w:hAnsi="Arial"/>
          <w:lang w:val="cs-CZ"/>
        </w:rPr>
        <w:t xml:space="preserve">písemného </w:t>
      </w:r>
      <w:r>
        <w:rPr>
          <w:rFonts w:ascii="Arial" w:hAnsi="Arial"/>
          <w:lang w:val="cs-CZ"/>
        </w:rPr>
        <w:t xml:space="preserve">zápisu, </w:t>
      </w:r>
      <w:r w:rsidRPr="00B554D7">
        <w:rPr>
          <w:rFonts w:ascii="Arial" w:hAnsi="Arial"/>
          <w:lang w:val="cs-CZ"/>
        </w:rPr>
        <w:t>pokud tak neučiní, postupuje zhotovitel ve věcech realizace díla zcela samostatně, avšak s </w:t>
      </w:r>
      <w:r>
        <w:rPr>
          <w:rFonts w:ascii="Arial" w:hAnsi="Arial"/>
          <w:lang w:val="cs-CZ"/>
        </w:rPr>
        <w:t>náležitou</w:t>
      </w:r>
      <w:r w:rsidRPr="00B554D7">
        <w:rPr>
          <w:rFonts w:ascii="Arial" w:hAnsi="Arial"/>
          <w:lang w:val="cs-CZ"/>
        </w:rPr>
        <w:t xml:space="preserve"> odbornou péčí. Pokud by pokyny objednatele byly nevhodné, je zhotovitel povinen na tuto skutečnost objedn</w:t>
      </w:r>
      <w:r>
        <w:rPr>
          <w:rFonts w:ascii="Arial" w:hAnsi="Arial"/>
          <w:lang w:val="cs-CZ"/>
        </w:rPr>
        <w:t>atele písemně upozornit a </w:t>
      </w:r>
      <w:r w:rsidRPr="00B554D7">
        <w:rPr>
          <w:rFonts w:ascii="Arial" w:hAnsi="Arial"/>
          <w:lang w:val="cs-CZ"/>
        </w:rPr>
        <w:t>vyčkat jeho stanoviska, j</w:t>
      </w:r>
      <w:r>
        <w:rPr>
          <w:rFonts w:ascii="Arial" w:hAnsi="Arial"/>
          <w:lang w:val="cs-CZ"/>
        </w:rPr>
        <w:t>inak odpovídá za vzniklou škodu.</w:t>
      </w:r>
    </w:p>
    <w:p w14:paraId="06497159" w14:textId="6C418934" w:rsidR="00A179B1" w:rsidRPr="007E66E1" w:rsidRDefault="00050A6A"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Za všechny škody, které vzni</w:t>
      </w:r>
      <w:r w:rsidR="005530C4" w:rsidRPr="007E66E1">
        <w:rPr>
          <w:rFonts w:ascii="Arial" w:hAnsi="Arial"/>
          <w:lang w:val="cs-CZ"/>
        </w:rPr>
        <w:t xml:space="preserve">knou v důsledku provádění montáže </w:t>
      </w:r>
      <w:r w:rsidR="00D65F3A" w:rsidRPr="007E66E1">
        <w:rPr>
          <w:rFonts w:ascii="Arial" w:hAnsi="Arial"/>
          <w:lang w:val="cs-CZ"/>
        </w:rPr>
        <w:t>třetím na </w:t>
      </w:r>
      <w:r w:rsidR="005530C4" w:rsidRPr="007E66E1">
        <w:rPr>
          <w:rFonts w:ascii="Arial" w:hAnsi="Arial"/>
          <w:lang w:val="cs-CZ"/>
        </w:rPr>
        <w:t>realizaci</w:t>
      </w:r>
      <w:r w:rsidRPr="007E66E1">
        <w:rPr>
          <w:rFonts w:ascii="Arial" w:hAnsi="Arial"/>
          <w:lang w:val="cs-CZ"/>
        </w:rPr>
        <w:t xml:space="preserve"> nezúčastněným osobám, případně </w:t>
      </w:r>
      <w:r w:rsidR="00A179B1" w:rsidRPr="007E66E1">
        <w:rPr>
          <w:rFonts w:ascii="Arial" w:hAnsi="Arial"/>
          <w:lang w:val="cs-CZ"/>
        </w:rPr>
        <w:t>o</w:t>
      </w:r>
      <w:r w:rsidRPr="007E66E1">
        <w:rPr>
          <w:rFonts w:ascii="Arial" w:hAnsi="Arial"/>
          <w:lang w:val="cs-CZ"/>
        </w:rPr>
        <w:t xml:space="preserve">bjednateli, odpovídá </w:t>
      </w:r>
      <w:r w:rsidR="00A179B1" w:rsidRPr="007E66E1">
        <w:rPr>
          <w:rFonts w:ascii="Arial" w:hAnsi="Arial"/>
          <w:lang w:val="cs-CZ"/>
        </w:rPr>
        <w:t>z</w:t>
      </w:r>
      <w:r w:rsidRPr="007E66E1">
        <w:rPr>
          <w:rFonts w:ascii="Arial" w:hAnsi="Arial"/>
          <w:lang w:val="cs-CZ"/>
        </w:rPr>
        <w:t>hotovitel, který je povinen ihned hradit vzniklou škodu. To se týká i škod vzniklých z důvodu nedostatečného obn</w:t>
      </w:r>
      <w:r w:rsidR="005530C4" w:rsidRPr="007E66E1">
        <w:rPr>
          <w:rFonts w:ascii="Arial" w:hAnsi="Arial"/>
          <w:lang w:val="cs-CZ"/>
        </w:rPr>
        <w:t>ovení původního stavu míst plnění</w:t>
      </w:r>
      <w:r w:rsidRPr="007E66E1">
        <w:rPr>
          <w:rFonts w:ascii="Arial" w:hAnsi="Arial"/>
          <w:lang w:val="cs-CZ"/>
        </w:rPr>
        <w:t xml:space="preserve">. Zhotovitel se může vůči </w:t>
      </w:r>
      <w:r w:rsidR="00A179B1" w:rsidRPr="007E66E1">
        <w:rPr>
          <w:rFonts w:ascii="Arial" w:hAnsi="Arial"/>
          <w:lang w:val="cs-CZ"/>
        </w:rPr>
        <w:t>o</w:t>
      </w:r>
      <w:r w:rsidRPr="007E66E1">
        <w:rPr>
          <w:rFonts w:ascii="Arial" w:hAnsi="Arial"/>
          <w:lang w:val="cs-CZ"/>
        </w:rPr>
        <w:t>bjednateli vyvinit jen prů</w:t>
      </w:r>
      <w:r w:rsidR="000030C5" w:rsidRPr="007E66E1">
        <w:rPr>
          <w:rFonts w:ascii="Arial" w:hAnsi="Arial"/>
          <w:lang w:val="cs-CZ"/>
        </w:rPr>
        <w:t>kazem, že žádná škoda nevznikla.</w:t>
      </w:r>
    </w:p>
    <w:p w14:paraId="79D2D887" w14:textId="0268E9C2" w:rsidR="00A179B1" w:rsidRPr="007E66E1" w:rsidRDefault="00050A6A"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Objednatel kontroluje provádění prací</w:t>
      </w:r>
      <w:r w:rsidR="004A6CAE" w:rsidRPr="007E66E1">
        <w:rPr>
          <w:rFonts w:ascii="Arial" w:hAnsi="Arial"/>
          <w:lang w:val="cs-CZ"/>
        </w:rPr>
        <w:t>,</w:t>
      </w:r>
      <w:r w:rsidRPr="007E66E1">
        <w:rPr>
          <w:rFonts w:ascii="Arial" w:hAnsi="Arial"/>
          <w:lang w:val="cs-CZ"/>
        </w:rPr>
        <w:t xml:space="preserve"> a má proto kdykoli přístup na všechna pracoviště </w:t>
      </w:r>
      <w:r w:rsidR="00A179B1" w:rsidRPr="007E66E1">
        <w:rPr>
          <w:rFonts w:ascii="Arial" w:hAnsi="Arial"/>
          <w:lang w:val="cs-CZ"/>
        </w:rPr>
        <w:t>zhotovitele, a z</w:t>
      </w:r>
      <w:r w:rsidRPr="007E66E1">
        <w:rPr>
          <w:rFonts w:ascii="Arial" w:hAnsi="Arial"/>
          <w:lang w:val="cs-CZ"/>
        </w:rPr>
        <w:t xml:space="preserve">hotovitel musí toto </w:t>
      </w:r>
      <w:r w:rsidR="00A179B1" w:rsidRPr="007E66E1">
        <w:rPr>
          <w:rFonts w:ascii="Arial" w:hAnsi="Arial"/>
          <w:lang w:val="cs-CZ"/>
        </w:rPr>
        <w:t>o</w:t>
      </w:r>
      <w:r w:rsidRPr="007E66E1">
        <w:rPr>
          <w:rFonts w:ascii="Arial" w:hAnsi="Arial"/>
          <w:lang w:val="cs-CZ"/>
        </w:rPr>
        <w:t xml:space="preserve">bjednateli umožnit v doprovodu odpovědného </w:t>
      </w:r>
      <w:r w:rsidR="00B85248" w:rsidRPr="007E66E1">
        <w:rPr>
          <w:rFonts w:ascii="Arial" w:hAnsi="Arial"/>
          <w:lang w:val="cs-CZ"/>
        </w:rPr>
        <w:t xml:space="preserve">zaměstnance </w:t>
      </w:r>
      <w:r w:rsidR="00A179B1" w:rsidRPr="007E66E1">
        <w:rPr>
          <w:rFonts w:ascii="Arial" w:hAnsi="Arial"/>
          <w:lang w:val="cs-CZ"/>
        </w:rPr>
        <w:t>z</w:t>
      </w:r>
      <w:r w:rsidRPr="007E66E1">
        <w:rPr>
          <w:rFonts w:ascii="Arial" w:hAnsi="Arial"/>
          <w:lang w:val="cs-CZ"/>
        </w:rPr>
        <w:t>hotovitele.</w:t>
      </w:r>
    </w:p>
    <w:p w14:paraId="4072E9F0" w14:textId="1E2CE720" w:rsidR="00A179B1" w:rsidRPr="007E66E1" w:rsidRDefault="00050A6A"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lastRenderedPageBreak/>
        <w:t xml:space="preserve">Objednatel může požádat </w:t>
      </w:r>
      <w:r w:rsidR="00A179B1" w:rsidRPr="007E66E1">
        <w:rPr>
          <w:rFonts w:ascii="Arial" w:hAnsi="Arial"/>
          <w:lang w:val="cs-CZ"/>
        </w:rPr>
        <w:t>z</w:t>
      </w:r>
      <w:r w:rsidRPr="007E66E1">
        <w:rPr>
          <w:rFonts w:ascii="Arial" w:hAnsi="Arial"/>
          <w:lang w:val="cs-CZ"/>
        </w:rPr>
        <w:t>h</w:t>
      </w:r>
      <w:r w:rsidR="005530C4" w:rsidRPr="007E66E1">
        <w:rPr>
          <w:rFonts w:ascii="Arial" w:hAnsi="Arial"/>
          <w:lang w:val="cs-CZ"/>
        </w:rPr>
        <w:t>otovitele, aby na počátku realizace díla</w:t>
      </w:r>
      <w:r w:rsidRPr="007E66E1">
        <w:rPr>
          <w:rFonts w:ascii="Arial" w:hAnsi="Arial"/>
          <w:lang w:val="cs-CZ"/>
        </w:rPr>
        <w:t xml:space="preserve"> navrhl způsob provádění prací a jednotlivé postupy a tyto údaje mu písemně sdělil pro možnost kontrol. </w:t>
      </w:r>
    </w:p>
    <w:p w14:paraId="6EAC467C" w14:textId="77777777" w:rsidR="00A179B1" w:rsidRPr="007E66E1" w:rsidRDefault="00050A6A"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Práce, které vykazují již v průběhu provádění nedostatk</w:t>
      </w:r>
      <w:r w:rsidR="000D6C93" w:rsidRPr="007E66E1">
        <w:rPr>
          <w:rFonts w:ascii="Arial" w:hAnsi="Arial"/>
          <w:lang w:val="cs-CZ"/>
        </w:rPr>
        <w:t xml:space="preserve">y, nebo odporují smlouvě, musí </w:t>
      </w:r>
      <w:r w:rsidR="00A179B1" w:rsidRPr="007E66E1">
        <w:rPr>
          <w:rFonts w:ascii="Arial" w:hAnsi="Arial"/>
          <w:lang w:val="cs-CZ"/>
        </w:rPr>
        <w:t>z</w:t>
      </w:r>
      <w:r w:rsidRPr="007E66E1">
        <w:rPr>
          <w:rFonts w:ascii="Arial" w:hAnsi="Arial"/>
          <w:lang w:val="cs-CZ"/>
        </w:rPr>
        <w:t>hotovitel nahradit bezvadnými pracemi. Vznikla-li by nahrazováním</w:t>
      </w:r>
      <w:r w:rsidR="00A179B1" w:rsidRPr="007E66E1">
        <w:rPr>
          <w:rFonts w:ascii="Arial" w:hAnsi="Arial"/>
          <w:lang w:val="cs-CZ"/>
        </w:rPr>
        <w:t xml:space="preserve"> o</w:t>
      </w:r>
      <w:r w:rsidR="000D6C93" w:rsidRPr="007E66E1">
        <w:rPr>
          <w:rFonts w:ascii="Arial" w:hAnsi="Arial"/>
          <w:lang w:val="cs-CZ"/>
        </w:rPr>
        <w:t xml:space="preserve">bjednateli škoda, hradí </w:t>
      </w:r>
      <w:r w:rsidR="00A179B1" w:rsidRPr="007E66E1">
        <w:rPr>
          <w:rFonts w:ascii="Arial" w:hAnsi="Arial"/>
          <w:lang w:val="cs-CZ"/>
        </w:rPr>
        <w:t>z</w:t>
      </w:r>
      <w:r w:rsidR="000D6C93" w:rsidRPr="007E66E1">
        <w:rPr>
          <w:rFonts w:ascii="Arial" w:hAnsi="Arial"/>
          <w:lang w:val="cs-CZ"/>
        </w:rPr>
        <w:t>hotovitel i</w:t>
      </w:r>
      <w:r w:rsidR="00A179B1" w:rsidRPr="007E66E1">
        <w:rPr>
          <w:rFonts w:ascii="Arial" w:hAnsi="Arial"/>
          <w:lang w:val="cs-CZ"/>
        </w:rPr>
        <w:t> tuto škodu</w:t>
      </w:r>
      <w:r w:rsidR="000D6C93" w:rsidRPr="007E66E1">
        <w:rPr>
          <w:rFonts w:ascii="Arial" w:hAnsi="Arial"/>
          <w:lang w:val="cs-CZ"/>
        </w:rPr>
        <w:t xml:space="preserve">. Pokud </w:t>
      </w:r>
      <w:r w:rsidR="00A179B1" w:rsidRPr="007E66E1">
        <w:rPr>
          <w:rFonts w:ascii="Arial" w:hAnsi="Arial"/>
          <w:lang w:val="cs-CZ"/>
        </w:rPr>
        <w:t>z</w:t>
      </w:r>
      <w:r w:rsidR="000D6C93" w:rsidRPr="007E66E1">
        <w:rPr>
          <w:rFonts w:ascii="Arial" w:hAnsi="Arial"/>
          <w:lang w:val="cs-CZ"/>
        </w:rPr>
        <w:t xml:space="preserve">hotovitel ve lhůtě stanovené </w:t>
      </w:r>
      <w:r w:rsidR="00A179B1" w:rsidRPr="007E66E1">
        <w:rPr>
          <w:rFonts w:ascii="Arial" w:hAnsi="Arial"/>
          <w:lang w:val="cs-CZ"/>
        </w:rPr>
        <w:t>o</w:t>
      </w:r>
      <w:r w:rsidRPr="007E66E1">
        <w:rPr>
          <w:rFonts w:ascii="Arial" w:hAnsi="Arial"/>
          <w:lang w:val="cs-CZ"/>
        </w:rPr>
        <w:t>bje</w:t>
      </w:r>
      <w:r w:rsidR="00A179B1" w:rsidRPr="007E66E1">
        <w:rPr>
          <w:rFonts w:ascii="Arial" w:hAnsi="Arial"/>
          <w:lang w:val="cs-CZ"/>
        </w:rPr>
        <w:t>dnatelem vady neodstraní, může o</w:t>
      </w:r>
      <w:r w:rsidRPr="007E66E1">
        <w:rPr>
          <w:rFonts w:ascii="Arial" w:hAnsi="Arial"/>
          <w:lang w:val="cs-CZ"/>
        </w:rPr>
        <w:t>bjednatel od smlouvy odstoupit z důvodu porušení smlouvy.</w:t>
      </w:r>
    </w:p>
    <w:p w14:paraId="629AA8E1" w14:textId="6219007A" w:rsidR="00F543E0" w:rsidRPr="007E66E1" w:rsidRDefault="00F543E0" w:rsidP="007E66E1">
      <w:pPr>
        <w:pStyle w:val="Odstavecseseznamem"/>
        <w:numPr>
          <w:ilvl w:val="1"/>
          <w:numId w:val="5"/>
        </w:numPr>
        <w:spacing w:before="120" w:after="120" w:line="240" w:lineRule="auto"/>
        <w:ind w:left="709" w:hanging="709"/>
        <w:jc w:val="both"/>
        <w:rPr>
          <w:rFonts w:ascii="Arial" w:hAnsi="Arial"/>
          <w:lang w:val="cs-CZ"/>
        </w:rPr>
      </w:pPr>
      <w:r w:rsidRPr="00B554D7">
        <w:rPr>
          <w:rFonts w:ascii="Arial" w:hAnsi="Arial"/>
          <w:lang w:val="cs-CZ"/>
        </w:rPr>
        <w:t>Zhotovitel se zavazuje, že zajistí provádění díla tak, aby provádění díla:</w:t>
      </w:r>
    </w:p>
    <w:p w14:paraId="7C580ED7" w14:textId="7FBC9AE4" w:rsidR="00A179B1" w:rsidRPr="00B85248" w:rsidRDefault="00F543E0" w:rsidP="007E66E1">
      <w:pPr>
        <w:pStyle w:val="Odstavecseseznamem"/>
        <w:numPr>
          <w:ilvl w:val="2"/>
          <w:numId w:val="5"/>
        </w:numPr>
        <w:spacing w:before="120" w:after="120" w:line="240" w:lineRule="auto"/>
        <w:ind w:left="1134" w:hanging="425"/>
        <w:jc w:val="both"/>
        <w:rPr>
          <w:rFonts w:ascii="Arial" w:eastAsia="Times New Roman" w:hAnsi="Arial" w:cs="Arial"/>
          <w:sz w:val="24"/>
          <w:szCs w:val="24"/>
          <w:lang w:val="cs-CZ" w:eastAsia="cs-CZ"/>
        </w:rPr>
      </w:pPr>
      <w:r w:rsidRPr="00B554D7">
        <w:rPr>
          <w:rFonts w:ascii="Arial" w:hAnsi="Arial"/>
          <w:lang w:val="cs-CZ"/>
        </w:rPr>
        <w:t>v co nejmenší míře omezovalo užívání místa provádění</w:t>
      </w:r>
      <w:r w:rsidR="00857EC0" w:rsidRPr="00B554D7">
        <w:rPr>
          <w:rFonts w:ascii="Arial" w:hAnsi="Arial"/>
          <w:lang w:val="cs-CZ"/>
        </w:rPr>
        <w:t xml:space="preserve"> díla vymezeného v čl. 2.1.</w:t>
      </w:r>
      <w:r w:rsidRPr="00B554D7">
        <w:rPr>
          <w:rFonts w:ascii="Arial" w:hAnsi="Arial"/>
          <w:lang w:val="cs-CZ"/>
        </w:rPr>
        <w:t>;</w:t>
      </w:r>
      <w:r w:rsidR="00A179B1" w:rsidRPr="00B554D7">
        <w:rPr>
          <w:rFonts w:ascii="Arial" w:hAnsi="Arial"/>
          <w:lang w:val="cs-CZ"/>
        </w:rPr>
        <w:t xml:space="preserve"> a</w:t>
      </w:r>
    </w:p>
    <w:p w14:paraId="42465DB9" w14:textId="77777777" w:rsidR="00A179B1" w:rsidRPr="00B85248" w:rsidRDefault="00F543E0" w:rsidP="007E66E1">
      <w:pPr>
        <w:pStyle w:val="Odstavecseseznamem"/>
        <w:numPr>
          <w:ilvl w:val="2"/>
          <w:numId w:val="5"/>
        </w:numPr>
        <w:spacing w:before="120" w:after="120" w:line="240" w:lineRule="auto"/>
        <w:ind w:left="1134" w:hanging="425"/>
        <w:jc w:val="both"/>
        <w:rPr>
          <w:rFonts w:ascii="Arial" w:eastAsia="Times New Roman" w:hAnsi="Arial" w:cs="Arial"/>
          <w:sz w:val="24"/>
          <w:szCs w:val="24"/>
          <w:lang w:val="cs-CZ" w:eastAsia="cs-CZ"/>
        </w:rPr>
      </w:pPr>
      <w:r w:rsidRPr="00B554D7">
        <w:rPr>
          <w:rFonts w:ascii="Arial" w:hAnsi="Arial"/>
          <w:lang w:val="cs-CZ"/>
        </w:rPr>
        <w:t xml:space="preserve">neobtěžovalo třetí osoby a okolní prostory zejména hlukem, pachem, emisemi, prachem, vibracemi, exhalacemi a zastíněním nad míru přiměřenou poměrům; </w:t>
      </w:r>
      <w:r w:rsidR="00A179B1" w:rsidRPr="00B554D7">
        <w:rPr>
          <w:rFonts w:ascii="Arial" w:hAnsi="Arial"/>
          <w:lang w:val="cs-CZ"/>
        </w:rPr>
        <w:t>a</w:t>
      </w:r>
    </w:p>
    <w:p w14:paraId="6F4F6564" w14:textId="4FCC841C" w:rsidR="00FA544D" w:rsidRPr="00FA544D" w:rsidRDefault="00F543E0" w:rsidP="007E66E1">
      <w:pPr>
        <w:pStyle w:val="Odstavecseseznamem"/>
        <w:numPr>
          <w:ilvl w:val="2"/>
          <w:numId w:val="5"/>
        </w:numPr>
        <w:spacing w:before="120" w:after="120" w:line="240" w:lineRule="auto"/>
        <w:ind w:left="1134" w:hanging="425"/>
        <w:jc w:val="both"/>
        <w:rPr>
          <w:rFonts w:ascii="Arial" w:eastAsia="Times New Roman" w:hAnsi="Arial" w:cs="Arial"/>
          <w:sz w:val="24"/>
          <w:szCs w:val="24"/>
          <w:lang w:val="cs-CZ" w:eastAsia="cs-CZ"/>
        </w:rPr>
      </w:pPr>
      <w:r w:rsidRPr="00B554D7">
        <w:rPr>
          <w:rFonts w:ascii="Arial" w:hAnsi="Arial"/>
          <w:lang w:val="cs-CZ"/>
        </w:rPr>
        <w:t>nemělo nepříz</w:t>
      </w:r>
      <w:r w:rsidR="00BC45AD">
        <w:rPr>
          <w:rFonts w:ascii="Arial" w:hAnsi="Arial"/>
          <w:lang w:val="cs-CZ"/>
        </w:rPr>
        <w:t xml:space="preserve">nivý vliv na životní prostředí </w:t>
      </w:r>
      <w:r w:rsidRPr="00B554D7">
        <w:rPr>
          <w:rFonts w:ascii="Arial" w:hAnsi="Arial"/>
          <w:lang w:val="cs-CZ"/>
        </w:rPr>
        <w:t xml:space="preserve">a bylo zabezpečeno odborným dozorem </w:t>
      </w:r>
      <w:r w:rsidR="00A179B1" w:rsidRPr="00B554D7">
        <w:rPr>
          <w:rFonts w:ascii="Arial" w:hAnsi="Arial"/>
          <w:lang w:val="cs-CZ"/>
        </w:rPr>
        <w:t>z</w:t>
      </w:r>
      <w:r w:rsidRPr="00B554D7">
        <w:rPr>
          <w:rFonts w:ascii="Arial" w:hAnsi="Arial"/>
          <w:lang w:val="cs-CZ"/>
        </w:rPr>
        <w:t>hotovitele, který bude garantovat dodr</w:t>
      </w:r>
      <w:r w:rsidR="00B65EAC" w:rsidRPr="00B554D7">
        <w:rPr>
          <w:rFonts w:ascii="Arial" w:hAnsi="Arial"/>
          <w:lang w:val="cs-CZ"/>
        </w:rPr>
        <w:t>žování technologických postupů.</w:t>
      </w:r>
    </w:p>
    <w:p w14:paraId="408600DD" w14:textId="2433574B" w:rsidR="00B65EAC" w:rsidRDefault="00B65EAC" w:rsidP="00B65EAC">
      <w:pPr>
        <w:pStyle w:val="Odstavecseseznamem"/>
        <w:spacing w:before="120" w:after="120" w:line="240" w:lineRule="auto"/>
        <w:ind w:left="851"/>
        <w:jc w:val="both"/>
        <w:rPr>
          <w:rFonts w:ascii="Arial" w:eastAsia="Times New Roman" w:hAnsi="Arial" w:cs="Arial"/>
          <w:sz w:val="24"/>
          <w:szCs w:val="24"/>
          <w:lang w:val="cs-CZ" w:eastAsia="cs-CZ"/>
        </w:rPr>
      </w:pPr>
    </w:p>
    <w:p w14:paraId="69EB00EB" w14:textId="5CD42112" w:rsidR="00A179B1" w:rsidRDefault="00A179B1" w:rsidP="005F689E">
      <w:pPr>
        <w:pStyle w:val="Odstavecseseznamem"/>
        <w:numPr>
          <w:ilvl w:val="0"/>
          <w:numId w:val="5"/>
        </w:numPr>
        <w:spacing w:before="120" w:after="120" w:line="240" w:lineRule="auto"/>
        <w:jc w:val="center"/>
        <w:rPr>
          <w:rFonts w:ascii="Arial" w:eastAsia="Times New Roman" w:hAnsi="Arial" w:cs="Arial"/>
          <w:b/>
          <w:sz w:val="24"/>
          <w:szCs w:val="24"/>
          <w:lang w:val="cs-CZ" w:eastAsia="cs-CZ"/>
        </w:rPr>
      </w:pPr>
      <w:r w:rsidRPr="00A179B1">
        <w:rPr>
          <w:rFonts w:ascii="Arial" w:eastAsia="Times New Roman" w:hAnsi="Arial" w:cs="Arial"/>
          <w:b/>
          <w:sz w:val="24"/>
          <w:szCs w:val="24"/>
          <w:lang w:val="cs-CZ" w:eastAsia="cs-CZ"/>
        </w:rPr>
        <w:t>Odpovědnost za vady, záruka</w:t>
      </w:r>
    </w:p>
    <w:p w14:paraId="51059E6F" w14:textId="2F7B05E4" w:rsidR="00A179B1" w:rsidRPr="007E66E1" w:rsidRDefault="00A179B1"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Zhotovitel odpovídá za faktické i právní vady díla dle ustanovení § 2099 a násl. OZ.</w:t>
      </w:r>
    </w:p>
    <w:p w14:paraId="1D9DC735" w14:textId="074C0E60" w:rsidR="00C21B00" w:rsidRPr="007E66E1" w:rsidRDefault="00C21B00"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Zhotovitel se zavazuje, že předané dílo bude prosté jakýchkoli vad a bude mít vlastnosti dle této smlouvy, obecně závazných právních předpisů a ČSN</w:t>
      </w:r>
      <w:r w:rsidR="00741D98" w:rsidRPr="007E66E1">
        <w:rPr>
          <w:rFonts w:ascii="Arial" w:hAnsi="Arial"/>
          <w:lang w:val="cs-CZ"/>
        </w:rPr>
        <w:t xml:space="preserve"> EN</w:t>
      </w:r>
      <w:r w:rsidRPr="007E66E1">
        <w:rPr>
          <w:rFonts w:ascii="Arial" w:hAnsi="Arial"/>
          <w:lang w:val="cs-CZ"/>
        </w:rPr>
        <w:t>.</w:t>
      </w:r>
    </w:p>
    <w:p w14:paraId="469F39D8" w14:textId="1CC80941" w:rsidR="00A179B1" w:rsidRPr="007E66E1" w:rsidRDefault="00A179B1"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Smluvní strany se dohodly, že vadné plnění má vždy povahu podstatného porušení smlouvy.</w:t>
      </w:r>
    </w:p>
    <w:p w14:paraId="25E2BCA3" w14:textId="42BBF9E2" w:rsidR="0025520D" w:rsidRPr="007E66E1" w:rsidRDefault="00A179B1" w:rsidP="007E66E1">
      <w:pPr>
        <w:pStyle w:val="Odstavecseseznamem"/>
        <w:numPr>
          <w:ilvl w:val="1"/>
          <w:numId w:val="5"/>
        </w:numPr>
        <w:spacing w:before="120" w:after="120" w:line="240" w:lineRule="auto"/>
        <w:ind w:left="709" w:hanging="709"/>
        <w:jc w:val="both"/>
        <w:rPr>
          <w:rFonts w:ascii="Arial" w:hAnsi="Arial"/>
          <w:lang w:val="cs-CZ"/>
        </w:rPr>
      </w:pPr>
      <w:r w:rsidRPr="00A179B1">
        <w:rPr>
          <w:rFonts w:ascii="Arial" w:eastAsia="Times New Roman" w:hAnsi="Arial" w:cs="Arial"/>
          <w:szCs w:val="24"/>
          <w:lang w:val="cs-CZ" w:eastAsia="cs-CZ"/>
        </w:rPr>
        <w:t>Zhotovitel po vzájemné dohodě s objednatelem</w:t>
      </w:r>
      <w:r w:rsidR="00555622">
        <w:rPr>
          <w:rFonts w:ascii="Arial" w:eastAsia="Times New Roman" w:hAnsi="Arial" w:cs="Arial"/>
          <w:szCs w:val="24"/>
          <w:lang w:val="cs-CZ" w:eastAsia="cs-CZ"/>
        </w:rPr>
        <w:t xml:space="preserve"> dále přijímá závazek s tím, že </w:t>
      </w:r>
      <w:r w:rsidRPr="00A179B1">
        <w:rPr>
          <w:rFonts w:ascii="Arial" w:eastAsia="Times New Roman" w:hAnsi="Arial" w:cs="Arial"/>
          <w:szCs w:val="24"/>
          <w:lang w:val="cs-CZ" w:eastAsia="cs-CZ"/>
        </w:rPr>
        <w:t xml:space="preserve">poskytuje na dílo tvořící předmět této smlouvy ve smyslu ustanovení § 2113 OZ záruku za jakost (dále také „záruka“) se </w:t>
      </w:r>
      <w:r w:rsidRPr="008E536B">
        <w:rPr>
          <w:rFonts w:ascii="Arial" w:eastAsia="Times New Roman" w:hAnsi="Arial" w:cs="Arial"/>
          <w:b/>
          <w:szCs w:val="24"/>
          <w:lang w:val="cs-CZ" w:eastAsia="cs-CZ"/>
        </w:rPr>
        <w:t>záruční dobou v</w:t>
      </w:r>
      <w:r w:rsidR="004A6CAE" w:rsidRPr="008E536B">
        <w:rPr>
          <w:rFonts w:ascii="Arial" w:eastAsia="Times New Roman" w:hAnsi="Arial" w:cs="Arial"/>
          <w:b/>
          <w:szCs w:val="24"/>
          <w:lang w:val="cs-CZ" w:eastAsia="cs-CZ"/>
        </w:rPr>
        <w:t> </w:t>
      </w:r>
      <w:r w:rsidRPr="008E536B">
        <w:rPr>
          <w:rFonts w:ascii="Arial" w:eastAsia="Times New Roman" w:hAnsi="Arial" w:cs="Arial"/>
          <w:b/>
          <w:szCs w:val="24"/>
          <w:lang w:val="cs-CZ" w:eastAsia="cs-CZ"/>
        </w:rPr>
        <w:t>trvání</w:t>
      </w:r>
      <w:r w:rsidR="004A6CAE" w:rsidRPr="008E536B">
        <w:rPr>
          <w:rFonts w:ascii="Arial" w:eastAsia="Times New Roman" w:hAnsi="Arial" w:cs="Arial"/>
          <w:b/>
          <w:szCs w:val="24"/>
          <w:lang w:val="cs-CZ" w:eastAsia="cs-CZ"/>
        </w:rPr>
        <w:t>:</w:t>
      </w:r>
      <w:r w:rsidR="004A6CAE" w:rsidRPr="008E536B">
        <w:rPr>
          <w:rFonts w:ascii="Arial" w:hAnsi="Arial"/>
          <w:b/>
          <w:lang w:val="cs-CZ"/>
        </w:rPr>
        <w:t xml:space="preserve"> </w:t>
      </w:r>
      <w:r w:rsidR="00BC45AD" w:rsidRPr="008E536B">
        <w:rPr>
          <w:rFonts w:ascii="Arial" w:hAnsi="Arial"/>
          <w:b/>
          <w:lang w:val="cs-CZ"/>
        </w:rPr>
        <w:t>2</w:t>
      </w:r>
      <w:r w:rsidR="004A6CAE" w:rsidRPr="008E536B">
        <w:rPr>
          <w:rFonts w:ascii="Arial" w:hAnsi="Arial"/>
          <w:b/>
          <w:lang w:val="cs-CZ"/>
        </w:rPr>
        <w:t xml:space="preserve"> le</w:t>
      </w:r>
      <w:r w:rsidR="00BC45AD" w:rsidRPr="008E536B">
        <w:rPr>
          <w:rFonts w:ascii="Arial" w:hAnsi="Arial"/>
          <w:b/>
          <w:lang w:val="cs-CZ"/>
        </w:rPr>
        <w:t>t</w:t>
      </w:r>
      <w:r w:rsidR="00BC45AD">
        <w:rPr>
          <w:rFonts w:ascii="Arial" w:hAnsi="Arial"/>
          <w:lang w:val="cs-CZ"/>
        </w:rPr>
        <w:t xml:space="preserve"> na </w:t>
      </w:r>
      <w:r w:rsidR="00EF4BC6">
        <w:rPr>
          <w:rFonts w:ascii="Arial" w:hAnsi="Arial"/>
          <w:lang w:val="cs-CZ"/>
        </w:rPr>
        <w:t xml:space="preserve">celé dílo, všechny jeho části, práce a </w:t>
      </w:r>
      <w:r w:rsidR="00BC45AD" w:rsidRPr="007E66E1">
        <w:rPr>
          <w:rFonts w:ascii="Arial" w:hAnsi="Arial"/>
          <w:lang w:val="cs-CZ"/>
        </w:rPr>
        <w:t>dodávky</w:t>
      </w:r>
      <w:r w:rsidR="00415CFB" w:rsidRPr="007E66E1">
        <w:rPr>
          <w:rFonts w:ascii="Arial" w:hAnsi="Arial"/>
          <w:lang w:val="cs-CZ"/>
        </w:rPr>
        <w:t xml:space="preserve"> do něj spadající</w:t>
      </w:r>
      <w:r w:rsidR="00741D98" w:rsidRPr="007E66E1">
        <w:rPr>
          <w:rFonts w:ascii="Arial" w:hAnsi="Arial"/>
          <w:lang w:val="cs-CZ"/>
        </w:rPr>
        <w:t xml:space="preserve">. </w:t>
      </w:r>
    </w:p>
    <w:p w14:paraId="650E3FC1" w14:textId="0191BCA3" w:rsidR="0025520D" w:rsidRPr="007E66E1" w:rsidRDefault="0025520D" w:rsidP="007E66E1">
      <w:pPr>
        <w:pStyle w:val="Odstavecseseznamem"/>
        <w:spacing w:before="120" w:after="120" w:line="240" w:lineRule="auto"/>
        <w:ind w:left="709"/>
        <w:jc w:val="both"/>
        <w:rPr>
          <w:rFonts w:ascii="Arial" w:hAnsi="Arial"/>
          <w:lang w:val="cs-CZ"/>
        </w:rPr>
      </w:pPr>
      <w:r w:rsidRPr="007E66E1">
        <w:rPr>
          <w:rFonts w:ascii="Arial" w:hAnsi="Arial"/>
          <w:lang w:val="cs-CZ"/>
        </w:rPr>
        <w:t>Záruka začíná běžet dnem předání a převzetí díla způsobem uvedeným v čl. 2.6</w:t>
      </w:r>
      <w:r w:rsidR="0041433B" w:rsidRPr="007E66E1">
        <w:rPr>
          <w:rFonts w:ascii="Arial" w:hAnsi="Arial"/>
          <w:lang w:val="cs-CZ"/>
        </w:rPr>
        <w:t>.</w:t>
      </w:r>
      <w:r w:rsidRPr="007E66E1">
        <w:rPr>
          <w:rFonts w:ascii="Arial" w:hAnsi="Arial"/>
          <w:lang w:val="cs-CZ"/>
        </w:rPr>
        <w:t xml:space="preserve">, </w:t>
      </w:r>
      <w:r w:rsidR="00EB5DB3" w:rsidRPr="007E66E1">
        <w:rPr>
          <w:rFonts w:ascii="Arial" w:hAnsi="Arial"/>
          <w:lang w:val="cs-CZ"/>
        </w:rPr>
        <w:t>tj. </w:t>
      </w:r>
      <w:r w:rsidRPr="007E66E1">
        <w:rPr>
          <w:rFonts w:ascii="Arial" w:hAnsi="Arial"/>
          <w:lang w:val="cs-CZ"/>
        </w:rPr>
        <w:t>odevzdáním díla objednateli.</w:t>
      </w:r>
    </w:p>
    <w:p w14:paraId="7084669F" w14:textId="17F7016B" w:rsidR="000E01C1" w:rsidRPr="007E66E1" w:rsidRDefault="001864EC" w:rsidP="007E66E1">
      <w:pPr>
        <w:pStyle w:val="Odstavecseseznamem"/>
        <w:numPr>
          <w:ilvl w:val="1"/>
          <w:numId w:val="5"/>
        </w:numPr>
        <w:spacing w:before="120" w:after="120" w:line="240" w:lineRule="auto"/>
        <w:ind w:left="709" w:hanging="709"/>
        <w:jc w:val="both"/>
        <w:rPr>
          <w:rFonts w:ascii="Arial" w:hAnsi="Arial"/>
          <w:lang w:val="cs-CZ"/>
        </w:rPr>
      </w:pPr>
      <w:r w:rsidRPr="00B554D7">
        <w:rPr>
          <w:rFonts w:ascii="Arial" w:hAnsi="Arial"/>
          <w:lang w:val="cs-CZ"/>
        </w:rPr>
        <w:t xml:space="preserve">Objednatel je oprávněn reklamovat v záruční době dle </w:t>
      </w:r>
      <w:r w:rsidR="00AC7589" w:rsidRPr="00B554D7">
        <w:rPr>
          <w:rFonts w:ascii="Arial" w:hAnsi="Arial"/>
          <w:lang w:val="cs-CZ"/>
        </w:rPr>
        <w:t xml:space="preserve">čl. </w:t>
      </w:r>
      <w:r w:rsidR="00C65D16">
        <w:rPr>
          <w:rFonts w:ascii="Arial" w:hAnsi="Arial"/>
          <w:lang w:val="cs-CZ"/>
        </w:rPr>
        <w:t>5</w:t>
      </w:r>
      <w:r w:rsidR="008F3AD0" w:rsidRPr="00B554D7">
        <w:rPr>
          <w:rFonts w:ascii="Arial" w:hAnsi="Arial"/>
          <w:lang w:val="cs-CZ"/>
        </w:rPr>
        <w:t>.4.</w:t>
      </w:r>
      <w:r w:rsidRPr="00B554D7">
        <w:rPr>
          <w:rFonts w:ascii="Arial" w:hAnsi="Arial"/>
          <w:lang w:val="cs-CZ"/>
        </w:rPr>
        <w:t xml:space="preserve"> </w:t>
      </w:r>
      <w:r w:rsidR="008F3AD0" w:rsidRPr="00B554D7">
        <w:rPr>
          <w:rFonts w:ascii="Arial" w:hAnsi="Arial"/>
          <w:lang w:val="cs-CZ"/>
        </w:rPr>
        <w:t>této s</w:t>
      </w:r>
      <w:r w:rsidRPr="00B554D7">
        <w:rPr>
          <w:rFonts w:ascii="Arial" w:hAnsi="Arial"/>
          <w:lang w:val="cs-CZ"/>
        </w:rPr>
        <w:t>mlouvy vady díla u</w:t>
      </w:r>
      <w:r w:rsidR="00EB5DB3">
        <w:rPr>
          <w:rFonts w:ascii="Arial" w:hAnsi="Arial"/>
          <w:lang w:val="cs-CZ"/>
        </w:rPr>
        <w:t> </w:t>
      </w:r>
      <w:r w:rsidR="008F3AD0" w:rsidRPr="00B554D7">
        <w:rPr>
          <w:rFonts w:ascii="Arial" w:hAnsi="Arial"/>
          <w:lang w:val="cs-CZ"/>
        </w:rPr>
        <w:t>z</w:t>
      </w:r>
      <w:r w:rsidRPr="00B554D7">
        <w:rPr>
          <w:rFonts w:ascii="Arial" w:hAnsi="Arial"/>
          <w:lang w:val="cs-CZ"/>
        </w:rPr>
        <w:t xml:space="preserve">hotovitele na adrese jeho sídla uvedeného ve veřejném rejstříku, a to písemnou formou. </w:t>
      </w:r>
      <w:r w:rsidR="004A6CAE">
        <w:rPr>
          <w:rFonts w:ascii="Arial" w:hAnsi="Arial"/>
          <w:lang w:val="cs-CZ"/>
        </w:rPr>
        <w:t xml:space="preserve">Za písemnou formu se považuje též elektronické zaslání dokumentu. </w:t>
      </w:r>
      <w:r w:rsidRPr="00B554D7">
        <w:rPr>
          <w:rFonts w:ascii="Arial" w:hAnsi="Arial"/>
          <w:lang w:val="cs-CZ"/>
        </w:rPr>
        <w:t xml:space="preserve">V reklamaci musí být popsána vada díla, případně požadavek na způsob odstranění vad díla, a to včetně termínu pro odstranění vad díla </w:t>
      </w:r>
      <w:r w:rsidR="008F3AD0" w:rsidRPr="00B554D7">
        <w:rPr>
          <w:rFonts w:ascii="Arial" w:hAnsi="Arial"/>
          <w:lang w:val="cs-CZ"/>
        </w:rPr>
        <w:t>z</w:t>
      </w:r>
      <w:r w:rsidRPr="00B554D7">
        <w:rPr>
          <w:rFonts w:ascii="Arial" w:hAnsi="Arial"/>
          <w:lang w:val="cs-CZ"/>
        </w:rPr>
        <w:t>hotovitelem. Objednatel má právo volby způsobu odstranění důsledku vadného plnění.</w:t>
      </w:r>
      <w:r w:rsidR="00B00A52">
        <w:rPr>
          <w:rFonts w:ascii="Arial" w:hAnsi="Arial"/>
          <w:lang w:val="cs-CZ"/>
        </w:rPr>
        <w:t xml:space="preserve"> </w:t>
      </w:r>
    </w:p>
    <w:p w14:paraId="488CEA4E" w14:textId="4907AD87" w:rsidR="000E01C1" w:rsidRPr="007E66E1" w:rsidRDefault="001864EC" w:rsidP="007E66E1">
      <w:pPr>
        <w:pStyle w:val="Odstavecseseznamem"/>
        <w:numPr>
          <w:ilvl w:val="1"/>
          <w:numId w:val="5"/>
        </w:numPr>
        <w:spacing w:before="120" w:after="120" w:line="240" w:lineRule="auto"/>
        <w:ind w:left="709" w:hanging="709"/>
        <w:jc w:val="both"/>
        <w:rPr>
          <w:rFonts w:ascii="Arial" w:hAnsi="Arial"/>
          <w:lang w:val="cs-CZ"/>
        </w:rPr>
      </w:pPr>
      <w:r w:rsidRPr="00B554D7">
        <w:rPr>
          <w:rFonts w:ascii="Arial" w:hAnsi="Arial"/>
          <w:lang w:val="cs-CZ"/>
        </w:rPr>
        <w:t>Zhotovitel se zavazuje</w:t>
      </w:r>
      <w:r w:rsidRPr="007E66E1">
        <w:rPr>
          <w:rFonts w:ascii="Arial" w:hAnsi="Arial"/>
          <w:lang w:val="cs-CZ"/>
        </w:rPr>
        <w:t xml:space="preserve"> </w:t>
      </w:r>
      <w:r w:rsidRPr="00B554D7">
        <w:rPr>
          <w:rFonts w:ascii="Arial" w:hAnsi="Arial"/>
          <w:lang w:val="cs-CZ"/>
        </w:rPr>
        <w:t xml:space="preserve">bez zbytečného odkladu, a to i tehdy, neuznává-li </w:t>
      </w:r>
      <w:r w:rsidR="000E01C1" w:rsidRPr="00B554D7">
        <w:rPr>
          <w:rFonts w:ascii="Arial" w:hAnsi="Arial"/>
          <w:lang w:val="cs-CZ"/>
        </w:rPr>
        <w:t>z</w:t>
      </w:r>
      <w:r w:rsidRPr="00B554D7">
        <w:rPr>
          <w:rFonts w:ascii="Arial" w:hAnsi="Arial"/>
          <w:lang w:val="cs-CZ"/>
        </w:rPr>
        <w:t xml:space="preserve">hotovitel odpovědnost za vady či příčiny, které ji vyvolaly, odstranit </w:t>
      </w:r>
      <w:r w:rsidR="004A6CAE">
        <w:rPr>
          <w:rFonts w:ascii="Arial" w:hAnsi="Arial"/>
          <w:lang w:val="cs-CZ"/>
        </w:rPr>
        <w:t xml:space="preserve">vady </w:t>
      </w:r>
      <w:r w:rsidRPr="00B554D7">
        <w:rPr>
          <w:rFonts w:ascii="Arial" w:hAnsi="Arial"/>
          <w:lang w:val="cs-CZ"/>
        </w:rPr>
        <w:t>v technicky co nejkratší lhůt</w:t>
      </w:r>
      <w:r w:rsidRPr="007E66E1">
        <w:rPr>
          <w:rFonts w:ascii="Arial" w:hAnsi="Arial"/>
          <w:lang w:val="cs-CZ"/>
        </w:rPr>
        <w:t xml:space="preserve">ě, </w:t>
      </w:r>
      <w:r w:rsidRPr="00B554D7">
        <w:rPr>
          <w:rFonts w:ascii="Arial" w:hAnsi="Arial"/>
          <w:lang w:val="cs-CZ"/>
        </w:rPr>
        <w:t>t</w:t>
      </w:r>
      <w:r w:rsidRPr="007E66E1">
        <w:rPr>
          <w:rFonts w:ascii="Arial" w:hAnsi="Arial"/>
          <w:lang w:val="cs-CZ"/>
        </w:rPr>
        <w:t xml:space="preserve">j. v přiměřené lhůtě (vzhledem k okolnostem). Pokud se smluvní strany v konkrétním případě výslovně písemně nedohodnou jinak, platí, že </w:t>
      </w:r>
      <w:r w:rsidR="000E01C1" w:rsidRPr="007E66E1">
        <w:rPr>
          <w:rFonts w:ascii="Arial" w:hAnsi="Arial"/>
          <w:lang w:val="cs-CZ"/>
        </w:rPr>
        <w:t>z</w:t>
      </w:r>
      <w:r w:rsidRPr="007E66E1">
        <w:rPr>
          <w:rFonts w:ascii="Arial" w:hAnsi="Arial"/>
          <w:lang w:val="cs-CZ"/>
        </w:rPr>
        <w:t xml:space="preserve">hotovitel je povinen vadu odstranit do 10 dnů po </w:t>
      </w:r>
      <w:r w:rsidR="004A6CAE" w:rsidRPr="007E66E1">
        <w:rPr>
          <w:rFonts w:ascii="Arial" w:hAnsi="Arial"/>
          <w:lang w:val="cs-CZ"/>
        </w:rPr>
        <w:t>její reklamaci</w:t>
      </w:r>
      <w:r w:rsidRPr="007E66E1">
        <w:rPr>
          <w:rFonts w:ascii="Arial" w:hAnsi="Arial"/>
          <w:lang w:val="cs-CZ"/>
        </w:rPr>
        <w:t>.</w:t>
      </w:r>
    </w:p>
    <w:p w14:paraId="08C0380A" w14:textId="77777777" w:rsidR="000E01C1" w:rsidRPr="007E66E1" w:rsidRDefault="001864EC"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 xml:space="preserve">Reklamaci lze uplatnit nejpozději do posledního dne záruční lhůty. </w:t>
      </w:r>
    </w:p>
    <w:p w14:paraId="74887B29" w14:textId="77777777" w:rsidR="000E01C1" w:rsidRPr="007E66E1" w:rsidRDefault="001864EC" w:rsidP="007E66E1">
      <w:pPr>
        <w:pStyle w:val="Odstavecseseznamem"/>
        <w:numPr>
          <w:ilvl w:val="1"/>
          <w:numId w:val="5"/>
        </w:numPr>
        <w:spacing w:before="120" w:after="120" w:line="240" w:lineRule="auto"/>
        <w:ind w:left="709" w:hanging="709"/>
        <w:jc w:val="both"/>
        <w:rPr>
          <w:rFonts w:ascii="Arial" w:hAnsi="Arial"/>
          <w:lang w:val="cs-CZ"/>
        </w:rPr>
      </w:pPr>
      <w:r w:rsidRPr="00B554D7">
        <w:rPr>
          <w:rFonts w:ascii="Arial" w:hAnsi="Arial"/>
          <w:lang w:val="cs-CZ"/>
        </w:rPr>
        <w:t xml:space="preserve">Opravené dílo nebo náhradní plnění musí rovněž být </w:t>
      </w:r>
      <w:r w:rsidR="000E01C1" w:rsidRPr="00B554D7">
        <w:rPr>
          <w:rFonts w:ascii="Arial" w:hAnsi="Arial"/>
          <w:lang w:val="cs-CZ"/>
        </w:rPr>
        <w:t>o</w:t>
      </w:r>
      <w:r w:rsidRPr="00B554D7">
        <w:rPr>
          <w:rFonts w:ascii="Arial" w:hAnsi="Arial"/>
          <w:lang w:val="cs-CZ"/>
        </w:rPr>
        <w:t xml:space="preserve">bjednateli předáno dle </w:t>
      </w:r>
      <w:r w:rsidR="000E01C1" w:rsidRPr="00B554D7">
        <w:rPr>
          <w:rFonts w:ascii="Arial" w:hAnsi="Arial"/>
          <w:lang w:val="cs-CZ"/>
        </w:rPr>
        <w:t>s</w:t>
      </w:r>
      <w:r w:rsidRPr="00B554D7">
        <w:rPr>
          <w:rFonts w:ascii="Arial" w:hAnsi="Arial"/>
          <w:lang w:val="cs-CZ"/>
        </w:rPr>
        <w:t xml:space="preserve">mlouvy (podmínky pro </w:t>
      </w:r>
      <w:r w:rsidR="00AB5F71" w:rsidRPr="00B554D7">
        <w:rPr>
          <w:rFonts w:ascii="Arial" w:hAnsi="Arial"/>
          <w:lang w:val="cs-CZ"/>
        </w:rPr>
        <w:t>předání díla po jeho ukončení).</w:t>
      </w:r>
    </w:p>
    <w:p w14:paraId="54057DFF" w14:textId="32E9BE72" w:rsidR="001864EC" w:rsidRPr="007E66E1" w:rsidRDefault="001864EC" w:rsidP="007E66E1">
      <w:pPr>
        <w:pStyle w:val="Odstavecseseznamem"/>
        <w:numPr>
          <w:ilvl w:val="1"/>
          <w:numId w:val="5"/>
        </w:numPr>
        <w:spacing w:before="120" w:after="120" w:line="240" w:lineRule="auto"/>
        <w:ind w:left="709" w:hanging="709"/>
        <w:jc w:val="both"/>
        <w:rPr>
          <w:rFonts w:ascii="Arial" w:hAnsi="Arial"/>
          <w:lang w:val="cs-CZ"/>
        </w:rPr>
      </w:pPr>
      <w:r w:rsidRPr="00B554D7">
        <w:rPr>
          <w:rFonts w:ascii="Arial" w:hAnsi="Arial"/>
          <w:lang w:val="cs-CZ"/>
        </w:rPr>
        <w:t>Smluvní strany se dohodly, že:</w:t>
      </w:r>
    </w:p>
    <w:p w14:paraId="21F8A8A9" w14:textId="79FE19A5" w:rsidR="000E01C1" w:rsidRPr="00B85248" w:rsidRDefault="001864EC" w:rsidP="007E66E1">
      <w:pPr>
        <w:pStyle w:val="Odstavecseseznamem"/>
        <w:numPr>
          <w:ilvl w:val="2"/>
          <w:numId w:val="5"/>
        </w:numPr>
        <w:spacing w:before="120" w:after="120" w:line="240" w:lineRule="auto"/>
        <w:ind w:left="993" w:hanging="426"/>
        <w:jc w:val="both"/>
        <w:rPr>
          <w:rFonts w:ascii="Arial" w:eastAsia="Times New Roman" w:hAnsi="Arial" w:cs="Arial"/>
          <w:szCs w:val="24"/>
          <w:lang w:val="cs-CZ" w:eastAsia="cs-CZ"/>
        </w:rPr>
      </w:pPr>
      <w:r w:rsidRPr="00B554D7">
        <w:rPr>
          <w:rFonts w:ascii="Arial" w:hAnsi="Arial"/>
          <w:lang w:val="cs-CZ"/>
        </w:rPr>
        <w:t xml:space="preserve">neodstraní-li </w:t>
      </w:r>
      <w:r w:rsidR="000E01C1" w:rsidRPr="00B554D7">
        <w:rPr>
          <w:rFonts w:ascii="Arial" w:hAnsi="Arial"/>
          <w:lang w:val="cs-CZ"/>
        </w:rPr>
        <w:t>z</w:t>
      </w:r>
      <w:r w:rsidRPr="00B554D7">
        <w:rPr>
          <w:rFonts w:ascii="Arial" w:hAnsi="Arial"/>
          <w:lang w:val="cs-CZ"/>
        </w:rPr>
        <w:t>hotovitel reklamované vady díla či jeho</w:t>
      </w:r>
      <w:r w:rsidR="000E01C1" w:rsidRPr="00B554D7">
        <w:rPr>
          <w:rFonts w:ascii="Arial" w:hAnsi="Arial"/>
          <w:lang w:val="cs-CZ"/>
        </w:rPr>
        <w:t xml:space="preserve"> části ve lhůtě dle čl. </w:t>
      </w:r>
      <w:r w:rsidR="00C65D16">
        <w:rPr>
          <w:rFonts w:ascii="Arial" w:hAnsi="Arial"/>
          <w:lang w:val="cs-CZ"/>
        </w:rPr>
        <w:t>5</w:t>
      </w:r>
      <w:r w:rsidR="000E01C1" w:rsidRPr="00B554D7">
        <w:rPr>
          <w:rFonts w:ascii="Arial" w:hAnsi="Arial"/>
          <w:lang w:val="cs-CZ"/>
        </w:rPr>
        <w:t>.6. této smlouvy</w:t>
      </w:r>
      <w:r w:rsidRPr="00B554D7">
        <w:rPr>
          <w:rFonts w:ascii="Arial" w:hAnsi="Arial"/>
          <w:lang w:val="cs-CZ"/>
        </w:rPr>
        <w:t xml:space="preserve">; a/nebo </w:t>
      </w:r>
    </w:p>
    <w:p w14:paraId="49650DCF" w14:textId="77777777" w:rsidR="000E01C1" w:rsidRPr="00B85248" w:rsidRDefault="001864EC" w:rsidP="007E66E1">
      <w:pPr>
        <w:pStyle w:val="Odstavecseseznamem"/>
        <w:numPr>
          <w:ilvl w:val="2"/>
          <w:numId w:val="5"/>
        </w:numPr>
        <w:spacing w:before="120" w:after="120" w:line="240" w:lineRule="auto"/>
        <w:ind w:left="993" w:hanging="426"/>
        <w:jc w:val="both"/>
        <w:rPr>
          <w:rFonts w:ascii="Arial" w:eastAsia="Times New Roman" w:hAnsi="Arial" w:cs="Arial"/>
          <w:szCs w:val="24"/>
          <w:lang w:val="cs-CZ" w:eastAsia="cs-CZ"/>
        </w:rPr>
      </w:pPr>
      <w:r w:rsidRPr="00B554D7">
        <w:rPr>
          <w:rFonts w:ascii="Arial" w:hAnsi="Arial"/>
          <w:lang w:val="cs-CZ"/>
        </w:rPr>
        <w:t xml:space="preserve">oznámí-li </w:t>
      </w:r>
      <w:r w:rsidR="000E01C1" w:rsidRPr="00B554D7">
        <w:rPr>
          <w:rFonts w:ascii="Arial" w:hAnsi="Arial"/>
          <w:lang w:val="cs-CZ"/>
        </w:rPr>
        <w:t>z</w:t>
      </w:r>
      <w:r w:rsidRPr="00B554D7">
        <w:rPr>
          <w:rFonts w:ascii="Arial" w:hAnsi="Arial"/>
          <w:lang w:val="cs-CZ"/>
        </w:rPr>
        <w:t xml:space="preserve">hotovitel </w:t>
      </w:r>
      <w:r w:rsidR="000E01C1" w:rsidRPr="00B554D7">
        <w:rPr>
          <w:rFonts w:ascii="Arial" w:hAnsi="Arial"/>
          <w:lang w:val="cs-CZ"/>
        </w:rPr>
        <w:t>o</w:t>
      </w:r>
      <w:r w:rsidRPr="00B554D7">
        <w:rPr>
          <w:rFonts w:ascii="Arial" w:hAnsi="Arial"/>
          <w:lang w:val="cs-CZ"/>
        </w:rPr>
        <w:t xml:space="preserve">bjednateli před uplynutím doby k odstranění vad díla, že vadu neodstraní; a/nebo </w:t>
      </w:r>
    </w:p>
    <w:p w14:paraId="74931165" w14:textId="7B140C6E" w:rsidR="001864EC" w:rsidRPr="00B85248" w:rsidRDefault="001864EC" w:rsidP="007E66E1">
      <w:pPr>
        <w:pStyle w:val="Odstavecseseznamem"/>
        <w:numPr>
          <w:ilvl w:val="2"/>
          <w:numId w:val="5"/>
        </w:numPr>
        <w:spacing w:before="120" w:after="120" w:line="240" w:lineRule="auto"/>
        <w:ind w:left="993" w:hanging="426"/>
        <w:jc w:val="both"/>
        <w:rPr>
          <w:rFonts w:ascii="Arial" w:eastAsia="Times New Roman" w:hAnsi="Arial" w:cs="Arial"/>
          <w:szCs w:val="24"/>
          <w:lang w:val="cs-CZ" w:eastAsia="cs-CZ"/>
        </w:rPr>
      </w:pPr>
      <w:r w:rsidRPr="00B554D7">
        <w:rPr>
          <w:rFonts w:ascii="Arial" w:hAnsi="Arial"/>
          <w:lang w:val="cs-CZ"/>
        </w:rPr>
        <w:lastRenderedPageBreak/>
        <w:t xml:space="preserve">je-li zřejmé, že </w:t>
      </w:r>
      <w:r w:rsidR="000E01C1" w:rsidRPr="00B554D7">
        <w:rPr>
          <w:rFonts w:ascii="Arial" w:hAnsi="Arial"/>
          <w:lang w:val="cs-CZ"/>
        </w:rPr>
        <w:t>z</w:t>
      </w:r>
      <w:r w:rsidRPr="00B554D7">
        <w:rPr>
          <w:rFonts w:ascii="Arial" w:hAnsi="Arial"/>
          <w:lang w:val="cs-CZ"/>
        </w:rPr>
        <w:t xml:space="preserve">hotovitel reklamované vady nebo </w:t>
      </w:r>
      <w:r w:rsidR="00A94968">
        <w:rPr>
          <w:rFonts w:ascii="Arial" w:hAnsi="Arial"/>
          <w:lang w:val="cs-CZ"/>
        </w:rPr>
        <w:t>nedodělky díla či jeho části ve </w:t>
      </w:r>
      <w:r w:rsidRPr="00B554D7">
        <w:rPr>
          <w:rFonts w:ascii="Arial" w:hAnsi="Arial"/>
          <w:lang w:val="cs-CZ"/>
        </w:rPr>
        <w:t xml:space="preserve">lhůtě stanovené </w:t>
      </w:r>
      <w:r w:rsidR="000E01C1" w:rsidRPr="00B554D7">
        <w:rPr>
          <w:rFonts w:ascii="Arial" w:hAnsi="Arial"/>
          <w:lang w:val="cs-CZ"/>
        </w:rPr>
        <w:t>o</w:t>
      </w:r>
      <w:r w:rsidRPr="00B554D7">
        <w:rPr>
          <w:rFonts w:ascii="Arial" w:hAnsi="Arial"/>
          <w:lang w:val="cs-CZ"/>
        </w:rPr>
        <w:t>bjednatelem přiměřeně dle charakteru vad a nedodělků díla neodstraní,</w:t>
      </w:r>
    </w:p>
    <w:p w14:paraId="6B25A4F7" w14:textId="50B36704" w:rsidR="000E01C1" w:rsidRPr="000E01C1" w:rsidRDefault="000E01C1" w:rsidP="007E66E1">
      <w:pPr>
        <w:spacing w:before="120" w:after="120" w:line="240" w:lineRule="auto"/>
        <w:ind w:left="709"/>
        <w:jc w:val="both"/>
        <w:rPr>
          <w:rFonts w:ascii="Arial" w:eastAsia="Times New Roman" w:hAnsi="Arial" w:cs="Arial"/>
          <w:szCs w:val="24"/>
          <w:lang w:eastAsia="cs-CZ"/>
        </w:rPr>
      </w:pPr>
      <w:r w:rsidRPr="00755B62">
        <w:rPr>
          <w:rFonts w:ascii="Arial" w:hAnsi="Arial"/>
        </w:rPr>
        <w:t xml:space="preserve">má </w:t>
      </w:r>
      <w:r>
        <w:rPr>
          <w:rFonts w:ascii="Arial" w:hAnsi="Arial"/>
        </w:rPr>
        <w:t>o</w:t>
      </w:r>
      <w:r w:rsidRPr="00755B62">
        <w:rPr>
          <w:rFonts w:ascii="Arial" w:hAnsi="Arial"/>
        </w:rPr>
        <w:t xml:space="preserve">bjednatel vedle výše uvedených oprávnění a nároků dle občanského zákoníku též právo zadat, a to i bez předchozího upozornění </w:t>
      </w:r>
      <w:r>
        <w:rPr>
          <w:rFonts w:ascii="Arial" w:hAnsi="Arial"/>
        </w:rPr>
        <w:t>z</w:t>
      </w:r>
      <w:r w:rsidRPr="00755B62">
        <w:rPr>
          <w:rFonts w:ascii="Arial" w:hAnsi="Arial"/>
        </w:rPr>
        <w:t xml:space="preserve">hotovitele, provedení oprav třetí osobě. Objednateli v takovém případě vzniká vůči </w:t>
      </w:r>
      <w:r>
        <w:rPr>
          <w:rFonts w:ascii="Arial" w:hAnsi="Arial"/>
        </w:rPr>
        <w:t>z</w:t>
      </w:r>
      <w:r w:rsidRPr="00755B62">
        <w:rPr>
          <w:rFonts w:ascii="Arial" w:hAnsi="Arial"/>
        </w:rPr>
        <w:t xml:space="preserve">hotoviteli oprávnění, aby mu </w:t>
      </w:r>
      <w:r>
        <w:rPr>
          <w:rFonts w:ascii="Arial" w:hAnsi="Arial"/>
        </w:rPr>
        <w:t>z</w:t>
      </w:r>
      <w:r w:rsidRPr="00755B62">
        <w:rPr>
          <w:rFonts w:ascii="Arial" w:hAnsi="Arial"/>
        </w:rPr>
        <w:t xml:space="preserve">hotovitel zaplatil částku připadající na cenu, kterou </w:t>
      </w:r>
      <w:r>
        <w:rPr>
          <w:rFonts w:ascii="Arial" w:hAnsi="Arial"/>
        </w:rPr>
        <w:t>o</w:t>
      </w:r>
      <w:r w:rsidRPr="00755B62">
        <w:rPr>
          <w:rFonts w:ascii="Arial" w:hAnsi="Arial"/>
        </w:rPr>
        <w:t xml:space="preserve">bjednatel třetí osobě v důsledku tohoto postupu zaplatí. Nároky </w:t>
      </w:r>
      <w:r>
        <w:rPr>
          <w:rFonts w:ascii="Arial" w:hAnsi="Arial"/>
        </w:rPr>
        <w:t>o</w:t>
      </w:r>
      <w:r w:rsidRPr="00755B62">
        <w:rPr>
          <w:rFonts w:ascii="Arial" w:hAnsi="Arial"/>
        </w:rPr>
        <w:t xml:space="preserve">bjednatele vzniklé vůči </w:t>
      </w:r>
      <w:r>
        <w:rPr>
          <w:rFonts w:ascii="Arial" w:hAnsi="Arial"/>
        </w:rPr>
        <w:t>z</w:t>
      </w:r>
      <w:r w:rsidRPr="00755B62">
        <w:rPr>
          <w:rFonts w:ascii="Arial" w:hAnsi="Arial"/>
        </w:rPr>
        <w:t>hotovi</w:t>
      </w:r>
      <w:r>
        <w:rPr>
          <w:rFonts w:ascii="Arial" w:hAnsi="Arial"/>
        </w:rPr>
        <w:t>teli v důsledku odpovědnosti za </w:t>
      </w:r>
      <w:r w:rsidRPr="00755B62">
        <w:rPr>
          <w:rFonts w:ascii="Arial" w:hAnsi="Arial"/>
        </w:rPr>
        <w:t xml:space="preserve">vady díla dle občanského zákoníku a dále nároky </w:t>
      </w:r>
      <w:r>
        <w:rPr>
          <w:rFonts w:ascii="Arial" w:hAnsi="Arial"/>
        </w:rPr>
        <w:t>o</w:t>
      </w:r>
      <w:r w:rsidRPr="00755B62">
        <w:rPr>
          <w:rFonts w:ascii="Arial" w:hAnsi="Arial"/>
        </w:rPr>
        <w:t xml:space="preserve">bjednatele účtovat </w:t>
      </w:r>
      <w:r>
        <w:rPr>
          <w:rFonts w:ascii="Arial" w:hAnsi="Arial"/>
        </w:rPr>
        <w:t>z</w:t>
      </w:r>
      <w:r w:rsidRPr="00755B62">
        <w:rPr>
          <w:rFonts w:ascii="Arial" w:hAnsi="Arial"/>
        </w:rPr>
        <w:t>hotoviteli smluvní pokutu zůstávají nedotčeny.</w:t>
      </w:r>
      <w:r w:rsidR="004A6CAE">
        <w:rPr>
          <w:rFonts w:ascii="Arial" w:hAnsi="Arial"/>
        </w:rPr>
        <w:t xml:space="preserve"> </w:t>
      </w:r>
    </w:p>
    <w:p w14:paraId="582074DE" w14:textId="51BC15C9" w:rsidR="00534B09" w:rsidRPr="007E66E1" w:rsidRDefault="00534B09"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V</w:t>
      </w:r>
      <w:r w:rsidR="007C08F0" w:rsidRPr="007E66E1">
        <w:rPr>
          <w:rFonts w:ascii="Arial" w:hAnsi="Arial"/>
          <w:lang w:val="cs-CZ"/>
        </w:rPr>
        <w:t>edle práv dle ustanovení odst. 5</w:t>
      </w:r>
      <w:r w:rsidRPr="007E66E1">
        <w:rPr>
          <w:rFonts w:ascii="Arial" w:hAnsi="Arial"/>
          <w:lang w:val="cs-CZ"/>
        </w:rPr>
        <w:t>.9. má objednatel právo a zhotovitel povinnost uhradit smluvní pokutu za prodlení s dodávkou díla a/nebo jeho části, s odstraněním nedostatku (n</w:t>
      </w:r>
      <w:r w:rsidR="00DB7A67" w:rsidRPr="007E66E1">
        <w:rPr>
          <w:rFonts w:ascii="Arial" w:hAnsi="Arial"/>
          <w:lang w:val="cs-CZ"/>
        </w:rPr>
        <w:t>edodělku) či vady díla, a to 2.000,-</w:t>
      </w:r>
      <w:r w:rsidRPr="007E66E1">
        <w:rPr>
          <w:rFonts w:ascii="Arial" w:hAnsi="Arial"/>
          <w:lang w:val="cs-CZ"/>
        </w:rPr>
        <w:t xml:space="preserve"> Kč za každý den prodlení.</w:t>
      </w:r>
      <w:r w:rsidR="00621C16" w:rsidRPr="007E66E1">
        <w:rPr>
          <w:rFonts w:ascii="Arial" w:hAnsi="Arial"/>
          <w:lang w:val="cs-CZ"/>
        </w:rPr>
        <w:t xml:space="preserve"> Smluvní pokuta je splatná dnem, kdy na ni vzniknul nárok.</w:t>
      </w:r>
    </w:p>
    <w:p w14:paraId="4D3B8CD5" w14:textId="52C4849E" w:rsidR="000E01C1" w:rsidRPr="007E66E1" w:rsidRDefault="000E01C1" w:rsidP="007E66E1">
      <w:pPr>
        <w:pStyle w:val="Odstavecseseznamem"/>
        <w:numPr>
          <w:ilvl w:val="1"/>
          <w:numId w:val="5"/>
        </w:numPr>
        <w:spacing w:before="120" w:after="120" w:line="240" w:lineRule="auto"/>
        <w:ind w:left="709" w:hanging="709"/>
        <w:jc w:val="both"/>
        <w:rPr>
          <w:rFonts w:ascii="Arial" w:hAnsi="Arial"/>
          <w:lang w:val="cs-CZ"/>
        </w:rPr>
      </w:pPr>
      <w:r w:rsidRPr="007E66E1">
        <w:rPr>
          <w:rFonts w:ascii="Arial" w:hAnsi="Arial"/>
          <w:lang w:val="cs-CZ"/>
        </w:rPr>
        <w:t>Práva a povinnosti ze zhotovitelem poskytnuté záruky nezanikají ani odstoupením kterékoli ze smluvních stran od této smlouvy.</w:t>
      </w:r>
    </w:p>
    <w:p w14:paraId="5625848E" w14:textId="11438A56" w:rsidR="007847CE" w:rsidRPr="007E66E1" w:rsidRDefault="001864EC" w:rsidP="007E66E1">
      <w:pPr>
        <w:pStyle w:val="Odstavecseseznamem"/>
        <w:numPr>
          <w:ilvl w:val="1"/>
          <w:numId w:val="5"/>
        </w:numPr>
        <w:spacing w:before="120" w:after="120" w:line="240" w:lineRule="auto"/>
        <w:ind w:left="709" w:hanging="709"/>
        <w:jc w:val="both"/>
        <w:rPr>
          <w:rFonts w:ascii="Arial" w:hAnsi="Arial"/>
          <w:lang w:val="cs-CZ"/>
        </w:rPr>
      </w:pPr>
      <w:r w:rsidRPr="00B554D7">
        <w:rPr>
          <w:rFonts w:ascii="Arial" w:hAnsi="Arial"/>
          <w:lang w:val="cs-CZ"/>
        </w:rPr>
        <w:t xml:space="preserve">O reklamačním řízení budou </w:t>
      </w:r>
      <w:r w:rsidR="000E01C1" w:rsidRPr="00B554D7">
        <w:rPr>
          <w:rFonts w:ascii="Arial" w:hAnsi="Arial"/>
          <w:lang w:val="cs-CZ"/>
        </w:rPr>
        <w:t>o</w:t>
      </w:r>
      <w:r w:rsidRPr="00B554D7">
        <w:rPr>
          <w:rFonts w:ascii="Arial" w:hAnsi="Arial"/>
          <w:lang w:val="cs-CZ"/>
        </w:rPr>
        <w:t>bjednatelem pořizovány písemné zápisy ve dvojím vyhotovení, z nichž jeden stejnopis obdrží každá ze smluvních stran.</w:t>
      </w:r>
    </w:p>
    <w:p w14:paraId="671EC647" w14:textId="77777777" w:rsidR="00525DCE" w:rsidRPr="00525DCE" w:rsidRDefault="00525DCE" w:rsidP="00525DCE">
      <w:pPr>
        <w:pStyle w:val="Odstavecseseznamem"/>
        <w:spacing w:before="120" w:after="120" w:line="240" w:lineRule="auto"/>
        <w:ind w:left="567"/>
        <w:jc w:val="both"/>
        <w:rPr>
          <w:rFonts w:ascii="Arial" w:eastAsia="Times New Roman" w:hAnsi="Arial" w:cs="Arial"/>
          <w:szCs w:val="24"/>
          <w:lang w:val="cs-CZ" w:eastAsia="cs-CZ"/>
        </w:rPr>
      </w:pPr>
    </w:p>
    <w:p w14:paraId="15BF588A" w14:textId="77777777" w:rsidR="00525DCE" w:rsidRPr="00525DCE" w:rsidRDefault="00525DCE" w:rsidP="00525DCE">
      <w:pPr>
        <w:pStyle w:val="Odstavecseseznamem"/>
        <w:numPr>
          <w:ilvl w:val="0"/>
          <w:numId w:val="5"/>
        </w:numPr>
        <w:spacing w:before="120" w:after="120" w:line="240" w:lineRule="auto"/>
        <w:jc w:val="center"/>
        <w:rPr>
          <w:rFonts w:ascii="Arial" w:eastAsia="Times New Roman" w:hAnsi="Arial" w:cs="Arial"/>
          <w:b/>
          <w:sz w:val="24"/>
          <w:szCs w:val="24"/>
          <w:lang w:val="cs-CZ" w:eastAsia="cs-CZ"/>
        </w:rPr>
      </w:pPr>
      <w:r w:rsidRPr="00525DCE">
        <w:rPr>
          <w:rFonts w:ascii="Arial" w:eastAsia="Times New Roman" w:hAnsi="Arial" w:cs="Arial"/>
          <w:b/>
          <w:sz w:val="24"/>
          <w:szCs w:val="24"/>
          <w:lang w:val="cs-CZ" w:eastAsia="cs-CZ"/>
        </w:rPr>
        <w:t>Licenční ujednání</w:t>
      </w:r>
    </w:p>
    <w:p w14:paraId="68B45A81" w14:textId="77777777" w:rsidR="00525DCE" w:rsidRPr="00525DCE" w:rsidRDefault="00525DCE" w:rsidP="007E66E1">
      <w:pPr>
        <w:pStyle w:val="Odstavecseseznamem"/>
        <w:numPr>
          <w:ilvl w:val="1"/>
          <w:numId w:val="5"/>
        </w:numPr>
        <w:spacing w:before="120" w:after="120" w:line="240" w:lineRule="auto"/>
        <w:ind w:left="709" w:hanging="709"/>
        <w:jc w:val="both"/>
        <w:rPr>
          <w:rFonts w:ascii="Arial" w:hAnsi="Arial"/>
          <w:lang w:val="cs-CZ"/>
        </w:rPr>
      </w:pPr>
      <w:r w:rsidRPr="00525DCE">
        <w:rPr>
          <w:rFonts w:ascii="Arial" w:hAnsi="Arial"/>
          <w:lang w:val="cs-CZ"/>
        </w:rPr>
        <w:t xml:space="preserve">Ke všem částem plnění, které mají povahu autorského díla ve smyslu zákona č. 121/2000 Sb., o právu autorském, o právech souvisejících s právem autorským a o změně některých zákonů, ve znění pozdějších předpisů (dále jen „autorský zákon“), prodávající na kupujícího touto smlouvou převádí právo toto dílo užít, a to ke všem způsobům užití známým ke dni uzavření této smlouvy, a to s účinností ode dne převodu vlastnického práva k věci, v níž bylo konkrétní autorské dílo zahrnuto, nejpozději však ode dne převzetí kupujícím. </w:t>
      </w:r>
    </w:p>
    <w:p w14:paraId="6A0105CA" w14:textId="77777777" w:rsidR="00525DCE" w:rsidRPr="00525DCE" w:rsidRDefault="00525DCE" w:rsidP="007E66E1">
      <w:pPr>
        <w:pStyle w:val="Odstavecseseznamem"/>
        <w:numPr>
          <w:ilvl w:val="1"/>
          <w:numId w:val="5"/>
        </w:numPr>
        <w:spacing w:before="120" w:after="120" w:line="240" w:lineRule="auto"/>
        <w:ind w:left="709" w:hanging="709"/>
        <w:jc w:val="both"/>
        <w:rPr>
          <w:rFonts w:ascii="Arial" w:hAnsi="Arial"/>
          <w:lang w:val="cs-CZ"/>
        </w:rPr>
      </w:pPr>
      <w:r w:rsidRPr="00525DCE">
        <w:rPr>
          <w:rFonts w:ascii="Arial" w:hAnsi="Arial"/>
          <w:lang w:val="cs-CZ"/>
        </w:rPr>
        <w:t>Prodávající převádí právo dílo užít jako nevýhradní, přenosné, na dobu trvání majetkových práv autora a v neomezeném územním rozsahu. Úhrada za převod práva dílo užít je zahrnuta v ceně předmětu plnění dle této smlouvy.</w:t>
      </w:r>
    </w:p>
    <w:p w14:paraId="44480B0C" w14:textId="77777777" w:rsidR="00525DCE" w:rsidRPr="00525DCE" w:rsidRDefault="00525DCE" w:rsidP="007E66E1">
      <w:pPr>
        <w:pStyle w:val="Odstavecseseznamem"/>
        <w:numPr>
          <w:ilvl w:val="1"/>
          <w:numId w:val="5"/>
        </w:numPr>
        <w:spacing w:before="120" w:after="120" w:line="240" w:lineRule="auto"/>
        <w:ind w:left="709" w:hanging="709"/>
        <w:jc w:val="both"/>
        <w:rPr>
          <w:rFonts w:ascii="Arial" w:hAnsi="Arial"/>
          <w:lang w:val="cs-CZ"/>
        </w:rPr>
      </w:pPr>
      <w:r w:rsidRPr="00525DCE">
        <w:rPr>
          <w:rFonts w:ascii="Arial" w:hAnsi="Arial"/>
          <w:lang w:val="cs-CZ"/>
        </w:rPr>
        <w:t>Prodávající se zavazuje učinit všechna nezbytná opatření nutná pro zabezpečení nerušeného výkonu práv vyplývajících z této smlouvy pro kupujícího.</w:t>
      </w:r>
    </w:p>
    <w:p w14:paraId="1ADC9E15" w14:textId="77777777" w:rsidR="00525DCE" w:rsidRPr="00525DCE" w:rsidRDefault="00525DCE" w:rsidP="007E66E1">
      <w:pPr>
        <w:pStyle w:val="Odstavecseseznamem"/>
        <w:numPr>
          <w:ilvl w:val="1"/>
          <w:numId w:val="5"/>
        </w:numPr>
        <w:spacing w:before="120" w:after="120" w:line="240" w:lineRule="auto"/>
        <w:ind w:left="709" w:hanging="709"/>
        <w:jc w:val="both"/>
        <w:rPr>
          <w:rFonts w:ascii="Arial" w:hAnsi="Arial"/>
          <w:lang w:val="cs-CZ"/>
        </w:rPr>
      </w:pPr>
      <w:r w:rsidRPr="00525DCE">
        <w:rPr>
          <w:rFonts w:ascii="Arial" w:hAnsi="Arial"/>
          <w:lang w:val="cs-CZ"/>
        </w:rPr>
        <w:t>Prodávající prohlašuje, že je oprávněn převést na kupujícího veškerá práva odpovídající obsahu licence dle této smlouvy. Pokud Prodávající zjistí, že nebude moci dostát prohlášení dle předchozí věty, je povinen na takovou skutečnost kupujícího neprodleně písemně upozornit. Prodávající odpovídá kupujícímu za jakoukoliv škodu, nemajetkovou újmu či náklady, včetně veškerých výdajů na odbornou právní pomoc, vyplývající z jakéhokoli porušení autorských a jiných práv duševního vlastnictví užíváním autorských děl dodaných prodávajícím. Prodávající odpovídá za právní vady autorského díla vzniklé v případě, že kupující užíváním předmětu plnění v souladu s touto smlouvou poruší práva z průmyslového nebo duševního vlastnictví jiných osob, jestliže toto právo třetí osoby požívá ochrany na základě právního řádu České republiky.</w:t>
      </w:r>
    </w:p>
    <w:p w14:paraId="0012B28C" w14:textId="62AAC4FC" w:rsidR="00867CBD" w:rsidRDefault="00867CBD" w:rsidP="00867CBD">
      <w:pPr>
        <w:spacing w:before="120" w:after="120" w:line="240" w:lineRule="auto"/>
        <w:jc w:val="both"/>
        <w:rPr>
          <w:rFonts w:ascii="Arial" w:eastAsia="Times New Roman" w:hAnsi="Arial" w:cs="Arial"/>
          <w:szCs w:val="24"/>
          <w:lang w:eastAsia="cs-CZ"/>
        </w:rPr>
      </w:pPr>
    </w:p>
    <w:p w14:paraId="4777AA6B" w14:textId="77777777" w:rsidR="00867CBD" w:rsidRPr="007E66E1" w:rsidRDefault="00867CBD" w:rsidP="007E66E1">
      <w:pPr>
        <w:pStyle w:val="Odstavecseseznamem"/>
        <w:numPr>
          <w:ilvl w:val="0"/>
          <w:numId w:val="5"/>
        </w:numPr>
        <w:spacing w:before="120" w:after="120" w:line="240" w:lineRule="auto"/>
        <w:jc w:val="center"/>
        <w:rPr>
          <w:rFonts w:ascii="Arial" w:eastAsia="Times New Roman" w:hAnsi="Arial" w:cs="Arial"/>
          <w:b/>
          <w:sz w:val="24"/>
          <w:szCs w:val="24"/>
          <w:lang w:val="cs-CZ" w:eastAsia="cs-CZ"/>
        </w:rPr>
      </w:pPr>
      <w:r w:rsidRPr="007E66E1">
        <w:rPr>
          <w:rFonts w:ascii="Arial" w:eastAsia="Times New Roman" w:hAnsi="Arial" w:cs="Arial"/>
          <w:b/>
          <w:sz w:val="24"/>
          <w:szCs w:val="24"/>
          <w:lang w:val="cs-CZ" w:eastAsia="cs-CZ"/>
        </w:rPr>
        <w:t>Práva k duševnímu vlastnictví</w:t>
      </w:r>
    </w:p>
    <w:p w14:paraId="54D1B7F7" w14:textId="70A1838F" w:rsidR="00867CBD" w:rsidRPr="00867CBD" w:rsidRDefault="00867CBD" w:rsidP="007E66E1">
      <w:pPr>
        <w:pStyle w:val="Odstavecseseznamem"/>
        <w:numPr>
          <w:ilvl w:val="1"/>
          <w:numId w:val="5"/>
        </w:numPr>
        <w:spacing w:before="120" w:after="120" w:line="240" w:lineRule="auto"/>
        <w:ind w:left="709" w:hanging="709"/>
        <w:jc w:val="both"/>
        <w:rPr>
          <w:rFonts w:ascii="Arial" w:hAnsi="Arial"/>
          <w:lang w:val="cs-CZ"/>
        </w:rPr>
      </w:pPr>
      <w:r w:rsidRPr="00867CBD">
        <w:rPr>
          <w:rFonts w:ascii="Arial" w:hAnsi="Arial"/>
          <w:lang w:val="cs-CZ"/>
        </w:rPr>
        <w:t xml:space="preserve">Veškerá práva k duševnímu vlastnictví vztahující se k zařízení, které je předmětem této kupní smlouvy, včetně řídícího programového vybavení umožňujícího běžný provoz, údržbu a opravy zařízení (dále též jen „řídící programové vybavení“) zůstávají majetkem prodávajícího. Prodávající tímto (jako nedílnou součást předmětu plnění dle </w:t>
      </w:r>
      <w:r w:rsidRPr="00867CBD">
        <w:rPr>
          <w:rFonts w:ascii="Arial" w:hAnsi="Arial"/>
          <w:lang w:val="cs-CZ"/>
        </w:rPr>
        <w:lastRenderedPageBreak/>
        <w:t>této smlouvy) uděluje kupujícímu neexkluzivní a časově neomezenou licenci k použití řídícího programového vybavení výhradně k provozu za</w:t>
      </w:r>
      <w:r>
        <w:rPr>
          <w:rFonts w:ascii="Arial" w:hAnsi="Arial"/>
          <w:lang w:val="cs-CZ"/>
        </w:rPr>
        <w:t>řízení pro jeho vlastní účely s </w:t>
      </w:r>
      <w:r w:rsidRPr="00867CBD">
        <w:rPr>
          <w:rFonts w:ascii="Arial" w:hAnsi="Arial"/>
          <w:lang w:val="cs-CZ"/>
        </w:rPr>
        <w:t>tím, že tato licence zůstává spojena se zařízením</w:t>
      </w:r>
      <w:r>
        <w:rPr>
          <w:rFonts w:ascii="Arial" w:hAnsi="Arial"/>
          <w:lang w:val="cs-CZ"/>
        </w:rPr>
        <w:t xml:space="preserve"> i v případě, že s tímto bude v </w:t>
      </w:r>
      <w:r w:rsidRPr="00867CBD">
        <w:rPr>
          <w:rFonts w:ascii="Arial" w:hAnsi="Arial"/>
          <w:lang w:val="cs-CZ"/>
        </w:rPr>
        <w:t>budoucnu kupujícím právně nakládáno. Pro přípa</w:t>
      </w:r>
      <w:r>
        <w:rPr>
          <w:rFonts w:ascii="Arial" w:hAnsi="Arial"/>
          <w:lang w:val="cs-CZ"/>
        </w:rPr>
        <w:t>d existence práv třetích osob k </w:t>
      </w:r>
      <w:r w:rsidRPr="00867CBD">
        <w:rPr>
          <w:rFonts w:ascii="Arial" w:hAnsi="Arial"/>
          <w:lang w:val="cs-CZ"/>
        </w:rPr>
        <w:t xml:space="preserve">duševnímu vlastnictví vztahujících se k zařízení prodávající prohlašuje, že má za tímto účelem oprávnění k poskytování neexkluzivních a časově neomezených sublicencí, která tvoří součást licence poskytnuté v předchozí větě.   </w:t>
      </w:r>
    </w:p>
    <w:p w14:paraId="0C8B6A8E" w14:textId="018C91E8" w:rsidR="00867CBD" w:rsidRDefault="00867CBD" w:rsidP="007E66E1">
      <w:pPr>
        <w:pStyle w:val="Odstavecseseznamem"/>
        <w:numPr>
          <w:ilvl w:val="1"/>
          <w:numId w:val="5"/>
        </w:numPr>
        <w:spacing w:before="120" w:after="120" w:line="240" w:lineRule="auto"/>
        <w:ind w:left="709" w:hanging="709"/>
        <w:jc w:val="both"/>
        <w:rPr>
          <w:rFonts w:ascii="Arial" w:hAnsi="Arial"/>
          <w:lang w:val="cs-CZ"/>
        </w:rPr>
      </w:pPr>
      <w:r w:rsidRPr="00867CBD">
        <w:rPr>
          <w:rFonts w:ascii="Arial" w:hAnsi="Arial"/>
          <w:lang w:val="cs-CZ"/>
        </w:rPr>
        <w:t>Kupující nemá právo pořizovat kopie, upravovat či jakkoliv jinak nakládat s řídícím programovým vybavením kromě jeho užívání, zp</w:t>
      </w:r>
      <w:r>
        <w:rPr>
          <w:rFonts w:ascii="Arial" w:hAnsi="Arial"/>
          <w:lang w:val="cs-CZ"/>
        </w:rPr>
        <w:t>racování a změn souvisejících s </w:t>
      </w:r>
      <w:r w:rsidRPr="00867CBD">
        <w:rPr>
          <w:rFonts w:ascii="Arial" w:hAnsi="Arial"/>
          <w:lang w:val="cs-CZ"/>
        </w:rPr>
        <w:t>běžným užíváním a provozem daného zařízení, včetně případného propojení s dalším provozním vybavením kupujícího. Prodávající se zavazuje poskytnout kupujícímu součinnost potřebnou pro případné změny, zpracování nebo propojení řídícího programového vybavení s dalším provozním vybavením kupujícího. Licence stejného rozsahu přechází na případného nového vlastníka zařízení. Kupující či jeho nástupce je oprávněn poskytnout svá práva vyplývající z udělené licence podle této smlouvy další osobě, která bude pro kupujícího provádět údržbu a opravy zařízení a zajišťovat běžný provoz tohoto zařízení.</w:t>
      </w:r>
    </w:p>
    <w:p w14:paraId="08C61494" w14:textId="77777777" w:rsidR="00A364AF" w:rsidRPr="00867CBD" w:rsidRDefault="00A364AF" w:rsidP="00A364AF">
      <w:pPr>
        <w:pStyle w:val="Odstavecseseznamem"/>
        <w:spacing w:before="120" w:after="120" w:line="240" w:lineRule="auto"/>
        <w:ind w:left="567"/>
        <w:jc w:val="both"/>
        <w:rPr>
          <w:rFonts w:ascii="Arial" w:hAnsi="Arial"/>
          <w:lang w:val="cs-CZ"/>
        </w:rPr>
      </w:pPr>
    </w:p>
    <w:p w14:paraId="45A9E0A9" w14:textId="2000B7B3" w:rsidR="00A364AF" w:rsidRPr="00A364AF" w:rsidRDefault="00A364AF" w:rsidP="00A364AF">
      <w:pPr>
        <w:pStyle w:val="Odstavecseseznamem"/>
        <w:numPr>
          <w:ilvl w:val="0"/>
          <w:numId w:val="5"/>
        </w:numPr>
        <w:spacing w:before="120" w:after="120" w:line="240" w:lineRule="auto"/>
        <w:jc w:val="center"/>
        <w:rPr>
          <w:rFonts w:ascii="Arial" w:eastAsia="Times New Roman" w:hAnsi="Arial" w:cs="Arial"/>
          <w:b/>
          <w:sz w:val="24"/>
          <w:szCs w:val="24"/>
          <w:lang w:val="cs-CZ" w:eastAsia="cs-CZ"/>
        </w:rPr>
      </w:pPr>
      <w:r w:rsidRPr="00A364AF">
        <w:rPr>
          <w:rFonts w:ascii="Arial" w:eastAsia="Times New Roman" w:hAnsi="Arial" w:cs="Arial"/>
          <w:b/>
          <w:sz w:val="24"/>
          <w:szCs w:val="24"/>
          <w:lang w:val="cs-CZ" w:eastAsia="cs-CZ"/>
        </w:rPr>
        <w:t>Obchodní podmínky vztahující se k odpovědnému zadávání</w:t>
      </w:r>
    </w:p>
    <w:p w14:paraId="211C951A" w14:textId="6BFF13BD" w:rsidR="00A364AF" w:rsidRPr="00A364AF" w:rsidRDefault="00A364AF" w:rsidP="007E66E1">
      <w:pPr>
        <w:pStyle w:val="Odstavecseseznamem"/>
        <w:numPr>
          <w:ilvl w:val="1"/>
          <w:numId w:val="5"/>
        </w:numPr>
        <w:spacing w:before="120" w:after="120" w:line="240" w:lineRule="auto"/>
        <w:ind w:left="709" w:hanging="709"/>
        <w:jc w:val="both"/>
        <w:rPr>
          <w:rFonts w:ascii="Arial" w:hAnsi="Arial"/>
          <w:lang w:val="cs-CZ"/>
        </w:rPr>
      </w:pPr>
      <w:r w:rsidRPr="00A364AF">
        <w:rPr>
          <w:rFonts w:ascii="Arial" w:hAnsi="Arial"/>
          <w:lang w:val="cs-CZ"/>
        </w:rPr>
        <w:t xml:space="preserve">Prodávající se zavazuje zajistit dodržování pracovněprávních předpisů, zejména zákona č. 262/2006 Sb., zákoník práce, ve znění pozdějších předpisů (se zvláštním zřetelem na regulaci odměňování, pracovní doby, doby odpočinku mezi směnami atp.), zákona </w:t>
      </w:r>
      <w:r>
        <w:rPr>
          <w:rFonts w:ascii="Arial" w:hAnsi="Arial"/>
          <w:lang w:val="cs-CZ"/>
        </w:rPr>
        <w:t>č. </w:t>
      </w:r>
      <w:r w:rsidRPr="00A364AF">
        <w:rPr>
          <w:rFonts w:ascii="Arial" w:hAnsi="Arial"/>
          <w:lang w:val="cs-CZ"/>
        </w:rPr>
        <w:t>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prodávajícím či jeho poddodavateli. Prodávající se také zavazuje zajistit, že všechny osoby, které se na plnění předmětu smlouvy podílejí, jsou vedeny v příslušných registrech, jako např. v registru pojištěnců ČSSZ a mají příslušná povolení k pobytu v ČR. Prodávající je dále povinen zajistit, že všechny osoby, které se na plnění zakázky podílejí, budou proškoleny z problematiky BOZP a že jsou vybaveny osobními ochrannými pracovními prostředky dle účinné legislativy a to vše bez ohledu na to, zda budou činnosti prováděny prodávajícím či jeho poddodavateli.</w:t>
      </w:r>
    </w:p>
    <w:p w14:paraId="6090DAE3" w14:textId="2E7A07CC" w:rsidR="00A364AF" w:rsidRPr="00A364AF" w:rsidRDefault="00A364AF" w:rsidP="007E66E1">
      <w:pPr>
        <w:pStyle w:val="Odstavecseseznamem"/>
        <w:numPr>
          <w:ilvl w:val="1"/>
          <w:numId w:val="5"/>
        </w:numPr>
        <w:spacing w:before="120" w:after="120" w:line="240" w:lineRule="auto"/>
        <w:ind w:left="709" w:hanging="709"/>
        <w:jc w:val="both"/>
        <w:rPr>
          <w:rFonts w:ascii="Arial" w:hAnsi="Arial"/>
          <w:lang w:val="cs-CZ"/>
        </w:rPr>
      </w:pPr>
      <w:r w:rsidRPr="00A364AF">
        <w:rPr>
          <w:rFonts w:ascii="Arial" w:hAnsi="Arial"/>
          <w:lang w:val="cs-CZ"/>
        </w:rPr>
        <w:t>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environmentální aspekty směřující k prospěchu pro společnost a ekonomiku a minimalizaci negativních dopadů na životní prostředí.</w:t>
      </w:r>
    </w:p>
    <w:p w14:paraId="302A2B81" w14:textId="57F8A779" w:rsidR="00A364AF" w:rsidRPr="00A364AF" w:rsidRDefault="00A364AF" w:rsidP="007E66E1">
      <w:pPr>
        <w:pStyle w:val="Odstavecseseznamem"/>
        <w:numPr>
          <w:ilvl w:val="1"/>
          <w:numId w:val="5"/>
        </w:numPr>
        <w:spacing w:before="120" w:after="120" w:line="240" w:lineRule="auto"/>
        <w:ind w:left="709" w:hanging="709"/>
        <w:jc w:val="both"/>
        <w:rPr>
          <w:rFonts w:ascii="Arial" w:hAnsi="Arial"/>
          <w:lang w:val="cs-CZ"/>
        </w:rPr>
      </w:pPr>
      <w:r w:rsidRPr="00A364AF">
        <w:rPr>
          <w:rFonts w:ascii="Arial" w:hAnsi="Arial"/>
          <w:lang w:val="cs-CZ"/>
        </w:rPr>
        <w:t>V rámci plnění předmětu smlouvy se prodávající zavazuje dodržovat předpisy z oblasti ochrany životního prostředí, odpadového a vodního hospodářství zejména zákon č. 17/1992 Sb., o životním prostředí ve znění pozdějších předpisů, zákon č. 541/2020 Sb., o odpadech a zákon č. 477/2001 Sb., o obalech a o změně některých zákonů, ve znění pozdějších předpisů. Při realizaci předmětu smlouvy se prodávající tedy zavazuje zejména na vlastní účet a v souladu s platnými právními předpisy provést odvoz a žádnou ekologickou likvidaci všech odpadů a obalů vzniklých při činnostech prodávajícího u kupujícího. Náklady na tyto činnosti jsou zahrnuty v ceně za předmět smlouvy uvedené v čl. 5.1 této smlouvy.</w:t>
      </w:r>
    </w:p>
    <w:p w14:paraId="5CD3C310" w14:textId="28B0086E" w:rsidR="00A364AF" w:rsidRPr="00A364AF" w:rsidRDefault="00A364AF" w:rsidP="007E66E1">
      <w:pPr>
        <w:pStyle w:val="Odstavecseseznamem"/>
        <w:numPr>
          <w:ilvl w:val="1"/>
          <w:numId w:val="5"/>
        </w:numPr>
        <w:spacing w:before="120" w:after="120" w:line="240" w:lineRule="auto"/>
        <w:ind w:left="709" w:hanging="709"/>
        <w:jc w:val="both"/>
        <w:rPr>
          <w:rFonts w:ascii="Arial" w:hAnsi="Arial"/>
          <w:lang w:val="cs-CZ"/>
        </w:rPr>
      </w:pPr>
      <w:r w:rsidRPr="00A364AF">
        <w:rPr>
          <w:rFonts w:ascii="Arial" w:hAnsi="Arial"/>
          <w:lang w:val="cs-CZ"/>
        </w:rPr>
        <w:t>Prodávající se zavazuje kdykoliv v průběhu plnění poskytnout kupujícímu na základě jeho žádosti doklady a údaje týkající se jeho činnosti ve smyslu prokázání naplňování shora uvedených sociálních a environmentálních aspektů odpovědného zadávání.</w:t>
      </w:r>
    </w:p>
    <w:p w14:paraId="42EF166D" w14:textId="05ADDA4D" w:rsidR="00A364AF" w:rsidRPr="00A364AF" w:rsidRDefault="00A364AF" w:rsidP="007E66E1">
      <w:pPr>
        <w:pStyle w:val="Odstavecseseznamem"/>
        <w:numPr>
          <w:ilvl w:val="1"/>
          <w:numId w:val="5"/>
        </w:numPr>
        <w:spacing w:before="120" w:after="120" w:line="240" w:lineRule="auto"/>
        <w:ind w:left="709" w:hanging="709"/>
        <w:jc w:val="both"/>
        <w:rPr>
          <w:rFonts w:ascii="Arial" w:hAnsi="Arial"/>
          <w:lang w:val="cs-CZ"/>
        </w:rPr>
      </w:pPr>
      <w:r w:rsidRPr="00A364AF">
        <w:rPr>
          <w:rFonts w:ascii="Arial" w:hAnsi="Arial"/>
          <w:lang w:val="cs-CZ"/>
        </w:rPr>
        <w:lastRenderedPageBreak/>
        <w:t>V případě, že je zdravotnický prostředek zapojen do počítačové sítě, je prodávající povinen respektovat bezpečnostní politiky kupujícího zavedené v rámci jeho systému řízení bezpečnosti informací včetně jejich následných změn, a to po celou dobu účinnosti smlouvy. Aktuálně platné politiky budou sděleny prodávajícímu v termínu instalace zařízení, případné následné změny politik, vyžadované kupujícím, pak vždy min. 1 měsíc před datem jejich účinnosti.</w:t>
      </w:r>
    </w:p>
    <w:p w14:paraId="693C36BA" w14:textId="23EDF0A3" w:rsidR="00A364AF" w:rsidRPr="00A364AF" w:rsidRDefault="00A364AF" w:rsidP="00A364AF">
      <w:pPr>
        <w:pStyle w:val="Odstavecseseznamem"/>
        <w:numPr>
          <w:ilvl w:val="0"/>
          <w:numId w:val="9"/>
        </w:numPr>
        <w:spacing w:before="120" w:after="120" w:line="240" w:lineRule="auto"/>
        <w:ind w:left="993"/>
        <w:jc w:val="both"/>
        <w:rPr>
          <w:rFonts w:ascii="Arial" w:hAnsi="Arial"/>
        </w:rPr>
      </w:pPr>
      <w:r w:rsidRPr="00A364AF">
        <w:rPr>
          <w:rFonts w:ascii="Arial" w:hAnsi="Arial"/>
        </w:rPr>
        <w:t>Průběžně během celé doby účinnosti této smlouvy je prodávající povinen identifikovat a řešit kybernetické bezpečnostní zranitelnosti související s dodaným zařízením, softwary a službami.</w:t>
      </w:r>
    </w:p>
    <w:p w14:paraId="460C6353" w14:textId="6106F7D2" w:rsidR="00A364AF" w:rsidRPr="00A364AF" w:rsidRDefault="00A364AF" w:rsidP="00A364AF">
      <w:pPr>
        <w:pStyle w:val="Odstavecseseznamem"/>
        <w:numPr>
          <w:ilvl w:val="0"/>
          <w:numId w:val="9"/>
        </w:numPr>
        <w:spacing w:before="120" w:after="120" w:line="240" w:lineRule="auto"/>
        <w:ind w:left="993"/>
        <w:jc w:val="both"/>
        <w:rPr>
          <w:rFonts w:ascii="Arial" w:hAnsi="Arial"/>
        </w:rPr>
      </w:pPr>
      <w:r w:rsidRPr="00A364AF">
        <w:rPr>
          <w:rFonts w:ascii="Arial" w:hAnsi="Arial"/>
        </w:rPr>
        <w:t>Prodávající se zavazuje neprodleně reagovat na kybernetické bezpečnostní zranitelnosti, které mu budou oznámeny ze strany kupujícího a zajistit nezbytnou součinnost.</w:t>
      </w:r>
    </w:p>
    <w:p w14:paraId="644B3440" w14:textId="48ACE679" w:rsidR="00A364AF" w:rsidRPr="00A364AF" w:rsidRDefault="00A364AF" w:rsidP="007E66E1">
      <w:pPr>
        <w:pStyle w:val="Odstavecseseznamem"/>
        <w:numPr>
          <w:ilvl w:val="1"/>
          <w:numId w:val="5"/>
        </w:numPr>
        <w:spacing w:before="120" w:after="120" w:line="240" w:lineRule="auto"/>
        <w:ind w:left="709" w:hanging="709"/>
        <w:jc w:val="both"/>
        <w:rPr>
          <w:rFonts w:ascii="Arial" w:hAnsi="Arial"/>
          <w:lang w:val="cs-CZ"/>
        </w:rPr>
      </w:pPr>
      <w:r w:rsidRPr="00A364AF">
        <w:rPr>
          <w:rFonts w:ascii="Arial" w:hAnsi="Arial"/>
          <w:lang w:val="cs-CZ"/>
        </w:rPr>
        <w:t>Prodávající je povinen v případě, že plnění veřejné zakázky využije poddodavatele, zabezpečit v rámci férových podmínek v dodavatelském řetězci, aby smlouvy mezi prodávajícím a jeho poddodavateli obsahovaly nejvýše obchodní podmínky obdobné, jako jsou obchodní podmínky této smlouvy. Požádá-li o to kupující, je prodávající povinen poskytnout kupujícímu do 3 tří pracovních dnů od doručení písemné výzvy kupujícího údaje o všech svých poddodavatelích a na základě jeho žádosti předložit kupujícímu ke kontrole smlouvy uzavřené s těmito poddodavateli.</w:t>
      </w:r>
    </w:p>
    <w:p w14:paraId="4C53D74E" w14:textId="75000916" w:rsidR="00867CBD" w:rsidRPr="00867CBD" w:rsidRDefault="00A364AF" w:rsidP="007E66E1">
      <w:pPr>
        <w:pStyle w:val="Odstavecseseznamem"/>
        <w:numPr>
          <w:ilvl w:val="1"/>
          <w:numId w:val="5"/>
        </w:numPr>
        <w:spacing w:before="120" w:after="120" w:line="240" w:lineRule="auto"/>
        <w:ind w:left="709" w:hanging="709"/>
        <w:jc w:val="both"/>
        <w:rPr>
          <w:rFonts w:ascii="Arial" w:hAnsi="Arial"/>
          <w:lang w:val="cs-CZ"/>
        </w:rPr>
      </w:pPr>
      <w:r w:rsidRPr="00A364AF">
        <w:rPr>
          <w:rFonts w:ascii="Arial" w:hAnsi="Arial"/>
          <w:lang w:val="cs-CZ"/>
        </w:rPr>
        <w:t>Prodávající je povinen zajistit řádné a včasné plnění finančních závazků svým poddodavatelům, kdy za řádné a včasné plnění se považuje plné uhrazení poddodavatelem vystavených faktur za plnění poskytnutá k plnění veřejné zakázky, a to vždy do 15 pracovních dnů od obdržení platby ze strany kupujícího za konkrétní plnění.</w:t>
      </w:r>
    </w:p>
    <w:p w14:paraId="3AA0F041" w14:textId="77777777" w:rsidR="00953B4E" w:rsidRPr="00867CBD" w:rsidRDefault="00953B4E" w:rsidP="00A364AF">
      <w:pPr>
        <w:pStyle w:val="Odstavecseseznamem"/>
        <w:spacing w:before="120" w:after="120" w:line="240" w:lineRule="auto"/>
        <w:ind w:left="567"/>
        <w:jc w:val="both"/>
        <w:rPr>
          <w:rFonts w:ascii="Arial" w:hAnsi="Arial"/>
          <w:lang w:val="cs-CZ"/>
        </w:rPr>
      </w:pPr>
    </w:p>
    <w:p w14:paraId="1D5E6E86" w14:textId="20BDB686" w:rsidR="005F689E" w:rsidRDefault="005F689E" w:rsidP="00525DCE">
      <w:pPr>
        <w:pStyle w:val="Odstavecseseznamem"/>
        <w:numPr>
          <w:ilvl w:val="0"/>
          <w:numId w:val="5"/>
        </w:numPr>
        <w:spacing w:before="120" w:after="120" w:line="240" w:lineRule="auto"/>
        <w:ind w:hanging="436"/>
        <w:jc w:val="center"/>
        <w:rPr>
          <w:rFonts w:ascii="Arial" w:eastAsia="Times New Roman" w:hAnsi="Arial" w:cs="Arial"/>
          <w:b/>
          <w:sz w:val="24"/>
          <w:szCs w:val="24"/>
          <w:lang w:val="cs-CZ" w:eastAsia="cs-CZ"/>
        </w:rPr>
      </w:pPr>
      <w:r>
        <w:rPr>
          <w:rFonts w:ascii="Arial" w:eastAsia="Times New Roman" w:hAnsi="Arial" w:cs="Arial"/>
          <w:b/>
          <w:sz w:val="24"/>
          <w:szCs w:val="24"/>
          <w:lang w:val="cs-CZ" w:eastAsia="cs-CZ"/>
        </w:rPr>
        <w:t>Prohlášení zhotovitele</w:t>
      </w:r>
    </w:p>
    <w:p w14:paraId="2509B0F0" w14:textId="11B6D0D4" w:rsidR="005F689E" w:rsidRPr="005F689E" w:rsidRDefault="005F689E" w:rsidP="007E66E1">
      <w:pPr>
        <w:pStyle w:val="Odstavecseseznamem"/>
        <w:numPr>
          <w:ilvl w:val="1"/>
          <w:numId w:val="5"/>
        </w:numPr>
        <w:spacing w:before="120" w:after="120" w:line="240" w:lineRule="auto"/>
        <w:ind w:left="709" w:hanging="709"/>
        <w:jc w:val="both"/>
        <w:rPr>
          <w:rFonts w:ascii="Arial" w:hAnsi="Arial"/>
          <w:lang w:val="cs-CZ"/>
        </w:rPr>
      </w:pPr>
      <w:r>
        <w:rPr>
          <w:rFonts w:ascii="Arial" w:hAnsi="Arial"/>
          <w:lang w:val="cs-CZ"/>
        </w:rPr>
        <w:t>Zhotovitel</w:t>
      </w:r>
      <w:r w:rsidRPr="005F689E">
        <w:rPr>
          <w:rFonts w:ascii="Arial" w:hAnsi="Arial"/>
          <w:lang w:val="cs-CZ"/>
        </w:rPr>
        <w:t xml:space="preserve"> není oprávněn postoupit práva, povinnosti, závazky a pohledávky z této smlouvy třetí osobě bez </w:t>
      </w:r>
      <w:r w:rsidR="00DF1052">
        <w:rPr>
          <w:rFonts w:ascii="Arial" w:hAnsi="Arial"/>
          <w:lang w:val="cs-CZ"/>
        </w:rPr>
        <w:t>předchozího písemného souhlasu objednatele</w:t>
      </w:r>
      <w:r w:rsidRPr="005F689E">
        <w:rPr>
          <w:rFonts w:ascii="Arial" w:hAnsi="Arial"/>
          <w:lang w:val="cs-CZ"/>
        </w:rPr>
        <w:t>.</w:t>
      </w:r>
    </w:p>
    <w:p w14:paraId="7FD5B183" w14:textId="031952A6" w:rsidR="005F689E" w:rsidRPr="005F689E" w:rsidRDefault="005F689E" w:rsidP="007E66E1">
      <w:pPr>
        <w:pStyle w:val="Odstavecseseznamem"/>
        <w:numPr>
          <w:ilvl w:val="1"/>
          <w:numId w:val="5"/>
        </w:numPr>
        <w:spacing w:before="120" w:after="120" w:line="240" w:lineRule="auto"/>
        <w:ind w:left="709" w:hanging="709"/>
        <w:jc w:val="both"/>
        <w:rPr>
          <w:rFonts w:ascii="Arial" w:hAnsi="Arial"/>
          <w:lang w:val="cs-CZ"/>
        </w:rPr>
      </w:pPr>
      <w:r>
        <w:rPr>
          <w:rFonts w:ascii="Arial" w:hAnsi="Arial"/>
          <w:lang w:val="cs-CZ"/>
        </w:rPr>
        <w:t>Zhotovitel</w:t>
      </w:r>
      <w:r w:rsidRPr="005F689E">
        <w:rPr>
          <w:rFonts w:ascii="Arial" w:hAnsi="Arial"/>
          <w:lang w:val="cs-CZ"/>
        </w:rPr>
        <w:t xml:space="preserve"> se zavazuje v rámci plnění této smlouvy nevyužívat v rozsahu vyšším než 10% ceny poddodavatele, který je:</w:t>
      </w:r>
    </w:p>
    <w:p w14:paraId="4407F5FC" w14:textId="77777777" w:rsidR="005F689E" w:rsidRPr="005F689E" w:rsidRDefault="005F689E" w:rsidP="007E66E1">
      <w:pPr>
        <w:pStyle w:val="Odstavecseseznamem"/>
        <w:numPr>
          <w:ilvl w:val="2"/>
          <w:numId w:val="7"/>
        </w:numPr>
        <w:spacing w:before="120" w:after="120" w:line="240" w:lineRule="auto"/>
        <w:ind w:left="1134" w:hanging="425"/>
        <w:jc w:val="both"/>
        <w:rPr>
          <w:rFonts w:ascii="Arial" w:hAnsi="Arial"/>
          <w:lang w:val="cs-CZ"/>
        </w:rPr>
      </w:pPr>
      <w:r w:rsidRPr="005F689E">
        <w:rPr>
          <w:rFonts w:ascii="Arial" w:hAnsi="Arial"/>
          <w:lang w:val="cs-CZ"/>
        </w:rPr>
        <w:t>fyzickou či právnickou osobou nebo subjektem či orgánem se sídlem v Rusku;</w:t>
      </w:r>
    </w:p>
    <w:p w14:paraId="0074A715" w14:textId="77777777" w:rsidR="005F689E" w:rsidRPr="005F689E" w:rsidRDefault="005F689E" w:rsidP="007E66E1">
      <w:pPr>
        <w:pStyle w:val="Odstavecseseznamem"/>
        <w:numPr>
          <w:ilvl w:val="2"/>
          <w:numId w:val="7"/>
        </w:numPr>
        <w:spacing w:before="120" w:after="120" w:line="240" w:lineRule="auto"/>
        <w:ind w:left="1134" w:hanging="425"/>
        <w:jc w:val="both"/>
        <w:rPr>
          <w:rFonts w:ascii="Arial" w:hAnsi="Arial"/>
          <w:lang w:val="cs-CZ"/>
        </w:rPr>
      </w:pPr>
      <w:r w:rsidRPr="005F689E">
        <w:rPr>
          <w:rFonts w:ascii="Arial" w:hAnsi="Arial"/>
          <w:lang w:val="cs-CZ"/>
        </w:rPr>
        <w:t>právnickou osobou, subjektem nebo orgánem, který je z více než 50% přímo či nepřímo vlastněn některým ze subjektů uvedených v písmeni a. tohoto odstavce, nebo</w:t>
      </w:r>
    </w:p>
    <w:p w14:paraId="163A7EA3" w14:textId="520D3759" w:rsidR="005F689E" w:rsidRDefault="005F689E" w:rsidP="007E66E1">
      <w:pPr>
        <w:pStyle w:val="Odstavecseseznamem"/>
        <w:numPr>
          <w:ilvl w:val="2"/>
          <w:numId w:val="7"/>
        </w:numPr>
        <w:spacing w:before="120" w:after="120" w:line="240" w:lineRule="auto"/>
        <w:ind w:left="1134" w:hanging="425"/>
        <w:jc w:val="both"/>
        <w:rPr>
          <w:rFonts w:ascii="Arial" w:hAnsi="Arial"/>
          <w:lang w:val="cs-CZ"/>
        </w:rPr>
      </w:pPr>
      <w:r w:rsidRPr="005F689E">
        <w:rPr>
          <w:rFonts w:ascii="Arial" w:hAnsi="Arial"/>
          <w:lang w:val="cs-CZ"/>
        </w:rPr>
        <w:t>fyzickou nebo právnickou osobou, subjektem nebo orgánem, který jedná jménem nebo na pokyn některého ze subjektů uvedených v písmeni a</w:t>
      </w:r>
      <w:r w:rsidR="00DF1052">
        <w:rPr>
          <w:rFonts w:ascii="Arial" w:hAnsi="Arial"/>
          <w:lang w:val="cs-CZ"/>
        </w:rPr>
        <w:t>) nebo b)</w:t>
      </w:r>
      <w:r w:rsidRPr="005F689E">
        <w:rPr>
          <w:rFonts w:ascii="Arial" w:hAnsi="Arial"/>
          <w:lang w:val="cs-CZ"/>
        </w:rPr>
        <w:t xml:space="preserve"> tohoto odstavce.</w:t>
      </w:r>
    </w:p>
    <w:p w14:paraId="0FD15038" w14:textId="313C6C98" w:rsidR="00DF1052" w:rsidRPr="00DF1052" w:rsidRDefault="00DF1052" w:rsidP="007E66E1">
      <w:pPr>
        <w:pStyle w:val="Odstavecseseznamem"/>
        <w:numPr>
          <w:ilvl w:val="1"/>
          <w:numId w:val="5"/>
        </w:numPr>
        <w:spacing w:before="120" w:after="120" w:line="240" w:lineRule="auto"/>
        <w:ind w:left="709" w:hanging="709"/>
        <w:jc w:val="both"/>
        <w:rPr>
          <w:rFonts w:ascii="Arial" w:hAnsi="Arial"/>
          <w:lang w:val="cs-CZ"/>
        </w:rPr>
      </w:pPr>
      <w:r>
        <w:rPr>
          <w:rFonts w:ascii="Arial" w:hAnsi="Arial"/>
          <w:lang w:val="cs-CZ"/>
        </w:rPr>
        <w:t>Zhotovitel</w:t>
      </w:r>
      <w:r w:rsidRPr="00DF1052">
        <w:rPr>
          <w:rFonts w:ascii="Arial" w:hAnsi="Arial"/>
          <w:lang w:val="cs-CZ"/>
        </w:rPr>
        <w:t xml:space="preserve"> se zavazuje v rámci plnění této smlouvy nerealizovat ani přímý ani nepřímý nákup či dovoz zboží uvedeného v Nařízení Rady (EU) č. 833/2014 ve znění poslední novely Nařízením Rady (EU) č. 2022/576.</w:t>
      </w:r>
    </w:p>
    <w:p w14:paraId="3225CF9A" w14:textId="77777777" w:rsidR="005F689E" w:rsidRPr="00936478" w:rsidRDefault="005F689E" w:rsidP="00936478">
      <w:pPr>
        <w:spacing w:before="120" w:after="120" w:line="240" w:lineRule="auto"/>
        <w:jc w:val="both"/>
        <w:rPr>
          <w:rFonts w:ascii="Arial" w:eastAsia="Times New Roman" w:hAnsi="Arial" w:cs="Arial"/>
          <w:szCs w:val="24"/>
          <w:lang w:eastAsia="cs-CZ"/>
        </w:rPr>
      </w:pPr>
    </w:p>
    <w:p w14:paraId="195FE48C" w14:textId="5A92B37A" w:rsidR="000B25B6" w:rsidRDefault="000B25B6" w:rsidP="00525DCE">
      <w:pPr>
        <w:pStyle w:val="Odstavecseseznamem"/>
        <w:numPr>
          <w:ilvl w:val="0"/>
          <w:numId w:val="5"/>
        </w:numPr>
        <w:spacing w:before="120" w:after="120" w:line="240" w:lineRule="auto"/>
        <w:ind w:hanging="436"/>
        <w:jc w:val="center"/>
        <w:rPr>
          <w:rFonts w:ascii="Arial" w:eastAsia="Times New Roman" w:hAnsi="Arial" w:cs="Arial"/>
          <w:b/>
          <w:sz w:val="24"/>
          <w:szCs w:val="24"/>
          <w:lang w:val="cs-CZ" w:eastAsia="cs-CZ"/>
        </w:rPr>
      </w:pPr>
      <w:r w:rsidRPr="000B25B6">
        <w:rPr>
          <w:rFonts w:ascii="Arial" w:eastAsia="Times New Roman" w:hAnsi="Arial" w:cs="Arial"/>
          <w:b/>
          <w:sz w:val="24"/>
          <w:szCs w:val="24"/>
          <w:lang w:val="cs-CZ" w:eastAsia="cs-CZ"/>
        </w:rPr>
        <w:t>Závěrečná ustanovení</w:t>
      </w:r>
    </w:p>
    <w:p w14:paraId="41F1E981" w14:textId="0D694D40" w:rsidR="000B25B6" w:rsidRPr="005F689E" w:rsidRDefault="000B25B6" w:rsidP="007E66E1">
      <w:pPr>
        <w:pStyle w:val="Odstavecseseznamem"/>
        <w:numPr>
          <w:ilvl w:val="1"/>
          <w:numId w:val="5"/>
        </w:numPr>
        <w:spacing w:before="120" w:after="120" w:line="240" w:lineRule="auto"/>
        <w:ind w:left="709" w:hanging="709"/>
        <w:jc w:val="both"/>
        <w:rPr>
          <w:rFonts w:ascii="Arial" w:hAnsi="Arial"/>
          <w:lang w:val="cs-CZ"/>
        </w:rPr>
      </w:pPr>
      <w:r w:rsidRPr="005F689E">
        <w:rPr>
          <w:rFonts w:ascii="Arial" w:hAnsi="Arial"/>
          <w:lang w:val="cs-CZ"/>
        </w:rPr>
        <w:t>Tuto smlouvu lze měnit pouze formou písemných dodatků podepsaných oprávněnými zástupci obou smluvních stran.</w:t>
      </w:r>
    </w:p>
    <w:p w14:paraId="1BC54946" w14:textId="2F4494F5" w:rsidR="000B25B6" w:rsidRPr="005F689E" w:rsidRDefault="000B25B6" w:rsidP="007E66E1">
      <w:pPr>
        <w:pStyle w:val="Odstavecseseznamem"/>
        <w:numPr>
          <w:ilvl w:val="1"/>
          <w:numId w:val="5"/>
        </w:numPr>
        <w:spacing w:before="120" w:after="120" w:line="240" w:lineRule="auto"/>
        <w:ind w:left="709" w:hanging="709"/>
        <w:jc w:val="both"/>
        <w:rPr>
          <w:rFonts w:ascii="Arial" w:hAnsi="Arial"/>
          <w:lang w:val="cs-CZ"/>
        </w:rPr>
      </w:pPr>
      <w:r w:rsidRPr="005F689E">
        <w:rPr>
          <w:rFonts w:ascii="Arial" w:hAnsi="Arial"/>
          <w:lang w:val="cs-CZ"/>
        </w:rPr>
        <w:t>Tato smlouva se vyhotovuje ve dvou stejnopis</w:t>
      </w:r>
      <w:r w:rsidR="00A94968" w:rsidRPr="005F689E">
        <w:rPr>
          <w:rFonts w:ascii="Arial" w:hAnsi="Arial"/>
          <w:lang w:val="cs-CZ"/>
        </w:rPr>
        <w:t>ech, z nichž jeden je určen pro </w:t>
      </w:r>
      <w:r w:rsidRPr="005F689E">
        <w:rPr>
          <w:rFonts w:ascii="Arial" w:hAnsi="Arial"/>
          <w:lang w:val="cs-CZ"/>
        </w:rPr>
        <w:t>zhotovitele a jeden pro objednatele.</w:t>
      </w:r>
    </w:p>
    <w:p w14:paraId="39872C2A" w14:textId="60946068" w:rsidR="000B25B6" w:rsidRPr="005F689E" w:rsidRDefault="000B25B6" w:rsidP="007E66E1">
      <w:pPr>
        <w:pStyle w:val="Odstavecseseznamem"/>
        <w:numPr>
          <w:ilvl w:val="1"/>
          <w:numId w:val="5"/>
        </w:numPr>
        <w:spacing w:before="120" w:after="120" w:line="240" w:lineRule="auto"/>
        <w:ind w:left="709" w:hanging="709"/>
        <w:jc w:val="both"/>
        <w:rPr>
          <w:rFonts w:ascii="Arial" w:hAnsi="Arial"/>
          <w:lang w:val="cs-CZ"/>
        </w:rPr>
      </w:pPr>
      <w:r w:rsidRPr="005F689E">
        <w:rPr>
          <w:rFonts w:ascii="Arial" w:hAnsi="Arial"/>
          <w:lang w:val="cs-CZ"/>
        </w:rPr>
        <w:lastRenderedPageBreak/>
        <w:t>Vztahy smluvních stran touto smlouvou blíže neupravené se řídí OZ.</w:t>
      </w:r>
    </w:p>
    <w:p w14:paraId="37435910" w14:textId="5460EAED" w:rsidR="000B25B6" w:rsidRPr="005F689E" w:rsidRDefault="000B25B6" w:rsidP="007E66E1">
      <w:pPr>
        <w:pStyle w:val="Odstavecseseznamem"/>
        <w:numPr>
          <w:ilvl w:val="1"/>
          <w:numId w:val="5"/>
        </w:numPr>
        <w:spacing w:before="120" w:after="120" w:line="240" w:lineRule="auto"/>
        <w:ind w:left="709" w:hanging="709"/>
        <w:jc w:val="both"/>
        <w:rPr>
          <w:rFonts w:ascii="Arial" w:hAnsi="Arial"/>
          <w:lang w:val="cs-CZ"/>
        </w:rPr>
      </w:pPr>
      <w:r w:rsidRPr="005F689E">
        <w:rPr>
          <w:rFonts w:ascii="Arial" w:hAnsi="Arial"/>
          <w:lang w:val="cs-CZ"/>
        </w:rPr>
        <w:t>Tato smlouva nabývá účinnosti dnem zveřejnění smlouvy v Registru smluv a je závazná pro případné právní nástupce obou smluvních stran.</w:t>
      </w:r>
    </w:p>
    <w:p w14:paraId="627B2FFA" w14:textId="5C7E21E1" w:rsidR="000B25B6" w:rsidRPr="005F689E" w:rsidRDefault="000B25B6" w:rsidP="007E66E1">
      <w:pPr>
        <w:pStyle w:val="Odstavecseseznamem"/>
        <w:numPr>
          <w:ilvl w:val="1"/>
          <w:numId w:val="5"/>
        </w:numPr>
        <w:spacing w:before="120" w:after="120" w:line="240" w:lineRule="auto"/>
        <w:ind w:left="709" w:hanging="709"/>
        <w:jc w:val="both"/>
        <w:rPr>
          <w:rFonts w:ascii="Arial" w:hAnsi="Arial"/>
          <w:lang w:val="cs-CZ"/>
        </w:rPr>
      </w:pPr>
      <w:r w:rsidRPr="005F689E">
        <w:rPr>
          <w:rFonts w:ascii="Arial" w:hAnsi="Arial"/>
          <w:lang w:val="cs-CZ"/>
        </w:rPr>
        <w:t>Zhotovitel prohlašuje, že se před uzavřením smlo</w:t>
      </w:r>
      <w:r w:rsidR="000C007D" w:rsidRPr="005F689E">
        <w:rPr>
          <w:rFonts w:ascii="Arial" w:hAnsi="Arial"/>
          <w:lang w:val="cs-CZ"/>
        </w:rPr>
        <w:t>uvy nedopustil v souvislosti se </w:t>
      </w:r>
      <w:r w:rsidRPr="005F689E">
        <w:rPr>
          <w:rFonts w:ascii="Arial" w:hAnsi="Arial"/>
          <w:lang w:val="cs-CZ"/>
        </w:rPr>
        <w:t>zadávacím řízením sám nebo prostřednictvím jiné osoby žádného jednání, jež by odporovalo zákonu nebo dobrým mravům nebo</w:t>
      </w:r>
      <w:r w:rsidR="000C007D" w:rsidRPr="005F689E">
        <w:rPr>
          <w:rFonts w:ascii="Arial" w:hAnsi="Arial"/>
          <w:lang w:val="cs-CZ"/>
        </w:rPr>
        <w:t xml:space="preserve"> by zákon obcházelo, zejména že </w:t>
      </w:r>
      <w:r w:rsidRPr="005F689E">
        <w:rPr>
          <w:rFonts w:ascii="Arial" w:hAnsi="Arial"/>
          <w:lang w:val="cs-CZ"/>
        </w:rPr>
        <w:t>nenabízel žádné výhody osobám podílejícím se na zadání veřejné zak</w:t>
      </w:r>
      <w:r w:rsidR="000C007D" w:rsidRPr="005F689E">
        <w:rPr>
          <w:rFonts w:ascii="Arial" w:hAnsi="Arial"/>
          <w:lang w:val="cs-CZ"/>
        </w:rPr>
        <w:t>ázky, na </w:t>
      </w:r>
      <w:r w:rsidRPr="005F689E">
        <w:rPr>
          <w:rFonts w:ascii="Arial" w:hAnsi="Arial"/>
          <w:lang w:val="cs-CZ"/>
        </w:rPr>
        <w:t>kterou s ním zadavatel uzavřel smlouvu, a že se zejmén</w:t>
      </w:r>
      <w:r w:rsidR="003F27A3" w:rsidRPr="005F689E">
        <w:rPr>
          <w:rFonts w:ascii="Arial" w:hAnsi="Arial"/>
          <w:lang w:val="cs-CZ"/>
        </w:rPr>
        <w:t>a ve vztahu k ostatním účastníkům</w:t>
      </w:r>
      <w:r w:rsidRPr="005F689E">
        <w:rPr>
          <w:rFonts w:ascii="Arial" w:hAnsi="Arial"/>
          <w:lang w:val="cs-CZ"/>
        </w:rPr>
        <w:t xml:space="preserve"> nedopustil žádného jednání narušujícího hospodářskou soutěž.</w:t>
      </w:r>
    </w:p>
    <w:p w14:paraId="55C7DA80" w14:textId="15058105" w:rsidR="000B25B6" w:rsidRPr="005F689E" w:rsidRDefault="000B25B6" w:rsidP="007E66E1">
      <w:pPr>
        <w:pStyle w:val="Odstavecseseznamem"/>
        <w:numPr>
          <w:ilvl w:val="1"/>
          <w:numId w:val="5"/>
        </w:numPr>
        <w:spacing w:before="120" w:after="120" w:line="240" w:lineRule="auto"/>
        <w:ind w:left="709" w:hanging="709"/>
        <w:jc w:val="both"/>
        <w:rPr>
          <w:rFonts w:ascii="Arial" w:hAnsi="Arial"/>
          <w:lang w:val="cs-CZ"/>
        </w:rPr>
      </w:pPr>
      <w:r w:rsidRPr="005F689E">
        <w:rPr>
          <w:rFonts w:ascii="Arial" w:hAnsi="Arial"/>
          <w:lang w:val="cs-CZ"/>
        </w:rPr>
        <w:t>Objednatel má právo vypovědět tuto smlouvu v případě, že v souvislosti s plněním účelu této smlouvy dojde ke spáchání trestného č</w:t>
      </w:r>
      <w:r w:rsidR="00A94968" w:rsidRPr="005F689E">
        <w:rPr>
          <w:rFonts w:ascii="Arial" w:hAnsi="Arial"/>
          <w:lang w:val="cs-CZ"/>
        </w:rPr>
        <w:t>inu. Výpovědní doba činí 3 dny a </w:t>
      </w:r>
      <w:r w:rsidRPr="005F689E">
        <w:rPr>
          <w:rFonts w:ascii="Arial" w:hAnsi="Arial"/>
          <w:lang w:val="cs-CZ"/>
        </w:rPr>
        <w:t>začíná běžet dnem následujícím po dni, kdy bylo písemné vyhotovení výpovědi doručeno zhotoviteli.</w:t>
      </w:r>
    </w:p>
    <w:p w14:paraId="4C2DB9EB" w14:textId="7E6CC7C3" w:rsidR="000B25B6" w:rsidRPr="005F689E" w:rsidRDefault="000B25B6" w:rsidP="007E66E1">
      <w:pPr>
        <w:pStyle w:val="Odstavecseseznamem"/>
        <w:numPr>
          <w:ilvl w:val="1"/>
          <w:numId w:val="5"/>
        </w:numPr>
        <w:spacing w:before="120" w:after="120" w:line="240" w:lineRule="auto"/>
        <w:ind w:left="709" w:hanging="709"/>
        <w:jc w:val="both"/>
        <w:rPr>
          <w:rFonts w:ascii="Arial" w:hAnsi="Arial"/>
          <w:lang w:val="cs-CZ"/>
        </w:rPr>
      </w:pPr>
      <w:r w:rsidRPr="005F689E">
        <w:rPr>
          <w:rFonts w:ascii="Arial" w:hAnsi="Arial"/>
          <w:lang w:val="cs-CZ"/>
        </w:rPr>
        <w:t>Úhrada za plnění z této smlouvy bude realizována bezhotovostním převodem na účet zhotovitele, který je správcem daně (finančním úřadem) zveřejněn způsobem umožňujícím dálkový přístup ve smyslu ustanovení §</w:t>
      </w:r>
      <w:r w:rsidR="000651A6" w:rsidRPr="005F689E">
        <w:rPr>
          <w:rFonts w:ascii="Arial" w:hAnsi="Arial"/>
          <w:lang w:val="cs-CZ"/>
        </w:rPr>
        <w:t xml:space="preserve"> </w:t>
      </w:r>
      <w:r w:rsidRPr="005F689E">
        <w:rPr>
          <w:rFonts w:ascii="Arial" w:hAnsi="Arial"/>
          <w:lang w:val="cs-CZ"/>
        </w:rPr>
        <w:t>109 odst. 2 písm. c) zákona č. 235/2004 Sb., o dani z přidané hodnoty, ve znění pozdějších předpisů (dále jen „zákon o DPH“).</w:t>
      </w:r>
    </w:p>
    <w:p w14:paraId="1665E2F2" w14:textId="2FDB7389" w:rsidR="000B25B6" w:rsidRPr="005F689E" w:rsidRDefault="000B25B6" w:rsidP="007E66E1">
      <w:pPr>
        <w:pStyle w:val="Odstavecseseznamem"/>
        <w:numPr>
          <w:ilvl w:val="1"/>
          <w:numId w:val="5"/>
        </w:numPr>
        <w:spacing w:before="120" w:after="120" w:line="240" w:lineRule="auto"/>
        <w:ind w:left="709" w:hanging="709"/>
        <w:jc w:val="both"/>
        <w:rPr>
          <w:rFonts w:ascii="Arial" w:hAnsi="Arial"/>
          <w:lang w:val="cs-CZ"/>
        </w:rPr>
      </w:pPr>
      <w:r w:rsidRPr="005F689E">
        <w:rPr>
          <w:rFonts w:ascii="Arial" w:hAnsi="Arial"/>
          <w:lang w:val="cs-CZ"/>
        </w:rPr>
        <w:t xml:space="preserve">Nedílnou součástí této smlouvy je </w:t>
      </w:r>
      <w:r w:rsidR="003D0826" w:rsidRPr="005F689E">
        <w:rPr>
          <w:rFonts w:ascii="Arial" w:hAnsi="Arial"/>
          <w:lang w:val="cs-CZ"/>
        </w:rPr>
        <w:t>Příloha č. 1 – Technické požadavky</w:t>
      </w:r>
      <w:r w:rsidR="005E4345" w:rsidRPr="005F689E">
        <w:rPr>
          <w:rFonts w:ascii="Arial" w:hAnsi="Arial"/>
          <w:lang w:val="cs-CZ"/>
        </w:rPr>
        <w:t xml:space="preserve">, </w:t>
      </w:r>
      <w:r w:rsidRPr="005F689E">
        <w:rPr>
          <w:rFonts w:ascii="Arial" w:hAnsi="Arial"/>
          <w:lang w:val="cs-CZ"/>
        </w:rPr>
        <w:t xml:space="preserve">Příloha č. </w:t>
      </w:r>
      <w:r w:rsidR="003D0826" w:rsidRPr="005F689E">
        <w:rPr>
          <w:rFonts w:ascii="Arial" w:hAnsi="Arial"/>
          <w:lang w:val="cs-CZ"/>
        </w:rPr>
        <w:t>2</w:t>
      </w:r>
      <w:r w:rsidRPr="005F689E">
        <w:rPr>
          <w:rFonts w:ascii="Arial" w:hAnsi="Arial"/>
          <w:lang w:val="cs-CZ"/>
        </w:rPr>
        <w:t xml:space="preserve"> – </w:t>
      </w:r>
      <w:r w:rsidR="008E536B">
        <w:rPr>
          <w:rFonts w:ascii="Arial" w:hAnsi="Arial"/>
          <w:lang w:val="cs-CZ"/>
        </w:rPr>
        <w:t>Položkový rozpočet</w:t>
      </w:r>
      <w:r w:rsidRPr="005F689E">
        <w:rPr>
          <w:rFonts w:ascii="Arial" w:hAnsi="Arial"/>
          <w:lang w:val="cs-CZ"/>
        </w:rPr>
        <w:t>.</w:t>
      </w:r>
    </w:p>
    <w:p w14:paraId="04CF5A54" w14:textId="0531C2C8" w:rsidR="00534B09" w:rsidRPr="005F689E" w:rsidRDefault="00534B09" w:rsidP="007E66E1">
      <w:pPr>
        <w:pStyle w:val="Odstavecseseznamem"/>
        <w:numPr>
          <w:ilvl w:val="1"/>
          <w:numId w:val="5"/>
        </w:numPr>
        <w:spacing w:before="120" w:after="120" w:line="240" w:lineRule="auto"/>
        <w:ind w:left="709" w:hanging="709"/>
        <w:jc w:val="both"/>
        <w:rPr>
          <w:rFonts w:ascii="Arial" w:hAnsi="Arial"/>
          <w:lang w:val="cs-CZ"/>
        </w:rPr>
      </w:pPr>
      <w:r w:rsidRPr="005F689E">
        <w:rPr>
          <w:rFonts w:ascii="Arial" w:hAnsi="Arial"/>
          <w:lang w:val="cs-CZ"/>
        </w:rPr>
        <w:t>Smluvní strany v souladu s ustanovením § 1740 odst. 3 občanského zákoníku vylučují přijetí návrhu této smlouvy s jakoukoliv výhra</w:t>
      </w:r>
      <w:r w:rsidR="00A94968" w:rsidRPr="005F689E">
        <w:rPr>
          <w:rFonts w:ascii="Arial" w:hAnsi="Arial"/>
          <w:lang w:val="cs-CZ"/>
        </w:rPr>
        <w:t>dou, dodatkem nebo odchylkou od </w:t>
      </w:r>
      <w:r w:rsidRPr="005F689E">
        <w:rPr>
          <w:rFonts w:ascii="Arial" w:hAnsi="Arial"/>
          <w:lang w:val="cs-CZ"/>
        </w:rPr>
        <w:t>učiněného návrhu.</w:t>
      </w:r>
    </w:p>
    <w:p w14:paraId="57837EB2" w14:textId="617AE8B2" w:rsidR="000B25B6" w:rsidRPr="005F689E" w:rsidRDefault="000B25B6" w:rsidP="007E66E1">
      <w:pPr>
        <w:pStyle w:val="Odstavecseseznamem"/>
        <w:numPr>
          <w:ilvl w:val="1"/>
          <w:numId w:val="5"/>
        </w:numPr>
        <w:spacing w:before="120" w:after="120" w:line="240" w:lineRule="auto"/>
        <w:ind w:left="709" w:hanging="709"/>
        <w:jc w:val="both"/>
        <w:rPr>
          <w:rFonts w:ascii="Arial" w:hAnsi="Arial"/>
          <w:lang w:val="cs-CZ"/>
        </w:rPr>
      </w:pPr>
      <w:r w:rsidRPr="005F689E">
        <w:rPr>
          <w:rFonts w:ascii="Arial" w:hAnsi="Arial"/>
          <w:lang w:val="cs-CZ"/>
        </w:rPr>
        <w:t>Zhotovitel výslovně souhlasí se zveřejněním celého textu této smlouvy v informačním systému veřejné správy – Registru smluv.</w:t>
      </w:r>
      <w:r w:rsidR="005F689E" w:rsidRPr="005F689E">
        <w:rPr>
          <w:rFonts w:ascii="Arial" w:hAnsi="Arial"/>
          <w:lang w:val="cs-CZ"/>
        </w:rPr>
        <w:t xml:space="preserve"> </w:t>
      </w:r>
      <w:r w:rsidRPr="005F689E">
        <w:rPr>
          <w:rFonts w:ascii="Arial" w:hAnsi="Arial"/>
          <w:lang w:val="cs-CZ"/>
        </w:rPr>
        <w:t>Smluvní strany se dohodly, že zákonnou povinnost dle § 5 odst. 2 zákona o registru smluv splní objednatel.</w:t>
      </w:r>
    </w:p>
    <w:p w14:paraId="4AC4A65B" w14:textId="10EC16C7" w:rsidR="005F689E" w:rsidRDefault="005F689E" w:rsidP="005F689E">
      <w:pPr>
        <w:spacing w:before="120" w:after="120" w:line="240" w:lineRule="auto"/>
        <w:jc w:val="both"/>
        <w:rPr>
          <w:rFonts w:ascii="Arial" w:hAnsi="Arial"/>
        </w:rPr>
      </w:pPr>
    </w:p>
    <w:p w14:paraId="4C32991F" w14:textId="77777777" w:rsidR="008E536B" w:rsidRPr="005F689E" w:rsidRDefault="008E536B" w:rsidP="005F689E">
      <w:pPr>
        <w:spacing w:before="120" w:after="120" w:line="240" w:lineRule="auto"/>
        <w:jc w:val="both"/>
        <w:rPr>
          <w:rFonts w:ascii="Arial" w:hAnsi="Arial"/>
        </w:rPr>
      </w:pPr>
    </w:p>
    <w:p w14:paraId="2E117E6D" w14:textId="50D6293A" w:rsidR="000B25B6" w:rsidRPr="00414EBA" w:rsidRDefault="000B25B6" w:rsidP="00EB5DB3">
      <w:pPr>
        <w:pStyle w:val="Zkladntext3"/>
        <w:tabs>
          <w:tab w:val="left" w:pos="4962"/>
        </w:tabs>
        <w:spacing w:before="120"/>
        <w:jc w:val="both"/>
        <w:rPr>
          <w:rFonts w:ascii="Arial" w:hAnsi="Arial" w:cs="Arial"/>
          <w:bCs/>
          <w:sz w:val="22"/>
          <w:szCs w:val="22"/>
        </w:rPr>
      </w:pPr>
      <w:r>
        <w:rPr>
          <w:rFonts w:ascii="Arial" w:hAnsi="Arial" w:cs="Arial"/>
          <w:bCs/>
          <w:sz w:val="22"/>
          <w:szCs w:val="22"/>
        </w:rPr>
        <w:t>Zhotovitel</w:t>
      </w:r>
      <w:r w:rsidRPr="00414EBA">
        <w:rPr>
          <w:rFonts w:ascii="Arial" w:hAnsi="Arial" w:cs="Arial"/>
          <w:bCs/>
          <w:sz w:val="22"/>
          <w:szCs w:val="22"/>
        </w:rPr>
        <w:t>:</w:t>
      </w:r>
      <w:r w:rsidRPr="00414EBA">
        <w:rPr>
          <w:rFonts w:ascii="Arial" w:hAnsi="Arial" w:cs="Arial"/>
          <w:bCs/>
          <w:sz w:val="22"/>
          <w:szCs w:val="22"/>
        </w:rPr>
        <w:tab/>
      </w:r>
      <w:r>
        <w:rPr>
          <w:rFonts w:ascii="Arial" w:hAnsi="Arial" w:cs="Arial"/>
          <w:bCs/>
          <w:sz w:val="22"/>
          <w:szCs w:val="22"/>
        </w:rPr>
        <w:t>Objednatel</w:t>
      </w:r>
      <w:r w:rsidRPr="00414EBA">
        <w:rPr>
          <w:rFonts w:ascii="Arial" w:hAnsi="Arial" w:cs="Arial"/>
          <w:bCs/>
          <w:sz w:val="22"/>
          <w:szCs w:val="22"/>
        </w:rPr>
        <w:t>:</w:t>
      </w:r>
    </w:p>
    <w:p w14:paraId="522BD552" w14:textId="77777777" w:rsidR="00EB5DB3" w:rsidRDefault="00EB5DB3" w:rsidP="00EB5DB3">
      <w:pPr>
        <w:pStyle w:val="Zkladntext3"/>
        <w:tabs>
          <w:tab w:val="left" w:pos="4962"/>
        </w:tabs>
        <w:spacing w:before="120"/>
        <w:jc w:val="both"/>
        <w:rPr>
          <w:rFonts w:ascii="Arial" w:hAnsi="Arial" w:cs="Arial"/>
          <w:color w:val="000000" w:themeColor="text1"/>
          <w:sz w:val="22"/>
          <w:szCs w:val="22"/>
        </w:rPr>
      </w:pPr>
    </w:p>
    <w:p w14:paraId="11C6CB86" w14:textId="76A393D6" w:rsidR="000B25B6" w:rsidRPr="009152C9" w:rsidRDefault="000B25B6" w:rsidP="00EB5DB3">
      <w:pPr>
        <w:pStyle w:val="Zkladntext3"/>
        <w:tabs>
          <w:tab w:val="left" w:pos="4962"/>
        </w:tabs>
        <w:spacing w:before="120"/>
        <w:jc w:val="both"/>
        <w:rPr>
          <w:rFonts w:ascii="Arial" w:hAnsi="Arial" w:cs="Arial"/>
          <w:color w:val="000000" w:themeColor="text1"/>
          <w:sz w:val="22"/>
          <w:szCs w:val="22"/>
        </w:rPr>
      </w:pPr>
      <w:r w:rsidRPr="009152C9">
        <w:rPr>
          <w:rFonts w:ascii="Arial" w:hAnsi="Arial" w:cs="Arial"/>
          <w:color w:val="000000" w:themeColor="text1"/>
          <w:sz w:val="22"/>
          <w:szCs w:val="22"/>
        </w:rPr>
        <w:t>V</w:t>
      </w:r>
      <w:r>
        <w:rPr>
          <w:rFonts w:ascii="Arial" w:hAnsi="Arial" w:cs="Arial"/>
          <w:color w:val="000000" w:themeColor="text1"/>
          <w:sz w:val="22"/>
          <w:szCs w:val="22"/>
        </w:rPr>
        <w:t xml:space="preserve"> </w:t>
      </w:r>
      <w:r w:rsidRPr="00F16D53">
        <w:rPr>
          <w:rFonts w:ascii="Arial" w:hAnsi="Arial" w:cs="Arial"/>
          <w:color w:val="FF0000"/>
          <w:sz w:val="22"/>
          <w:szCs w:val="22"/>
        </w:rPr>
        <w:t>…………………</w:t>
      </w:r>
      <w:r w:rsidRPr="009152C9">
        <w:rPr>
          <w:rFonts w:ascii="Arial" w:hAnsi="Arial" w:cs="Arial"/>
          <w:color w:val="000000" w:themeColor="text1"/>
          <w:sz w:val="22"/>
          <w:szCs w:val="22"/>
        </w:rPr>
        <w:t xml:space="preserve"> dne </w:t>
      </w:r>
      <w:r w:rsidRPr="00F16D53">
        <w:rPr>
          <w:rFonts w:ascii="Arial" w:hAnsi="Arial" w:cs="Arial"/>
          <w:color w:val="FF0000"/>
          <w:sz w:val="22"/>
          <w:szCs w:val="22"/>
        </w:rPr>
        <w:t>…………………</w:t>
      </w:r>
      <w:r w:rsidRPr="009152C9">
        <w:rPr>
          <w:rFonts w:ascii="Arial" w:hAnsi="Arial" w:cs="Arial"/>
          <w:color w:val="000000" w:themeColor="text1"/>
          <w:sz w:val="22"/>
          <w:szCs w:val="22"/>
        </w:rPr>
        <w:tab/>
        <w:t>V Třebíči dne ...............................</w:t>
      </w:r>
    </w:p>
    <w:p w14:paraId="127A99AA" w14:textId="77777777" w:rsidR="000B25B6" w:rsidRPr="009152C9" w:rsidRDefault="000B25B6" w:rsidP="00EB5DB3">
      <w:pPr>
        <w:pStyle w:val="Zkladntext3"/>
        <w:tabs>
          <w:tab w:val="left" w:pos="4962"/>
        </w:tabs>
        <w:spacing w:before="120"/>
        <w:jc w:val="both"/>
        <w:rPr>
          <w:rFonts w:ascii="Arial" w:hAnsi="Arial" w:cs="Arial"/>
          <w:bCs/>
          <w:color w:val="000000" w:themeColor="text1"/>
          <w:sz w:val="22"/>
          <w:szCs w:val="22"/>
        </w:rPr>
      </w:pPr>
    </w:p>
    <w:p w14:paraId="43A4CFD1" w14:textId="77777777" w:rsidR="00583582" w:rsidRPr="000B25B6" w:rsidRDefault="00583582" w:rsidP="00EB5DB3">
      <w:pPr>
        <w:tabs>
          <w:tab w:val="center" w:pos="1620"/>
          <w:tab w:val="left" w:pos="4962"/>
          <w:tab w:val="center" w:pos="6840"/>
        </w:tabs>
        <w:spacing w:before="120" w:after="120" w:line="240" w:lineRule="auto"/>
        <w:jc w:val="both"/>
        <w:rPr>
          <w:rFonts w:ascii="Arial" w:hAnsi="Arial" w:cs="Arial"/>
          <w:bCs/>
          <w:color w:val="000000" w:themeColor="text1"/>
        </w:rPr>
      </w:pPr>
    </w:p>
    <w:p w14:paraId="20ED8A80" w14:textId="72A46ECE" w:rsidR="000B25B6" w:rsidRPr="000B25B6" w:rsidRDefault="000B25B6" w:rsidP="00EB5DB3">
      <w:pPr>
        <w:tabs>
          <w:tab w:val="left" w:pos="4962"/>
        </w:tabs>
        <w:spacing w:after="0" w:line="240" w:lineRule="auto"/>
        <w:jc w:val="both"/>
        <w:rPr>
          <w:rFonts w:ascii="Arial" w:hAnsi="Arial" w:cs="Arial"/>
          <w:bCs/>
        </w:rPr>
      </w:pPr>
      <w:r w:rsidRPr="000B25B6">
        <w:rPr>
          <w:rFonts w:ascii="Arial" w:hAnsi="Arial" w:cs="Arial"/>
          <w:bCs/>
          <w:color w:val="FF0000"/>
        </w:rPr>
        <w:t>…………………….</w:t>
      </w:r>
      <w:r w:rsidRPr="000B25B6">
        <w:rPr>
          <w:rFonts w:ascii="Arial" w:hAnsi="Arial" w:cs="Arial"/>
          <w:bCs/>
        </w:rPr>
        <w:tab/>
        <w:t>……………………….</w:t>
      </w:r>
    </w:p>
    <w:p w14:paraId="718F502B" w14:textId="6F8635DC" w:rsidR="00EB5DB3" w:rsidRDefault="000B25B6" w:rsidP="00EB5DB3">
      <w:pPr>
        <w:tabs>
          <w:tab w:val="left" w:pos="4962"/>
        </w:tabs>
        <w:spacing w:after="0" w:line="240" w:lineRule="auto"/>
        <w:jc w:val="both"/>
        <w:rPr>
          <w:rFonts w:ascii="Arial" w:hAnsi="Arial" w:cs="Arial"/>
        </w:rPr>
      </w:pPr>
      <w:r>
        <w:rPr>
          <w:rFonts w:ascii="Arial" w:hAnsi="Arial" w:cs="Arial"/>
        </w:rPr>
        <w:tab/>
        <w:t>Ing. Eva Tomášová</w:t>
      </w:r>
    </w:p>
    <w:p w14:paraId="6068214D" w14:textId="726FB27B" w:rsidR="000B25B6" w:rsidRPr="000B25B6" w:rsidRDefault="000B25B6" w:rsidP="00EB5DB3">
      <w:pPr>
        <w:tabs>
          <w:tab w:val="left" w:pos="4962"/>
        </w:tabs>
        <w:spacing w:after="0" w:line="240" w:lineRule="auto"/>
        <w:jc w:val="both"/>
        <w:rPr>
          <w:rFonts w:ascii="Arial" w:hAnsi="Arial" w:cs="Arial"/>
        </w:rPr>
      </w:pPr>
      <w:r w:rsidRPr="000B25B6">
        <w:rPr>
          <w:rFonts w:ascii="Arial" w:hAnsi="Arial" w:cs="Arial"/>
        </w:rPr>
        <w:tab/>
        <w:t>ředitel</w:t>
      </w:r>
    </w:p>
    <w:p w14:paraId="4E0DAA9B" w14:textId="77777777" w:rsidR="000651A6" w:rsidRDefault="000651A6" w:rsidP="000A3D4E">
      <w:pPr>
        <w:spacing w:after="0" w:line="240" w:lineRule="auto"/>
        <w:rPr>
          <w:rFonts w:ascii="Arial" w:hAnsi="Arial" w:cs="Arial"/>
          <w:bCs/>
        </w:rPr>
      </w:pPr>
    </w:p>
    <w:p w14:paraId="67F43B8C" w14:textId="77777777" w:rsidR="00545124" w:rsidRDefault="00545124" w:rsidP="00545124">
      <w:pPr>
        <w:spacing w:after="0" w:line="240" w:lineRule="auto"/>
        <w:rPr>
          <w:rFonts w:ascii="Arial" w:hAnsi="Arial" w:cs="Arial"/>
          <w:bCs/>
        </w:rPr>
      </w:pPr>
    </w:p>
    <w:p w14:paraId="1F9D4C18" w14:textId="77777777" w:rsidR="00545124" w:rsidRDefault="00545124" w:rsidP="00545124">
      <w:pPr>
        <w:spacing w:after="0" w:line="240" w:lineRule="auto"/>
        <w:rPr>
          <w:rFonts w:ascii="Arial" w:hAnsi="Arial" w:cs="Arial"/>
          <w:bCs/>
        </w:rPr>
      </w:pPr>
    </w:p>
    <w:p w14:paraId="3A145348" w14:textId="77777777" w:rsidR="00545124" w:rsidRPr="00EE3F8F" w:rsidRDefault="00545124" w:rsidP="00545124">
      <w:pPr>
        <w:spacing w:after="0" w:line="240" w:lineRule="auto"/>
        <w:rPr>
          <w:rFonts w:ascii="Arial" w:hAnsi="Arial" w:cs="Arial"/>
          <w:bCs/>
        </w:rPr>
      </w:pPr>
      <w:r w:rsidRPr="00EE3F8F">
        <w:rPr>
          <w:rFonts w:ascii="Arial" w:hAnsi="Arial" w:cs="Arial"/>
          <w:bCs/>
        </w:rPr>
        <w:t>Příloha č. 1 – Technické požadavky</w:t>
      </w:r>
    </w:p>
    <w:p w14:paraId="0AF0B6F3" w14:textId="644D40A3" w:rsidR="00EB5DB3" w:rsidRDefault="00545124">
      <w:pPr>
        <w:spacing w:after="0" w:line="240" w:lineRule="auto"/>
        <w:rPr>
          <w:rFonts w:ascii="Arial" w:hAnsi="Arial" w:cs="Arial"/>
          <w:bCs/>
        </w:rPr>
      </w:pPr>
      <w:r w:rsidRPr="00096C6B">
        <w:rPr>
          <w:rFonts w:ascii="Arial" w:hAnsi="Arial" w:cs="Arial"/>
          <w:bCs/>
        </w:rPr>
        <w:t xml:space="preserve">Příloha č. 2 – </w:t>
      </w:r>
      <w:r w:rsidR="00821189">
        <w:rPr>
          <w:rFonts w:ascii="Arial" w:hAnsi="Arial" w:cs="Arial"/>
          <w:bCs/>
        </w:rPr>
        <w:t>Položkový rozpočet</w:t>
      </w:r>
      <w:r w:rsidR="00EB5DB3">
        <w:rPr>
          <w:rFonts w:ascii="Arial" w:hAnsi="Arial" w:cs="Arial"/>
          <w:bCs/>
        </w:rPr>
        <w:br w:type="page"/>
      </w:r>
    </w:p>
    <w:p w14:paraId="24B6E1F2" w14:textId="78F85B23" w:rsidR="000A3D4E" w:rsidRDefault="000A3D4E" w:rsidP="000A3D4E">
      <w:pPr>
        <w:spacing w:after="0" w:line="240" w:lineRule="auto"/>
        <w:rPr>
          <w:rFonts w:ascii="Arial" w:hAnsi="Arial" w:cs="Arial"/>
          <w:b/>
          <w:bCs/>
        </w:rPr>
      </w:pPr>
      <w:r w:rsidRPr="000A3D4E">
        <w:rPr>
          <w:rFonts w:ascii="Arial" w:hAnsi="Arial" w:cs="Arial"/>
          <w:b/>
          <w:bCs/>
        </w:rPr>
        <w:lastRenderedPageBreak/>
        <w:t>Příloha č. 1 – Technické požadavky</w:t>
      </w:r>
    </w:p>
    <w:p w14:paraId="6ACD3590" w14:textId="1DA9B96F" w:rsidR="00ED0FE4" w:rsidRDefault="00ED0FE4" w:rsidP="000A3D4E">
      <w:pPr>
        <w:spacing w:after="0" w:line="240" w:lineRule="auto"/>
        <w:rPr>
          <w:rFonts w:ascii="Arial" w:hAnsi="Arial" w:cs="Arial"/>
          <w:b/>
          <w:bCs/>
        </w:rPr>
      </w:pPr>
    </w:p>
    <w:p w14:paraId="1C89CB84" w14:textId="77777777" w:rsidR="00E22A0B" w:rsidRPr="00E22A0B" w:rsidRDefault="00E22A0B" w:rsidP="00E22A0B">
      <w:pPr>
        <w:spacing w:before="120" w:after="120"/>
        <w:jc w:val="both"/>
        <w:rPr>
          <w:rFonts w:ascii="Arial" w:hAnsi="Arial" w:cs="Arial"/>
          <w:b/>
          <w:szCs w:val="28"/>
        </w:rPr>
      </w:pPr>
      <w:r w:rsidRPr="00E22A0B">
        <w:rPr>
          <w:rFonts w:ascii="Arial" w:hAnsi="Arial" w:cs="Arial"/>
          <w:b/>
          <w:szCs w:val="28"/>
        </w:rPr>
        <w:t xml:space="preserve">Stručný popis realizace </w:t>
      </w:r>
    </w:p>
    <w:p w14:paraId="7D7C3BD3" w14:textId="4C69C502" w:rsidR="00E22A0B" w:rsidRPr="00F63486" w:rsidRDefault="00E22A0B" w:rsidP="00E22A0B">
      <w:pPr>
        <w:spacing w:before="120" w:after="120"/>
        <w:jc w:val="both"/>
        <w:rPr>
          <w:rFonts w:ascii="Arial" w:hAnsi="Arial" w:cs="Arial"/>
          <w:b/>
        </w:rPr>
      </w:pPr>
      <w:r w:rsidRPr="00F63486">
        <w:rPr>
          <w:rFonts w:ascii="Arial" w:hAnsi="Arial" w:cs="Arial"/>
        </w:rPr>
        <w:t xml:space="preserve">Pro jednotlivá oddělení pavilonu bude použit systém komunikace VoIP, jehož terminály personálu budou umístěny v pracovnách sester. </w:t>
      </w:r>
    </w:p>
    <w:p w14:paraId="22101859" w14:textId="77777777" w:rsidR="00E22A0B" w:rsidRPr="00F63486" w:rsidRDefault="00E22A0B" w:rsidP="00E22A0B">
      <w:pPr>
        <w:spacing w:before="120" w:after="120"/>
        <w:jc w:val="both"/>
        <w:rPr>
          <w:rFonts w:ascii="Arial" w:hAnsi="Arial" w:cs="Arial"/>
          <w:b/>
        </w:rPr>
      </w:pPr>
      <w:r w:rsidRPr="00F63486">
        <w:rPr>
          <w:rFonts w:ascii="Arial" w:hAnsi="Arial" w:cs="Arial"/>
        </w:rPr>
        <w:t>U vchodu do pokojů pacientů bude umístěna komunikační jednotka sloužící k registraci personálu a přenosu centrálních hlášení do systému. Po přihlášení personálu na komunikační jednotce se volání z celého systému přenáší i do místa přihlášení personálu. U lůžek pacientů bude instalována lůžková jednotka umožňující obo</w:t>
      </w:r>
      <w:r>
        <w:rPr>
          <w:rFonts w:ascii="Arial" w:hAnsi="Arial" w:cs="Arial"/>
        </w:rPr>
        <w:t>ustranný hovor mezi pacientem a </w:t>
      </w:r>
      <w:r w:rsidRPr="00F63486">
        <w:rPr>
          <w:rFonts w:ascii="Arial" w:hAnsi="Arial" w:cs="Arial"/>
        </w:rPr>
        <w:t xml:space="preserve">personálem. Na WC bude umístěna signalizace v podobě tlačítka nouzového volání v pozici u WC, ve sprchových koutech táhlo nouzového volání. </w:t>
      </w:r>
    </w:p>
    <w:p w14:paraId="5E82CA33" w14:textId="77777777" w:rsidR="00E22A0B" w:rsidRDefault="00E22A0B" w:rsidP="00E22A0B">
      <w:pPr>
        <w:spacing w:before="120" w:after="120"/>
        <w:jc w:val="both"/>
        <w:rPr>
          <w:rFonts w:ascii="Arial" w:hAnsi="Arial" w:cs="Arial"/>
          <w:b/>
        </w:rPr>
      </w:pPr>
      <w:r w:rsidRPr="00F63486">
        <w:rPr>
          <w:rFonts w:ascii="Arial" w:hAnsi="Arial" w:cs="Arial"/>
        </w:rPr>
        <w:t>Nad vchody do místností bude v chodbách umístěna optická signalizace stavu na daném místě.</w:t>
      </w:r>
    </w:p>
    <w:p w14:paraId="5A93E563" w14:textId="77777777" w:rsidR="00E22A0B" w:rsidRDefault="00E22A0B" w:rsidP="00E22A0B">
      <w:pPr>
        <w:spacing w:before="120" w:after="120"/>
        <w:jc w:val="both"/>
        <w:rPr>
          <w:rFonts w:ascii="Arial" w:hAnsi="Arial" w:cs="Arial"/>
          <w:b/>
        </w:rPr>
      </w:pPr>
      <w:r w:rsidRPr="00F63486">
        <w:rPr>
          <w:rFonts w:ascii="Arial" w:hAnsi="Arial" w:cs="Arial"/>
        </w:rPr>
        <w:t>Systém je tvořen souborem samostatných funkčních jednotek a prvků. Pro řízení provozu je požadavek na využití stávajícího systémového serveru</w:t>
      </w:r>
      <w:r>
        <w:rPr>
          <w:rFonts w:ascii="Arial" w:hAnsi="Arial" w:cs="Arial"/>
        </w:rPr>
        <w:t xml:space="preserve"> systému, který je instalován v </w:t>
      </w:r>
      <w:r w:rsidRPr="00F63486">
        <w:rPr>
          <w:rFonts w:ascii="Arial" w:hAnsi="Arial" w:cs="Arial"/>
        </w:rPr>
        <w:t>serverovně objektu C a vedení nově instalovaného systému s ním bude datově propojeno. Instalované zařízení umožní přenos všech volání pacientů a personálu do stávajícího IP systému komunikace sestra</w:t>
      </w:r>
      <w:r>
        <w:rPr>
          <w:rFonts w:ascii="Arial" w:hAnsi="Arial" w:cs="Arial"/>
        </w:rPr>
        <w:t xml:space="preserve"> </w:t>
      </w:r>
      <w:r w:rsidRPr="00F63486">
        <w:rPr>
          <w:rFonts w:ascii="Arial" w:hAnsi="Arial" w:cs="Arial"/>
        </w:rPr>
        <w:t>-</w:t>
      </w:r>
      <w:r>
        <w:rPr>
          <w:rFonts w:ascii="Arial" w:hAnsi="Arial" w:cs="Arial"/>
        </w:rPr>
        <w:t xml:space="preserve"> </w:t>
      </w:r>
      <w:r w:rsidRPr="00F63486">
        <w:rPr>
          <w:rFonts w:ascii="Arial" w:hAnsi="Arial" w:cs="Arial"/>
        </w:rPr>
        <w:t>pacient v rámci nastavení sdružených provozů. Sledování provozu bude možné samostatně ze stanoviště sester u terminálů personálu a na všech registrovaných místech pobytu personálu. Vedení je realizováno strukturovanou kabeláží, v</w:t>
      </w:r>
      <w:r>
        <w:rPr>
          <w:rFonts w:ascii="Arial" w:hAnsi="Arial" w:cs="Arial"/>
        </w:rPr>
        <w:t> </w:t>
      </w:r>
      <w:r w:rsidRPr="00F63486">
        <w:rPr>
          <w:rFonts w:ascii="Arial" w:hAnsi="Arial" w:cs="Arial"/>
        </w:rPr>
        <w:t xml:space="preserve">místnostech pacientů a v sociálních místnostech v plastových lištách. </w:t>
      </w:r>
    </w:p>
    <w:p w14:paraId="76D3DF27" w14:textId="45E467F6" w:rsidR="00E22A0B" w:rsidRPr="00BB3F7C" w:rsidRDefault="00E22A0B" w:rsidP="00E22A0B">
      <w:pPr>
        <w:spacing w:before="120" w:after="120"/>
        <w:jc w:val="both"/>
        <w:rPr>
          <w:rFonts w:ascii="Arial" w:hAnsi="Arial" w:cs="Arial"/>
          <w:b/>
          <w:u w:val="single"/>
        </w:rPr>
      </w:pPr>
      <w:r>
        <w:rPr>
          <w:rFonts w:ascii="Arial" w:hAnsi="Arial" w:cs="Arial"/>
          <w:u w:val="single"/>
        </w:rPr>
        <w:t>Další požadavky:</w:t>
      </w:r>
    </w:p>
    <w:p w14:paraId="0A163EAC"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b/>
          <w:lang w:val="cs-CZ"/>
        </w:rPr>
      </w:pPr>
      <w:r w:rsidRPr="008F6B6B">
        <w:rPr>
          <w:rFonts w:ascii="Arial" w:hAnsi="Arial" w:cs="Arial"/>
          <w:lang w:val="cs-CZ"/>
        </w:rPr>
        <w:t>1x týdně kontrolní den se zhotovitelem;</w:t>
      </w:r>
    </w:p>
    <w:p w14:paraId="126F0103"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b/>
          <w:lang w:val="cs-CZ"/>
        </w:rPr>
      </w:pPr>
      <w:r w:rsidRPr="008F6B6B">
        <w:rPr>
          <w:rFonts w:ascii="Arial" w:hAnsi="Arial" w:cs="Arial"/>
          <w:lang w:val="cs-CZ"/>
        </w:rPr>
        <w:t>koordinace stavebních prací s oprávněnou osobou/objednatelem Nemocnice Třebíč;</w:t>
      </w:r>
    </w:p>
    <w:p w14:paraId="4786903A"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b/>
          <w:lang w:val="cs-CZ"/>
        </w:rPr>
      </w:pPr>
      <w:r w:rsidRPr="008F6B6B">
        <w:rPr>
          <w:rFonts w:ascii="Arial" w:hAnsi="Arial" w:cs="Arial"/>
          <w:lang w:val="cs-CZ"/>
        </w:rPr>
        <w:t>účastník je povinen dodržet veškeré technologické postupy a dále technologické postupy stanovené výrobcem použitých materiálů a výrobků, dodržení všech souvisejících platných předpisů;</w:t>
      </w:r>
    </w:p>
    <w:p w14:paraId="1057ED7F"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b/>
          <w:lang w:val="cs-CZ"/>
        </w:rPr>
      </w:pPr>
      <w:r w:rsidRPr="008F6B6B">
        <w:rPr>
          <w:rFonts w:ascii="Arial" w:hAnsi="Arial" w:cs="Arial"/>
          <w:lang w:val="cs-CZ"/>
        </w:rPr>
        <w:t>provedení tak, aby odpovídalo hygienickým a bezpečnostním normám určeným pro zdravotnictví;</w:t>
      </w:r>
    </w:p>
    <w:p w14:paraId="183ECE3F"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b/>
          <w:lang w:val="cs-CZ"/>
        </w:rPr>
      </w:pPr>
      <w:r w:rsidRPr="008F6B6B">
        <w:rPr>
          <w:rFonts w:ascii="Arial" w:hAnsi="Arial" w:cs="Arial"/>
          <w:lang w:val="cs-CZ"/>
        </w:rPr>
        <w:t>ke všem použitým materiálům a výrobkům budou dodány před použitím návody a doporučení výrobce, vč. bezpečnostních listů v českém jazyce;</w:t>
      </w:r>
    </w:p>
    <w:p w14:paraId="3C7B07B3"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b/>
          <w:lang w:val="cs-CZ"/>
        </w:rPr>
      </w:pPr>
      <w:r w:rsidRPr="008F6B6B">
        <w:rPr>
          <w:rFonts w:ascii="Arial" w:hAnsi="Arial" w:cs="Arial"/>
          <w:lang w:val="cs-CZ"/>
        </w:rPr>
        <w:t>dodavatel zajistí na vlastní náklady veškeré bezpečnostní a hygienické požadavky v průběhu požadovaných stavebních prací;</w:t>
      </w:r>
    </w:p>
    <w:p w14:paraId="56E33C70"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b/>
          <w:lang w:val="cs-CZ"/>
        </w:rPr>
      </w:pPr>
      <w:r w:rsidRPr="008F6B6B">
        <w:rPr>
          <w:rFonts w:ascii="Arial" w:hAnsi="Arial" w:cs="Arial"/>
          <w:lang w:val="cs-CZ"/>
        </w:rPr>
        <w:t>stavební práce budou prováděny s ohledem na aktuální epidemiologickou situaci a dodavatel zajistí na své náklady dodržování veškerých platných protiepidemiologických opatření na staveništi;</w:t>
      </w:r>
    </w:p>
    <w:p w14:paraId="6692696E"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b/>
          <w:lang w:val="cs-CZ"/>
        </w:rPr>
      </w:pPr>
      <w:r w:rsidRPr="008F6B6B">
        <w:rPr>
          <w:rFonts w:ascii="Arial" w:hAnsi="Arial" w:cs="Arial"/>
          <w:lang w:val="cs-CZ"/>
        </w:rPr>
        <w:t>k provádění díla bude veden stavební deník (uložen bude na recepci v budově M zadavatele),</w:t>
      </w:r>
    </w:p>
    <w:p w14:paraId="19E38B83"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b/>
          <w:lang w:val="cs-CZ"/>
        </w:rPr>
      </w:pPr>
      <w:r w:rsidRPr="008F6B6B">
        <w:rPr>
          <w:rFonts w:ascii="Arial" w:hAnsi="Arial" w:cs="Arial"/>
          <w:lang w:val="cs-CZ"/>
        </w:rPr>
        <w:t>veškeré změny a rozhodnutí vzniklé v průběhu provádění díla musí být konzultovány, dohodnuty a odsouhlaseny nejdříve se zadavatelem a následně zapsány a podepsány oběma smluvními stranami ve stavebním deníku;</w:t>
      </w:r>
    </w:p>
    <w:p w14:paraId="496BDF4E"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b/>
          <w:lang w:val="cs-CZ"/>
        </w:rPr>
      </w:pPr>
      <w:r w:rsidRPr="008F6B6B">
        <w:rPr>
          <w:rFonts w:ascii="Arial" w:hAnsi="Arial" w:cs="Arial"/>
          <w:lang w:val="cs-CZ"/>
        </w:rPr>
        <w:t>veškeré prostupy požárně dělícími konstrukcemi budou zatmeleny odborně způsobilou osobou s doložením certifikátu v souladu s platnou legislativou;</w:t>
      </w:r>
    </w:p>
    <w:p w14:paraId="4A628E73"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b/>
          <w:lang w:val="cs-CZ"/>
        </w:rPr>
      </w:pPr>
      <w:r w:rsidRPr="008F6B6B">
        <w:rPr>
          <w:rFonts w:ascii="Arial" w:hAnsi="Arial" w:cs="Arial"/>
          <w:lang w:val="cs-CZ"/>
        </w:rPr>
        <w:t>součástí dodávky bude také úklid v průběhu i po ukončení provádění díla a likvidace veškerého odpadu, který vznikl v souvislosti s touto zakázkou včetně likvidace stavebního odpadu;</w:t>
      </w:r>
    </w:p>
    <w:p w14:paraId="41FFA6D2"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b/>
          <w:lang w:val="cs-CZ"/>
        </w:rPr>
      </w:pPr>
      <w:r w:rsidRPr="008F6B6B">
        <w:rPr>
          <w:rFonts w:ascii="Arial" w:hAnsi="Arial" w:cs="Arial"/>
          <w:lang w:val="cs-CZ"/>
        </w:rPr>
        <w:lastRenderedPageBreak/>
        <w:t>v případě, že v souvislosti s prováděním díla dojde k poškození vnitřních, vnějších prostor či prostranství zadavatele, budou tato poškození odstraněna dodavatelem na jeho vlastní náklady, jednotlivé poškození bude vždy zapsáno ve stavebním deníku;</w:t>
      </w:r>
    </w:p>
    <w:p w14:paraId="07AFA65A"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b/>
          <w:lang w:val="cs-CZ"/>
        </w:rPr>
      </w:pPr>
      <w:r w:rsidRPr="008F6B6B">
        <w:rPr>
          <w:rFonts w:ascii="Arial" w:hAnsi="Arial" w:cs="Arial"/>
          <w:lang w:val="cs-CZ"/>
        </w:rPr>
        <w:t>v místě výměny, opravy bude dodavatelem udržován průběžně pořádek a nebude blokován provoz nemocnice;</w:t>
      </w:r>
    </w:p>
    <w:p w14:paraId="788D78EC"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b/>
          <w:lang w:val="cs-CZ"/>
        </w:rPr>
      </w:pPr>
      <w:r w:rsidRPr="008F6B6B">
        <w:rPr>
          <w:rFonts w:ascii="Arial" w:hAnsi="Arial" w:cs="Arial"/>
          <w:lang w:val="cs-CZ"/>
        </w:rPr>
        <w:t>provádění díla a koordinace s provozem nemocnice bude vždy dodavatel konzultovat předem se zadavatelem;</w:t>
      </w:r>
    </w:p>
    <w:p w14:paraId="6664F8B5"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b/>
          <w:lang w:val="cs-CZ"/>
        </w:rPr>
      </w:pPr>
      <w:r w:rsidRPr="008F6B6B">
        <w:rPr>
          <w:rFonts w:ascii="Arial" w:hAnsi="Arial" w:cs="Arial"/>
          <w:lang w:val="cs-CZ"/>
        </w:rPr>
        <w:t>dodavatel bude dodržovat klidový režim ve večerních hodinách od 17:00 do 8:00 ráno, o víkendech a svátcích;</w:t>
      </w:r>
    </w:p>
    <w:p w14:paraId="4AA62513"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lang w:val="cs-CZ"/>
        </w:rPr>
      </w:pPr>
      <w:r w:rsidRPr="008F6B6B">
        <w:rPr>
          <w:rFonts w:ascii="Arial" w:hAnsi="Arial" w:cs="Arial"/>
          <w:lang w:val="cs-CZ"/>
        </w:rPr>
        <w:t>k nabídce účastník doloží vyplněný položkový rozpočet stavby, viz příloha č. 2 smlouvy o dílo, který bude kalkulován v cenách v Kč bez DPH. Rozpočet bude zahrnovat veškeré náklady a zohledňovat požadavky zadavatele;</w:t>
      </w:r>
    </w:p>
    <w:p w14:paraId="62E92444" w14:textId="77777777" w:rsidR="00B0057E" w:rsidRPr="008F6B6B" w:rsidRDefault="00B0057E" w:rsidP="00B0057E">
      <w:pPr>
        <w:pStyle w:val="Odstavecseseznamem"/>
        <w:numPr>
          <w:ilvl w:val="0"/>
          <w:numId w:val="8"/>
        </w:numPr>
        <w:spacing w:before="120" w:after="120" w:line="240" w:lineRule="auto"/>
        <w:ind w:left="426" w:hanging="426"/>
        <w:contextualSpacing/>
        <w:jc w:val="both"/>
        <w:rPr>
          <w:rFonts w:ascii="Arial" w:hAnsi="Arial" w:cs="Arial"/>
          <w:lang w:val="cs-CZ"/>
        </w:rPr>
      </w:pPr>
      <w:r w:rsidRPr="008F6B6B">
        <w:rPr>
          <w:rFonts w:ascii="Arial" w:hAnsi="Arial" w:cs="Arial"/>
          <w:lang w:val="cs-CZ"/>
        </w:rPr>
        <w:t xml:space="preserve">Nevyplněné položky v rozpočtu bude zadavatel považovat jako bezplatné plnění dodavatele, tedy že jsou poskytnuty zdarma; </w:t>
      </w:r>
    </w:p>
    <w:p w14:paraId="6835F0F8" w14:textId="329858B6" w:rsidR="00E22A0B" w:rsidRPr="00B263A3" w:rsidRDefault="00E22A0B" w:rsidP="00E22A0B">
      <w:pPr>
        <w:pStyle w:val="Odstavecseseznamem"/>
        <w:numPr>
          <w:ilvl w:val="0"/>
          <w:numId w:val="8"/>
        </w:numPr>
        <w:spacing w:before="120" w:after="120" w:line="240" w:lineRule="auto"/>
        <w:ind w:left="426" w:hanging="426"/>
        <w:contextualSpacing/>
        <w:jc w:val="both"/>
        <w:rPr>
          <w:rFonts w:ascii="Arial" w:hAnsi="Arial" w:cs="Arial"/>
          <w:b/>
          <w:lang w:val="cs-CZ"/>
        </w:rPr>
      </w:pPr>
      <w:r w:rsidRPr="00B263A3">
        <w:rPr>
          <w:rFonts w:ascii="Arial" w:hAnsi="Arial" w:cs="Arial"/>
          <w:b/>
          <w:lang w:val="cs-CZ"/>
        </w:rPr>
        <w:t>Bližší specifikace prováděných prací je uvedena v projektové dokumentaci č.</w:t>
      </w:r>
      <w:r w:rsidR="00E31EC0" w:rsidRPr="00B263A3">
        <w:rPr>
          <w:rFonts w:ascii="Arial" w:hAnsi="Arial" w:cs="Arial"/>
          <w:b/>
          <w:lang w:val="cs-CZ"/>
        </w:rPr>
        <w:t> </w:t>
      </w:r>
      <w:r w:rsidRPr="00B263A3">
        <w:rPr>
          <w:rFonts w:ascii="Arial" w:hAnsi="Arial" w:cs="Arial"/>
          <w:b/>
          <w:lang w:val="cs-CZ"/>
        </w:rPr>
        <w:t>NEM_TR-PAV_U-KOM-SEZ-000-DVZ vypracovanou společností TIPA Telekom plus a.s. se sídlem Hrotovická 169, 674 01 Třebíč IČ: 27746631 v květnu 2022. Zhotovitel je povinen postupovat dle této projektové dokumentace.</w:t>
      </w:r>
    </w:p>
    <w:p w14:paraId="2F80B63E" w14:textId="77DC25D0" w:rsidR="00DB562A" w:rsidRDefault="00DB562A" w:rsidP="008C3966">
      <w:pPr>
        <w:spacing w:before="120" w:after="120" w:line="240" w:lineRule="auto"/>
        <w:jc w:val="both"/>
        <w:rPr>
          <w:rFonts w:ascii="Arial" w:eastAsia="Times New Roman" w:hAnsi="Arial" w:cs="Arial"/>
          <w:lang w:eastAsia="cs-CZ"/>
        </w:rPr>
      </w:pPr>
    </w:p>
    <w:p w14:paraId="133BAA57" w14:textId="371595A2" w:rsidR="008C3966" w:rsidRDefault="00821189" w:rsidP="008C3966">
      <w:pPr>
        <w:spacing w:before="120" w:after="120" w:line="240" w:lineRule="auto"/>
        <w:jc w:val="both"/>
        <w:rPr>
          <w:rFonts w:ascii="Arial" w:eastAsia="Times New Roman" w:hAnsi="Arial" w:cs="Arial"/>
          <w:lang w:eastAsia="cs-CZ"/>
        </w:rPr>
      </w:pPr>
      <w:r w:rsidRPr="007A757F">
        <w:rPr>
          <w:rFonts w:ascii="Arial" w:eastAsia="Times New Roman" w:hAnsi="Arial" w:cs="Arial"/>
          <w:lang w:eastAsia="cs-CZ"/>
        </w:rPr>
        <w:t>Po dokončení díla</w:t>
      </w:r>
      <w:r w:rsidR="008C3966" w:rsidRPr="007A757F">
        <w:rPr>
          <w:rFonts w:ascii="Arial" w:eastAsia="Times New Roman" w:hAnsi="Arial" w:cs="Arial"/>
          <w:lang w:eastAsia="cs-CZ"/>
        </w:rPr>
        <w:t xml:space="preserve"> bude vystaven Protokol </w:t>
      </w:r>
      <w:r w:rsidR="00415CFB">
        <w:rPr>
          <w:rFonts w:ascii="Arial" w:eastAsia="Times New Roman" w:hAnsi="Arial" w:cs="Arial"/>
          <w:lang w:eastAsia="cs-CZ"/>
        </w:rPr>
        <w:t xml:space="preserve">o </w:t>
      </w:r>
      <w:r w:rsidR="00C36508" w:rsidRPr="007A757F">
        <w:rPr>
          <w:rFonts w:ascii="Arial" w:eastAsia="Times New Roman" w:hAnsi="Arial" w:cs="Arial"/>
          <w:lang w:eastAsia="cs-CZ"/>
        </w:rPr>
        <w:t>revizi elektroinstalace.</w:t>
      </w:r>
    </w:p>
    <w:p w14:paraId="521A2930" w14:textId="0E8D3084" w:rsidR="00953B4E" w:rsidRDefault="00953B4E" w:rsidP="008C3966">
      <w:pPr>
        <w:spacing w:before="120" w:after="120" w:line="240" w:lineRule="auto"/>
        <w:jc w:val="both"/>
        <w:rPr>
          <w:rFonts w:ascii="Arial" w:eastAsia="Times New Roman" w:hAnsi="Arial" w:cs="Arial"/>
          <w:lang w:eastAsia="cs-CZ"/>
        </w:rPr>
      </w:pPr>
      <w:r>
        <w:rPr>
          <w:rFonts w:ascii="Arial" w:eastAsia="Times New Roman" w:hAnsi="Arial" w:cs="Arial"/>
          <w:lang w:eastAsia="cs-CZ"/>
        </w:rPr>
        <w:br w:type="page"/>
      </w:r>
    </w:p>
    <w:p w14:paraId="4B0F8B99" w14:textId="2E6B59C1" w:rsidR="00953B4E" w:rsidRPr="00953B4E" w:rsidRDefault="00953B4E" w:rsidP="008C3966">
      <w:pPr>
        <w:spacing w:before="120" w:after="120" w:line="240" w:lineRule="auto"/>
        <w:jc w:val="both"/>
        <w:rPr>
          <w:rFonts w:ascii="Arial" w:hAnsi="Arial" w:cs="Arial"/>
          <w:b/>
          <w:bCs/>
        </w:rPr>
      </w:pPr>
      <w:r w:rsidRPr="00953B4E">
        <w:rPr>
          <w:rFonts w:ascii="Arial" w:hAnsi="Arial" w:cs="Arial"/>
          <w:b/>
          <w:bCs/>
        </w:rPr>
        <w:lastRenderedPageBreak/>
        <w:t>Příloha č. 2 – Položkový rozpočet</w:t>
      </w:r>
    </w:p>
    <w:sectPr w:rsidR="00953B4E" w:rsidRPr="00953B4E" w:rsidSect="00EA455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3B622" w14:textId="77777777" w:rsidR="00A35F10" w:rsidRDefault="00A35F10" w:rsidP="009D4944">
      <w:pPr>
        <w:spacing w:after="0" w:line="240" w:lineRule="auto"/>
      </w:pPr>
      <w:r>
        <w:separator/>
      </w:r>
    </w:p>
  </w:endnote>
  <w:endnote w:type="continuationSeparator" w:id="0">
    <w:p w14:paraId="322691D8" w14:textId="77777777" w:rsidR="00A35F10" w:rsidRDefault="00A35F10" w:rsidP="009D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7FF1" w14:textId="77777777" w:rsidR="00A35F10" w:rsidRDefault="00A35F10" w:rsidP="009D4944">
      <w:pPr>
        <w:spacing w:after="0" w:line="240" w:lineRule="auto"/>
      </w:pPr>
      <w:r>
        <w:separator/>
      </w:r>
    </w:p>
  </w:footnote>
  <w:footnote w:type="continuationSeparator" w:id="0">
    <w:p w14:paraId="69EF9908" w14:textId="77777777" w:rsidR="00A35F10" w:rsidRDefault="00A35F10" w:rsidP="009D4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D40" w14:textId="725270F9" w:rsidR="00D66A73" w:rsidRPr="00D66846" w:rsidRDefault="008C2EF9" w:rsidP="00D66A73">
    <w:pPr>
      <w:pStyle w:val="Zhlav"/>
      <w:jc w:val="right"/>
      <w:rPr>
        <w:rFonts w:ascii="Arial" w:hAnsi="Arial" w:cs="Arial"/>
        <w:i/>
        <w:szCs w:val="16"/>
        <w:lang w:val="cs-CZ"/>
      </w:rPr>
    </w:pPr>
    <w:r>
      <w:rPr>
        <w:rFonts w:ascii="Arial" w:hAnsi="Arial" w:cs="Arial"/>
        <w:i/>
        <w:szCs w:val="16"/>
        <w:lang w:val="cs-CZ"/>
      </w:rPr>
      <w:t>VZ ev. č. VZ5</w:t>
    </w:r>
    <w:r w:rsidR="00D66A73" w:rsidRPr="00D66846">
      <w:rPr>
        <w:rFonts w:ascii="Arial" w:hAnsi="Arial" w:cs="Arial"/>
        <w:i/>
        <w:szCs w:val="16"/>
        <w:lang w:val="cs-CZ"/>
      </w:rPr>
      <w:t>/20</w:t>
    </w:r>
    <w:r>
      <w:rPr>
        <w:rFonts w:ascii="Arial" w:hAnsi="Arial" w:cs="Arial"/>
        <w:i/>
        <w:szCs w:val="16"/>
        <w:lang w:val="cs-CZ"/>
      </w:rPr>
      <w:t>22</w:t>
    </w:r>
    <w:r w:rsidR="00DC1D28">
      <w:rPr>
        <w:rFonts w:ascii="Arial" w:hAnsi="Arial" w:cs="Arial"/>
        <w:i/>
        <w:szCs w:val="16"/>
        <w:lang w:val="cs-CZ"/>
      </w:rPr>
      <w:t xml:space="preserve"> 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87486BB2"/>
    <w:name w:val="WW8Num29"/>
    <w:lvl w:ilvl="0">
      <w:start w:val="1"/>
      <w:numFmt w:val="decimal"/>
      <w:lvlText w:val="%1."/>
      <w:lvlJc w:val="left"/>
      <w:pPr>
        <w:tabs>
          <w:tab w:val="num" w:pos="720"/>
        </w:tabs>
        <w:ind w:left="720" w:hanging="360"/>
      </w:pPr>
      <w:rPr>
        <w:b/>
        <w:bCs/>
      </w:rPr>
    </w:lvl>
  </w:abstractNum>
  <w:abstractNum w:abstractNumId="1" w15:restartNumberingAfterBreak="0">
    <w:nsid w:val="0ACE2C43"/>
    <w:multiLevelType w:val="hybridMultilevel"/>
    <w:tmpl w:val="9ADA0D8C"/>
    <w:lvl w:ilvl="0" w:tplc="2608633E">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7A674B0"/>
    <w:multiLevelType w:val="multilevel"/>
    <w:tmpl w:val="68F277CC"/>
    <w:lvl w:ilvl="0">
      <w:start w:val="6"/>
      <w:numFmt w:val="upperRoman"/>
      <w:pStyle w:val="Nadpis1"/>
      <w:lvlText w:val="%1."/>
      <w:lvlJc w:val="left"/>
      <w:pPr>
        <w:ind w:left="3080" w:firstLine="0"/>
      </w:pPr>
      <w:rPr>
        <w:rFonts w:hint="default"/>
      </w:rPr>
    </w:lvl>
    <w:lvl w:ilvl="1">
      <w:start w:val="25"/>
      <w:numFmt w:val="decimal"/>
      <w:pStyle w:val="Nadpis2"/>
      <w:lvlText w:val="%2."/>
      <w:lvlJc w:val="left"/>
      <w:pPr>
        <w:ind w:left="0" w:firstLine="0"/>
      </w:pPr>
      <w:rPr>
        <w:rFonts w:hint="default"/>
        <w:b w:val="0"/>
        <w:bCs/>
        <w:i w:val="0"/>
        <w:iCs w:val="0"/>
        <w:strike w:val="0"/>
      </w:rPr>
    </w:lvl>
    <w:lvl w:ilvl="2">
      <w:start w:val="1"/>
      <w:numFmt w:val="lowerLetter"/>
      <w:pStyle w:val="Nadpis3"/>
      <w:lvlText w:val="%3)"/>
      <w:lvlJc w:val="left"/>
      <w:pPr>
        <w:ind w:left="360" w:firstLine="0"/>
      </w:pPr>
      <w:rPr>
        <w:rFonts w:hint="default"/>
        <w:b w:val="0"/>
        <w:bCs w:val="0"/>
        <w:color w:val="auto"/>
      </w:rPr>
    </w:lvl>
    <w:lvl w:ilvl="3">
      <w:start w:val="1"/>
      <w:numFmt w:val="lowerRoman"/>
      <w:lvlText w:val="%4)"/>
      <w:lvlJc w:val="left"/>
      <w:pPr>
        <w:ind w:left="2880" w:firstLine="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3" w15:restartNumberingAfterBreak="0">
    <w:nsid w:val="20B73523"/>
    <w:multiLevelType w:val="hybridMultilevel"/>
    <w:tmpl w:val="95D69CFC"/>
    <w:lvl w:ilvl="0" w:tplc="260863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A83389"/>
    <w:multiLevelType w:val="hybridMultilevel"/>
    <w:tmpl w:val="94C49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0F1BA9"/>
    <w:multiLevelType w:val="multilevel"/>
    <w:tmpl w:val="CA56C970"/>
    <w:lvl w:ilvl="0">
      <w:start w:val="1"/>
      <w:numFmt w:val="decimal"/>
      <w:lvlText w:val="%1."/>
      <w:lvlJc w:val="left"/>
      <w:pPr>
        <w:ind w:left="720" w:hanging="360"/>
      </w:pPr>
      <w:rPr>
        <w:rFonts w:ascii="Arial" w:hAnsi="Arial" w:cs="Arial" w:hint="default"/>
        <w:b/>
        <w:i w:val="0"/>
      </w:rPr>
    </w:lvl>
    <w:lvl w:ilvl="1">
      <w:start w:val="1"/>
      <w:numFmt w:val="decimal"/>
      <w:isLgl/>
      <w:lvlText w:val="%1.%2."/>
      <w:lvlJc w:val="left"/>
      <w:pPr>
        <w:ind w:left="1287" w:hanging="720"/>
      </w:pPr>
      <w:rPr>
        <w:rFonts w:hint="default"/>
        <w:b/>
        <w:sz w:val="22"/>
      </w:rPr>
    </w:lvl>
    <w:lvl w:ilvl="2">
      <w:start w:val="1"/>
      <w:numFmt w:val="lowerLetter"/>
      <w:lvlText w:val="%3)"/>
      <w:lvlJc w:val="left"/>
      <w:pPr>
        <w:ind w:left="1494" w:hanging="720"/>
      </w:pPr>
      <w:rPr>
        <w:rFonts w:hint="default"/>
        <w:sz w:val="22"/>
        <w:szCs w:val="22"/>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cs="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E8103B3"/>
    <w:multiLevelType w:val="multilevel"/>
    <w:tmpl w:val="CA56C970"/>
    <w:lvl w:ilvl="0">
      <w:start w:val="1"/>
      <w:numFmt w:val="decimal"/>
      <w:lvlText w:val="%1."/>
      <w:lvlJc w:val="left"/>
      <w:pPr>
        <w:ind w:left="720" w:hanging="360"/>
      </w:pPr>
      <w:rPr>
        <w:rFonts w:ascii="Arial" w:hAnsi="Arial" w:cs="Arial" w:hint="default"/>
        <w:b/>
        <w:i w:val="0"/>
      </w:rPr>
    </w:lvl>
    <w:lvl w:ilvl="1">
      <w:start w:val="1"/>
      <w:numFmt w:val="decimal"/>
      <w:isLgl/>
      <w:lvlText w:val="%1.%2."/>
      <w:lvlJc w:val="left"/>
      <w:pPr>
        <w:ind w:left="1287" w:hanging="720"/>
      </w:pPr>
      <w:rPr>
        <w:rFonts w:hint="default"/>
        <w:b/>
        <w:sz w:val="22"/>
      </w:rPr>
    </w:lvl>
    <w:lvl w:ilvl="2">
      <w:start w:val="1"/>
      <w:numFmt w:val="lowerLetter"/>
      <w:lvlText w:val="%3)"/>
      <w:lvlJc w:val="left"/>
      <w:pPr>
        <w:ind w:left="1494" w:hanging="720"/>
      </w:pPr>
      <w:rPr>
        <w:rFonts w:hint="default"/>
        <w:sz w:val="22"/>
        <w:szCs w:val="22"/>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68817729"/>
    <w:multiLevelType w:val="multilevel"/>
    <w:tmpl w:val="3CD053F0"/>
    <w:lvl w:ilvl="0">
      <w:start w:val="1"/>
      <w:numFmt w:val="lowerLetter"/>
      <w:lvlText w:val="%1)"/>
      <w:lvlJc w:val="left"/>
      <w:pPr>
        <w:ind w:left="720"/>
      </w:pPr>
      <w:rPr>
        <w:rFonts w:hint="default"/>
      </w:rPr>
    </w:lvl>
    <w:lvl w:ilvl="1">
      <w:start w:val="28"/>
      <w:numFmt w:val="decimal"/>
      <w:lvlText w:val="%2."/>
      <w:lvlJc w:val="left"/>
      <w:pPr>
        <w:ind w:left="1277"/>
      </w:pPr>
      <w:rPr>
        <w:rFonts w:hint="default"/>
        <w:b/>
        <w:bCs/>
      </w:rPr>
    </w:lvl>
    <w:lvl w:ilvl="2">
      <w:start w:val="1"/>
      <w:numFmt w:val="lowerLetter"/>
      <w:lvlText w:val="%3)"/>
      <w:lvlJc w:val="left"/>
      <w:pPr>
        <w:ind w:left="2160"/>
      </w:pPr>
      <w:rPr>
        <w:rFonts w:hint="default"/>
        <w:b w:val="0"/>
        <w:bCs w:val="0"/>
      </w:rPr>
    </w:lvl>
    <w:lvl w:ilvl="3">
      <w:start w:val="1"/>
      <w:numFmt w:val="lowerRoman"/>
      <w:pStyle w:val="Nadpis4"/>
      <w:lvlText w:val="%4)"/>
      <w:lvlJc w:val="left"/>
      <w:pPr>
        <w:ind w:left="2880"/>
      </w:pPr>
      <w:rPr>
        <w:rFonts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hint="default"/>
      </w:rPr>
    </w:lvl>
    <w:lvl w:ilvl="5">
      <w:start w:val="1"/>
      <w:numFmt w:val="lowerLetter"/>
      <w:lvlText w:val="(%6)"/>
      <w:lvlJc w:val="left"/>
      <w:pPr>
        <w:ind w:left="4320"/>
      </w:pPr>
      <w:rPr>
        <w:rFonts w:hint="default"/>
      </w:rPr>
    </w:lvl>
    <w:lvl w:ilvl="6">
      <w:start w:val="1"/>
      <w:numFmt w:val="lowerRoman"/>
      <w:lvlText w:val="(%7)"/>
      <w:lvlJc w:val="left"/>
      <w:pPr>
        <w:ind w:left="5040"/>
      </w:pPr>
      <w:rPr>
        <w:rFonts w:hint="default"/>
      </w:rPr>
    </w:lvl>
    <w:lvl w:ilvl="7">
      <w:start w:val="1"/>
      <w:numFmt w:val="lowerLetter"/>
      <w:lvlText w:val="(%8)"/>
      <w:lvlJc w:val="left"/>
      <w:pPr>
        <w:ind w:left="5760"/>
      </w:pPr>
      <w:rPr>
        <w:rFonts w:hint="default"/>
      </w:rPr>
    </w:lvl>
    <w:lvl w:ilvl="8">
      <w:start w:val="1"/>
      <w:numFmt w:val="lowerRoman"/>
      <w:lvlText w:val="(%9)"/>
      <w:lvlJc w:val="left"/>
      <w:pPr>
        <w:ind w:left="6480"/>
      </w:pPr>
      <w:rPr>
        <w:rFonts w:hint="default"/>
      </w:rPr>
    </w:lvl>
  </w:abstractNum>
  <w:abstractNum w:abstractNumId="9" w15:restartNumberingAfterBreak="0">
    <w:nsid w:val="792F50F8"/>
    <w:multiLevelType w:val="hybridMultilevel"/>
    <w:tmpl w:val="DABE2E7C"/>
    <w:lvl w:ilvl="0" w:tplc="FFFFFFFF">
      <w:start w:val="1"/>
      <w:numFmt w:val="bullet"/>
      <w:pStyle w:val="Seznamsodrkami"/>
      <w:lvlText w:val=""/>
      <w:lvlJc w:val="left"/>
      <w:pPr>
        <w:tabs>
          <w:tab w:val="num" w:pos="794"/>
        </w:tabs>
        <w:ind w:left="794" w:hanging="340"/>
      </w:pPr>
      <w:rPr>
        <w:rFonts w:ascii="Symbol" w:hAnsi="Symbol" w:cs="Symbol" w:hint="default"/>
      </w:rPr>
    </w:lvl>
    <w:lvl w:ilvl="1" w:tplc="FFFFFFFF">
      <w:start w:val="1"/>
      <w:numFmt w:val="bullet"/>
      <w:pStyle w:val="Seznamsodrkami"/>
      <w:lvlText w:val=""/>
      <w:lvlJc w:val="left"/>
      <w:pPr>
        <w:tabs>
          <w:tab w:val="num" w:pos="1440"/>
        </w:tabs>
        <w:ind w:left="1440" w:hanging="360"/>
      </w:pPr>
      <w:rPr>
        <w:rFonts w:ascii="Symbol" w:hAnsi="Symbol" w:cs="Symbol"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A346C5E"/>
    <w:multiLevelType w:val="hybridMultilevel"/>
    <w:tmpl w:val="26C828EE"/>
    <w:lvl w:ilvl="0" w:tplc="962A58E8">
      <w:numFmt w:val="bullet"/>
      <w:lvlText w:val="•"/>
      <w:lvlJc w:val="left"/>
      <w:pPr>
        <w:ind w:left="1065" w:hanging="705"/>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7"/>
  </w:num>
  <w:num w:numId="6">
    <w:abstractNumId w:val="3"/>
  </w:num>
  <w:num w:numId="7">
    <w:abstractNumId w:val="5"/>
  </w:num>
  <w:num w:numId="8">
    <w:abstractNumId w:val="1"/>
  </w:num>
  <w:num w:numId="9">
    <w:abstractNumId w:val="4"/>
  </w:num>
  <w:num w:numId="1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A4"/>
    <w:rsid w:val="00000F9D"/>
    <w:rsid w:val="000030C5"/>
    <w:rsid w:val="0000523A"/>
    <w:rsid w:val="00006986"/>
    <w:rsid w:val="00016037"/>
    <w:rsid w:val="000178C8"/>
    <w:rsid w:val="00017CC0"/>
    <w:rsid w:val="0004211B"/>
    <w:rsid w:val="000425E7"/>
    <w:rsid w:val="00042B98"/>
    <w:rsid w:val="00042C8A"/>
    <w:rsid w:val="00047809"/>
    <w:rsid w:val="00050A6A"/>
    <w:rsid w:val="000510BA"/>
    <w:rsid w:val="00054DD7"/>
    <w:rsid w:val="00056008"/>
    <w:rsid w:val="000651A6"/>
    <w:rsid w:val="00066FD9"/>
    <w:rsid w:val="0007148D"/>
    <w:rsid w:val="00072422"/>
    <w:rsid w:val="000732D0"/>
    <w:rsid w:val="00073EF6"/>
    <w:rsid w:val="00076B95"/>
    <w:rsid w:val="000804E5"/>
    <w:rsid w:val="00083263"/>
    <w:rsid w:val="0008596B"/>
    <w:rsid w:val="00086F87"/>
    <w:rsid w:val="00094CC5"/>
    <w:rsid w:val="00094D8B"/>
    <w:rsid w:val="00096C6B"/>
    <w:rsid w:val="00097E12"/>
    <w:rsid w:val="000A3D4E"/>
    <w:rsid w:val="000B0197"/>
    <w:rsid w:val="000B0E95"/>
    <w:rsid w:val="000B25B6"/>
    <w:rsid w:val="000B6332"/>
    <w:rsid w:val="000B7378"/>
    <w:rsid w:val="000B7701"/>
    <w:rsid w:val="000C007D"/>
    <w:rsid w:val="000C20F1"/>
    <w:rsid w:val="000C3B88"/>
    <w:rsid w:val="000C63E3"/>
    <w:rsid w:val="000D6C93"/>
    <w:rsid w:val="000E01C1"/>
    <w:rsid w:val="000E1922"/>
    <w:rsid w:val="000E4020"/>
    <w:rsid w:val="000E5816"/>
    <w:rsid w:val="000E6957"/>
    <w:rsid w:val="0010708B"/>
    <w:rsid w:val="00111C60"/>
    <w:rsid w:val="00112B7B"/>
    <w:rsid w:val="00120720"/>
    <w:rsid w:val="00121D0B"/>
    <w:rsid w:val="001267AD"/>
    <w:rsid w:val="00131561"/>
    <w:rsid w:val="00131DB9"/>
    <w:rsid w:val="0014059C"/>
    <w:rsid w:val="00140C6A"/>
    <w:rsid w:val="00141445"/>
    <w:rsid w:val="001419AD"/>
    <w:rsid w:val="001421AF"/>
    <w:rsid w:val="001441DF"/>
    <w:rsid w:val="00144F1F"/>
    <w:rsid w:val="00146444"/>
    <w:rsid w:val="00146F15"/>
    <w:rsid w:val="00154058"/>
    <w:rsid w:val="00156EA0"/>
    <w:rsid w:val="00156FBF"/>
    <w:rsid w:val="001602FC"/>
    <w:rsid w:val="001740E2"/>
    <w:rsid w:val="00176DA8"/>
    <w:rsid w:val="00181705"/>
    <w:rsid w:val="001864EC"/>
    <w:rsid w:val="001935DA"/>
    <w:rsid w:val="001A203B"/>
    <w:rsid w:val="001A6055"/>
    <w:rsid w:val="001B21E6"/>
    <w:rsid w:val="001B2FE0"/>
    <w:rsid w:val="001C4C23"/>
    <w:rsid w:val="001C553D"/>
    <w:rsid w:val="001D1284"/>
    <w:rsid w:val="001D1873"/>
    <w:rsid w:val="001D4406"/>
    <w:rsid w:val="001D4955"/>
    <w:rsid w:val="001D6D43"/>
    <w:rsid w:val="001D7EF0"/>
    <w:rsid w:val="001E526D"/>
    <w:rsid w:val="001F22BD"/>
    <w:rsid w:val="002021B3"/>
    <w:rsid w:val="002135AB"/>
    <w:rsid w:val="00213A56"/>
    <w:rsid w:val="00216FD8"/>
    <w:rsid w:val="0021753F"/>
    <w:rsid w:val="00223776"/>
    <w:rsid w:val="002246D1"/>
    <w:rsid w:val="00225442"/>
    <w:rsid w:val="00226EB0"/>
    <w:rsid w:val="002322BC"/>
    <w:rsid w:val="002326DE"/>
    <w:rsid w:val="00234C42"/>
    <w:rsid w:val="00234EC4"/>
    <w:rsid w:val="002375AD"/>
    <w:rsid w:val="00241F64"/>
    <w:rsid w:val="00242632"/>
    <w:rsid w:val="00250188"/>
    <w:rsid w:val="0025226C"/>
    <w:rsid w:val="0025520D"/>
    <w:rsid w:val="00257D21"/>
    <w:rsid w:val="0026276B"/>
    <w:rsid w:val="0026528C"/>
    <w:rsid w:val="002670EA"/>
    <w:rsid w:val="0027015E"/>
    <w:rsid w:val="0028094E"/>
    <w:rsid w:val="00282026"/>
    <w:rsid w:val="00290E08"/>
    <w:rsid w:val="00293A09"/>
    <w:rsid w:val="002948B4"/>
    <w:rsid w:val="0029748F"/>
    <w:rsid w:val="002A04D0"/>
    <w:rsid w:val="002A219C"/>
    <w:rsid w:val="002A7D03"/>
    <w:rsid w:val="002B0930"/>
    <w:rsid w:val="002B3520"/>
    <w:rsid w:val="002B4342"/>
    <w:rsid w:val="002B585D"/>
    <w:rsid w:val="002D312D"/>
    <w:rsid w:val="002E12DC"/>
    <w:rsid w:val="002E1C69"/>
    <w:rsid w:val="002E4968"/>
    <w:rsid w:val="002F5045"/>
    <w:rsid w:val="002F7E79"/>
    <w:rsid w:val="00302838"/>
    <w:rsid w:val="00304C7F"/>
    <w:rsid w:val="0030514C"/>
    <w:rsid w:val="00307944"/>
    <w:rsid w:val="00307D7E"/>
    <w:rsid w:val="00310490"/>
    <w:rsid w:val="00312323"/>
    <w:rsid w:val="00315E08"/>
    <w:rsid w:val="003161CD"/>
    <w:rsid w:val="00317183"/>
    <w:rsid w:val="00317411"/>
    <w:rsid w:val="00317923"/>
    <w:rsid w:val="00323175"/>
    <w:rsid w:val="00326211"/>
    <w:rsid w:val="00326628"/>
    <w:rsid w:val="0033208B"/>
    <w:rsid w:val="003403E3"/>
    <w:rsid w:val="00341253"/>
    <w:rsid w:val="00341CC2"/>
    <w:rsid w:val="00342A79"/>
    <w:rsid w:val="003469C6"/>
    <w:rsid w:val="003541C5"/>
    <w:rsid w:val="00356327"/>
    <w:rsid w:val="00356EDC"/>
    <w:rsid w:val="00357B84"/>
    <w:rsid w:val="00357C39"/>
    <w:rsid w:val="0036059B"/>
    <w:rsid w:val="00360C01"/>
    <w:rsid w:val="00361D52"/>
    <w:rsid w:val="00364E61"/>
    <w:rsid w:val="00370514"/>
    <w:rsid w:val="0037154C"/>
    <w:rsid w:val="00375029"/>
    <w:rsid w:val="0037756C"/>
    <w:rsid w:val="0038016B"/>
    <w:rsid w:val="00386416"/>
    <w:rsid w:val="003904B5"/>
    <w:rsid w:val="003907F8"/>
    <w:rsid w:val="00392E5F"/>
    <w:rsid w:val="003959D2"/>
    <w:rsid w:val="003A4BD3"/>
    <w:rsid w:val="003B0292"/>
    <w:rsid w:val="003B0BDA"/>
    <w:rsid w:val="003B21C7"/>
    <w:rsid w:val="003B2B17"/>
    <w:rsid w:val="003B3AFB"/>
    <w:rsid w:val="003C079C"/>
    <w:rsid w:val="003C6B9E"/>
    <w:rsid w:val="003C6EAD"/>
    <w:rsid w:val="003D0826"/>
    <w:rsid w:val="003D12E2"/>
    <w:rsid w:val="003D4883"/>
    <w:rsid w:val="003D520B"/>
    <w:rsid w:val="003D5988"/>
    <w:rsid w:val="003E072D"/>
    <w:rsid w:val="003E1737"/>
    <w:rsid w:val="003E77E9"/>
    <w:rsid w:val="003F266E"/>
    <w:rsid w:val="003F27A3"/>
    <w:rsid w:val="0040032B"/>
    <w:rsid w:val="00400E49"/>
    <w:rsid w:val="00403909"/>
    <w:rsid w:val="00403A57"/>
    <w:rsid w:val="00406505"/>
    <w:rsid w:val="0041433B"/>
    <w:rsid w:val="00415CFB"/>
    <w:rsid w:val="00416393"/>
    <w:rsid w:val="00421736"/>
    <w:rsid w:val="0042226C"/>
    <w:rsid w:val="00426B16"/>
    <w:rsid w:val="004270F4"/>
    <w:rsid w:val="00427B4F"/>
    <w:rsid w:val="004442BC"/>
    <w:rsid w:val="004446D1"/>
    <w:rsid w:val="00445EA7"/>
    <w:rsid w:val="004468C0"/>
    <w:rsid w:val="00447605"/>
    <w:rsid w:val="00450094"/>
    <w:rsid w:val="00454859"/>
    <w:rsid w:val="00454E46"/>
    <w:rsid w:val="004553EB"/>
    <w:rsid w:val="004564B6"/>
    <w:rsid w:val="00457723"/>
    <w:rsid w:val="0046017D"/>
    <w:rsid w:val="004712C2"/>
    <w:rsid w:val="004722AF"/>
    <w:rsid w:val="00475722"/>
    <w:rsid w:val="004863FF"/>
    <w:rsid w:val="00486976"/>
    <w:rsid w:val="004876BB"/>
    <w:rsid w:val="0049156D"/>
    <w:rsid w:val="0049250B"/>
    <w:rsid w:val="004956EC"/>
    <w:rsid w:val="00496C23"/>
    <w:rsid w:val="004A588B"/>
    <w:rsid w:val="004A6CAE"/>
    <w:rsid w:val="004B74B2"/>
    <w:rsid w:val="004C03B4"/>
    <w:rsid w:val="004C1BC8"/>
    <w:rsid w:val="004C2091"/>
    <w:rsid w:val="004C4AA6"/>
    <w:rsid w:val="004C7B0D"/>
    <w:rsid w:val="004D1376"/>
    <w:rsid w:val="004D1AB2"/>
    <w:rsid w:val="004D1CEA"/>
    <w:rsid w:val="004D7F16"/>
    <w:rsid w:val="004E0370"/>
    <w:rsid w:val="004E4336"/>
    <w:rsid w:val="004E4BF3"/>
    <w:rsid w:val="004E5D4F"/>
    <w:rsid w:val="005060ED"/>
    <w:rsid w:val="00506177"/>
    <w:rsid w:val="00513416"/>
    <w:rsid w:val="00522816"/>
    <w:rsid w:val="00525DCE"/>
    <w:rsid w:val="00530AC3"/>
    <w:rsid w:val="0053138C"/>
    <w:rsid w:val="00531B44"/>
    <w:rsid w:val="00533FAA"/>
    <w:rsid w:val="00534B09"/>
    <w:rsid w:val="0054325E"/>
    <w:rsid w:val="00545124"/>
    <w:rsid w:val="005530C4"/>
    <w:rsid w:val="00553451"/>
    <w:rsid w:val="00555622"/>
    <w:rsid w:val="00560A85"/>
    <w:rsid w:val="00562224"/>
    <w:rsid w:val="0056413A"/>
    <w:rsid w:val="00564743"/>
    <w:rsid w:val="00564AED"/>
    <w:rsid w:val="005708AD"/>
    <w:rsid w:val="00570A14"/>
    <w:rsid w:val="00576A91"/>
    <w:rsid w:val="00583161"/>
    <w:rsid w:val="005832B2"/>
    <w:rsid w:val="00583582"/>
    <w:rsid w:val="00583F16"/>
    <w:rsid w:val="00584584"/>
    <w:rsid w:val="00590C3F"/>
    <w:rsid w:val="005915A4"/>
    <w:rsid w:val="005938B6"/>
    <w:rsid w:val="005964FF"/>
    <w:rsid w:val="005966C0"/>
    <w:rsid w:val="005975E7"/>
    <w:rsid w:val="005A31B9"/>
    <w:rsid w:val="005A56E9"/>
    <w:rsid w:val="005B5E52"/>
    <w:rsid w:val="005B6330"/>
    <w:rsid w:val="005C3051"/>
    <w:rsid w:val="005C5BEE"/>
    <w:rsid w:val="005C771B"/>
    <w:rsid w:val="005D3E62"/>
    <w:rsid w:val="005D792B"/>
    <w:rsid w:val="005E2485"/>
    <w:rsid w:val="005E328A"/>
    <w:rsid w:val="005E4345"/>
    <w:rsid w:val="005E4567"/>
    <w:rsid w:val="005F1CA3"/>
    <w:rsid w:val="005F689E"/>
    <w:rsid w:val="006016A9"/>
    <w:rsid w:val="006024B4"/>
    <w:rsid w:val="0060326A"/>
    <w:rsid w:val="006033AF"/>
    <w:rsid w:val="00603ACF"/>
    <w:rsid w:val="00605B5C"/>
    <w:rsid w:val="006078D3"/>
    <w:rsid w:val="006143EC"/>
    <w:rsid w:val="0061575A"/>
    <w:rsid w:val="00615AB8"/>
    <w:rsid w:val="00621C16"/>
    <w:rsid w:val="00623261"/>
    <w:rsid w:val="006316FC"/>
    <w:rsid w:val="00631DF6"/>
    <w:rsid w:val="006337C8"/>
    <w:rsid w:val="006416D3"/>
    <w:rsid w:val="006421D4"/>
    <w:rsid w:val="00642945"/>
    <w:rsid w:val="0064642C"/>
    <w:rsid w:val="0064787C"/>
    <w:rsid w:val="006479B8"/>
    <w:rsid w:val="00651BB9"/>
    <w:rsid w:val="006522F2"/>
    <w:rsid w:val="00652BD9"/>
    <w:rsid w:val="00657304"/>
    <w:rsid w:val="00657775"/>
    <w:rsid w:val="00666254"/>
    <w:rsid w:val="00672E0A"/>
    <w:rsid w:val="00673E5F"/>
    <w:rsid w:val="00674D72"/>
    <w:rsid w:val="0068176D"/>
    <w:rsid w:val="00696769"/>
    <w:rsid w:val="006A549B"/>
    <w:rsid w:val="006B07ED"/>
    <w:rsid w:val="006B0E34"/>
    <w:rsid w:val="006B5B5B"/>
    <w:rsid w:val="006B69E6"/>
    <w:rsid w:val="006C0FC1"/>
    <w:rsid w:val="006C5664"/>
    <w:rsid w:val="006C7F68"/>
    <w:rsid w:val="006D0EE3"/>
    <w:rsid w:val="006D23AE"/>
    <w:rsid w:val="006D43BF"/>
    <w:rsid w:val="006D4D3E"/>
    <w:rsid w:val="006E1131"/>
    <w:rsid w:val="006E6376"/>
    <w:rsid w:val="006E6DB3"/>
    <w:rsid w:val="006F52B5"/>
    <w:rsid w:val="006F7AD1"/>
    <w:rsid w:val="007006C9"/>
    <w:rsid w:val="00701C89"/>
    <w:rsid w:val="00707A5D"/>
    <w:rsid w:val="00712FC1"/>
    <w:rsid w:val="00724E24"/>
    <w:rsid w:val="0073362E"/>
    <w:rsid w:val="00734E22"/>
    <w:rsid w:val="007360D8"/>
    <w:rsid w:val="00740016"/>
    <w:rsid w:val="00741D98"/>
    <w:rsid w:val="00751B16"/>
    <w:rsid w:val="00755B62"/>
    <w:rsid w:val="0075658F"/>
    <w:rsid w:val="00760BD5"/>
    <w:rsid w:val="007778D8"/>
    <w:rsid w:val="007847CE"/>
    <w:rsid w:val="007858BB"/>
    <w:rsid w:val="007913F7"/>
    <w:rsid w:val="00797160"/>
    <w:rsid w:val="007A0224"/>
    <w:rsid w:val="007A55AD"/>
    <w:rsid w:val="007A5756"/>
    <w:rsid w:val="007A757F"/>
    <w:rsid w:val="007B269C"/>
    <w:rsid w:val="007B3783"/>
    <w:rsid w:val="007B4864"/>
    <w:rsid w:val="007B4DFE"/>
    <w:rsid w:val="007B5360"/>
    <w:rsid w:val="007C08F0"/>
    <w:rsid w:val="007C39EC"/>
    <w:rsid w:val="007C7AD1"/>
    <w:rsid w:val="007D432F"/>
    <w:rsid w:val="007D5CB6"/>
    <w:rsid w:val="007D7FCA"/>
    <w:rsid w:val="007E0EAC"/>
    <w:rsid w:val="007E4043"/>
    <w:rsid w:val="007E66E1"/>
    <w:rsid w:val="007E6725"/>
    <w:rsid w:val="007F1B9D"/>
    <w:rsid w:val="007F22B0"/>
    <w:rsid w:val="007F2ADE"/>
    <w:rsid w:val="007F5DBF"/>
    <w:rsid w:val="007F6C75"/>
    <w:rsid w:val="007F79A0"/>
    <w:rsid w:val="0080089B"/>
    <w:rsid w:val="008026AD"/>
    <w:rsid w:val="00806C64"/>
    <w:rsid w:val="0080727F"/>
    <w:rsid w:val="008077B5"/>
    <w:rsid w:val="00807BCA"/>
    <w:rsid w:val="008109ED"/>
    <w:rsid w:val="00811961"/>
    <w:rsid w:val="008174F4"/>
    <w:rsid w:val="00821189"/>
    <w:rsid w:val="0082186F"/>
    <w:rsid w:val="0082234F"/>
    <w:rsid w:val="00822C4E"/>
    <w:rsid w:val="00826436"/>
    <w:rsid w:val="00831EC6"/>
    <w:rsid w:val="0083541A"/>
    <w:rsid w:val="008427AC"/>
    <w:rsid w:val="00842DF2"/>
    <w:rsid w:val="00844D77"/>
    <w:rsid w:val="008476C0"/>
    <w:rsid w:val="008513D7"/>
    <w:rsid w:val="00857EC0"/>
    <w:rsid w:val="00864B97"/>
    <w:rsid w:val="00865D92"/>
    <w:rsid w:val="00867CBD"/>
    <w:rsid w:val="00871BF7"/>
    <w:rsid w:val="008722AE"/>
    <w:rsid w:val="00872C88"/>
    <w:rsid w:val="008811E1"/>
    <w:rsid w:val="00881A15"/>
    <w:rsid w:val="00884427"/>
    <w:rsid w:val="00884684"/>
    <w:rsid w:val="00886839"/>
    <w:rsid w:val="00893F3C"/>
    <w:rsid w:val="008A18FE"/>
    <w:rsid w:val="008A22C9"/>
    <w:rsid w:val="008A48EC"/>
    <w:rsid w:val="008A68E5"/>
    <w:rsid w:val="008C1C31"/>
    <w:rsid w:val="008C2EF9"/>
    <w:rsid w:val="008C3966"/>
    <w:rsid w:val="008C5250"/>
    <w:rsid w:val="008C52F0"/>
    <w:rsid w:val="008C6128"/>
    <w:rsid w:val="008C6337"/>
    <w:rsid w:val="008D4C85"/>
    <w:rsid w:val="008E2D63"/>
    <w:rsid w:val="008E51D4"/>
    <w:rsid w:val="008E536B"/>
    <w:rsid w:val="008F24A4"/>
    <w:rsid w:val="008F3AD0"/>
    <w:rsid w:val="008F4482"/>
    <w:rsid w:val="008F5845"/>
    <w:rsid w:val="008F6B6B"/>
    <w:rsid w:val="008F73BA"/>
    <w:rsid w:val="008F7DD5"/>
    <w:rsid w:val="009026F7"/>
    <w:rsid w:val="009027D7"/>
    <w:rsid w:val="00905DC6"/>
    <w:rsid w:val="00910CAE"/>
    <w:rsid w:val="00912874"/>
    <w:rsid w:val="009129CF"/>
    <w:rsid w:val="009223CC"/>
    <w:rsid w:val="00926667"/>
    <w:rsid w:val="00930664"/>
    <w:rsid w:val="00936478"/>
    <w:rsid w:val="00944151"/>
    <w:rsid w:val="00953B4E"/>
    <w:rsid w:val="00953DA5"/>
    <w:rsid w:val="009601BE"/>
    <w:rsid w:val="00964807"/>
    <w:rsid w:val="00967170"/>
    <w:rsid w:val="00974128"/>
    <w:rsid w:val="009746A3"/>
    <w:rsid w:val="009760B9"/>
    <w:rsid w:val="009822E0"/>
    <w:rsid w:val="00983560"/>
    <w:rsid w:val="00986204"/>
    <w:rsid w:val="009A0A94"/>
    <w:rsid w:val="009C095A"/>
    <w:rsid w:val="009C0D0D"/>
    <w:rsid w:val="009C31A4"/>
    <w:rsid w:val="009C4D1D"/>
    <w:rsid w:val="009D4944"/>
    <w:rsid w:val="009D613F"/>
    <w:rsid w:val="009E23C2"/>
    <w:rsid w:val="009F0502"/>
    <w:rsid w:val="009F44D9"/>
    <w:rsid w:val="009F5115"/>
    <w:rsid w:val="009F7C89"/>
    <w:rsid w:val="00A070C9"/>
    <w:rsid w:val="00A130B6"/>
    <w:rsid w:val="00A16656"/>
    <w:rsid w:val="00A179B1"/>
    <w:rsid w:val="00A23D6C"/>
    <w:rsid w:val="00A24E1C"/>
    <w:rsid w:val="00A26442"/>
    <w:rsid w:val="00A32E50"/>
    <w:rsid w:val="00A33A4D"/>
    <w:rsid w:val="00A33CDB"/>
    <w:rsid w:val="00A343DF"/>
    <w:rsid w:val="00A35399"/>
    <w:rsid w:val="00A35B21"/>
    <w:rsid w:val="00A35F10"/>
    <w:rsid w:val="00A364AF"/>
    <w:rsid w:val="00A37677"/>
    <w:rsid w:val="00A37790"/>
    <w:rsid w:val="00A419A0"/>
    <w:rsid w:val="00A436E1"/>
    <w:rsid w:val="00A4679B"/>
    <w:rsid w:val="00A46D24"/>
    <w:rsid w:val="00A47188"/>
    <w:rsid w:val="00A50E3C"/>
    <w:rsid w:val="00A51D78"/>
    <w:rsid w:val="00A554E1"/>
    <w:rsid w:val="00A5623B"/>
    <w:rsid w:val="00A653B8"/>
    <w:rsid w:val="00A66C61"/>
    <w:rsid w:val="00A676B9"/>
    <w:rsid w:val="00A71241"/>
    <w:rsid w:val="00A72FF8"/>
    <w:rsid w:val="00A731EB"/>
    <w:rsid w:val="00A769D2"/>
    <w:rsid w:val="00A76C5A"/>
    <w:rsid w:val="00A77022"/>
    <w:rsid w:val="00A80D26"/>
    <w:rsid w:val="00A82B26"/>
    <w:rsid w:val="00A83ED9"/>
    <w:rsid w:val="00A842BE"/>
    <w:rsid w:val="00A84933"/>
    <w:rsid w:val="00A852B1"/>
    <w:rsid w:val="00A944CF"/>
    <w:rsid w:val="00A94968"/>
    <w:rsid w:val="00A971B2"/>
    <w:rsid w:val="00AA0ADC"/>
    <w:rsid w:val="00AA38F1"/>
    <w:rsid w:val="00AA408A"/>
    <w:rsid w:val="00AA4108"/>
    <w:rsid w:val="00AB22A8"/>
    <w:rsid w:val="00AB50C6"/>
    <w:rsid w:val="00AB5F71"/>
    <w:rsid w:val="00AC0791"/>
    <w:rsid w:val="00AC1107"/>
    <w:rsid w:val="00AC4389"/>
    <w:rsid w:val="00AC5A4C"/>
    <w:rsid w:val="00AC7589"/>
    <w:rsid w:val="00AD3038"/>
    <w:rsid w:val="00AD4AAD"/>
    <w:rsid w:val="00AD75E6"/>
    <w:rsid w:val="00AE1254"/>
    <w:rsid w:val="00AE17EB"/>
    <w:rsid w:val="00AE1FC5"/>
    <w:rsid w:val="00AE2679"/>
    <w:rsid w:val="00AE2B68"/>
    <w:rsid w:val="00AE3640"/>
    <w:rsid w:val="00AE4723"/>
    <w:rsid w:val="00AF0C40"/>
    <w:rsid w:val="00AF4513"/>
    <w:rsid w:val="00B0057E"/>
    <w:rsid w:val="00B00A52"/>
    <w:rsid w:val="00B066D6"/>
    <w:rsid w:val="00B0703E"/>
    <w:rsid w:val="00B1277B"/>
    <w:rsid w:val="00B12B7B"/>
    <w:rsid w:val="00B173C9"/>
    <w:rsid w:val="00B25BF7"/>
    <w:rsid w:val="00B263A3"/>
    <w:rsid w:val="00B356C5"/>
    <w:rsid w:val="00B40DB6"/>
    <w:rsid w:val="00B554D7"/>
    <w:rsid w:val="00B560E0"/>
    <w:rsid w:val="00B631DE"/>
    <w:rsid w:val="00B63976"/>
    <w:rsid w:val="00B64276"/>
    <w:rsid w:val="00B65EAC"/>
    <w:rsid w:val="00B675E2"/>
    <w:rsid w:val="00B72724"/>
    <w:rsid w:val="00B75EC9"/>
    <w:rsid w:val="00B8251C"/>
    <w:rsid w:val="00B83D2D"/>
    <w:rsid w:val="00B85248"/>
    <w:rsid w:val="00B9194A"/>
    <w:rsid w:val="00B969D1"/>
    <w:rsid w:val="00BA00DB"/>
    <w:rsid w:val="00BA0B95"/>
    <w:rsid w:val="00BA0DAB"/>
    <w:rsid w:val="00BB2F8D"/>
    <w:rsid w:val="00BB6771"/>
    <w:rsid w:val="00BB71A6"/>
    <w:rsid w:val="00BC3A07"/>
    <w:rsid w:val="00BC45AD"/>
    <w:rsid w:val="00BC639F"/>
    <w:rsid w:val="00BC6786"/>
    <w:rsid w:val="00BD137D"/>
    <w:rsid w:val="00BD25C0"/>
    <w:rsid w:val="00BD4258"/>
    <w:rsid w:val="00BD5059"/>
    <w:rsid w:val="00BD63EB"/>
    <w:rsid w:val="00BF4639"/>
    <w:rsid w:val="00C01B7A"/>
    <w:rsid w:val="00C034F2"/>
    <w:rsid w:val="00C0573D"/>
    <w:rsid w:val="00C10450"/>
    <w:rsid w:val="00C15DB5"/>
    <w:rsid w:val="00C21B00"/>
    <w:rsid w:val="00C24126"/>
    <w:rsid w:val="00C24DC2"/>
    <w:rsid w:val="00C30181"/>
    <w:rsid w:val="00C32C8D"/>
    <w:rsid w:val="00C333C6"/>
    <w:rsid w:val="00C356DE"/>
    <w:rsid w:val="00C35FFC"/>
    <w:rsid w:val="00C36031"/>
    <w:rsid w:val="00C36508"/>
    <w:rsid w:val="00C36754"/>
    <w:rsid w:val="00C430C2"/>
    <w:rsid w:val="00C51B14"/>
    <w:rsid w:val="00C52C1B"/>
    <w:rsid w:val="00C60619"/>
    <w:rsid w:val="00C63C47"/>
    <w:rsid w:val="00C65D16"/>
    <w:rsid w:val="00C67A80"/>
    <w:rsid w:val="00C70FD9"/>
    <w:rsid w:val="00C719C0"/>
    <w:rsid w:val="00C72303"/>
    <w:rsid w:val="00C7395D"/>
    <w:rsid w:val="00C770A3"/>
    <w:rsid w:val="00C801C5"/>
    <w:rsid w:val="00C818A7"/>
    <w:rsid w:val="00C81F49"/>
    <w:rsid w:val="00C820BF"/>
    <w:rsid w:val="00CA1172"/>
    <w:rsid w:val="00CA1AF6"/>
    <w:rsid w:val="00CA2364"/>
    <w:rsid w:val="00CA401B"/>
    <w:rsid w:val="00CA4349"/>
    <w:rsid w:val="00CA7D18"/>
    <w:rsid w:val="00CB1E2D"/>
    <w:rsid w:val="00CB309B"/>
    <w:rsid w:val="00CB4D47"/>
    <w:rsid w:val="00CB66BF"/>
    <w:rsid w:val="00CC0AB9"/>
    <w:rsid w:val="00CC120E"/>
    <w:rsid w:val="00CC3F49"/>
    <w:rsid w:val="00CC5138"/>
    <w:rsid w:val="00CC5270"/>
    <w:rsid w:val="00CC6DBC"/>
    <w:rsid w:val="00CD2E44"/>
    <w:rsid w:val="00CD4305"/>
    <w:rsid w:val="00CD5E51"/>
    <w:rsid w:val="00CD6024"/>
    <w:rsid w:val="00CD699F"/>
    <w:rsid w:val="00CD7349"/>
    <w:rsid w:val="00CE0FDD"/>
    <w:rsid w:val="00CE1601"/>
    <w:rsid w:val="00CE398E"/>
    <w:rsid w:val="00CE434D"/>
    <w:rsid w:val="00CE58EC"/>
    <w:rsid w:val="00CF2DE7"/>
    <w:rsid w:val="00D07B70"/>
    <w:rsid w:val="00D10053"/>
    <w:rsid w:val="00D12206"/>
    <w:rsid w:val="00D12789"/>
    <w:rsid w:val="00D12A55"/>
    <w:rsid w:val="00D15754"/>
    <w:rsid w:val="00D22508"/>
    <w:rsid w:val="00D42B82"/>
    <w:rsid w:val="00D53CA2"/>
    <w:rsid w:val="00D5678B"/>
    <w:rsid w:val="00D63100"/>
    <w:rsid w:val="00D636EC"/>
    <w:rsid w:val="00D65F3A"/>
    <w:rsid w:val="00D66846"/>
    <w:rsid w:val="00D66A73"/>
    <w:rsid w:val="00D71C29"/>
    <w:rsid w:val="00D7577B"/>
    <w:rsid w:val="00D7734B"/>
    <w:rsid w:val="00D8471F"/>
    <w:rsid w:val="00D84C38"/>
    <w:rsid w:val="00D84EBD"/>
    <w:rsid w:val="00D85E31"/>
    <w:rsid w:val="00DA0B82"/>
    <w:rsid w:val="00DA3C86"/>
    <w:rsid w:val="00DA734A"/>
    <w:rsid w:val="00DB006D"/>
    <w:rsid w:val="00DB0BFC"/>
    <w:rsid w:val="00DB49EA"/>
    <w:rsid w:val="00DB562A"/>
    <w:rsid w:val="00DB5CC7"/>
    <w:rsid w:val="00DB7A67"/>
    <w:rsid w:val="00DC0666"/>
    <w:rsid w:val="00DC1D28"/>
    <w:rsid w:val="00DC76B1"/>
    <w:rsid w:val="00DD4A56"/>
    <w:rsid w:val="00DE0654"/>
    <w:rsid w:val="00DE3204"/>
    <w:rsid w:val="00DE4B14"/>
    <w:rsid w:val="00DE5B0B"/>
    <w:rsid w:val="00DF1052"/>
    <w:rsid w:val="00DF21A7"/>
    <w:rsid w:val="00DF3881"/>
    <w:rsid w:val="00DF7E3A"/>
    <w:rsid w:val="00E00532"/>
    <w:rsid w:val="00E04ED2"/>
    <w:rsid w:val="00E12E1F"/>
    <w:rsid w:val="00E1644A"/>
    <w:rsid w:val="00E206D8"/>
    <w:rsid w:val="00E2071F"/>
    <w:rsid w:val="00E22065"/>
    <w:rsid w:val="00E22A0B"/>
    <w:rsid w:val="00E237C9"/>
    <w:rsid w:val="00E30FE4"/>
    <w:rsid w:val="00E31EBC"/>
    <w:rsid w:val="00E31EC0"/>
    <w:rsid w:val="00E328DD"/>
    <w:rsid w:val="00E41683"/>
    <w:rsid w:val="00E434EC"/>
    <w:rsid w:val="00E43C3D"/>
    <w:rsid w:val="00E444C6"/>
    <w:rsid w:val="00E54C40"/>
    <w:rsid w:val="00E56875"/>
    <w:rsid w:val="00E613BD"/>
    <w:rsid w:val="00E63211"/>
    <w:rsid w:val="00E6493F"/>
    <w:rsid w:val="00E67211"/>
    <w:rsid w:val="00E71887"/>
    <w:rsid w:val="00E7589B"/>
    <w:rsid w:val="00E77BF5"/>
    <w:rsid w:val="00E804DE"/>
    <w:rsid w:val="00E86C0C"/>
    <w:rsid w:val="00EA1688"/>
    <w:rsid w:val="00EA3FBC"/>
    <w:rsid w:val="00EA419E"/>
    <w:rsid w:val="00EA4555"/>
    <w:rsid w:val="00EA48A4"/>
    <w:rsid w:val="00EB2867"/>
    <w:rsid w:val="00EB5DB3"/>
    <w:rsid w:val="00EB6EEA"/>
    <w:rsid w:val="00EB7109"/>
    <w:rsid w:val="00EC06CF"/>
    <w:rsid w:val="00EC2155"/>
    <w:rsid w:val="00EC2EE4"/>
    <w:rsid w:val="00EC7D4C"/>
    <w:rsid w:val="00ED0FE4"/>
    <w:rsid w:val="00ED2D3B"/>
    <w:rsid w:val="00ED6626"/>
    <w:rsid w:val="00ED7AD8"/>
    <w:rsid w:val="00EE1E37"/>
    <w:rsid w:val="00EE3F8F"/>
    <w:rsid w:val="00EE69FC"/>
    <w:rsid w:val="00EF2B92"/>
    <w:rsid w:val="00EF4BC6"/>
    <w:rsid w:val="00F0196E"/>
    <w:rsid w:val="00F038F6"/>
    <w:rsid w:val="00F0708F"/>
    <w:rsid w:val="00F131A1"/>
    <w:rsid w:val="00F33583"/>
    <w:rsid w:val="00F3420D"/>
    <w:rsid w:val="00F426B8"/>
    <w:rsid w:val="00F45910"/>
    <w:rsid w:val="00F51171"/>
    <w:rsid w:val="00F543E0"/>
    <w:rsid w:val="00F56BED"/>
    <w:rsid w:val="00F614AC"/>
    <w:rsid w:val="00F61A43"/>
    <w:rsid w:val="00F61DFE"/>
    <w:rsid w:val="00F6253A"/>
    <w:rsid w:val="00F67925"/>
    <w:rsid w:val="00F73702"/>
    <w:rsid w:val="00F73BB5"/>
    <w:rsid w:val="00F8030B"/>
    <w:rsid w:val="00F80E0E"/>
    <w:rsid w:val="00F82965"/>
    <w:rsid w:val="00F9139F"/>
    <w:rsid w:val="00F96E0C"/>
    <w:rsid w:val="00FA2A58"/>
    <w:rsid w:val="00FA544D"/>
    <w:rsid w:val="00FA6168"/>
    <w:rsid w:val="00FA64B0"/>
    <w:rsid w:val="00FA690D"/>
    <w:rsid w:val="00FC591C"/>
    <w:rsid w:val="00FC59DA"/>
    <w:rsid w:val="00FD27D7"/>
    <w:rsid w:val="00FD5981"/>
    <w:rsid w:val="00FD7F86"/>
    <w:rsid w:val="00FE343B"/>
    <w:rsid w:val="00FE4955"/>
    <w:rsid w:val="00FF3009"/>
    <w:rsid w:val="00FF3228"/>
    <w:rsid w:val="00FF4375"/>
    <w:rsid w:val="00FF631A"/>
    <w:rsid w:val="00FF7748"/>
    <w:rsid w:val="00FF7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FE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555"/>
    <w:pPr>
      <w:spacing w:after="200" w:line="276" w:lineRule="auto"/>
    </w:pPr>
    <w:rPr>
      <w:sz w:val="22"/>
      <w:szCs w:val="22"/>
      <w:lang w:eastAsia="en-US"/>
    </w:rPr>
  </w:style>
  <w:style w:type="paragraph" w:styleId="Nadpis1">
    <w:name w:val="heading 1"/>
    <w:basedOn w:val="Normln"/>
    <w:next w:val="Normln"/>
    <w:link w:val="Nadpis1Char"/>
    <w:uiPriority w:val="99"/>
    <w:qFormat/>
    <w:rsid w:val="00F543E0"/>
    <w:pPr>
      <w:numPr>
        <w:numId w:val="4"/>
      </w:numPr>
      <w:pBdr>
        <w:bottom w:val="single" w:sz="8" w:space="1" w:color="FF0000"/>
      </w:pBdr>
      <w:jc w:val="center"/>
      <w:outlineLvl w:val="0"/>
    </w:pPr>
    <w:rPr>
      <w:rFonts w:ascii="Cambria" w:hAnsi="Cambria"/>
      <w:b/>
      <w:bCs/>
      <w:sz w:val="28"/>
      <w:szCs w:val="28"/>
      <w:lang w:val="x-none"/>
    </w:rPr>
  </w:style>
  <w:style w:type="paragraph" w:styleId="Nadpis2">
    <w:name w:val="heading 2"/>
    <w:basedOn w:val="Normln"/>
    <w:next w:val="Normln"/>
    <w:link w:val="Nadpis2Char"/>
    <w:uiPriority w:val="99"/>
    <w:qFormat/>
    <w:rsid w:val="00F543E0"/>
    <w:pPr>
      <w:numPr>
        <w:ilvl w:val="1"/>
        <w:numId w:val="4"/>
      </w:numPr>
      <w:jc w:val="both"/>
      <w:outlineLvl w:val="1"/>
    </w:pPr>
    <w:rPr>
      <w:rFonts w:ascii="Cambria" w:hAnsi="Cambria"/>
      <w:sz w:val="24"/>
      <w:szCs w:val="24"/>
      <w:lang w:val="x-none"/>
    </w:rPr>
  </w:style>
  <w:style w:type="paragraph" w:styleId="Nadpis3">
    <w:name w:val="heading 3"/>
    <w:basedOn w:val="Nadpis2"/>
    <w:next w:val="Normln"/>
    <w:link w:val="Nadpis3Char"/>
    <w:uiPriority w:val="99"/>
    <w:qFormat/>
    <w:rsid w:val="00F543E0"/>
    <w:pPr>
      <w:numPr>
        <w:ilvl w:val="2"/>
      </w:numPr>
      <w:outlineLvl w:val="2"/>
    </w:pPr>
  </w:style>
  <w:style w:type="paragraph" w:styleId="Nadpis4">
    <w:name w:val="heading 4"/>
    <w:basedOn w:val="Nadpis8"/>
    <w:next w:val="Normln"/>
    <w:link w:val="Nadpis4Char"/>
    <w:uiPriority w:val="99"/>
    <w:qFormat/>
    <w:rsid w:val="00F543E0"/>
    <w:pPr>
      <w:numPr>
        <w:ilvl w:val="3"/>
        <w:numId w:val="3"/>
      </w:numPr>
      <w:outlineLvl w:val="3"/>
    </w:pPr>
    <w:rPr>
      <w:rFonts w:eastAsia="Calibri"/>
      <w:color w:val="auto"/>
      <w:sz w:val="24"/>
      <w:szCs w:val="24"/>
      <w:lang w:val="cs-CZ"/>
    </w:rPr>
  </w:style>
  <w:style w:type="paragraph" w:styleId="Nadpis6">
    <w:name w:val="heading 6"/>
    <w:basedOn w:val="Normln"/>
    <w:next w:val="Normln"/>
    <w:link w:val="Nadpis6Char"/>
    <w:uiPriority w:val="99"/>
    <w:qFormat/>
    <w:rsid w:val="00F543E0"/>
    <w:pPr>
      <w:keepNext/>
      <w:keepLines/>
      <w:numPr>
        <w:ilvl w:val="5"/>
        <w:numId w:val="4"/>
      </w:numPr>
      <w:spacing w:before="200" w:after="0"/>
      <w:outlineLvl w:val="5"/>
    </w:pPr>
    <w:rPr>
      <w:rFonts w:ascii="Cambria" w:eastAsia="Times New Roman" w:hAnsi="Cambria"/>
      <w:i/>
      <w:iCs/>
      <w:color w:val="243F60"/>
      <w:lang w:val="sk-SK"/>
    </w:rPr>
  </w:style>
  <w:style w:type="paragraph" w:styleId="Nadpis7">
    <w:name w:val="heading 7"/>
    <w:basedOn w:val="Normln"/>
    <w:next w:val="Normln"/>
    <w:link w:val="Nadpis7Char"/>
    <w:uiPriority w:val="99"/>
    <w:qFormat/>
    <w:rsid w:val="00F543E0"/>
    <w:pPr>
      <w:keepNext/>
      <w:keepLines/>
      <w:numPr>
        <w:ilvl w:val="6"/>
        <w:numId w:val="4"/>
      </w:numPr>
      <w:spacing w:before="200" w:after="0"/>
      <w:outlineLvl w:val="6"/>
    </w:pPr>
    <w:rPr>
      <w:rFonts w:ascii="Cambria" w:eastAsia="Times New Roman" w:hAnsi="Cambria"/>
      <w:i/>
      <w:iCs/>
      <w:color w:val="404040"/>
      <w:lang w:val="sk-SK"/>
    </w:rPr>
  </w:style>
  <w:style w:type="paragraph" w:styleId="Nadpis8">
    <w:name w:val="heading 8"/>
    <w:basedOn w:val="Normln"/>
    <w:next w:val="Normln"/>
    <w:link w:val="Nadpis8Char"/>
    <w:uiPriority w:val="99"/>
    <w:qFormat/>
    <w:rsid w:val="00F543E0"/>
    <w:pPr>
      <w:keepNext/>
      <w:keepLines/>
      <w:numPr>
        <w:ilvl w:val="7"/>
        <w:numId w:val="4"/>
      </w:numPr>
      <w:spacing w:before="200" w:after="0"/>
      <w:outlineLvl w:val="7"/>
    </w:pPr>
    <w:rPr>
      <w:rFonts w:ascii="Cambria" w:eastAsia="Times New Roman" w:hAnsi="Cambria"/>
      <w:color w:val="404040"/>
      <w:sz w:val="20"/>
      <w:szCs w:val="20"/>
      <w:lang w:val="sk-SK"/>
    </w:rPr>
  </w:style>
  <w:style w:type="paragraph" w:styleId="Nadpis9">
    <w:name w:val="heading 9"/>
    <w:basedOn w:val="Normln"/>
    <w:next w:val="Normln"/>
    <w:link w:val="Nadpis9Char"/>
    <w:uiPriority w:val="99"/>
    <w:qFormat/>
    <w:rsid w:val="00F543E0"/>
    <w:pPr>
      <w:keepNext/>
      <w:keepLines/>
      <w:numPr>
        <w:ilvl w:val="8"/>
        <w:numId w:val="4"/>
      </w:numPr>
      <w:spacing w:before="200" w:after="0"/>
      <w:outlineLvl w:val="8"/>
    </w:pPr>
    <w:rPr>
      <w:rFonts w:ascii="Cambria" w:eastAsia="Times New Roman" w:hAnsi="Cambria"/>
      <w:i/>
      <w:iCs/>
      <w:color w:val="404040"/>
      <w:sz w:val="20"/>
      <w:szCs w:val="20"/>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F543E0"/>
    <w:rPr>
      <w:rFonts w:ascii="Cambria" w:hAnsi="Cambria"/>
      <w:b/>
      <w:bCs/>
      <w:sz w:val="28"/>
      <w:szCs w:val="28"/>
      <w:lang w:val="x-none" w:eastAsia="en-US"/>
    </w:rPr>
  </w:style>
  <w:style w:type="character" w:customStyle="1" w:styleId="Nadpis2Char">
    <w:name w:val="Nadpis 2 Char"/>
    <w:link w:val="Nadpis2"/>
    <w:uiPriority w:val="99"/>
    <w:rsid w:val="00F543E0"/>
    <w:rPr>
      <w:rFonts w:ascii="Cambria" w:hAnsi="Cambria"/>
      <w:sz w:val="24"/>
      <w:szCs w:val="24"/>
      <w:lang w:val="x-none" w:eastAsia="en-US"/>
    </w:rPr>
  </w:style>
  <w:style w:type="character" w:customStyle="1" w:styleId="Nadpis3Char">
    <w:name w:val="Nadpis 3 Char"/>
    <w:link w:val="Nadpis3"/>
    <w:uiPriority w:val="99"/>
    <w:rsid w:val="00F543E0"/>
    <w:rPr>
      <w:rFonts w:ascii="Cambria" w:hAnsi="Cambria"/>
      <w:sz w:val="24"/>
      <w:szCs w:val="24"/>
      <w:lang w:val="x-none" w:eastAsia="en-US"/>
    </w:rPr>
  </w:style>
  <w:style w:type="character" w:customStyle="1" w:styleId="Nadpis8Char">
    <w:name w:val="Nadpis 8 Char"/>
    <w:link w:val="Nadpis8"/>
    <w:uiPriority w:val="99"/>
    <w:rsid w:val="00F543E0"/>
    <w:rPr>
      <w:rFonts w:ascii="Cambria" w:eastAsia="Times New Roman" w:hAnsi="Cambria"/>
      <w:color w:val="404040"/>
      <w:lang w:val="sk-SK" w:eastAsia="en-US"/>
    </w:rPr>
  </w:style>
  <w:style w:type="character" w:customStyle="1" w:styleId="Nadpis4Char">
    <w:name w:val="Nadpis 4 Char"/>
    <w:link w:val="Nadpis4"/>
    <w:uiPriority w:val="99"/>
    <w:rsid w:val="00F543E0"/>
    <w:rPr>
      <w:rFonts w:ascii="Cambria" w:hAnsi="Cambria"/>
      <w:sz w:val="24"/>
      <w:szCs w:val="24"/>
      <w:lang w:eastAsia="en-US"/>
    </w:rPr>
  </w:style>
  <w:style w:type="character" w:customStyle="1" w:styleId="Nadpis6Char">
    <w:name w:val="Nadpis 6 Char"/>
    <w:link w:val="Nadpis6"/>
    <w:uiPriority w:val="99"/>
    <w:rsid w:val="00F543E0"/>
    <w:rPr>
      <w:rFonts w:ascii="Cambria" w:eastAsia="Times New Roman" w:hAnsi="Cambria"/>
      <w:i/>
      <w:iCs/>
      <w:color w:val="243F60"/>
      <w:sz w:val="22"/>
      <w:szCs w:val="22"/>
      <w:lang w:val="sk-SK" w:eastAsia="en-US"/>
    </w:rPr>
  </w:style>
  <w:style w:type="character" w:customStyle="1" w:styleId="Nadpis7Char">
    <w:name w:val="Nadpis 7 Char"/>
    <w:link w:val="Nadpis7"/>
    <w:uiPriority w:val="99"/>
    <w:rsid w:val="00F543E0"/>
    <w:rPr>
      <w:rFonts w:ascii="Cambria" w:eastAsia="Times New Roman" w:hAnsi="Cambria"/>
      <w:i/>
      <w:iCs/>
      <w:color w:val="404040"/>
      <w:sz w:val="22"/>
      <w:szCs w:val="22"/>
      <w:lang w:val="sk-SK" w:eastAsia="en-US"/>
    </w:rPr>
  </w:style>
  <w:style w:type="character" w:customStyle="1" w:styleId="Nadpis9Char">
    <w:name w:val="Nadpis 9 Char"/>
    <w:link w:val="Nadpis9"/>
    <w:uiPriority w:val="99"/>
    <w:rsid w:val="00F543E0"/>
    <w:rPr>
      <w:rFonts w:ascii="Cambria" w:eastAsia="Times New Roman" w:hAnsi="Cambria"/>
      <w:i/>
      <w:iCs/>
      <w:color w:val="404040"/>
      <w:lang w:val="sk-SK" w:eastAsia="en-US"/>
    </w:rPr>
  </w:style>
  <w:style w:type="paragraph" w:styleId="Bezmezer">
    <w:name w:val="No Spacing"/>
    <w:basedOn w:val="Normln"/>
    <w:uiPriority w:val="99"/>
    <w:qFormat/>
    <w:rsid w:val="00F543E0"/>
    <w:pPr>
      <w:jc w:val="both"/>
    </w:pPr>
    <w:rPr>
      <w:rFonts w:ascii="Cambria" w:hAnsi="Cambria" w:cs="Cambria"/>
      <w:sz w:val="24"/>
      <w:szCs w:val="24"/>
    </w:rPr>
  </w:style>
  <w:style w:type="paragraph" w:styleId="Odstavecseseznamem">
    <w:name w:val="List Paragraph"/>
    <w:basedOn w:val="Normln"/>
    <w:uiPriority w:val="34"/>
    <w:qFormat/>
    <w:rsid w:val="00F543E0"/>
    <w:pPr>
      <w:ind w:left="708"/>
    </w:pPr>
    <w:rPr>
      <w:rFonts w:cs="Calibri"/>
      <w:lang w:val="sk-SK"/>
    </w:rPr>
  </w:style>
  <w:style w:type="paragraph" w:styleId="Textkomente">
    <w:name w:val="annotation text"/>
    <w:basedOn w:val="Normln"/>
    <w:link w:val="TextkomenteChar"/>
    <w:uiPriority w:val="99"/>
    <w:semiHidden/>
    <w:rsid w:val="00F543E0"/>
    <w:rPr>
      <w:sz w:val="20"/>
      <w:szCs w:val="20"/>
      <w:lang w:val="x-none" w:eastAsia="x-none"/>
    </w:rPr>
  </w:style>
  <w:style w:type="character" w:customStyle="1" w:styleId="TextkomenteChar">
    <w:name w:val="Text komentáře Char"/>
    <w:link w:val="Textkomente"/>
    <w:uiPriority w:val="99"/>
    <w:semiHidden/>
    <w:rsid w:val="00F543E0"/>
    <w:rPr>
      <w:rFonts w:ascii="Calibri" w:eastAsia="Calibri" w:hAnsi="Calibri" w:cs="Calibri"/>
      <w:sz w:val="20"/>
      <w:szCs w:val="20"/>
    </w:rPr>
  </w:style>
  <w:style w:type="character" w:customStyle="1" w:styleId="TextbublinyChar">
    <w:name w:val="Text bubliny Char"/>
    <w:link w:val="Textbubliny"/>
    <w:uiPriority w:val="99"/>
    <w:semiHidden/>
    <w:rsid w:val="00F543E0"/>
    <w:rPr>
      <w:rFonts w:ascii="Tahoma" w:eastAsia="Calibri" w:hAnsi="Tahoma" w:cs="Tahoma"/>
      <w:sz w:val="16"/>
      <w:szCs w:val="16"/>
    </w:rPr>
  </w:style>
  <w:style w:type="paragraph" w:styleId="Textbubliny">
    <w:name w:val="Balloon Text"/>
    <w:basedOn w:val="Normln"/>
    <w:link w:val="TextbublinyChar"/>
    <w:uiPriority w:val="99"/>
    <w:semiHidden/>
    <w:rsid w:val="00F543E0"/>
    <w:pPr>
      <w:spacing w:after="0" w:line="240" w:lineRule="auto"/>
    </w:pPr>
    <w:rPr>
      <w:rFonts w:ascii="Tahoma" w:hAnsi="Tahoma"/>
      <w:sz w:val="16"/>
      <w:szCs w:val="16"/>
      <w:lang w:val="x-none" w:eastAsia="x-none"/>
    </w:rPr>
  </w:style>
  <w:style w:type="paragraph" w:customStyle="1" w:styleId="Zkladntextslovan">
    <w:name w:val="Základní text číslovaný"/>
    <w:uiPriority w:val="99"/>
    <w:rsid w:val="00F543E0"/>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F543E0"/>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F543E0"/>
    <w:pPr>
      <w:spacing w:after="120"/>
    </w:pPr>
    <w:rPr>
      <w:sz w:val="20"/>
      <w:szCs w:val="20"/>
      <w:lang w:val="x-none" w:eastAsia="x-none"/>
    </w:rPr>
  </w:style>
  <w:style w:type="character" w:customStyle="1" w:styleId="ZkladntextChar">
    <w:name w:val="Základní text Char"/>
    <w:link w:val="Zkladntext"/>
    <w:uiPriority w:val="99"/>
    <w:semiHidden/>
    <w:rsid w:val="00F543E0"/>
    <w:rPr>
      <w:rFonts w:ascii="Calibri" w:eastAsia="Calibri" w:hAnsi="Calibri" w:cs="Calibri"/>
    </w:rPr>
  </w:style>
  <w:style w:type="character" w:customStyle="1" w:styleId="apple-style-span">
    <w:name w:val="apple-style-span"/>
    <w:basedOn w:val="Standardnpsmoodstavce"/>
    <w:uiPriority w:val="99"/>
    <w:rsid w:val="00F543E0"/>
  </w:style>
  <w:style w:type="character" w:customStyle="1" w:styleId="PedmtkomenteChar">
    <w:name w:val="Předmět komentáře Char"/>
    <w:link w:val="Pedmtkomente"/>
    <w:uiPriority w:val="99"/>
    <w:semiHidden/>
    <w:rsid w:val="00F543E0"/>
    <w:rPr>
      <w:rFonts w:ascii="Calibri" w:eastAsia="Calibri" w:hAnsi="Calibri" w:cs="Calibri"/>
      <w:b/>
      <w:bCs/>
      <w:sz w:val="20"/>
      <w:szCs w:val="20"/>
    </w:rPr>
  </w:style>
  <w:style w:type="paragraph" w:styleId="Pedmtkomente">
    <w:name w:val="annotation subject"/>
    <w:basedOn w:val="Textkomente"/>
    <w:next w:val="Textkomente"/>
    <w:link w:val="PedmtkomenteChar"/>
    <w:uiPriority w:val="99"/>
    <w:semiHidden/>
    <w:rsid w:val="00F543E0"/>
    <w:rPr>
      <w:b/>
      <w:bCs/>
    </w:rPr>
  </w:style>
  <w:style w:type="character" w:styleId="Hypertextovodkaz">
    <w:name w:val="Hyperlink"/>
    <w:uiPriority w:val="99"/>
    <w:rsid w:val="00F543E0"/>
    <w:rPr>
      <w:color w:val="0000FF"/>
      <w:u w:val="single"/>
    </w:rPr>
  </w:style>
  <w:style w:type="paragraph" w:styleId="Zhlav">
    <w:name w:val="header"/>
    <w:basedOn w:val="Normln"/>
    <w:link w:val="ZhlavChar"/>
    <w:uiPriority w:val="99"/>
    <w:rsid w:val="00F543E0"/>
    <w:pPr>
      <w:tabs>
        <w:tab w:val="center" w:pos="4536"/>
        <w:tab w:val="right" w:pos="9072"/>
      </w:tabs>
    </w:pPr>
    <w:rPr>
      <w:sz w:val="20"/>
      <w:szCs w:val="20"/>
      <w:lang w:val="x-none" w:eastAsia="x-none"/>
    </w:rPr>
  </w:style>
  <w:style w:type="character" w:customStyle="1" w:styleId="ZhlavChar">
    <w:name w:val="Záhlaví Char"/>
    <w:link w:val="Zhlav"/>
    <w:uiPriority w:val="99"/>
    <w:rsid w:val="00F543E0"/>
    <w:rPr>
      <w:rFonts w:ascii="Calibri" w:eastAsia="Calibri" w:hAnsi="Calibri" w:cs="Calibri"/>
    </w:rPr>
  </w:style>
  <w:style w:type="paragraph" w:styleId="Zpat">
    <w:name w:val="footer"/>
    <w:basedOn w:val="Normln"/>
    <w:link w:val="ZpatChar"/>
    <w:uiPriority w:val="99"/>
    <w:rsid w:val="00F543E0"/>
    <w:pPr>
      <w:tabs>
        <w:tab w:val="center" w:pos="4536"/>
        <w:tab w:val="right" w:pos="9072"/>
      </w:tabs>
    </w:pPr>
    <w:rPr>
      <w:sz w:val="20"/>
      <w:szCs w:val="20"/>
      <w:lang w:val="x-none" w:eastAsia="x-none"/>
    </w:rPr>
  </w:style>
  <w:style w:type="character" w:customStyle="1" w:styleId="ZpatChar">
    <w:name w:val="Zápatí Char"/>
    <w:link w:val="Zpat"/>
    <w:uiPriority w:val="99"/>
    <w:rsid w:val="00F543E0"/>
    <w:rPr>
      <w:rFonts w:ascii="Calibri" w:eastAsia="Calibri" w:hAnsi="Calibri" w:cs="Calibri"/>
    </w:rPr>
  </w:style>
  <w:style w:type="character" w:customStyle="1" w:styleId="ZkladntextodsazenChar">
    <w:name w:val="Základní text odsazený Char"/>
    <w:link w:val="Zkladntextodsazen"/>
    <w:uiPriority w:val="99"/>
    <w:semiHidden/>
    <w:rsid w:val="00F543E0"/>
    <w:rPr>
      <w:rFonts w:ascii="Calibri" w:eastAsia="Calibri" w:hAnsi="Calibri" w:cs="Calibri"/>
    </w:rPr>
  </w:style>
  <w:style w:type="paragraph" w:styleId="Zkladntextodsazen">
    <w:name w:val="Body Text Indent"/>
    <w:basedOn w:val="Normln"/>
    <w:link w:val="ZkladntextodsazenChar"/>
    <w:uiPriority w:val="99"/>
    <w:semiHidden/>
    <w:rsid w:val="00F543E0"/>
    <w:pPr>
      <w:spacing w:after="120"/>
      <w:ind w:left="283"/>
    </w:pPr>
    <w:rPr>
      <w:sz w:val="20"/>
      <w:szCs w:val="20"/>
      <w:lang w:val="x-none" w:eastAsia="x-none"/>
    </w:rPr>
  </w:style>
  <w:style w:type="paragraph" w:customStyle="1" w:styleId="Zkladntextodsazen31">
    <w:name w:val="Základní text odsazený 31"/>
    <w:basedOn w:val="Normln"/>
    <w:uiPriority w:val="99"/>
    <w:rsid w:val="00F543E0"/>
    <w:pPr>
      <w:suppressAutoHyphens/>
      <w:spacing w:after="120" w:line="240" w:lineRule="auto"/>
      <w:ind w:left="283"/>
    </w:pPr>
    <w:rPr>
      <w:rFonts w:ascii="Times New Roman" w:eastAsia="Times New Roman" w:hAnsi="Times New Roman"/>
      <w:sz w:val="16"/>
      <w:szCs w:val="16"/>
      <w:lang w:val="fr-FR" w:eastAsia="ar-SA"/>
    </w:rPr>
  </w:style>
  <w:style w:type="paragraph" w:customStyle="1" w:styleId="Zkladntext21">
    <w:name w:val="Základní text 21"/>
    <w:basedOn w:val="Normln"/>
    <w:uiPriority w:val="99"/>
    <w:rsid w:val="00F543E0"/>
    <w:pPr>
      <w:suppressAutoHyphens/>
      <w:spacing w:after="120" w:line="480" w:lineRule="auto"/>
    </w:pPr>
    <w:rPr>
      <w:rFonts w:ascii="Times New Roman" w:eastAsia="Times New Roman" w:hAnsi="Times New Roman"/>
      <w:sz w:val="24"/>
      <w:szCs w:val="24"/>
      <w:lang w:val="fr-FR" w:eastAsia="ar-SA"/>
    </w:rPr>
  </w:style>
  <w:style w:type="paragraph" w:customStyle="1" w:styleId="BodyText21">
    <w:name w:val="Body Text 21"/>
    <w:basedOn w:val="Normln"/>
    <w:uiPriority w:val="99"/>
    <w:rsid w:val="00F543E0"/>
    <w:pPr>
      <w:widowControl w:val="0"/>
      <w:suppressAutoHyphens/>
      <w:spacing w:after="0" w:line="240" w:lineRule="auto"/>
      <w:jc w:val="both"/>
    </w:pPr>
    <w:rPr>
      <w:rFonts w:ascii="Times New Roman" w:eastAsia="Times New Roman" w:hAnsi="Times New Roman"/>
      <w:lang w:eastAsia="ar-SA"/>
    </w:rPr>
  </w:style>
  <w:style w:type="paragraph" w:customStyle="1" w:styleId="Default">
    <w:name w:val="Default"/>
    <w:rsid w:val="00F543E0"/>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F543E0"/>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b/>
      <w:bCs/>
      <w:sz w:val="24"/>
      <w:szCs w:val="24"/>
      <w:lang w:eastAsia="ar-SA"/>
    </w:rPr>
  </w:style>
  <w:style w:type="paragraph" w:customStyle="1" w:styleId="Normlnodsazen1">
    <w:name w:val="Normální odsazený1"/>
    <w:basedOn w:val="Normln"/>
    <w:uiPriority w:val="99"/>
    <w:rsid w:val="00F543E0"/>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F543E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character" w:customStyle="1" w:styleId="RozloendokumentuChar">
    <w:name w:val="Rozložení dokumentu Char"/>
    <w:link w:val="Rozloendokumentu"/>
    <w:uiPriority w:val="99"/>
    <w:semiHidden/>
    <w:rsid w:val="00F543E0"/>
    <w:rPr>
      <w:rFonts w:ascii="Tahoma" w:eastAsia="Calibri" w:hAnsi="Tahoma" w:cs="Tahoma"/>
      <w:sz w:val="20"/>
      <w:szCs w:val="20"/>
      <w:shd w:val="clear" w:color="auto" w:fill="000080"/>
      <w:lang w:val="sk-SK"/>
    </w:rPr>
  </w:style>
  <w:style w:type="paragraph" w:styleId="Rozloendokumentu">
    <w:name w:val="Document Map"/>
    <w:basedOn w:val="Normln"/>
    <w:link w:val="RozloendokumentuChar"/>
    <w:uiPriority w:val="99"/>
    <w:semiHidden/>
    <w:rsid w:val="00F543E0"/>
    <w:pPr>
      <w:shd w:val="clear" w:color="auto" w:fill="000080"/>
    </w:pPr>
    <w:rPr>
      <w:rFonts w:ascii="Tahoma" w:hAnsi="Tahoma"/>
      <w:sz w:val="20"/>
      <w:szCs w:val="20"/>
      <w:lang w:val="sk-SK" w:eastAsia="x-none"/>
    </w:rPr>
  </w:style>
  <w:style w:type="paragraph" w:styleId="Revize">
    <w:name w:val="Revision"/>
    <w:hidden/>
    <w:uiPriority w:val="99"/>
    <w:semiHidden/>
    <w:rsid w:val="00F543E0"/>
    <w:rPr>
      <w:rFonts w:cs="Calibri"/>
      <w:sz w:val="22"/>
      <w:szCs w:val="22"/>
      <w:lang w:val="sk-SK" w:eastAsia="en-US"/>
    </w:rPr>
  </w:style>
  <w:style w:type="character" w:customStyle="1" w:styleId="Styl1Char">
    <w:name w:val="Styl1 Char"/>
    <w:basedOn w:val="Standardnpsmoodstavce"/>
    <w:link w:val="Styl1"/>
    <w:uiPriority w:val="99"/>
    <w:locked/>
    <w:rsid w:val="00F543E0"/>
  </w:style>
  <w:style w:type="paragraph" w:customStyle="1" w:styleId="Styl1">
    <w:name w:val="Styl1"/>
    <w:basedOn w:val="Odstavecseseznamem"/>
    <w:link w:val="Styl1Char"/>
    <w:uiPriority w:val="99"/>
    <w:rsid w:val="00F543E0"/>
    <w:pPr>
      <w:spacing w:before="120" w:after="120"/>
      <w:ind w:left="567" w:hanging="573"/>
      <w:jc w:val="both"/>
    </w:pPr>
    <w:rPr>
      <w:rFonts w:cs="Times New Roman"/>
      <w:lang w:val="cs-CZ"/>
    </w:rPr>
  </w:style>
  <w:style w:type="paragraph" w:customStyle="1" w:styleId="Styl2">
    <w:name w:val="Styl2"/>
    <w:basedOn w:val="Bezmezer"/>
    <w:link w:val="Styl2Char"/>
    <w:uiPriority w:val="99"/>
    <w:rsid w:val="00F543E0"/>
    <w:pPr>
      <w:spacing w:before="120" w:after="120"/>
      <w:ind w:left="567" w:hanging="567"/>
    </w:pPr>
    <w:rPr>
      <w:rFonts w:ascii="Calibri" w:hAnsi="Calibri" w:cs="Times New Roman"/>
      <w:sz w:val="20"/>
      <w:szCs w:val="20"/>
      <w:lang w:val="x-none" w:eastAsia="x-none"/>
    </w:rPr>
  </w:style>
  <w:style w:type="character" w:customStyle="1" w:styleId="Styl2Char">
    <w:name w:val="Styl2 Char"/>
    <w:link w:val="Styl2"/>
    <w:uiPriority w:val="99"/>
    <w:locked/>
    <w:rsid w:val="00F543E0"/>
    <w:rPr>
      <w:rFonts w:ascii="Calibri" w:eastAsia="Calibri" w:hAnsi="Calibri" w:cs="Calibri"/>
    </w:rPr>
  </w:style>
  <w:style w:type="paragraph" w:customStyle="1" w:styleId="Podtitul1">
    <w:name w:val="Podtitul1"/>
    <w:aliases w:val="Podstyl"/>
    <w:basedOn w:val="Styl1"/>
    <w:next w:val="Normln"/>
    <w:link w:val="PodtitulChar"/>
    <w:uiPriority w:val="99"/>
    <w:qFormat/>
    <w:rsid w:val="00F543E0"/>
    <w:pPr>
      <w:ind w:firstLine="0"/>
    </w:pPr>
  </w:style>
  <w:style w:type="character" w:customStyle="1" w:styleId="PodtitulChar">
    <w:name w:val="Podtitul Char"/>
    <w:aliases w:val="Podstyl Char"/>
    <w:basedOn w:val="Standardnpsmoodstavce"/>
    <w:link w:val="Podtitul1"/>
    <w:uiPriority w:val="99"/>
    <w:rsid w:val="00F543E0"/>
  </w:style>
  <w:style w:type="paragraph" w:customStyle="1" w:styleId="Import2">
    <w:name w:val="Import 2"/>
    <w:basedOn w:val="Normln"/>
    <w:rsid w:val="00BA0DA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pPr>
    <w:rPr>
      <w:rFonts w:ascii="Courier New" w:eastAsia="Times New Roman" w:hAnsi="Courier New"/>
      <w:sz w:val="24"/>
      <w:szCs w:val="20"/>
      <w:lang w:eastAsia="cs-CZ"/>
    </w:rPr>
  </w:style>
  <w:style w:type="paragraph" w:customStyle="1" w:styleId="Import7">
    <w:name w:val="Import 7"/>
    <w:basedOn w:val="Normln"/>
    <w:rsid w:val="00ED7AD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ind w:left="432"/>
    </w:pPr>
    <w:rPr>
      <w:rFonts w:ascii="Courier New" w:eastAsia="Times New Roman" w:hAnsi="Courier New"/>
      <w:sz w:val="24"/>
      <w:szCs w:val="20"/>
      <w:lang w:eastAsia="cs-CZ"/>
    </w:rPr>
  </w:style>
  <w:style w:type="paragraph" w:customStyle="1" w:styleId="Import10">
    <w:name w:val="Import 10"/>
    <w:basedOn w:val="Normln"/>
    <w:rsid w:val="00ED7AD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ind w:left="264" w:hanging="264"/>
    </w:pPr>
    <w:rPr>
      <w:rFonts w:ascii="Times New Roman" w:eastAsia="Times New Roman" w:hAnsi="Times New Roman"/>
      <w:sz w:val="24"/>
      <w:szCs w:val="20"/>
      <w:lang w:eastAsia="cs-CZ"/>
    </w:rPr>
  </w:style>
  <w:style w:type="paragraph" w:customStyle="1" w:styleId="Import0">
    <w:name w:val="Import 0"/>
    <w:basedOn w:val="Normln"/>
    <w:rsid w:val="002F5045"/>
    <w:pPr>
      <w:suppressAutoHyphens/>
      <w:spacing w:after="0"/>
    </w:pPr>
    <w:rPr>
      <w:rFonts w:ascii="Courier New" w:eastAsia="Times New Roman" w:hAnsi="Courier New"/>
      <w:sz w:val="24"/>
      <w:szCs w:val="20"/>
      <w:lang w:eastAsia="cs-CZ"/>
    </w:rPr>
  </w:style>
  <w:style w:type="paragraph" w:customStyle="1" w:styleId="Import12">
    <w:name w:val="Import 12"/>
    <w:basedOn w:val="Import0"/>
    <w:rsid w:val="002F504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720" w:hanging="288"/>
    </w:pPr>
  </w:style>
  <w:style w:type="paragraph" w:customStyle="1" w:styleId="Import15">
    <w:name w:val="Import 15"/>
    <w:basedOn w:val="Import0"/>
    <w:rsid w:val="00050A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864"/>
    </w:pPr>
  </w:style>
  <w:style w:type="paragraph" w:customStyle="1" w:styleId="Import17">
    <w:name w:val="Import 17"/>
    <w:basedOn w:val="Import0"/>
    <w:rsid w:val="00050A6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left="576" w:hanging="576"/>
    </w:pPr>
  </w:style>
  <w:style w:type="table" w:styleId="Mkatabulky">
    <w:name w:val="Table Grid"/>
    <w:basedOn w:val="Normlntabulka"/>
    <w:uiPriority w:val="59"/>
    <w:rsid w:val="0060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4270F4"/>
    <w:pPr>
      <w:spacing w:before="150" w:after="150" w:line="240" w:lineRule="auto"/>
    </w:pPr>
    <w:rPr>
      <w:rFonts w:ascii="Times New Roman" w:eastAsia="Times New Roman" w:hAnsi="Times New Roman"/>
      <w:sz w:val="24"/>
      <w:szCs w:val="24"/>
      <w:lang w:eastAsia="cs-CZ"/>
    </w:rPr>
  </w:style>
  <w:style w:type="character" w:styleId="Siln">
    <w:name w:val="Strong"/>
    <w:uiPriority w:val="22"/>
    <w:qFormat/>
    <w:rsid w:val="004270F4"/>
    <w:rPr>
      <w:b/>
      <w:bCs/>
    </w:rPr>
  </w:style>
  <w:style w:type="character" w:styleId="Odkaznakoment">
    <w:name w:val="annotation reference"/>
    <w:uiPriority w:val="99"/>
    <w:semiHidden/>
    <w:unhideWhenUsed/>
    <w:rsid w:val="00AE2B68"/>
    <w:rPr>
      <w:sz w:val="16"/>
      <w:szCs w:val="16"/>
    </w:rPr>
  </w:style>
  <w:style w:type="paragraph" w:styleId="Prosttext">
    <w:name w:val="Plain Text"/>
    <w:basedOn w:val="Normln"/>
    <w:link w:val="ProsttextChar"/>
    <w:rsid w:val="001D4406"/>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1D4406"/>
    <w:rPr>
      <w:rFonts w:ascii="Courier New" w:eastAsia="Times New Roman" w:hAnsi="Courier New" w:cs="Courier New"/>
    </w:rPr>
  </w:style>
  <w:style w:type="paragraph" w:styleId="Nzev">
    <w:name w:val="Title"/>
    <w:basedOn w:val="Normln"/>
    <w:link w:val="NzevChar"/>
    <w:qFormat/>
    <w:rsid w:val="001D4406"/>
    <w:pPr>
      <w:spacing w:before="80" w:after="0" w:line="240" w:lineRule="auto"/>
      <w:ind w:left="720" w:right="720"/>
      <w:jc w:val="center"/>
    </w:pPr>
    <w:rPr>
      <w:rFonts w:ascii="Times New Roman" w:eastAsia="Times New Roman" w:hAnsi="Times New Roman"/>
      <w:b/>
      <w:bCs/>
      <w:sz w:val="32"/>
      <w:szCs w:val="32"/>
      <w:lang w:eastAsia="cs-CZ"/>
    </w:rPr>
  </w:style>
  <w:style w:type="character" w:customStyle="1" w:styleId="NzevChar">
    <w:name w:val="Název Char"/>
    <w:basedOn w:val="Standardnpsmoodstavce"/>
    <w:link w:val="Nzev"/>
    <w:rsid w:val="001D4406"/>
    <w:rPr>
      <w:rFonts w:ascii="Times New Roman" w:eastAsia="Times New Roman" w:hAnsi="Times New Roman"/>
      <w:b/>
      <w:bCs/>
      <w:sz w:val="32"/>
      <w:szCs w:val="32"/>
    </w:rPr>
  </w:style>
  <w:style w:type="paragraph" w:styleId="Textvbloku">
    <w:name w:val="Block Text"/>
    <w:basedOn w:val="Normln"/>
    <w:rsid w:val="001D4406"/>
    <w:pPr>
      <w:widowControl w:val="0"/>
      <w:shd w:val="clear" w:color="auto" w:fill="FFFFFF"/>
      <w:autoSpaceDE w:val="0"/>
      <w:autoSpaceDN w:val="0"/>
      <w:adjustRightInd w:val="0"/>
      <w:spacing w:after="0" w:line="240" w:lineRule="auto"/>
      <w:ind w:left="22" w:right="60"/>
      <w:jc w:val="center"/>
    </w:pPr>
    <w:rPr>
      <w:rFonts w:ascii="Times New Roman" w:eastAsia="Times New Roman" w:hAnsi="Times New Roman"/>
      <w:b/>
      <w:bCs/>
      <w:color w:val="000000"/>
      <w:spacing w:val="-9"/>
      <w:sz w:val="24"/>
      <w:szCs w:val="24"/>
      <w:lang w:eastAsia="cs-CZ"/>
    </w:rPr>
  </w:style>
  <w:style w:type="paragraph" w:styleId="Zkladntext3">
    <w:name w:val="Body Text 3"/>
    <w:basedOn w:val="Normln"/>
    <w:link w:val="Zkladntext3Char"/>
    <w:rsid w:val="000B25B6"/>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0B25B6"/>
    <w:rPr>
      <w:rFonts w:ascii="Times New Roman" w:eastAsia="Times New Roman" w:hAnsi="Times New Roman"/>
      <w:sz w:val="16"/>
      <w:szCs w:val="16"/>
    </w:rPr>
  </w:style>
  <w:style w:type="paragraph" w:styleId="AdresaHTML">
    <w:name w:val="HTML Address"/>
    <w:basedOn w:val="Normln"/>
    <w:link w:val="AdresaHTMLChar"/>
    <w:uiPriority w:val="99"/>
    <w:semiHidden/>
    <w:unhideWhenUsed/>
    <w:rsid w:val="002B4342"/>
    <w:pPr>
      <w:spacing w:after="0" w:line="240" w:lineRule="auto"/>
    </w:pPr>
    <w:rPr>
      <w:rFonts w:ascii="Times New Roman" w:eastAsia="Times New Roman" w:hAnsi="Times New Roman"/>
      <w:i/>
      <w:iCs/>
      <w:sz w:val="24"/>
      <w:szCs w:val="24"/>
      <w:lang w:eastAsia="cs-CZ"/>
    </w:rPr>
  </w:style>
  <w:style w:type="character" w:customStyle="1" w:styleId="AdresaHTMLChar">
    <w:name w:val="Adresa HTML Char"/>
    <w:basedOn w:val="Standardnpsmoodstavce"/>
    <w:link w:val="AdresaHTML"/>
    <w:uiPriority w:val="99"/>
    <w:semiHidden/>
    <w:rsid w:val="002B4342"/>
    <w:rPr>
      <w:rFonts w:ascii="Times New Roman" w:eastAsia="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807">
      <w:bodyDiv w:val="1"/>
      <w:marLeft w:val="0"/>
      <w:marRight w:val="0"/>
      <w:marTop w:val="0"/>
      <w:marBottom w:val="0"/>
      <w:divBdr>
        <w:top w:val="none" w:sz="0" w:space="0" w:color="auto"/>
        <w:left w:val="none" w:sz="0" w:space="0" w:color="auto"/>
        <w:bottom w:val="none" w:sz="0" w:space="0" w:color="auto"/>
        <w:right w:val="none" w:sz="0" w:space="0" w:color="auto"/>
      </w:divBdr>
      <w:divsChild>
        <w:div w:id="206379146">
          <w:marLeft w:val="0"/>
          <w:marRight w:val="0"/>
          <w:marTop w:val="0"/>
          <w:marBottom w:val="0"/>
          <w:divBdr>
            <w:top w:val="none" w:sz="0" w:space="0" w:color="auto"/>
            <w:left w:val="none" w:sz="0" w:space="0" w:color="auto"/>
            <w:bottom w:val="none" w:sz="0" w:space="0" w:color="auto"/>
            <w:right w:val="none" w:sz="0" w:space="0" w:color="auto"/>
          </w:divBdr>
          <w:divsChild>
            <w:div w:id="11529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6207">
      <w:bodyDiv w:val="1"/>
      <w:marLeft w:val="0"/>
      <w:marRight w:val="0"/>
      <w:marTop w:val="0"/>
      <w:marBottom w:val="0"/>
      <w:divBdr>
        <w:top w:val="none" w:sz="0" w:space="0" w:color="auto"/>
        <w:left w:val="none" w:sz="0" w:space="0" w:color="auto"/>
        <w:bottom w:val="none" w:sz="0" w:space="0" w:color="auto"/>
        <w:right w:val="none" w:sz="0" w:space="0" w:color="auto"/>
      </w:divBdr>
    </w:div>
    <w:div w:id="1433471156">
      <w:bodyDiv w:val="1"/>
      <w:marLeft w:val="0"/>
      <w:marRight w:val="0"/>
      <w:marTop w:val="0"/>
      <w:marBottom w:val="0"/>
      <w:divBdr>
        <w:top w:val="none" w:sz="0" w:space="0" w:color="auto"/>
        <w:left w:val="none" w:sz="0" w:space="0" w:color="auto"/>
        <w:bottom w:val="none" w:sz="0" w:space="0" w:color="auto"/>
        <w:right w:val="none" w:sz="0" w:space="0" w:color="auto"/>
      </w:divBdr>
      <w:divsChild>
        <w:div w:id="623999784">
          <w:marLeft w:val="240"/>
          <w:marRight w:val="240"/>
          <w:marTop w:val="255"/>
          <w:marBottom w:val="0"/>
          <w:divBdr>
            <w:top w:val="none" w:sz="0" w:space="0" w:color="auto"/>
            <w:left w:val="none" w:sz="0" w:space="0" w:color="auto"/>
            <w:bottom w:val="none" w:sz="0" w:space="0" w:color="auto"/>
            <w:right w:val="none" w:sz="0" w:space="0" w:color="auto"/>
          </w:divBdr>
        </w:div>
        <w:div w:id="1222016404">
          <w:marLeft w:val="240"/>
          <w:marRight w:val="240"/>
          <w:marTop w:val="105"/>
          <w:marBottom w:val="0"/>
          <w:divBdr>
            <w:top w:val="none" w:sz="0" w:space="0" w:color="auto"/>
            <w:left w:val="none" w:sz="0" w:space="0" w:color="auto"/>
            <w:bottom w:val="none" w:sz="0" w:space="0" w:color="auto"/>
            <w:right w:val="none" w:sz="0" w:space="0" w:color="auto"/>
          </w:divBdr>
        </w:div>
        <w:div w:id="1455562416">
          <w:marLeft w:val="240"/>
          <w:marRight w:val="24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alina@nem-t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ruhlarova@nem-t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C1A76-02CD-4EF3-8AE7-2909F4EC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4986</Words>
  <Characters>29418</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2022-06-09T11:48:00Z</dcterms:created>
  <dcterms:modified xsi:type="dcterms:W3CDTF">2022-06-10T06:47:00Z</dcterms:modified>
</cp:coreProperties>
</file>