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B72EB9" w14:textId="198250BE" w:rsidR="00FF6FE8" w:rsidRPr="00320FFB" w:rsidRDefault="00FF6FE8" w:rsidP="0042024C">
      <w:pPr>
        <w:ind w:firstLine="284"/>
        <w:jc w:val="center"/>
        <w:rPr>
          <w:rFonts w:ascii="Arial" w:hAnsi="Arial" w:cs="Arial"/>
          <w:b/>
          <w:spacing w:val="60"/>
          <w:sz w:val="28"/>
          <w:szCs w:val="28"/>
        </w:rPr>
      </w:pPr>
      <w:r w:rsidRPr="00320FFB">
        <w:rPr>
          <w:rFonts w:ascii="Arial" w:hAnsi="Arial" w:cs="Arial"/>
          <w:b/>
          <w:spacing w:val="60"/>
          <w:sz w:val="28"/>
          <w:szCs w:val="28"/>
        </w:rPr>
        <w:t>SERVISNÍ SMLOUVA</w:t>
      </w:r>
    </w:p>
    <w:p w14:paraId="5BE6D3EF" w14:textId="77777777" w:rsidR="00FF6FE8" w:rsidRDefault="00FF6FE8" w:rsidP="0042024C">
      <w:pPr>
        <w:ind w:firstLine="284"/>
        <w:jc w:val="center"/>
        <w:rPr>
          <w:rFonts w:ascii="Arial" w:hAnsi="Arial" w:cs="Arial"/>
          <w:b/>
        </w:rPr>
      </w:pPr>
    </w:p>
    <w:p w14:paraId="1DFBB358" w14:textId="73EF835A" w:rsidR="00090557" w:rsidRPr="006C0F2C" w:rsidRDefault="00FF6FE8" w:rsidP="0042024C">
      <w:pPr>
        <w:ind w:firstLine="284"/>
        <w:jc w:val="center"/>
        <w:rPr>
          <w:rFonts w:ascii="Arial" w:hAnsi="Arial" w:cs="Arial"/>
        </w:rPr>
      </w:pPr>
      <w:r>
        <w:rPr>
          <w:rFonts w:ascii="Arial" w:hAnsi="Arial" w:cs="Arial"/>
          <w:b/>
        </w:rPr>
        <w:t>na v</w:t>
      </w:r>
      <w:r w:rsidRPr="006C0F2C">
        <w:rPr>
          <w:rFonts w:ascii="Arial" w:hAnsi="Arial" w:cs="Arial"/>
          <w:b/>
        </w:rPr>
        <w:t>ysokorychlostní vá</w:t>
      </w:r>
      <w:r>
        <w:rPr>
          <w:rFonts w:ascii="Arial" w:hAnsi="Arial" w:cs="Arial"/>
          <w:b/>
        </w:rPr>
        <w:t>hu</w:t>
      </w:r>
      <w:r w:rsidRPr="006C0F2C">
        <w:rPr>
          <w:rFonts w:ascii="Arial" w:hAnsi="Arial" w:cs="Arial"/>
          <w:b/>
        </w:rPr>
        <w:t xml:space="preserve"> </w:t>
      </w:r>
      <w:r w:rsidR="00EC7CAB" w:rsidRPr="006C0F2C">
        <w:rPr>
          <w:rFonts w:ascii="Arial" w:hAnsi="Arial" w:cs="Arial"/>
          <w:b/>
        </w:rPr>
        <w:t>u města Velké Meziříčí</w:t>
      </w:r>
    </w:p>
    <w:p w14:paraId="42F992B9" w14:textId="77777777" w:rsidR="0042024C" w:rsidRPr="006C0F2C" w:rsidRDefault="0042024C" w:rsidP="00017D5A">
      <w:pPr>
        <w:ind w:firstLine="284"/>
        <w:rPr>
          <w:rFonts w:ascii="Arial" w:hAnsi="Arial" w:cs="Arial"/>
          <w:sz w:val="20"/>
        </w:rPr>
      </w:pPr>
    </w:p>
    <w:p w14:paraId="44E29571" w14:textId="77777777" w:rsidR="0042024C" w:rsidRPr="006C0F2C" w:rsidRDefault="0042024C" w:rsidP="00017D5A">
      <w:pPr>
        <w:ind w:firstLine="284"/>
        <w:rPr>
          <w:rFonts w:ascii="Arial" w:hAnsi="Arial" w:cs="Arial"/>
          <w:sz w:val="20"/>
        </w:rPr>
      </w:pPr>
    </w:p>
    <w:p w14:paraId="39D4FCDB" w14:textId="77777777" w:rsidR="00EC7CAB" w:rsidRPr="006C0F2C" w:rsidRDefault="00EC7CAB" w:rsidP="00516A7B">
      <w:pPr>
        <w:tabs>
          <w:tab w:val="left" w:pos="7230"/>
        </w:tabs>
        <w:rPr>
          <w:rFonts w:ascii="Arial" w:hAnsi="Arial" w:cs="Arial"/>
          <w:b/>
          <w:sz w:val="20"/>
        </w:rPr>
      </w:pPr>
    </w:p>
    <w:p w14:paraId="3A4AAE49" w14:textId="1E9AA826" w:rsidR="00E54854" w:rsidRPr="006C0F2C" w:rsidRDefault="00E54854" w:rsidP="00E54854">
      <w:pPr>
        <w:suppressAutoHyphens/>
        <w:rPr>
          <w:rFonts w:ascii="Arial" w:hAnsi="Arial" w:cs="Arial"/>
          <w:sz w:val="20"/>
        </w:rPr>
      </w:pPr>
    </w:p>
    <w:p w14:paraId="054D7AB6" w14:textId="1624E176" w:rsidR="00647782" w:rsidRPr="006C0F2C" w:rsidRDefault="00D47C92" w:rsidP="00647782">
      <w:pPr>
        <w:spacing w:before="120"/>
        <w:rPr>
          <w:rFonts w:ascii="Arial" w:hAnsi="Arial" w:cs="Arial"/>
          <w:b/>
          <w:sz w:val="20"/>
        </w:rPr>
      </w:pPr>
      <w:r>
        <w:rPr>
          <w:rFonts w:ascii="Arial" w:hAnsi="Arial" w:cs="Arial"/>
          <w:b/>
          <w:sz w:val="20"/>
        </w:rPr>
        <w:t>Objednatel:</w:t>
      </w:r>
      <w:r>
        <w:rPr>
          <w:rFonts w:ascii="Arial" w:hAnsi="Arial" w:cs="Arial"/>
          <w:b/>
          <w:sz w:val="20"/>
        </w:rPr>
        <w:tab/>
      </w:r>
      <w:r>
        <w:rPr>
          <w:rFonts w:ascii="Arial" w:hAnsi="Arial" w:cs="Arial"/>
          <w:b/>
          <w:sz w:val="20"/>
        </w:rPr>
        <w:tab/>
      </w:r>
      <w:r>
        <w:rPr>
          <w:rFonts w:ascii="Arial" w:hAnsi="Arial" w:cs="Arial"/>
          <w:b/>
          <w:sz w:val="20"/>
        </w:rPr>
        <w:tab/>
      </w:r>
      <w:r w:rsidR="00647782" w:rsidRPr="006C0F2C">
        <w:rPr>
          <w:rFonts w:ascii="Arial" w:hAnsi="Arial" w:cs="Arial"/>
          <w:b/>
          <w:sz w:val="20"/>
        </w:rPr>
        <w:t>Krajská správa a údržba silnic Vysočiny, příspěvková organizace</w:t>
      </w:r>
    </w:p>
    <w:p w14:paraId="08695736" w14:textId="5725AF5C" w:rsidR="00647782" w:rsidRPr="006C0F2C" w:rsidRDefault="00D47C92" w:rsidP="00647782">
      <w:pPr>
        <w:spacing w:before="120"/>
        <w:rPr>
          <w:rFonts w:ascii="Arial" w:hAnsi="Arial" w:cs="Arial"/>
          <w:sz w:val="20"/>
        </w:rPr>
      </w:pPr>
      <w:r>
        <w:rPr>
          <w:rFonts w:ascii="Arial" w:hAnsi="Arial" w:cs="Arial"/>
          <w:bCs/>
          <w:iCs/>
          <w:sz w:val="20"/>
        </w:rPr>
        <w:t>se sídlem</w:t>
      </w:r>
      <w:r w:rsidR="00647782" w:rsidRPr="006C0F2C">
        <w:rPr>
          <w:rFonts w:ascii="Arial" w:hAnsi="Arial" w:cs="Arial"/>
          <w:bCs/>
          <w:iCs/>
          <w:sz w:val="20"/>
        </w:rPr>
        <w:t>:</w:t>
      </w:r>
      <w:r w:rsidR="00647782" w:rsidRPr="006C0F2C">
        <w:rPr>
          <w:rFonts w:ascii="Arial" w:hAnsi="Arial" w:cs="Arial"/>
          <w:bCs/>
          <w:iCs/>
          <w:sz w:val="20"/>
        </w:rPr>
        <w:tab/>
      </w:r>
      <w:r w:rsidR="00647782" w:rsidRPr="006C0F2C">
        <w:rPr>
          <w:rFonts w:ascii="Arial" w:hAnsi="Arial" w:cs="Arial"/>
          <w:bCs/>
          <w:iCs/>
          <w:sz w:val="18"/>
        </w:rPr>
        <w:tab/>
      </w:r>
      <w:r w:rsidR="00647782" w:rsidRPr="006C0F2C">
        <w:rPr>
          <w:rFonts w:ascii="Arial" w:hAnsi="Arial" w:cs="Arial"/>
          <w:bCs/>
          <w:iCs/>
          <w:sz w:val="18"/>
        </w:rPr>
        <w:tab/>
      </w:r>
      <w:r w:rsidR="00647782" w:rsidRPr="006C0F2C">
        <w:rPr>
          <w:rFonts w:ascii="Arial" w:hAnsi="Arial" w:cs="Arial"/>
          <w:sz w:val="20"/>
        </w:rPr>
        <w:t xml:space="preserve">Kosovská </w:t>
      </w:r>
      <w:r w:rsidR="00AF16D5" w:rsidRPr="006C0F2C">
        <w:rPr>
          <w:rFonts w:ascii="Arial" w:hAnsi="Arial" w:cs="Arial"/>
          <w:sz w:val="20"/>
        </w:rPr>
        <w:t>1122/</w:t>
      </w:r>
      <w:r w:rsidR="00647782" w:rsidRPr="006C0F2C">
        <w:rPr>
          <w:rFonts w:ascii="Arial" w:hAnsi="Arial" w:cs="Arial"/>
          <w:sz w:val="20"/>
        </w:rPr>
        <w:t xml:space="preserve">16, </w:t>
      </w:r>
      <w:r w:rsidR="00AF16D5" w:rsidRPr="006C0F2C">
        <w:rPr>
          <w:rFonts w:ascii="Arial" w:hAnsi="Arial" w:cs="Arial"/>
          <w:sz w:val="20"/>
        </w:rPr>
        <w:t xml:space="preserve">586 01 </w:t>
      </w:r>
      <w:r w:rsidR="00647782" w:rsidRPr="006C0F2C">
        <w:rPr>
          <w:rFonts w:ascii="Arial" w:hAnsi="Arial" w:cs="Arial"/>
          <w:sz w:val="20"/>
        </w:rPr>
        <w:t>Jihlava</w:t>
      </w:r>
    </w:p>
    <w:p w14:paraId="4C4363D8" w14:textId="765F20C3" w:rsidR="00AF16D5" w:rsidRPr="00D47C92" w:rsidRDefault="00D47C92" w:rsidP="00AF16D5">
      <w:pPr>
        <w:rPr>
          <w:rFonts w:ascii="Arial" w:hAnsi="Arial" w:cs="Arial"/>
          <w:b/>
          <w:sz w:val="20"/>
          <w:lang w:eastAsia="cs-CZ"/>
        </w:rPr>
      </w:pPr>
      <w:r>
        <w:rPr>
          <w:rFonts w:ascii="Arial" w:hAnsi="Arial" w:cs="Arial"/>
          <w:b/>
          <w:bCs/>
          <w:sz w:val="20"/>
          <w:lang w:eastAsia="cs-CZ"/>
        </w:rPr>
        <w:t>z</w:t>
      </w:r>
      <w:r w:rsidR="00AF16D5" w:rsidRPr="00D47C92">
        <w:rPr>
          <w:rFonts w:ascii="Arial" w:hAnsi="Arial" w:cs="Arial"/>
          <w:b/>
          <w:bCs/>
          <w:sz w:val="20"/>
          <w:lang w:eastAsia="cs-CZ"/>
        </w:rPr>
        <w:t>astoupen</w:t>
      </w:r>
      <w:r>
        <w:rPr>
          <w:rFonts w:ascii="Arial" w:hAnsi="Arial" w:cs="Arial"/>
          <w:b/>
          <w:bCs/>
          <w:sz w:val="20"/>
          <w:lang w:eastAsia="cs-CZ"/>
        </w:rPr>
        <w:t>ý</w:t>
      </w:r>
      <w:r w:rsidR="00AF16D5" w:rsidRPr="00D47C92">
        <w:rPr>
          <w:rFonts w:ascii="Arial" w:hAnsi="Arial" w:cs="Arial"/>
          <w:b/>
          <w:bCs/>
          <w:sz w:val="20"/>
          <w:lang w:eastAsia="cs-CZ"/>
        </w:rPr>
        <w:t xml:space="preserve">: </w:t>
      </w:r>
      <w:r w:rsidR="00AF16D5" w:rsidRPr="00D47C92">
        <w:rPr>
          <w:rFonts w:ascii="Arial" w:hAnsi="Arial" w:cs="Arial"/>
          <w:b/>
          <w:bCs/>
          <w:sz w:val="20"/>
          <w:lang w:eastAsia="cs-CZ"/>
        </w:rPr>
        <w:tab/>
      </w:r>
      <w:r w:rsidR="00AF16D5" w:rsidRPr="00D47C92">
        <w:rPr>
          <w:rFonts w:ascii="Arial" w:hAnsi="Arial" w:cs="Arial"/>
          <w:b/>
          <w:bCs/>
          <w:sz w:val="20"/>
          <w:lang w:eastAsia="cs-CZ"/>
        </w:rPr>
        <w:tab/>
      </w:r>
      <w:r w:rsidR="00AF16D5" w:rsidRPr="00D47C92">
        <w:rPr>
          <w:rFonts w:ascii="Arial" w:hAnsi="Arial" w:cs="Arial"/>
          <w:b/>
          <w:bCs/>
          <w:sz w:val="20"/>
          <w:lang w:eastAsia="cs-CZ"/>
        </w:rPr>
        <w:tab/>
        <w:t xml:space="preserve">Ing. </w:t>
      </w:r>
      <w:r w:rsidR="00AE7F86" w:rsidRPr="00D47C92">
        <w:rPr>
          <w:rFonts w:ascii="Arial" w:hAnsi="Arial" w:cs="Arial"/>
          <w:b/>
          <w:bCs/>
          <w:sz w:val="20"/>
          <w:lang w:eastAsia="cs-CZ"/>
        </w:rPr>
        <w:t xml:space="preserve">Radovanem </w:t>
      </w:r>
      <w:proofErr w:type="spellStart"/>
      <w:r w:rsidR="00AE7F86" w:rsidRPr="00D47C92">
        <w:rPr>
          <w:rFonts w:ascii="Arial" w:hAnsi="Arial" w:cs="Arial"/>
          <w:b/>
          <w:bCs/>
          <w:sz w:val="20"/>
          <w:lang w:eastAsia="cs-CZ"/>
        </w:rPr>
        <w:t>Necidem</w:t>
      </w:r>
      <w:proofErr w:type="spellEnd"/>
      <w:r w:rsidR="00AF16D5" w:rsidRPr="00D47C92">
        <w:rPr>
          <w:rFonts w:ascii="Arial" w:hAnsi="Arial" w:cs="Arial"/>
          <w:b/>
          <w:bCs/>
          <w:sz w:val="20"/>
          <w:lang w:eastAsia="cs-CZ"/>
        </w:rPr>
        <w:t>, ředitelem organizace</w:t>
      </w:r>
    </w:p>
    <w:p w14:paraId="505A3C45" w14:textId="1E2AD0D9" w:rsidR="00AF16D5" w:rsidRPr="006C0F2C" w:rsidRDefault="00D47C92" w:rsidP="00333EC3">
      <w:pPr>
        <w:rPr>
          <w:rFonts w:ascii="Arial" w:hAnsi="Arial" w:cs="Arial"/>
          <w:sz w:val="20"/>
        </w:rPr>
      </w:pPr>
      <w:r>
        <w:rPr>
          <w:rFonts w:ascii="Arial" w:hAnsi="Arial" w:cs="Arial"/>
          <w:bCs/>
          <w:sz w:val="20"/>
          <w:lang w:eastAsia="cs-CZ"/>
        </w:rPr>
        <w:t>z</w:t>
      </w:r>
      <w:r w:rsidR="00472AD5" w:rsidRPr="006C0F2C">
        <w:rPr>
          <w:rFonts w:ascii="Arial" w:hAnsi="Arial" w:cs="Arial"/>
          <w:bCs/>
          <w:sz w:val="20"/>
          <w:lang w:eastAsia="cs-CZ"/>
        </w:rPr>
        <w:t>ástupce</w:t>
      </w:r>
      <w:r w:rsidR="00472AD5" w:rsidRPr="006C0F2C">
        <w:rPr>
          <w:rFonts w:ascii="Arial" w:hAnsi="Arial" w:cs="Arial"/>
          <w:sz w:val="20"/>
        </w:rPr>
        <w:t xml:space="preserve"> pro věci smluvní:</w:t>
      </w:r>
      <w:r w:rsidR="00472AD5" w:rsidRPr="006C0F2C">
        <w:rPr>
          <w:rFonts w:ascii="Arial" w:hAnsi="Arial" w:cs="Arial"/>
          <w:sz w:val="20"/>
        </w:rPr>
        <w:tab/>
        <w:t xml:space="preserve">Ing. </w:t>
      </w:r>
      <w:r w:rsidR="00AE7F86">
        <w:rPr>
          <w:rFonts w:ascii="Arial" w:hAnsi="Arial" w:cs="Arial"/>
          <w:bCs/>
          <w:sz w:val="20"/>
          <w:lang w:eastAsia="cs-CZ"/>
        </w:rPr>
        <w:t>Radovan Necid</w:t>
      </w:r>
      <w:r w:rsidR="00472AD5" w:rsidRPr="006C0F2C">
        <w:rPr>
          <w:rFonts w:ascii="Arial" w:hAnsi="Arial" w:cs="Arial"/>
          <w:bCs/>
          <w:sz w:val="20"/>
          <w:lang w:eastAsia="cs-CZ"/>
        </w:rPr>
        <w:t>, ředitel organizace</w:t>
      </w:r>
    </w:p>
    <w:p w14:paraId="5E1793FC" w14:textId="37999FEF" w:rsidR="00AF16D5" w:rsidRPr="006C0F2C" w:rsidRDefault="00D47C92" w:rsidP="00333EC3">
      <w:pPr>
        <w:rPr>
          <w:rFonts w:ascii="Arial" w:hAnsi="Arial" w:cs="Arial"/>
          <w:sz w:val="20"/>
        </w:rPr>
      </w:pPr>
      <w:r>
        <w:rPr>
          <w:rFonts w:ascii="Arial" w:hAnsi="Arial" w:cs="Arial"/>
          <w:sz w:val="20"/>
        </w:rPr>
        <w:t>b</w:t>
      </w:r>
      <w:r w:rsidR="00AF16D5" w:rsidRPr="006C0F2C">
        <w:rPr>
          <w:rFonts w:ascii="Arial" w:hAnsi="Arial" w:cs="Arial"/>
          <w:sz w:val="20"/>
        </w:rPr>
        <w:t>ankovní spojení:</w:t>
      </w:r>
      <w:r w:rsidR="00AF16D5" w:rsidRPr="006C0F2C">
        <w:rPr>
          <w:rFonts w:ascii="Arial" w:hAnsi="Arial" w:cs="Arial"/>
          <w:sz w:val="20"/>
        </w:rPr>
        <w:tab/>
      </w:r>
      <w:r w:rsidR="00AF16D5" w:rsidRPr="006C0F2C">
        <w:rPr>
          <w:rFonts w:ascii="Arial" w:hAnsi="Arial" w:cs="Arial"/>
          <w:sz w:val="20"/>
          <w:lang w:eastAsia="cs-CZ"/>
        </w:rPr>
        <w:tab/>
        <w:t>Komerční banka</w:t>
      </w:r>
      <w:r w:rsidR="00AF16D5" w:rsidRPr="006C0F2C">
        <w:rPr>
          <w:rFonts w:ascii="Arial" w:hAnsi="Arial" w:cs="Arial"/>
          <w:sz w:val="20"/>
        </w:rPr>
        <w:t>, a.s</w:t>
      </w:r>
      <w:r w:rsidR="00AF16D5" w:rsidRPr="006C0F2C">
        <w:rPr>
          <w:rFonts w:ascii="Arial" w:hAnsi="Arial" w:cs="Arial"/>
          <w:sz w:val="20"/>
          <w:lang w:eastAsia="cs-CZ"/>
        </w:rPr>
        <w:t xml:space="preserve">. </w:t>
      </w:r>
    </w:p>
    <w:p w14:paraId="49951339" w14:textId="0CCB5674" w:rsidR="00AF16D5" w:rsidRPr="006C0F2C" w:rsidRDefault="00D47C92" w:rsidP="00333EC3">
      <w:pPr>
        <w:rPr>
          <w:rFonts w:ascii="Arial" w:hAnsi="Arial" w:cs="Arial"/>
          <w:sz w:val="20"/>
        </w:rPr>
      </w:pPr>
      <w:r>
        <w:rPr>
          <w:rFonts w:ascii="Arial" w:hAnsi="Arial" w:cs="Arial"/>
          <w:sz w:val="20"/>
        </w:rPr>
        <w:t>č</w:t>
      </w:r>
      <w:r w:rsidR="00AF16D5" w:rsidRPr="006C0F2C">
        <w:rPr>
          <w:rFonts w:ascii="Arial" w:hAnsi="Arial" w:cs="Arial"/>
          <w:sz w:val="20"/>
        </w:rPr>
        <w:t>íslo účtu:</w:t>
      </w:r>
      <w:r w:rsidR="00AF16D5" w:rsidRPr="006C0F2C">
        <w:rPr>
          <w:rFonts w:ascii="Arial" w:hAnsi="Arial" w:cs="Arial"/>
          <w:sz w:val="20"/>
        </w:rPr>
        <w:tab/>
      </w:r>
      <w:r w:rsidR="00AF16D5" w:rsidRPr="006C0F2C">
        <w:rPr>
          <w:rFonts w:ascii="Arial" w:hAnsi="Arial" w:cs="Arial"/>
          <w:sz w:val="20"/>
          <w:lang w:eastAsia="cs-CZ"/>
        </w:rPr>
        <w:tab/>
      </w:r>
      <w:r w:rsidR="00AF16D5" w:rsidRPr="006C0F2C">
        <w:rPr>
          <w:rFonts w:ascii="Arial" w:hAnsi="Arial" w:cs="Arial"/>
          <w:sz w:val="20"/>
          <w:lang w:eastAsia="cs-CZ"/>
        </w:rPr>
        <w:tab/>
        <w:t xml:space="preserve">18330681/0100  </w:t>
      </w:r>
    </w:p>
    <w:p w14:paraId="770F4207" w14:textId="607E60EB" w:rsidR="00AF16D5" w:rsidRPr="006C0F2C" w:rsidRDefault="00AF16D5" w:rsidP="00333EC3">
      <w:pPr>
        <w:keepNext/>
        <w:outlineLvl w:val="1"/>
        <w:rPr>
          <w:rFonts w:ascii="Arial" w:hAnsi="Arial" w:cs="Arial"/>
          <w:sz w:val="20"/>
        </w:rPr>
      </w:pPr>
      <w:r w:rsidRPr="006C0F2C">
        <w:rPr>
          <w:rFonts w:ascii="Arial" w:hAnsi="Arial" w:cs="Arial"/>
          <w:sz w:val="20"/>
        </w:rPr>
        <w:t>IČO:</w:t>
      </w:r>
      <w:r w:rsidRPr="006C0F2C">
        <w:rPr>
          <w:rFonts w:ascii="Arial" w:hAnsi="Arial" w:cs="Arial"/>
          <w:sz w:val="20"/>
        </w:rPr>
        <w:tab/>
      </w:r>
      <w:r w:rsidR="005C4ABC">
        <w:rPr>
          <w:rFonts w:ascii="Arial" w:hAnsi="Arial" w:cs="Arial"/>
          <w:sz w:val="20"/>
          <w:lang w:eastAsia="cs-CZ"/>
        </w:rPr>
        <w:tab/>
      </w:r>
      <w:r w:rsidR="005C4ABC">
        <w:rPr>
          <w:rFonts w:ascii="Arial" w:hAnsi="Arial" w:cs="Arial"/>
          <w:sz w:val="20"/>
          <w:lang w:eastAsia="cs-CZ"/>
        </w:rPr>
        <w:tab/>
      </w:r>
      <w:r w:rsidR="005C4ABC">
        <w:rPr>
          <w:rFonts w:ascii="Arial" w:hAnsi="Arial" w:cs="Arial"/>
          <w:sz w:val="20"/>
          <w:lang w:eastAsia="cs-CZ"/>
        </w:rPr>
        <w:tab/>
        <w:t>00090</w:t>
      </w:r>
      <w:r w:rsidRPr="006C0F2C">
        <w:rPr>
          <w:rFonts w:ascii="Arial" w:hAnsi="Arial" w:cs="Arial"/>
          <w:sz w:val="20"/>
          <w:lang w:eastAsia="cs-CZ"/>
        </w:rPr>
        <w:t>450</w:t>
      </w:r>
    </w:p>
    <w:p w14:paraId="1F64FBF5" w14:textId="3EB4EDC0" w:rsidR="00AF16D5" w:rsidRPr="006C0F2C" w:rsidRDefault="00AF16D5" w:rsidP="00AF16D5">
      <w:pPr>
        <w:keepNext/>
        <w:outlineLvl w:val="1"/>
        <w:rPr>
          <w:rFonts w:ascii="Arial" w:hAnsi="Arial" w:cs="Arial"/>
          <w:sz w:val="20"/>
          <w:lang w:eastAsia="cs-CZ"/>
        </w:rPr>
      </w:pPr>
      <w:r w:rsidRPr="006C0F2C">
        <w:rPr>
          <w:rFonts w:ascii="Arial" w:hAnsi="Arial" w:cs="Arial"/>
          <w:sz w:val="20"/>
          <w:lang w:eastAsia="cs-CZ"/>
        </w:rPr>
        <w:t>DIČ:</w:t>
      </w:r>
      <w:r w:rsidRPr="006C0F2C">
        <w:rPr>
          <w:rFonts w:ascii="Arial" w:hAnsi="Arial" w:cs="Arial"/>
          <w:sz w:val="20"/>
          <w:lang w:eastAsia="cs-CZ"/>
        </w:rPr>
        <w:tab/>
      </w:r>
      <w:r w:rsidRPr="006C0F2C">
        <w:rPr>
          <w:rFonts w:ascii="Arial" w:hAnsi="Arial" w:cs="Arial"/>
          <w:sz w:val="20"/>
          <w:lang w:eastAsia="cs-CZ"/>
        </w:rPr>
        <w:tab/>
      </w:r>
      <w:r w:rsidRPr="006C0F2C">
        <w:rPr>
          <w:rFonts w:ascii="Arial" w:hAnsi="Arial" w:cs="Arial"/>
          <w:sz w:val="20"/>
          <w:lang w:eastAsia="cs-CZ"/>
        </w:rPr>
        <w:tab/>
      </w:r>
      <w:r w:rsidRPr="006C0F2C">
        <w:rPr>
          <w:rFonts w:ascii="Arial" w:hAnsi="Arial" w:cs="Arial"/>
          <w:sz w:val="20"/>
          <w:lang w:eastAsia="cs-CZ"/>
        </w:rPr>
        <w:tab/>
        <w:t>CZ00090450</w:t>
      </w:r>
    </w:p>
    <w:p w14:paraId="0022B1C3" w14:textId="77777777" w:rsidR="00AF16D5" w:rsidRPr="006C0F2C" w:rsidRDefault="00AF16D5" w:rsidP="00AF16D5">
      <w:pPr>
        <w:keepNext/>
        <w:outlineLvl w:val="1"/>
        <w:rPr>
          <w:rFonts w:ascii="Arial" w:hAnsi="Arial" w:cs="Arial"/>
          <w:sz w:val="20"/>
          <w:lang w:eastAsia="cs-CZ"/>
        </w:rPr>
      </w:pPr>
      <w:r w:rsidRPr="006C0F2C">
        <w:rPr>
          <w:rFonts w:ascii="Arial" w:hAnsi="Arial" w:cs="Arial"/>
          <w:sz w:val="20"/>
          <w:lang w:eastAsia="cs-CZ"/>
        </w:rPr>
        <w:t>zápis v obchodním rejstříku:</w:t>
      </w:r>
      <w:r w:rsidRPr="006C0F2C">
        <w:rPr>
          <w:rFonts w:ascii="Arial" w:hAnsi="Arial" w:cs="Arial"/>
          <w:sz w:val="20"/>
          <w:lang w:eastAsia="cs-CZ"/>
        </w:rPr>
        <w:tab/>
      </w:r>
      <w:proofErr w:type="spellStart"/>
      <w:r w:rsidRPr="006C0F2C">
        <w:rPr>
          <w:rFonts w:ascii="Arial" w:hAnsi="Arial" w:cs="Arial"/>
          <w:sz w:val="20"/>
          <w:lang w:eastAsia="cs-CZ"/>
        </w:rPr>
        <w:t>nezaps</w:t>
      </w:r>
      <w:proofErr w:type="spellEnd"/>
      <w:r w:rsidR="00472AD5" w:rsidRPr="006C0F2C">
        <w:rPr>
          <w:rFonts w:ascii="Arial" w:hAnsi="Arial" w:cs="Arial"/>
          <w:sz w:val="20"/>
          <w:lang w:eastAsia="cs-CZ"/>
        </w:rPr>
        <w:t>.</w:t>
      </w:r>
    </w:p>
    <w:p w14:paraId="4E0A2B74" w14:textId="77777777" w:rsidR="00AF16D5" w:rsidRPr="006C0F2C" w:rsidRDefault="00AF16D5" w:rsidP="00AF16D5">
      <w:pPr>
        <w:rPr>
          <w:rFonts w:ascii="Arial" w:eastAsia="Arial Unicode MS" w:hAnsi="Arial" w:cs="Arial"/>
          <w:sz w:val="20"/>
          <w:lang w:eastAsia="cs-CZ"/>
        </w:rPr>
      </w:pPr>
      <w:r w:rsidRPr="006C0F2C">
        <w:rPr>
          <w:rFonts w:ascii="Arial" w:eastAsia="Arial Unicode MS" w:hAnsi="Arial" w:cs="Arial"/>
          <w:sz w:val="20"/>
          <w:lang w:eastAsia="cs-CZ"/>
        </w:rPr>
        <w:t>Zřizovatel:</w:t>
      </w:r>
      <w:r w:rsidRPr="006C0F2C">
        <w:rPr>
          <w:rFonts w:ascii="Arial" w:eastAsia="Arial Unicode MS" w:hAnsi="Arial" w:cs="Arial"/>
          <w:sz w:val="20"/>
          <w:lang w:eastAsia="cs-CZ"/>
        </w:rPr>
        <w:tab/>
      </w:r>
      <w:r w:rsidRPr="006C0F2C">
        <w:rPr>
          <w:rFonts w:ascii="Arial" w:eastAsia="Arial Unicode MS" w:hAnsi="Arial" w:cs="Arial"/>
          <w:sz w:val="20"/>
          <w:lang w:eastAsia="cs-CZ"/>
        </w:rPr>
        <w:tab/>
      </w:r>
      <w:r w:rsidRPr="006C0F2C">
        <w:rPr>
          <w:rFonts w:ascii="Arial" w:eastAsia="Arial Unicode MS" w:hAnsi="Arial" w:cs="Arial"/>
          <w:sz w:val="20"/>
          <w:lang w:eastAsia="cs-CZ"/>
        </w:rPr>
        <w:tab/>
        <w:t>Kraj Vysočina</w:t>
      </w:r>
    </w:p>
    <w:p w14:paraId="7731E205" w14:textId="750C65F8" w:rsidR="00AF16D5" w:rsidRPr="006C0F2C" w:rsidRDefault="00AF16D5" w:rsidP="00333EC3">
      <w:pPr>
        <w:spacing w:after="120"/>
        <w:rPr>
          <w:rFonts w:ascii="Arial" w:hAnsi="Arial" w:cs="Arial"/>
          <w:sz w:val="20"/>
          <w:lang w:eastAsia="cs-CZ"/>
        </w:rPr>
      </w:pPr>
      <w:r w:rsidRPr="006C0F2C">
        <w:rPr>
          <w:rFonts w:ascii="Arial" w:hAnsi="Arial" w:cs="Arial"/>
          <w:sz w:val="20"/>
        </w:rPr>
        <w:t xml:space="preserve">(dále jen </w:t>
      </w:r>
      <w:r w:rsidR="006F5C91" w:rsidRPr="006C0F2C">
        <w:rPr>
          <w:rFonts w:ascii="Arial" w:hAnsi="Arial" w:cs="Arial"/>
          <w:sz w:val="20"/>
        </w:rPr>
        <w:t>„Objednatel</w:t>
      </w:r>
      <w:r w:rsidRPr="006C0F2C">
        <w:rPr>
          <w:rFonts w:ascii="Arial" w:hAnsi="Arial" w:cs="Arial"/>
          <w:sz w:val="20"/>
          <w:lang w:eastAsia="cs-CZ"/>
        </w:rPr>
        <w:t>“)</w:t>
      </w:r>
    </w:p>
    <w:p w14:paraId="2C0A80B0" w14:textId="1FC7C33B" w:rsidR="00516A7B" w:rsidRDefault="00516A7B" w:rsidP="00333EC3">
      <w:pPr>
        <w:spacing w:after="120"/>
        <w:rPr>
          <w:rFonts w:ascii="Arial" w:hAnsi="Arial" w:cs="Arial"/>
          <w:sz w:val="20"/>
          <w:lang w:eastAsia="cs-CZ"/>
        </w:rPr>
      </w:pPr>
    </w:p>
    <w:p w14:paraId="4D998114" w14:textId="370BB852" w:rsidR="00BC0423" w:rsidRDefault="00FF6FE8" w:rsidP="00333EC3">
      <w:pPr>
        <w:spacing w:after="120"/>
        <w:rPr>
          <w:rFonts w:ascii="Arial" w:hAnsi="Arial" w:cs="Arial"/>
          <w:sz w:val="20"/>
          <w:lang w:eastAsia="cs-CZ"/>
        </w:rPr>
      </w:pPr>
      <w:r>
        <w:rPr>
          <w:rFonts w:ascii="Arial" w:hAnsi="Arial" w:cs="Arial"/>
          <w:sz w:val="20"/>
          <w:lang w:eastAsia="cs-CZ"/>
        </w:rPr>
        <w:t>a</w:t>
      </w:r>
    </w:p>
    <w:p w14:paraId="03448EE5" w14:textId="3F7195AD" w:rsidR="00BC0423" w:rsidRPr="00D47C92" w:rsidRDefault="00D47C92" w:rsidP="00BC0423">
      <w:pPr>
        <w:tabs>
          <w:tab w:val="left" w:pos="7230"/>
        </w:tabs>
        <w:rPr>
          <w:rFonts w:ascii="Arial" w:hAnsi="Arial" w:cs="Arial"/>
          <w:b/>
          <w:sz w:val="20"/>
          <w:szCs w:val="20"/>
          <w:lang w:eastAsia="cs-CZ"/>
        </w:rPr>
      </w:pPr>
      <w:proofErr w:type="gramStart"/>
      <w:r w:rsidRPr="00D47C92">
        <w:rPr>
          <w:rFonts w:ascii="Arial" w:hAnsi="Arial" w:cs="Arial"/>
          <w:b/>
          <w:sz w:val="20"/>
          <w:szCs w:val="20"/>
          <w:lang w:eastAsia="cs-CZ"/>
        </w:rPr>
        <w:t>Dodavatel:</w:t>
      </w:r>
      <w:r>
        <w:rPr>
          <w:rFonts w:ascii="Arial" w:hAnsi="Arial" w:cs="Arial"/>
          <w:b/>
          <w:sz w:val="20"/>
          <w:szCs w:val="20"/>
          <w:lang w:eastAsia="cs-CZ"/>
        </w:rPr>
        <w:t xml:space="preserve">                                 </w:t>
      </w:r>
      <w:r w:rsidR="00BC0423" w:rsidRPr="006766F8">
        <w:rPr>
          <w:rFonts w:ascii="Arial" w:hAnsi="Arial" w:cs="Arial"/>
          <w:b/>
          <w:sz w:val="20"/>
          <w:szCs w:val="20"/>
          <w:highlight w:val="lightGray"/>
          <w:lang w:eastAsia="cs-CZ"/>
        </w:rPr>
        <w:t>.........................................................…</w:t>
      </w:r>
      <w:proofErr w:type="gramEnd"/>
      <w:r w:rsidR="00BC0423" w:rsidRPr="006766F8">
        <w:rPr>
          <w:rFonts w:ascii="Arial" w:hAnsi="Arial" w:cs="Arial"/>
          <w:b/>
          <w:sz w:val="20"/>
          <w:szCs w:val="20"/>
          <w:highlight w:val="lightGray"/>
          <w:lang w:eastAsia="cs-CZ"/>
        </w:rPr>
        <w:t>………</w:t>
      </w:r>
      <w:r w:rsidR="00BC0423" w:rsidRPr="006C0F2C">
        <w:rPr>
          <w:rFonts w:ascii="Arial" w:hAnsi="Arial" w:cs="Arial"/>
          <w:b/>
          <w:sz w:val="20"/>
        </w:rPr>
        <w:t xml:space="preserve">   </w:t>
      </w:r>
    </w:p>
    <w:p w14:paraId="782A9139" w14:textId="77777777" w:rsidR="00BC0423" w:rsidRPr="006C0F2C" w:rsidRDefault="00BC0423" w:rsidP="00BC0423">
      <w:pPr>
        <w:suppressAutoHyphens/>
        <w:rPr>
          <w:rFonts w:ascii="Arial" w:hAnsi="Arial" w:cs="Arial"/>
          <w:sz w:val="20"/>
        </w:rPr>
      </w:pPr>
    </w:p>
    <w:p w14:paraId="14123418" w14:textId="294D854C" w:rsidR="00BC0423" w:rsidRPr="006C0F2C" w:rsidRDefault="0085113F" w:rsidP="00BC0423">
      <w:pPr>
        <w:suppressAutoHyphens/>
        <w:rPr>
          <w:rFonts w:ascii="Arial" w:hAnsi="Arial" w:cs="Arial"/>
          <w:sz w:val="20"/>
        </w:rPr>
      </w:pPr>
      <w:r>
        <w:rPr>
          <w:rFonts w:ascii="Arial" w:hAnsi="Arial" w:cs="Arial"/>
          <w:sz w:val="20"/>
        </w:rPr>
        <w:t xml:space="preserve">se </w:t>
      </w:r>
      <w:proofErr w:type="gramStart"/>
      <w:r>
        <w:rPr>
          <w:rFonts w:ascii="Arial" w:hAnsi="Arial" w:cs="Arial"/>
          <w:sz w:val="20"/>
        </w:rPr>
        <w:t xml:space="preserve">sídlem:  </w:t>
      </w:r>
      <w:r>
        <w:rPr>
          <w:rFonts w:ascii="Arial" w:hAnsi="Arial" w:cs="Arial"/>
          <w:sz w:val="20"/>
        </w:rPr>
        <w:tab/>
      </w:r>
      <w:r>
        <w:rPr>
          <w:rFonts w:ascii="Arial" w:hAnsi="Arial" w:cs="Arial"/>
          <w:sz w:val="20"/>
        </w:rPr>
        <w:tab/>
      </w:r>
      <w:r>
        <w:rPr>
          <w:rFonts w:ascii="Arial" w:hAnsi="Arial" w:cs="Arial"/>
          <w:sz w:val="20"/>
        </w:rPr>
        <w:tab/>
      </w:r>
      <w:r w:rsidR="00BC0423" w:rsidRPr="006766F8">
        <w:rPr>
          <w:rFonts w:ascii="Arial" w:hAnsi="Arial" w:cs="Arial"/>
          <w:b/>
          <w:sz w:val="20"/>
          <w:szCs w:val="20"/>
          <w:highlight w:val="lightGray"/>
          <w:lang w:eastAsia="cs-CZ"/>
        </w:rPr>
        <w:t>.........................................................…</w:t>
      </w:r>
      <w:proofErr w:type="gramEnd"/>
      <w:r w:rsidR="00BC0423" w:rsidRPr="006766F8">
        <w:rPr>
          <w:rFonts w:ascii="Arial" w:hAnsi="Arial" w:cs="Arial"/>
          <w:b/>
          <w:sz w:val="20"/>
          <w:szCs w:val="20"/>
          <w:highlight w:val="lightGray"/>
          <w:lang w:eastAsia="cs-CZ"/>
        </w:rPr>
        <w:t>………</w:t>
      </w:r>
    </w:p>
    <w:p w14:paraId="196534FE" w14:textId="59389FC3" w:rsidR="00BC0423" w:rsidRPr="00D47C92" w:rsidRDefault="0085113F" w:rsidP="00BC0423">
      <w:pPr>
        <w:suppressAutoHyphens/>
        <w:ind w:left="2835" w:hanging="2835"/>
        <w:rPr>
          <w:rFonts w:ascii="Arial" w:hAnsi="Arial" w:cs="Arial"/>
          <w:b/>
          <w:sz w:val="20"/>
        </w:rPr>
      </w:pPr>
      <w:proofErr w:type="gramStart"/>
      <w:r>
        <w:rPr>
          <w:rFonts w:ascii="Arial" w:eastAsia="MS Mincho" w:hAnsi="Arial" w:cs="Arial"/>
          <w:b/>
          <w:sz w:val="20"/>
        </w:rPr>
        <w:t>z</w:t>
      </w:r>
      <w:r w:rsidR="00BC0423" w:rsidRPr="00D47C92">
        <w:rPr>
          <w:rFonts w:ascii="Arial" w:eastAsia="MS Mincho" w:hAnsi="Arial" w:cs="Arial"/>
          <w:b/>
          <w:sz w:val="20"/>
        </w:rPr>
        <w:t>astoupen</w:t>
      </w:r>
      <w:r>
        <w:rPr>
          <w:rFonts w:ascii="Arial" w:eastAsia="MS Mincho" w:hAnsi="Arial" w:cs="Arial"/>
          <w:b/>
          <w:sz w:val="20"/>
        </w:rPr>
        <w:t>ý</w:t>
      </w:r>
      <w:r w:rsidR="00BC0423" w:rsidRPr="00D47C92">
        <w:rPr>
          <w:rFonts w:ascii="Arial" w:eastAsia="MS Mincho" w:hAnsi="Arial" w:cs="Arial"/>
          <w:b/>
          <w:sz w:val="20"/>
        </w:rPr>
        <w:t>:</w:t>
      </w:r>
      <w:r w:rsidR="00BC0423" w:rsidRPr="00D47C92">
        <w:rPr>
          <w:rFonts w:ascii="Arial" w:eastAsia="MS Mincho" w:hAnsi="Arial" w:cs="Arial"/>
          <w:b/>
          <w:sz w:val="20"/>
        </w:rPr>
        <w:tab/>
      </w:r>
      <w:r w:rsidR="00BC0423" w:rsidRPr="00D47C92">
        <w:rPr>
          <w:rFonts w:ascii="Arial" w:hAnsi="Arial" w:cs="Arial"/>
          <w:b/>
          <w:sz w:val="20"/>
          <w:szCs w:val="20"/>
          <w:highlight w:val="lightGray"/>
          <w:lang w:eastAsia="cs-CZ"/>
        </w:rPr>
        <w:t>.........................................................…</w:t>
      </w:r>
      <w:proofErr w:type="gramEnd"/>
      <w:r w:rsidR="00BC0423" w:rsidRPr="00D47C92">
        <w:rPr>
          <w:rFonts w:ascii="Arial" w:hAnsi="Arial" w:cs="Arial"/>
          <w:b/>
          <w:sz w:val="20"/>
          <w:szCs w:val="20"/>
          <w:highlight w:val="lightGray"/>
          <w:lang w:eastAsia="cs-CZ"/>
        </w:rPr>
        <w:t>………</w:t>
      </w:r>
    </w:p>
    <w:p w14:paraId="5AAEB78F" w14:textId="7C4F991E" w:rsidR="00BC0423" w:rsidRPr="006C0F2C" w:rsidRDefault="0085113F" w:rsidP="00BC0423">
      <w:pPr>
        <w:suppressAutoHyphens/>
        <w:ind w:left="2835" w:hanging="2835"/>
        <w:rPr>
          <w:rFonts w:ascii="Arial" w:hAnsi="Arial" w:cs="Arial"/>
          <w:sz w:val="20"/>
        </w:rPr>
      </w:pPr>
      <w:r>
        <w:rPr>
          <w:rFonts w:ascii="Arial" w:hAnsi="Arial" w:cs="Arial"/>
          <w:sz w:val="20"/>
        </w:rPr>
        <w:t>z</w:t>
      </w:r>
      <w:r w:rsidR="00BC0423" w:rsidRPr="006C0F2C">
        <w:rPr>
          <w:rFonts w:ascii="Arial" w:hAnsi="Arial" w:cs="Arial"/>
          <w:sz w:val="20"/>
        </w:rPr>
        <w:t xml:space="preserve">ástupce pro věci </w:t>
      </w:r>
      <w:proofErr w:type="gramStart"/>
      <w:r w:rsidR="00BC0423" w:rsidRPr="006C0F2C">
        <w:rPr>
          <w:rFonts w:ascii="Arial" w:hAnsi="Arial" w:cs="Arial"/>
          <w:sz w:val="20"/>
        </w:rPr>
        <w:t>smluvní:</w:t>
      </w:r>
      <w:r w:rsidR="00BC0423">
        <w:rPr>
          <w:rFonts w:ascii="Arial" w:hAnsi="Arial" w:cs="Arial"/>
          <w:sz w:val="20"/>
        </w:rPr>
        <w:tab/>
      </w:r>
      <w:r w:rsidR="00BC0423" w:rsidRPr="006766F8">
        <w:rPr>
          <w:rFonts w:ascii="Arial" w:hAnsi="Arial" w:cs="Arial"/>
          <w:b/>
          <w:sz w:val="20"/>
          <w:szCs w:val="20"/>
          <w:highlight w:val="lightGray"/>
          <w:lang w:eastAsia="cs-CZ"/>
        </w:rPr>
        <w:t>.........................................................…</w:t>
      </w:r>
      <w:proofErr w:type="gramEnd"/>
      <w:r w:rsidR="00BC0423" w:rsidRPr="006766F8">
        <w:rPr>
          <w:rFonts w:ascii="Arial" w:hAnsi="Arial" w:cs="Arial"/>
          <w:b/>
          <w:sz w:val="20"/>
          <w:szCs w:val="20"/>
          <w:highlight w:val="lightGray"/>
          <w:lang w:eastAsia="cs-CZ"/>
        </w:rPr>
        <w:t>………</w:t>
      </w:r>
    </w:p>
    <w:p w14:paraId="4718498E" w14:textId="52469FF1" w:rsidR="00BC0423" w:rsidRPr="006C0F2C" w:rsidRDefault="0085113F" w:rsidP="00BC0423">
      <w:pPr>
        <w:suppressAutoHyphens/>
        <w:rPr>
          <w:rFonts w:ascii="Arial" w:hAnsi="Arial" w:cs="Arial"/>
          <w:sz w:val="20"/>
        </w:rPr>
      </w:pPr>
      <w:r>
        <w:rPr>
          <w:rFonts w:ascii="Arial" w:hAnsi="Arial" w:cs="Arial"/>
          <w:sz w:val="20"/>
        </w:rPr>
        <w:t>b</w:t>
      </w:r>
      <w:r w:rsidR="00BC0423" w:rsidRPr="006C0F2C">
        <w:rPr>
          <w:rFonts w:ascii="Arial" w:hAnsi="Arial" w:cs="Arial"/>
          <w:sz w:val="20"/>
        </w:rPr>
        <w:t xml:space="preserve">ankovní </w:t>
      </w:r>
      <w:proofErr w:type="gramStart"/>
      <w:r w:rsidR="00BC0423" w:rsidRPr="006C0F2C">
        <w:rPr>
          <w:rFonts w:ascii="Arial" w:hAnsi="Arial" w:cs="Arial"/>
          <w:sz w:val="20"/>
        </w:rPr>
        <w:t>spojení:</w:t>
      </w:r>
      <w:r w:rsidR="00BC0423" w:rsidRPr="006C0F2C">
        <w:rPr>
          <w:rFonts w:ascii="Arial" w:hAnsi="Arial" w:cs="Arial"/>
          <w:sz w:val="20"/>
        </w:rPr>
        <w:tab/>
      </w:r>
      <w:r w:rsidR="00BC0423" w:rsidRPr="006C0F2C">
        <w:rPr>
          <w:rFonts w:ascii="Arial" w:hAnsi="Arial" w:cs="Arial"/>
          <w:sz w:val="20"/>
        </w:rPr>
        <w:tab/>
      </w:r>
      <w:r w:rsidR="00BC0423" w:rsidRPr="006766F8">
        <w:rPr>
          <w:rFonts w:ascii="Arial" w:hAnsi="Arial" w:cs="Arial"/>
          <w:b/>
          <w:sz w:val="20"/>
          <w:szCs w:val="20"/>
          <w:highlight w:val="lightGray"/>
          <w:lang w:eastAsia="cs-CZ"/>
        </w:rPr>
        <w:t>.........................................................…</w:t>
      </w:r>
      <w:proofErr w:type="gramEnd"/>
      <w:r w:rsidR="00BC0423" w:rsidRPr="006766F8">
        <w:rPr>
          <w:rFonts w:ascii="Arial" w:hAnsi="Arial" w:cs="Arial"/>
          <w:b/>
          <w:sz w:val="20"/>
          <w:szCs w:val="20"/>
          <w:highlight w:val="lightGray"/>
          <w:lang w:eastAsia="cs-CZ"/>
        </w:rPr>
        <w:t>………</w:t>
      </w:r>
    </w:p>
    <w:p w14:paraId="09CA9D23" w14:textId="5ED63577" w:rsidR="00BC0423" w:rsidRPr="006C0F2C" w:rsidRDefault="0085113F" w:rsidP="00BC0423">
      <w:pPr>
        <w:suppressAutoHyphens/>
        <w:rPr>
          <w:rFonts w:ascii="Arial" w:hAnsi="Arial" w:cs="Arial"/>
          <w:sz w:val="20"/>
        </w:rPr>
      </w:pPr>
      <w:r>
        <w:rPr>
          <w:rFonts w:ascii="Arial" w:hAnsi="Arial" w:cs="Arial"/>
          <w:sz w:val="20"/>
        </w:rPr>
        <w:t>č</w:t>
      </w:r>
      <w:r w:rsidR="00BC0423" w:rsidRPr="006C0F2C">
        <w:rPr>
          <w:rFonts w:ascii="Arial" w:hAnsi="Arial" w:cs="Arial"/>
          <w:sz w:val="20"/>
        </w:rPr>
        <w:t xml:space="preserve">íslo </w:t>
      </w:r>
      <w:proofErr w:type="gramStart"/>
      <w:r w:rsidR="00BC0423" w:rsidRPr="006C0F2C">
        <w:rPr>
          <w:rFonts w:ascii="Arial" w:hAnsi="Arial" w:cs="Arial"/>
          <w:sz w:val="20"/>
        </w:rPr>
        <w:t>účtu:</w:t>
      </w:r>
      <w:r w:rsidR="00BC0423" w:rsidRPr="006C0F2C">
        <w:rPr>
          <w:rFonts w:ascii="Arial" w:hAnsi="Arial" w:cs="Arial"/>
          <w:sz w:val="20"/>
        </w:rPr>
        <w:tab/>
      </w:r>
      <w:r w:rsidR="00BC0423" w:rsidRPr="006C0F2C">
        <w:rPr>
          <w:rFonts w:ascii="Arial" w:hAnsi="Arial" w:cs="Arial"/>
          <w:sz w:val="20"/>
        </w:rPr>
        <w:tab/>
      </w:r>
      <w:r w:rsidR="00BC0423" w:rsidRPr="006C0F2C">
        <w:rPr>
          <w:rFonts w:ascii="Arial" w:hAnsi="Arial" w:cs="Arial"/>
          <w:sz w:val="20"/>
        </w:rPr>
        <w:tab/>
      </w:r>
      <w:r w:rsidR="00BC0423" w:rsidRPr="006766F8">
        <w:rPr>
          <w:rFonts w:ascii="Arial" w:hAnsi="Arial" w:cs="Arial"/>
          <w:b/>
          <w:sz w:val="20"/>
          <w:szCs w:val="20"/>
          <w:highlight w:val="lightGray"/>
          <w:lang w:eastAsia="cs-CZ"/>
        </w:rPr>
        <w:t>.........................................................…</w:t>
      </w:r>
      <w:proofErr w:type="gramEnd"/>
      <w:r w:rsidR="00BC0423" w:rsidRPr="006766F8">
        <w:rPr>
          <w:rFonts w:ascii="Arial" w:hAnsi="Arial" w:cs="Arial"/>
          <w:b/>
          <w:sz w:val="20"/>
          <w:szCs w:val="20"/>
          <w:highlight w:val="lightGray"/>
          <w:lang w:eastAsia="cs-CZ"/>
        </w:rPr>
        <w:t>………</w:t>
      </w:r>
    </w:p>
    <w:p w14:paraId="3CFB054E" w14:textId="77777777" w:rsidR="00BC0423" w:rsidRPr="006C0F2C" w:rsidRDefault="00BC0423" w:rsidP="00BC0423">
      <w:pPr>
        <w:suppressAutoHyphens/>
        <w:rPr>
          <w:rFonts w:ascii="Arial" w:hAnsi="Arial" w:cs="Arial"/>
          <w:sz w:val="20"/>
        </w:rPr>
      </w:pPr>
      <w:proofErr w:type="gramStart"/>
      <w:r w:rsidRPr="006C0F2C">
        <w:rPr>
          <w:rFonts w:ascii="Arial" w:hAnsi="Arial" w:cs="Arial"/>
          <w:sz w:val="20"/>
        </w:rPr>
        <w:t xml:space="preserve">IČO:                          </w:t>
      </w:r>
      <w:r w:rsidRPr="006C0F2C">
        <w:rPr>
          <w:rFonts w:ascii="Arial" w:hAnsi="Arial" w:cs="Arial"/>
          <w:sz w:val="20"/>
        </w:rPr>
        <w:tab/>
      </w:r>
      <w:r w:rsidRPr="006C0F2C">
        <w:rPr>
          <w:rFonts w:ascii="Arial" w:hAnsi="Arial" w:cs="Arial"/>
          <w:sz w:val="20"/>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05076704" w14:textId="77777777" w:rsidR="00BC0423" w:rsidRPr="006C0F2C" w:rsidRDefault="00BC0423" w:rsidP="00BC0423">
      <w:pPr>
        <w:suppressAutoHyphens/>
        <w:rPr>
          <w:rFonts w:ascii="Arial" w:hAnsi="Arial" w:cs="Arial"/>
          <w:sz w:val="20"/>
        </w:rPr>
      </w:pPr>
      <w:proofErr w:type="gramStart"/>
      <w:r w:rsidRPr="006C0F2C">
        <w:rPr>
          <w:rFonts w:ascii="Arial" w:hAnsi="Arial" w:cs="Arial"/>
          <w:sz w:val="20"/>
        </w:rPr>
        <w:t>DIČ:</w:t>
      </w:r>
      <w:r w:rsidRPr="006C0F2C">
        <w:rPr>
          <w:rFonts w:ascii="Arial" w:hAnsi="Arial" w:cs="Arial"/>
          <w:sz w:val="20"/>
        </w:rPr>
        <w:tab/>
      </w:r>
      <w:r w:rsidRPr="006C0F2C">
        <w:rPr>
          <w:rFonts w:ascii="Arial" w:hAnsi="Arial" w:cs="Arial"/>
          <w:sz w:val="20"/>
        </w:rPr>
        <w:tab/>
      </w:r>
      <w:r w:rsidRPr="006C0F2C">
        <w:rPr>
          <w:rFonts w:ascii="Arial" w:hAnsi="Arial" w:cs="Arial"/>
          <w:sz w:val="20"/>
        </w:rPr>
        <w:tab/>
      </w:r>
      <w:r w:rsidRPr="006C0F2C">
        <w:rPr>
          <w:rFonts w:ascii="Arial" w:hAnsi="Arial" w:cs="Arial"/>
          <w:sz w:val="20"/>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0807CA97" w14:textId="77777777" w:rsidR="00BC0423" w:rsidRPr="006C0F2C" w:rsidRDefault="00BC0423" w:rsidP="00BC0423">
      <w:pPr>
        <w:suppressAutoHyphens/>
        <w:rPr>
          <w:rFonts w:ascii="Arial" w:hAnsi="Arial" w:cs="Arial"/>
          <w:b/>
          <w:sz w:val="20"/>
        </w:rPr>
      </w:pPr>
      <w:r w:rsidRPr="006C0F2C">
        <w:rPr>
          <w:rFonts w:ascii="Arial" w:eastAsia="MS Mincho" w:hAnsi="Arial" w:cs="Arial"/>
          <w:sz w:val="20"/>
        </w:rPr>
        <w:t xml:space="preserve">zápis v obchodním </w:t>
      </w:r>
      <w:proofErr w:type="gramStart"/>
      <w:r w:rsidRPr="006C0F2C">
        <w:rPr>
          <w:rFonts w:ascii="Arial" w:eastAsia="MS Mincho" w:hAnsi="Arial" w:cs="Arial"/>
          <w:sz w:val="20"/>
        </w:rPr>
        <w:t>rejstříku:</w:t>
      </w:r>
      <w:r w:rsidRPr="006C0F2C">
        <w:rPr>
          <w:rFonts w:ascii="Arial" w:eastAsia="MS Mincho" w:hAnsi="Arial" w:cs="Arial"/>
          <w:sz w:val="20"/>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79BDAB83" w14:textId="77777777" w:rsidR="00BC0423" w:rsidRPr="006C0F2C" w:rsidRDefault="00BC0423" w:rsidP="00BC0423">
      <w:pPr>
        <w:tabs>
          <w:tab w:val="left" w:pos="7230"/>
        </w:tabs>
        <w:rPr>
          <w:rFonts w:ascii="Arial" w:hAnsi="Arial" w:cs="Arial"/>
          <w:sz w:val="20"/>
        </w:rPr>
      </w:pPr>
      <w:r>
        <w:rPr>
          <w:rFonts w:ascii="Arial" w:hAnsi="Arial" w:cs="Arial"/>
          <w:sz w:val="20"/>
        </w:rPr>
        <w:t xml:space="preserve">email pro </w:t>
      </w:r>
      <w:proofErr w:type="gramStart"/>
      <w:r>
        <w:rPr>
          <w:rFonts w:ascii="Arial" w:hAnsi="Arial" w:cs="Arial"/>
          <w:sz w:val="20"/>
        </w:rPr>
        <w:t xml:space="preserve">komunikaci:                </w:t>
      </w:r>
      <w:r w:rsidRPr="00402801">
        <w:rPr>
          <w:rFonts w:ascii="Arial" w:hAnsi="Arial" w:cs="Arial"/>
          <w:b/>
          <w:sz w:val="20"/>
          <w:szCs w:val="20"/>
          <w:highlight w:val="lightGray"/>
          <w:lang w:eastAsia="cs-CZ"/>
        </w:rPr>
        <w:t xml:space="preserve"> </w:t>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3AAB450A" w14:textId="59613633" w:rsidR="00BC0423" w:rsidRDefault="00F51E3C" w:rsidP="00F51E3C">
      <w:pPr>
        <w:tabs>
          <w:tab w:val="left" w:pos="7230"/>
        </w:tabs>
        <w:rPr>
          <w:rFonts w:ascii="Arial" w:hAnsi="Arial" w:cs="Arial"/>
          <w:sz w:val="20"/>
        </w:rPr>
      </w:pPr>
      <w:r w:rsidRPr="006C0F2C">
        <w:rPr>
          <w:rFonts w:ascii="Arial" w:hAnsi="Arial" w:cs="Arial"/>
          <w:sz w:val="20"/>
        </w:rPr>
        <w:t>(dále jen „Dodavatel”)</w:t>
      </w:r>
    </w:p>
    <w:p w14:paraId="731C326E" w14:textId="77777777" w:rsidR="00EC7CAB" w:rsidRPr="006C0F2C" w:rsidRDefault="00EC7CAB">
      <w:pPr>
        <w:jc w:val="center"/>
        <w:rPr>
          <w:rFonts w:ascii="Arial" w:hAnsi="Arial" w:cs="Arial"/>
          <w:b/>
          <w:sz w:val="20"/>
        </w:rPr>
      </w:pPr>
    </w:p>
    <w:p w14:paraId="1BC78F9D" w14:textId="77777777" w:rsidR="00EC7CAB" w:rsidRPr="006C0F2C" w:rsidRDefault="00EC7CAB" w:rsidP="00017D5A">
      <w:pPr>
        <w:jc w:val="center"/>
        <w:rPr>
          <w:rFonts w:ascii="Arial" w:hAnsi="Arial" w:cs="Arial"/>
          <w:b/>
          <w:sz w:val="20"/>
        </w:rPr>
      </w:pPr>
    </w:p>
    <w:p w14:paraId="51DD3201" w14:textId="77777777" w:rsidR="00EC7CAB" w:rsidRPr="006C0F2C" w:rsidRDefault="00EC7CAB" w:rsidP="00017D5A">
      <w:pPr>
        <w:jc w:val="center"/>
        <w:rPr>
          <w:rFonts w:ascii="Arial" w:hAnsi="Arial" w:cs="Arial"/>
          <w:b/>
          <w:sz w:val="20"/>
        </w:rPr>
      </w:pPr>
    </w:p>
    <w:p w14:paraId="2DD44481" w14:textId="5672D722" w:rsidR="00EC7CAB" w:rsidRPr="006C0F2C" w:rsidRDefault="00EC7CAB" w:rsidP="00C141E4">
      <w:pPr>
        <w:spacing w:before="240"/>
        <w:jc w:val="center"/>
        <w:rPr>
          <w:rFonts w:ascii="Arial" w:hAnsi="Arial" w:cs="Arial"/>
          <w:b/>
          <w:sz w:val="20"/>
        </w:rPr>
      </w:pPr>
      <w:r w:rsidRPr="006C0F2C">
        <w:rPr>
          <w:rFonts w:ascii="Arial" w:hAnsi="Arial" w:cs="Arial"/>
          <w:b/>
          <w:sz w:val="20"/>
        </w:rPr>
        <w:t>Článek 1.</w:t>
      </w:r>
    </w:p>
    <w:p w14:paraId="4354D12B" w14:textId="761780BB" w:rsidR="00EC7CAB" w:rsidRPr="006C0F2C" w:rsidRDefault="00EC7CAB" w:rsidP="00BC0423">
      <w:pPr>
        <w:pStyle w:val="Seznam0"/>
        <w:numPr>
          <w:ilvl w:val="0"/>
          <w:numId w:val="2"/>
        </w:numPr>
        <w:tabs>
          <w:tab w:val="clear" w:pos="360"/>
          <w:tab w:val="num" w:pos="851"/>
        </w:tabs>
        <w:spacing w:before="0"/>
        <w:ind w:left="851" w:hanging="851"/>
        <w:rPr>
          <w:rFonts w:ascii="Arial" w:hAnsi="Arial" w:cs="Arial"/>
          <w:sz w:val="20"/>
        </w:rPr>
      </w:pPr>
      <w:r w:rsidRPr="006C0F2C">
        <w:rPr>
          <w:rFonts w:ascii="Arial" w:hAnsi="Arial" w:cs="Arial"/>
          <w:sz w:val="20"/>
        </w:rPr>
        <w:t xml:space="preserve">Dodavatel bude na základě této Smlouvy poskytovat </w:t>
      </w:r>
      <w:r w:rsidR="006C0F2C">
        <w:rPr>
          <w:rFonts w:ascii="Arial" w:hAnsi="Arial" w:cs="Arial"/>
          <w:sz w:val="20"/>
        </w:rPr>
        <w:t>Objedna</w:t>
      </w:r>
      <w:r w:rsidR="002C4A5B" w:rsidRPr="006C0F2C">
        <w:rPr>
          <w:rFonts w:ascii="Arial" w:hAnsi="Arial" w:cs="Arial"/>
          <w:sz w:val="20"/>
        </w:rPr>
        <w:t>teli</w:t>
      </w:r>
      <w:r w:rsidRPr="006C0F2C">
        <w:rPr>
          <w:rFonts w:ascii="Arial" w:hAnsi="Arial" w:cs="Arial"/>
          <w:sz w:val="20"/>
        </w:rPr>
        <w:t xml:space="preserve"> správu a servis systému SYDO </w:t>
      </w:r>
      <w:proofErr w:type="spellStart"/>
      <w:r w:rsidRPr="006C0F2C">
        <w:rPr>
          <w:rFonts w:ascii="Arial" w:hAnsi="Arial" w:cs="Arial"/>
          <w:sz w:val="20"/>
        </w:rPr>
        <w:t>Traffic</w:t>
      </w:r>
      <w:proofErr w:type="spellEnd"/>
      <w:r w:rsidRPr="006C0F2C">
        <w:rPr>
          <w:rFonts w:ascii="Arial" w:hAnsi="Arial" w:cs="Arial"/>
          <w:sz w:val="20"/>
        </w:rPr>
        <w:t xml:space="preserve"> </w:t>
      </w:r>
      <w:proofErr w:type="spellStart"/>
      <w:r w:rsidRPr="006C0F2C">
        <w:rPr>
          <w:rFonts w:ascii="Arial" w:hAnsi="Arial" w:cs="Arial"/>
          <w:sz w:val="20"/>
        </w:rPr>
        <w:t>CrossWIM</w:t>
      </w:r>
      <w:proofErr w:type="spellEnd"/>
      <w:r w:rsidRPr="006C0F2C">
        <w:rPr>
          <w:rFonts w:ascii="Arial" w:hAnsi="Arial" w:cs="Arial"/>
          <w:sz w:val="20"/>
        </w:rPr>
        <w:t xml:space="preserve"> (</w:t>
      </w:r>
      <w:r w:rsidR="0051181E" w:rsidRPr="006C0F2C">
        <w:rPr>
          <w:rFonts w:ascii="Arial" w:hAnsi="Arial" w:cs="Arial"/>
          <w:sz w:val="20"/>
        </w:rPr>
        <w:t xml:space="preserve">ve smlouvě také </w:t>
      </w:r>
      <w:r w:rsidRPr="006C0F2C">
        <w:rPr>
          <w:rFonts w:ascii="Arial" w:hAnsi="Arial" w:cs="Arial"/>
          <w:sz w:val="20"/>
        </w:rPr>
        <w:t>jen "Zařízení"), a to v</w:t>
      </w:r>
      <w:r w:rsidR="00C21494">
        <w:rPr>
          <w:rFonts w:ascii="Arial" w:hAnsi="Arial" w:cs="Arial"/>
          <w:sz w:val="20"/>
        </w:rPr>
        <w:t xml:space="preserve"> rozsahu uvedeném v příloze </w:t>
      </w:r>
      <w:r w:rsidR="002A612D">
        <w:rPr>
          <w:rFonts w:ascii="Arial" w:hAnsi="Arial" w:cs="Arial"/>
          <w:sz w:val="20"/>
        </w:rPr>
        <w:t>této Smlouvy nazvané</w:t>
      </w:r>
      <w:r w:rsidR="006C0F2C">
        <w:rPr>
          <w:rFonts w:ascii="Arial" w:hAnsi="Arial" w:cs="Arial"/>
          <w:sz w:val="20"/>
        </w:rPr>
        <w:t xml:space="preserve"> </w:t>
      </w:r>
      <w:r w:rsidR="006C0F2C">
        <w:rPr>
          <w:rFonts w:ascii="Arial" w:hAnsi="Arial" w:cs="Arial"/>
          <w:color w:val="000000" w:themeColor="text1"/>
          <w:sz w:val="20"/>
        </w:rPr>
        <w:t>Servis vysokorychlostní váhy – soupis prací</w:t>
      </w:r>
      <w:r w:rsidR="002A612D">
        <w:rPr>
          <w:rFonts w:ascii="Arial" w:hAnsi="Arial" w:cs="Arial"/>
          <w:color w:val="000000" w:themeColor="text1"/>
          <w:sz w:val="20"/>
        </w:rPr>
        <w:t>,</w:t>
      </w:r>
      <w:r w:rsidR="00DF03C3">
        <w:rPr>
          <w:rFonts w:ascii="Arial" w:hAnsi="Arial" w:cs="Arial"/>
          <w:color w:val="000000" w:themeColor="text1"/>
          <w:sz w:val="20"/>
        </w:rPr>
        <w:t xml:space="preserve"> s platností 5 let</w:t>
      </w:r>
      <w:r w:rsidRPr="006C0F2C">
        <w:rPr>
          <w:rFonts w:ascii="Arial" w:hAnsi="Arial" w:cs="Arial"/>
          <w:sz w:val="20"/>
        </w:rPr>
        <w:t xml:space="preserve">. </w:t>
      </w:r>
    </w:p>
    <w:p w14:paraId="27E94354" w14:textId="4D829709" w:rsidR="00EC7CAB" w:rsidRPr="006C0F2C" w:rsidRDefault="00EC7CAB" w:rsidP="00BC0423">
      <w:pPr>
        <w:pStyle w:val="Seznam0"/>
        <w:numPr>
          <w:ilvl w:val="0"/>
          <w:numId w:val="2"/>
        </w:numPr>
        <w:tabs>
          <w:tab w:val="clear" w:pos="360"/>
          <w:tab w:val="num" w:pos="851"/>
        </w:tabs>
        <w:spacing w:before="0"/>
        <w:ind w:left="851" w:hanging="851"/>
        <w:rPr>
          <w:rFonts w:ascii="Arial" w:hAnsi="Arial" w:cs="Arial"/>
          <w:sz w:val="20"/>
        </w:rPr>
      </w:pPr>
      <w:r w:rsidRPr="006C0F2C">
        <w:rPr>
          <w:rFonts w:ascii="Arial" w:hAnsi="Arial" w:cs="Arial"/>
          <w:sz w:val="20"/>
        </w:rPr>
        <w:t>Správou a servisem Zařízení se rozumí jednotlivé činnosti bl</w:t>
      </w:r>
      <w:r w:rsidR="006C0F2C">
        <w:rPr>
          <w:rFonts w:ascii="Arial" w:hAnsi="Arial" w:cs="Arial"/>
          <w:sz w:val="20"/>
        </w:rPr>
        <w:t>íže specifikované v</w:t>
      </w:r>
      <w:r w:rsidR="004F362D">
        <w:rPr>
          <w:rFonts w:ascii="Arial" w:hAnsi="Arial" w:cs="Arial"/>
          <w:sz w:val="20"/>
        </w:rPr>
        <w:t> </w:t>
      </w:r>
      <w:r w:rsidR="006C0F2C">
        <w:rPr>
          <w:rFonts w:ascii="Arial" w:hAnsi="Arial" w:cs="Arial"/>
          <w:sz w:val="20"/>
        </w:rPr>
        <w:t xml:space="preserve">příloze </w:t>
      </w:r>
      <w:r w:rsidRPr="006C0F2C">
        <w:rPr>
          <w:rFonts w:ascii="Arial" w:hAnsi="Arial" w:cs="Arial"/>
          <w:sz w:val="20"/>
        </w:rPr>
        <w:t>této Smlouvy.</w:t>
      </w:r>
    </w:p>
    <w:p w14:paraId="3E8CF9AB" w14:textId="30F6510C" w:rsidR="00EC7CAB" w:rsidRPr="00C141E4" w:rsidRDefault="006C0F2C" w:rsidP="00017D5A">
      <w:pPr>
        <w:pStyle w:val="Seznam0"/>
        <w:numPr>
          <w:ilvl w:val="0"/>
          <w:numId w:val="2"/>
        </w:numPr>
        <w:tabs>
          <w:tab w:val="clear" w:pos="360"/>
          <w:tab w:val="num" w:pos="851"/>
        </w:tabs>
        <w:spacing w:before="0" w:after="0"/>
        <w:ind w:left="851" w:hanging="851"/>
        <w:rPr>
          <w:rFonts w:ascii="Arial" w:hAnsi="Arial" w:cs="Arial"/>
          <w:sz w:val="20"/>
        </w:rPr>
      </w:pPr>
      <w:r>
        <w:rPr>
          <w:rFonts w:ascii="Arial" w:hAnsi="Arial" w:cs="Arial"/>
          <w:sz w:val="20"/>
        </w:rPr>
        <w:t>Objedna</w:t>
      </w:r>
      <w:r w:rsidR="0051181E" w:rsidRPr="006C0F2C">
        <w:rPr>
          <w:rFonts w:ascii="Arial" w:hAnsi="Arial" w:cs="Arial"/>
          <w:sz w:val="20"/>
        </w:rPr>
        <w:t>tel</w:t>
      </w:r>
      <w:r w:rsidR="002C4A5B" w:rsidRPr="006C0F2C">
        <w:rPr>
          <w:rFonts w:ascii="Arial" w:hAnsi="Arial" w:cs="Arial"/>
          <w:sz w:val="20"/>
        </w:rPr>
        <w:t xml:space="preserve"> </w:t>
      </w:r>
      <w:r w:rsidR="00EC7CAB" w:rsidRPr="006C0F2C">
        <w:rPr>
          <w:rFonts w:ascii="Arial" w:hAnsi="Arial" w:cs="Arial"/>
          <w:sz w:val="20"/>
        </w:rPr>
        <w:t xml:space="preserve">se zavazuje </w:t>
      </w:r>
      <w:r w:rsidR="0051181E" w:rsidRPr="006C0F2C">
        <w:rPr>
          <w:rFonts w:ascii="Arial" w:hAnsi="Arial" w:cs="Arial"/>
          <w:sz w:val="20"/>
        </w:rPr>
        <w:t xml:space="preserve">poskytnout </w:t>
      </w:r>
      <w:r w:rsidR="00EC7CAB" w:rsidRPr="006C0F2C">
        <w:rPr>
          <w:rFonts w:ascii="Arial" w:hAnsi="Arial" w:cs="Arial"/>
          <w:sz w:val="20"/>
        </w:rPr>
        <w:t xml:space="preserve">Dodavateli </w:t>
      </w:r>
      <w:r w:rsidR="0051181E" w:rsidRPr="006C0F2C">
        <w:rPr>
          <w:rFonts w:ascii="Arial" w:hAnsi="Arial" w:cs="Arial"/>
          <w:sz w:val="20"/>
        </w:rPr>
        <w:t xml:space="preserve">součinnost a vytvořit mu </w:t>
      </w:r>
      <w:r w:rsidR="00EC7CAB" w:rsidRPr="006C0F2C">
        <w:rPr>
          <w:rFonts w:ascii="Arial" w:hAnsi="Arial" w:cs="Arial"/>
          <w:sz w:val="20"/>
        </w:rPr>
        <w:t>veškeré podmínky nezbytné k výkonu jeho činnosti dle této Smlouvy a platit Dodavateli za činnost prováděnou dle této Smlouvy dohodnutou odměnu.</w:t>
      </w:r>
    </w:p>
    <w:p w14:paraId="2D30F19C" w14:textId="77777777" w:rsidR="00CD070F" w:rsidRDefault="00CD070F" w:rsidP="00C141E4">
      <w:pPr>
        <w:spacing w:before="240"/>
        <w:jc w:val="center"/>
        <w:rPr>
          <w:rFonts w:ascii="Arial" w:hAnsi="Arial" w:cs="Arial"/>
          <w:b/>
          <w:sz w:val="20"/>
        </w:rPr>
      </w:pPr>
    </w:p>
    <w:p w14:paraId="2D3F7F5C" w14:textId="77777777" w:rsidR="00CD070F" w:rsidRDefault="00CD070F" w:rsidP="00C141E4">
      <w:pPr>
        <w:spacing w:before="240"/>
        <w:jc w:val="center"/>
        <w:rPr>
          <w:rFonts w:ascii="Arial" w:hAnsi="Arial" w:cs="Arial"/>
          <w:b/>
          <w:sz w:val="20"/>
        </w:rPr>
      </w:pPr>
    </w:p>
    <w:p w14:paraId="4152F34E" w14:textId="081874A4" w:rsidR="00EC7CAB" w:rsidRPr="006C0F2C" w:rsidRDefault="00EC7CAB" w:rsidP="00C141E4">
      <w:pPr>
        <w:spacing w:before="240"/>
        <w:jc w:val="center"/>
        <w:rPr>
          <w:rFonts w:ascii="Arial" w:hAnsi="Arial" w:cs="Arial"/>
          <w:b/>
          <w:sz w:val="20"/>
        </w:rPr>
      </w:pPr>
      <w:r w:rsidRPr="006C0F2C">
        <w:rPr>
          <w:rFonts w:ascii="Arial" w:hAnsi="Arial" w:cs="Arial"/>
          <w:b/>
          <w:sz w:val="20"/>
        </w:rPr>
        <w:t>Článek 2.</w:t>
      </w:r>
    </w:p>
    <w:p w14:paraId="264CDD8A" w14:textId="3EA6C91F" w:rsidR="00EC7CAB" w:rsidRPr="006C0F2C" w:rsidRDefault="00EC7CAB" w:rsidP="00BC0423">
      <w:pPr>
        <w:widowControl/>
        <w:numPr>
          <w:ilvl w:val="0"/>
          <w:numId w:val="3"/>
        </w:numPr>
        <w:tabs>
          <w:tab w:val="clear" w:pos="720"/>
          <w:tab w:val="num" w:pos="851"/>
        </w:tabs>
        <w:spacing w:after="240"/>
        <w:ind w:left="851" w:hanging="851"/>
        <w:rPr>
          <w:rFonts w:ascii="Arial" w:hAnsi="Arial" w:cs="Arial"/>
          <w:color w:val="000000" w:themeColor="text1"/>
          <w:sz w:val="20"/>
        </w:rPr>
      </w:pPr>
      <w:r w:rsidRPr="006C0F2C">
        <w:rPr>
          <w:rFonts w:ascii="Arial" w:hAnsi="Arial" w:cs="Arial"/>
          <w:color w:val="000000" w:themeColor="text1"/>
          <w:sz w:val="20"/>
        </w:rPr>
        <w:t xml:space="preserve">Správa a servis Zařízení bude zabezpečena zaměstnanci Dodavatele, nebo osobami, které k tomu Dodavatel najme nebo je jinak pověří. Za účelem vyloučení pochybností smluvní strany sjednávají, že Dodavatel je oprávněn k činnostem dle této Smlouvy užít třetích osob a/nebo svých zaměstnanců, </w:t>
      </w:r>
      <w:r w:rsidR="00D25A76" w:rsidRPr="006C0F2C">
        <w:rPr>
          <w:rFonts w:ascii="Arial" w:hAnsi="Arial" w:cs="Arial"/>
          <w:color w:val="000000" w:themeColor="text1"/>
          <w:sz w:val="20"/>
        </w:rPr>
        <w:t xml:space="preserve">a vždy </w:t>
      </w:r>
      <w:r w:rsidRPr="006C0F2C">
        <w:rPr>
          <w:rFonts w:ascii="Arial" w:hAnsi="Arial" w:cs="Arial"/>
          <w:color w:val="000000" w:themeColor="text1"/>
          <w:sz w:val="20"/>
        </w:rPr>
        <w:t>odpovídá</w:t>
      </w:r>
      <w:r w:rsidR="00D25A76" w:rsidRPr="006C0F2C">
        <w:rPr>
          <w:rFonts w:ascii="Arial" w:hAnsi="Arial" w:cs="Arial"/>
          <w:color w:val="000000" w:themeColor="text1"/>
          <w:sz w:val="20"/>
        </w:rPr>
        <w:t>, j</w:t>
      </w:r>
      <w:r w:rsidRPr="006C0F2C">
        <w:rPr>
          <w:rFonts w:ascii="Arial" w:hAnsi="Arial" w:cs="Arial"/>
          <w:color w:val="000000" w:themeColor="text1"/>
          <w:sz w:val="20"/>
        </w:rPr>
        <w:t>ako kdyby činnost prováděl sám.</w:t>
      </w:r>
    </w:p>
    <w:p w14:paraId="0704BF11" w14:textId="3BD3E1FA" w:rsidR="00EC7CAB" w:rsidRPr="00C141E4" w:rsidRDefault="00EC7CAB" w:rsidP="00017D5A">
      <w:pPr>
        <w:widowControl/>
        <w:numPr>
          <w:ilvl w:val="0"/>
          <w:numId w:val="3"/>
        </w:numPr>
        <w:tabs>
          <w:tab w:val="clear" w:pos="720"/>
          <w:tab w:val="num" w:pos="851"/>
        </w:tabs>
        <w:spacing w:after="240"/>
        <w:ind w:left="851" w:hanging="851"/>
        <w:rPr>
          <w:rFonts w:ascii="Arial" w:hAnsi="Arial" w:cs="Arial"/>
          <w:sz w:val="20"/>
        </w:rPr>
      </w:pPr>
      <w:r w:rsidRPr="006C0F2C">
        <w:rPr>
          <w:rFonts w:ascii="Arial" w:hAnsi="Arial" w:cs="Arial"/>
          <w:sz w:val="20"/>
        </w:rPr>
        <w:lastRenderedPageBreak/>
        <w:t xml:space="preserve">Správa a servis Zařízení bude v souladu s textem této Smlouvy a jejích příloh prováděna v místě, kde se Zařízení nebo jeho části nachází, případně v jiném místě, kde je to možné a vhodné. V případě, že to je možné, může být prováděna i na dálku, prostřednictvím sítě internet. </w:t>
      </w:r>
      <w:r w:rsidR="006C0F2C">
        <w:rPr>
          <w:rFonts w:ascii="Arial" w:hAnsi="Arial" w:cs="Arial"/>
          <w:sz w:val="20"/>
        </w:rPr>
        <w:t>Objedn</w:t>
      </w:r>
      <w:r w:rsidR="002C4A5B" w:rsidRPr="006C0F2C">
        <w:rPr>
          <w:rFonts w:ascii="Arial" w:hAnsi="Arial" w:cs="Arial"/>
          <w:sz w:val="20"/>
        </w:rPr>
        <w:t xml:space="preserve">atel </w:t>
      </w:r>
      <w:r w:rsidRPr="006C0F2C">
        <w:rPr>
          <w:rFonts w:ascii="Arial" w:hAnsi="Arial" w:cs="Arial"/>
          <w:sz w:val="20"/>
        </w:rPr>
        <w:t>zajistí Dodavateli bezproblémový přístup k Zařízení.</w:t>
      </w:r>
    </w:p>
    <w:p w14:paraId="534B30A1" w14:textId="77777777" w:rsidR="00CD070F" w:rsidRDefault="00CD070F" w:rsidP="00C141E4">
      <w:pPr>
        <w:spacing w:before="240"/>
        <w:jc w:val="center"/>
        <w:rPr>
          <w:rFonts w:ascii="Arial" w:hAnsi="Arial" w:cs="Arial"/>
          <w:b/>
          <w:sz w:val="20"/>
        </w:rPr>
      </w:pPr>
    </w:p>
    <w:p w14:paraId="722D1E4A" w14:textId="77777777" w:rsidR="00CD070F" w:rsidRDefault="00CD070F" w:rsidP="00C141E4">
      <w:pPr>
        <w:spacing w:before="240"/>
        <w:jc w:val="center"/>
        <w:rPr>
          <w:rFonts w:ascii="Arial" w:hAnsi="Arial" w:cs="Arial"/>
          <w:b/>
          <w:sz w:val="20"/>
        </w:rPr>
      </w:pPr>
    </w:p>
    <w:p w14:paraId="5C229B02" w14:textId="7A6E3D28" w:rsidR="00EC7CAB" w:rsidRPr="006C0F2C" w:rsidRDefault="00EC7CAB" w:rsidP="00C141E4">
      <w:pPr>
        <w:spacing w:before="240"/>
        <w:jc w:val="center"/>
        <w:rPr>
          <w:rFonts w:ascii="Arial" w:hAnsi="Arial" w:cs="Arial"/>
          <w:b/>
          <w:sz w:val="20"/>
        </w:rPr>
      </w:pPr>
      <w:r w:rsidRPr="006C0F2C">
        <w:rPr>
          <w:rFonts w:ascii="Arial" w:hAnsi="Arial" w:cs="Arial"/>
          <w:b/>
          <w:sz w:val="20"/>
        </w:rPr>
        <w:t>Článek 3.</w:t>
      </w:r>
    </w:p>
    <w:p w14:paraId="36A17F88" w14:textId="0EF2439A" w:rsidR="00EC7CAB" w:rsidRPr="006C0F2C" w:rsidRDefault="00EC7CAB" w:rsidP="00BC0423">
      <w:pPr>
        <w:widowControl/>
        <w:numPr>
          <w:ilvl w:val="0"/>
          <w:numId w:val="4"/>
        </w:numPr>
        <w:tabs>
          <w:tab w:val="clear" w:pos="720"/>
          <w:tab w:val="num" w:pos="851"/>
        </w:tabs>
        <w:spacing w:after="240"/>
        <w:ind w:left="851" w:hanging="851"/>
        <w:rPr>
          <w:rFonts w:ascii="Arial" w:hAnsi="Arial" w:cs="Arial"/>
          <w:sz w:val="20"/>
        </w:rPr>
      </w:pPr>
      <w:r w:rsidRPr="006C0F2C">
        <w:rPr>
          <w:rFonts w:ascii="Arial" w:hAnsi="Arial" w:cs="Arial"/>
          <w:sz w:val="20"/>
        </w:rPr>
        <w:t xml:space="preserve">Dodavatel bude </w:t>
      </w:r>
      <w:r w:rsidR="006C0F2C">
        <w:rPr>
          <w:rFonts w:ascii="Arial" w:hAnsi="Arial" w:cs="Arial"/>
          <w:sz w:val="20"/>
        </w:rPr>
        <w:t>Objedn</w:t>
      </w:r>
      <w:r w:rsidR="002C4A5B" w:rsidRPr="006C0F2C">
        <w:rPr>
          <w:rFonts w:ascii="Arial" w:hAnsi="Arial" w:cs="Arial"/>
          <w:sz w:val="20"/>
        </w:rPr>
        <w:t xml:space="preserve">atele </w:t>
      </w:r>
      <w:r w:rsidRPr="006C0F2C">
        <w:rPr>
          <w:rFonts w:ascii="Arial" w:hAnsi="Arial" w:cs="Arial"/>
          <w:sz w:val="20"/>
        </w:rPr>
        <w:t xml:space="preserve">informovat o možnosti rozšíření jeho služeb a poskytovat mu podněty pro lepší užití a správu Zařízení. </w:t>
      </w:r>
    </w:p>
    <w:p w14:paraId="6CA65C25" w14:textId="1C2E3B8E" w:rsidR="00EC7CAB" w:rsidRPr="006C0F2C" w:rsidRDefault="00EC7CAB" w:rsidP="00BC0423">
      <w:pPr>
        <w:widowControl/>
        <w:numPr>
          <w:ilvl w:val="0"/>
          <w:numId w:val="4"/>
        </w:numPr>
        <w:tabs>
          <w:tab w:val="clear" w:pos="720"/>
          <w:tab w:val="num" w:pos="851"/>
        </w:tabs>
        <w:spacing w:after="240"/>
        <w:ind w:left="851" w:hanging="851"/>
        <w:rPr>
          <w:rFonts w:ascii="Arial" w:hAnsi="Arial" w:cs="Arial"/>
          <w:sz w:val="20"/>
        </w:rPr>
      </w:pPr>
      <w:r w:rsidRPr="006C0F2C">
        <w:rPr>
          <w:rFonts w:ascii="Arial" w:hAnsi="Arial" w:cs="Arial"/>
          <w:sz w:val="20"/>
        </w:rPr>
        <w:t xml:space="preserve">Dodavatel bude </w:t>
      </w:r>
      <w:r w:rsidR="006C0F2C">
        <w:rPr>
          <w:rFonts w:ascii="Arial" w:hAnsi="Arial" w:cs="Arial"/>
          <w:sz w:val="20"/>
        </w:rPr>
        <w:t>Objedn</w:t>
      </w:r>
      <w:r w:rsidR="002C4A5B" w:rsidRPr="006C0F2C">
        <w:rPr>
          <w:rFonts w:ascii="Arial" w:hAnsi="Arial" w:cs="Arial"/>
          <w:sz w:val="20"/>
        </w:rPr>
        <w:t xml:space="preserve">atele </w:t>
      </w:r>
      <w:r w:rsidRPr="006C0F2C">
        <w:rPr>
          <w:rFonts w:ascii="Arial" w:hAnsi="Arial" w:cs="Arial"/>
          <w:sz w:val="20"/>
        </w:rPr>
        <w:t>informovat o jemu známých rizicích, které hrozí při výkonu činností Dodavatele podle Smlouvy a jejích příloh.</w:t>
      </w:r>
    </w:p>
    <w:p w14:paraId="4529EC2E" w14:textId="5DBCC1F2" w:rsidR="00EC7CAB" w:rsidRPr="006C0F2C" w:rsidRDefault="00EC7CAB" w:rsidP="00BC0423">
      <w:pPr>
        <w:widowControl/>
        <w:numPr>
          <w:ilvl w:val="0"/>
          <w:numId w:val="4"/>
        </w:numPr>
        <w:tabs>
          <w:tab w:val="clear" w:pos="720"/>
          <w:tab w:val="num" w:pos="851"/>
        </w:tabs>
        <w:spacing w:after="240"/>
        <w:ind w:left="851" w:hanging="851"/>
        <w:rPr>
          <w:rFonts w:ascii="Arial" w:hAnsi="Arial" w:cs="Arial"/>
          <w:sz w:val="20"/>
        </w:rPr>
      </w:pPr>
      <w:r w:rsidRPr="006C0F2C">
        <w:rPr>
          <w:rFonts w:ascii="Arial" w:hAnsi="Arial" w:cs="Arial"/>
          <w:sz w:val="20"/>
        </w:rPr>
        <w:t xml:space="preserve">Dodavatel bude postupovat a jednat při správě a servisu Zařízení dle Smlouvy s potřebnou odbornou péčí a v souladu s Dodavateli známými zájmy </w:t>
      </w:r>
      <w:r w:rsidR="006C0F2C">
        <w:rPr>
          <w:rFonts w:ascii="Arial" w:hAnsi="Arial" w:cs="Arial"/>
          <w:sz w:val="20"/>
        </w:rPr>
        <w:t>Objedn</w:t>
      </w:r>
      <w:r w:rsidR="00D20B90" w:rsidRPr="006C0F2C">
        <w:rPr>
          <w:rFonts w:ascii="Arial" w:hAnsi="Arial" w:cs="Arial"/>
          <w:sz w:val="20"/>
        </w:rPr>
        <w:t>atele</w:t>
      </w:r>
      <w:r w:rsidRPr="006C0F2C">
        <w:rPr>
          <w:rFonts w:ascii="Arial" w:hAnsi="Arial" w:cs="Arial"/>
          <w:sz w:val="20"/>
        </w:rPr>
        <w:t xml:space="preserve">. </w:t>
      </w:r>
    </w:p>
    <w:p w14:paraId="74567A8C" w14:textId="22B45E3A" w:rsidR="00EC7CAB" w:rsidRPr="006C0F2C" w:rsidRDefault="00EC7CAB" w:rsidP="00BC0423">
      <w:pPr>
        <w:widowControl/>
        <w:numPr>
          <w:ilvl w:val="0"/>
          <w:numId w:val="4"/>
        </w:numPr>
        <w:tabs>
          <w:tab w:val="clear" w:pos="720"/>
          <w:tab w:val="num" w:pos="851"/>
        </w:tabs>
        <w:spacing w:after="240"/>
        <w:ind w:left="851" w:hanging="851"/>
        <w:rPr>
          <w:rFonts w:ascii="Arial" w:hAnsi="Arial" w:cs="Arial"/>
          <w:sz w:val="20"/>
        </w:rPr>
      </w:pPr>
      <w:r w:rsidRPr="006C0F2C">
        <w:rPr>
          <w:rFonts w:ascii="Arial" w:hAnsi="Arial" w:cs="Arial"/>
          <w:sz w:val="20"/>
        </w:rPr>
        <w:t xml:space="preserve">Dodavatel bude řádně pečovat o předměty poskytnuté mu </w:t>
      </w:r>
      <w:r w:rsidR="006C0F2C">
        <w:rPr>
          <w:rFonts w:ascii="Arial" w:hAnsi="Arial" w:cs="Arial"/>
          <w:sz w:val="20"/>
        </w:rPr>
        <w:t>Objedn</w:t>
      </w:r>
      <w:r w:rsidR="00D20B90" w:rsidRPr="006C0F2C">
        <w:rPr>
          <w:rFonts w:ascii="Arial" w:hAnsi="Arial" w:cs="Arial"/>
          <w:sz w:val="20"/>
        </w:rPr>
        <w:t xml:space="preserve">atelem </w:t>
      </w:r>
      <w:r w:rsidRPr="006C0F2C">
        <w:rPr>
          <w:rFonts w:ascii="Arial" w:hAnsi="Arial" w:cs="Arial"/>
          <w:sz w:val="20"/>
        </w:rPr>
        <w:t>v souvislosti s plněním této Smlouvy.</w:t>
      </w:r>
    </w:p>
    <w:p w14:paraId="3667DEBB" w14:textId="24077E19" w:rsidR="00EC7CAB" w:rsidRDefault="006C0F2C" w:rsidP="00BC0423">
      <w:pPr>
        <w:widowControl/>
        <w:numPr>
          <w:ilvl w:val="0"/>
          <w:numId w:val="4"/>
        </w:numPr>
        <w:tabs>
          <w:tab w:val="clear" w:pos="720"/>
          <w:tab w:val="num" w:pos="851"/>
        </w:tabs>
        <w:spacing w:after="240"/>
        <w:ind w:left="851" w:hanging="851"/>
        <w:rPr>
          <w:rFonts w:ascii="Arial" w:hAnsi="Arial" w:cs="Arial"/>
          <w:sz w:val="20"/>
        </w:rPr>
      </w:pPr>
      <w:r>
        <w:rPr>
          <w:rFonts w:ascii="Arial" w:hAnsi="Arial" w:cs="Arial"/>
          <w:sz w:val="20"/>
        </w:rPr>
        <w:t>Objedn</w:t>
      </w:r>
      <w:r w:rsidR="00D20B90" w:rsidRPr="006C0F2C">
        <w:rPr>
          <w:rFonts w:ascii="Arial" w:hAnsi="Arial" w:cs="Arial"/>
          <w:sz w:val="20"/>
        </w:rPr>
        <w:t xml:space="preserve">atel </w:t>
      </w:r>
      <w:r w:rsidR="00EC7CAB" w:rsidRPr="006C0F2C">
        <w:rPr>
          <w:rFonts w:ascii="Arial" w:hAnsi="Arial" w:cs="Arial"/>
          <w:sz w:val="20"/>
        </w:rPr>
        <w:t xml:space="preserve">bude, k žádosti Dodavatele, poskytovat Dodavateli veškerou součinnost nezbytnou k plnění této Smlouvy. Neposkytnutí služby v případě neposkytnutí nezbytné součinnosti </w:t>
      </w:r>
      <w:r>
        <w:rPr>
          <w:rFonts w:ascii="Arial" w:hAnsi="Arial" w:cs="Arial"/>
          <w:sz w:val="20"/>
        </w:rPr>
        <w:t>Objedn</w:t>
      </w:r>
      <w:r w:rsidR="00D20B90" w:rsidRPr="006C0F2C">
        <w:rPr>
          <w:rFonts w:ascii="Arial" w:hAnsi="Arial" w:cs="Arial"/>
          <w:sz w:val="20"/>
        </w:rPr>
        <w:t xml:space="preserve">atele </w:t>
      </w:r>
      <w:r w:rsidR="00EC7CAB" w:rsidRPr="006C0F2C">
        <w:rPr>
          <w:rFonts w:ascii="Arial" w:hAnsi="Arial" w:cs="Arial"/>
          <w:sz w:val="20"/>
        </w:rPr>
        <w:t>není porušením této Smlouvy.</w:t>
      </w:r>
    </w:p>
    <w:p w14:paraId="49D88818" w14:textId="0BF11016" w:rsidR="00EC7CAB" w:rsidRPr="00C141E4" w:rsidRDefault="004F362D" w:rsidP="00C141E4">
      <w:pPr>
        <w:widowControl/>
        <w:numPr>
          <w:ilvl w:val="0"/>
          <w:numId w:val="4"/>
        </w:numPr>
        <w:tabs>
          <w:tab w:val="clear" w:pos="720"/>
          <w:tab w:val="num" w:pos="851"/>
        </w:tabs>
        <w:spacing w:after="240"/>
        <w:ind w:left="851" w:hanging="851"/>
        <w:rPr>
          <w:rFonts w:ascii="Arial" w:hAnsi="Arial" w:cs="Arial"/>
          <w:sz w:val="20"/>
        </w:rPr>
      </w:pPr>
      <w:r w:rsidRPr="006C0F2C">
        <w:rPr>
          <w:rFonts w:ascii="Arial" w:hAnsi="Arial" w:cs="Arial"/>
          <w:sz w:val="20"/>
        </w:rPr>
        <w:t xml:space="preserve">Dodavatel poskytuje na základě této smlouvy záruku v délce 5 let. Záruční doba počíná běžet dnem předání a převzetí </w:t>
      </w:r>
      <w:r w:rsidR="00FF6FE8">
        <w:rPr>
          <w:rFonts w:ascii="Arial" w:hAnsi="Arial" w:cs="Arial"/>
          <w:sz w:val="20"/>
        </w:rPr>
        <w:t>Zařízení</w:t>
      </w:r>
      <w:r w:rsidR="008E2887">
        <w:rPr>
          <w:rFonts w:ascii="Arial" w:hAnsi="Arial" w:cs="Arial"/>
          <w:sz w:val="20"/>
        </w:rPr>
        <w:t xml:space="preserve"> Objednateli.</w:t>
      </w:r>
    </w:p>
    <w:p w14:paraId="530BCE0C" w14:textId="77777777" w:rsidR="00CD070F" w:rsidRDefault="00CD070F" w:rsidP="00C141E4">
      <w:pPr>
        <w:spacing w:before="240"/>
        <w:jc w:val="center"/>
        <w:rPr>
          <w:rFonts w:ascii="Arial" w:hAnsi="Arial" w:cs="Arial"/>
          <w:b/>
          <w:sz w:val="20"/>
        </w:rPr>
      </w:pPr>
    </w:p>
    <w:p w14:paraId="34EA05CF" w14:textId="77777777" w:rsidR="00CD070F" w:rsidRDefault="00CD070F" w:rsidP="00C141E4">
      <w:pPr>
        <w:spacing w:before="240"/>
        <w:jc w:val="center"/>
        <w:rPr>
          <w:rFonts w:ascii="Arial" w:hAnsi="Arial" w:cs="Arial"/>
          <w:b/>
          <w:sz w:val="20"/>
        </w:rPr>
      </w:pPr>
    </w:p>
    <w:p w14:paraId="12E9EA98" w14:textId="6DAD8591" w:rsidR="00EC7CAB" w:rsidRPr="006C0F2C" w:rsidRDefault="00EC7CAB" w:rsidP="00C141E4">
      <w:pPr>
        <w:spacing w:before="240"/>
        <w:jc w:val="center"/>
        <w:rPr>
          <w:rFonts w:ascii="Arial" w:hAnsi="Arial" w:cs="Arial"/>
          <w:b/>
          <w:sz w:val="20"/>
        </w:rPr>
      </w:pPr>
      <w:r w:rsidRPr="006C0F2C">
        <w:rPr>
          <w:rFonts w:ascii="Arial" w:hAnsi="Arial" w:cs="Arial"/>
          <w:b/>
          <w:sz w:val="20"/>
        </w:rPr>
        <w:t>Článek 4.</w:t>
      </w:r>
    </w:p>
    <w:p w14:paraId="32D995F2" w14:textId="7BBA84E9" w:rsidR="00EC7CAB" w:rsidRPr="006C0F2C" w:rsidRDefault="00EC7CAB" w:rsidP="00BC0423">
      <w:pPr>
        <w:pStyle w:val="Seznam0"/>
        <w:numPr>
          <w:ilvl w:val="0"/>
          <w:numId w:val="5"/>
        </w:numPr>
        <w:tabs>
          <w:tab w:val="clear" w:pos="360"/>
          <w:tab w:val="num" w:pos="851"/>
        </w:tabs>
        <w:spacing w:before="0"/>
        <w:ind w:left="851" w:hanging="851"/>
        <w:rPr>
          <w:rFonts w:ascii="Arial" w:hAnsi="Arial" w:cs="Arial"/>
          <w:sz w:val="20"/>
        </w:rPr>
      </w:pPr>
      <w:r w:rsidRPr="006C0F2C">
        <w:rPr>
          <w:rFonts w:ascii="Arial" w:hAnsi="Arial" w:cs="Arial"/>
          <w:sz w:val="20"/>
        </w:rPr>
        <w:t xml:space="preserve">V případě vzniku poruch na Zařízení, přerušení provozu Zařízení, nebo nutnosti jiných činností dle této Smlouvy, oznámí </w:t>
      </w:r>
      <w:r w:rsidR="006C0F2C">
        <w:rPr>
          <w:rFonts w:ascii="Arial" w:hAnsi="Arial" w:cs="Arial"/>
          <w:sz w:val="20"/>
        </w:rPr>
        <w:t>Objedn</w:t>
      </w:r>
      <w:r w:rsidR="00D20B90" w:rsidRPr="006C0F2C">
        <w:rPr>
          <w:rFonts w:ascii="Arial" w:hAnsi="Arial" w:cs="Arial"/>
          <w:sz w:val="20"/>
        </w:rPr>
        <w:t>atel</w:t>
      </w:r>
      <w:r w:rsidRPr="006C0F2C">
        <w:rPr>
          <w:rFonts w:ascii="Arial" w:hAnsi="Arial" w:cs="Arial"/>
          <w:sz w:val="20"/>
        </w:rPr>
        <w:t xml:space="preserve"> Dodavateli prostřednictvím "Servisních požadavků", ve kterých minimálně uvede: specifikace požadované služby, popis problému, žádost o konzultaci nebo jiné činnosti</w:t>
      </w:r>
      <w:r w:rsidR="006B4853" w:rsidRPr="006C0F2C">
        <w:rPr>
          <w:rFonts w:ascii="Arial" w:hAnsi="Arial" w:cs="Arial"/>
          <w:sz w:val="20"/>
        </w:rPr>
        <w:t>.</w:t>
      </w:r>
      <w:r w:rsidRPr="006C0F2C">
        <w:rPr>
          <w:rFonts w:ascii="Arial" w:hAnsi="Arial" w:cs="Arial"/>
          <w:sz w:val="20"/>
        </w:rPr>
        <w:t xml:space="preserve"> Servisní požadavky budou doručovány Dodavateli mailem, na adresu uvedenou u Dodavatele v</w:t>
      </w:r>
      <w:r w:rsidR="004F362D">
        <w:rPr>
          <w:rFonts w:ascii="Arial" w:hAnsi="Arial" w:cs="Arial"/>
          <w:sz w:val="20"/>
        </w:rPr>
        <w:t> příloze</w:t>
      </w:r>
      <w:r w:rsidRPr="006C0F2C">
        <w:rPr>
          <w:rFonts w:ascii="Arial" w:hAnsi="Arial" w:cs="Arial"/>
          <w:sz w:val="20"/>
        </w:rPr>
        <w:t xml:space="preserve"> této Smlouv</w:t>
      </w:r>
      <w:r w:rsidR="004F362D">
        <w:rPr>
          <w:rFonts w:ascii="Arial" w:hAnsi="Arial" w:cs="Arial"/>
          <w:sz w:val="20"/>
        </w:rPr>
        <w:t>y</w:t>
      </w:r>
      <w:r w:rsidRPr="006C0F2C">
        <w:rPr>
          <w:rFonts w:ascii="Arial" w:hAnsi="Arial" w:cs="Arial"/>
          <w:sz w:val="20"/>
        </w:rPr>
        <w:t xml:space="preserve">. Tuto adresu je Dodavatel oprávněn jednostranně změnit, a to písemným oznámením doručeným </w:t>
      </w:r>
      <w:r w:rsidR="006C0F2C">
        <w:rPr>
          <w:rFonts w:ascii="Arial" w:hAnsi="Arial" w:cs="Arial"/>
          <w:sz w:val="20"/>
        </w:rPr>
        <w:t>Objedn</w:t>
      </w:r>
      <w:r w:rsidR="00D20B90" w:rsidRPr="006C0F2C">
        <w:rPr>
          <w:rFonts w:ascii="Arial" w:hAnsi="Arial" w:cs="Arial"/>
          <w:sz w:val="20"/>
        </w:rPr>
        <w:t>ateli</w:t>
      </w:r>
      <w:r w:rsidRPr="006C0F2C">
        <w:rPr>
          <w:rFonts w:ascii="Arial" w:hAnsi="Arial" w:cs="Arial"/>
          <w:sz w:val="20"/>
        </w:rPr>
        <w:t>.</w:t>
      </w:r>
    </w:p>
    <w:p w14:paraId="605A3EC0" w14:textId="3B3C52E9" w:rsidR="00E34699" w:rsidRPr="006C0F2C" w:rsidRDefault="00EC7CAB" w:rsidP="00BC0423">
      <w:pPr>
        <w:pStyle w:val="Seznam0"/>
        <w:numPr>
          <w:ilvl w:val="0"/>
          <w:numId w:val="5"/>
        </w:numPr>
        <w:tabs>
          <w:tab w:val="clear" w:pos="360"/>
          <w:tab w:val="num" w:pos="851"/>
        </w:tabs>
        <w:spacing w:before="0"/>
        <w:ind w:left="851" w:hanging="851"/>
        <w:rPr>
          <w:rFonts w:ascii="Arial" w:hAnsi="Arial" w:cs="Arial"/>
          <w:color w:val="000000" w:themeColor="text1"/>
          <w:sz w:val="20"/>
        </w:rPr>
      </w:pPr>
      <w:r w:rsidRPr="006C0F2C">
        <w:rPr>
          <w:rFonts w:ascii="Arial" w:hAnsi="Arial" w:cs="Arial"/>
          <w:color w:val="000000" w:themeColor="text1"/>
          <w:sz w:val="20"/>
        </w:rPr>
        <w:t>V případě nejasností ohledně obsahu Servisního požadavku ze strany</w:t>
      </w:r>
      <w:r w:rsidR="00E34699" w:rsidRPr="006C0F2C">
        <w:rPr>
          <w:rFonts w:ascii="Arial" w:hAnsi="Arial" w:cs="Arial"/>
          <w:color w:val="000000" w:themeColor="text1"/>
          <w:sz w:val="20"/>
        </w:rPr>
        <w:t xml:space="preserve"> </w:t>
      </w:r>
      <w:r w:rsidR="006C0F2C">
        <w:rPr>
          <w:rFonts w:ascii="Arial" w:hAnsi="Arial" w:cs="Arial"/>
          <w:sz w:val="20"/>
        </w:rPr>
        <w:t>Objedn</w:t>
      </w:r>
      <w:r w:rsidR="00D20B90" w:rsidRPr="006C0F2C">
        <w:rPr>
          <w:rFonts w:ascii="Arial" w:hAnsi="Arial" w:cs="Arial"/>
          <w:color w:val="000000" w:themeColor="text1"/>
          <w:sz w:val="20"/>
        </w:rPr>
        <w:t>atele</w:t>
      </w:r>
      <w:r w:rsidR="004F362D">
        <w:rPr>
          <w:rFonts w:ascii="Arial" w:hAnsi="Arial" w:cs="Arial"/>
          <w:color w:val="000000" w:themeColor="text1"/>
          <w:sz w:val="20"/>
        </w:rPr>
        <w:t>,</w:t>
      </w:r>
      <w:r w:rsidR="00D20B90" w:rsidRPr="006C0F2C">
        <w:rPr>
          <w:rFonts w:ascii="Arial" w:hAnsi="Arial" w:cs="Arial"/>
          <w:color w:val="000000" w:themeColor="text1"/>
          <w:sz w:val="20"/>
        </w:rPr>
        <w:t xml:space="preserve"> </w:t>
      </w:r>
      <w:r w:rsidR="00FA2F31" w:rsidRPr="006C0F2C">
        <w:rPr>
          <w:rFonts w:ascii="Arial" w:hAnsi="Arial" w:cs="Arial"/>
          <w:color w:val="000000" w:themeColor="text1"/>
          <w:sz w:val="20"/>
        </w:rPr>
        <w:t>a</w:t>
      </w:r>
      <w:r w:rsidRPr="006C0F2C">
        <w:rPr>
          <w:rFonts w:ascii="Arial" w:hAnsi="Arial" w:cs="Arial"/>
          <w:color w:val="000000" w:themeColor="text1"/>
          <w:sz w:val="20"/>
        </w:rPr>
        <w:t xml:space="preserve">nebo pokud není Dodavatel schopen požadavek splnit, oznámí Dodavatel tuto skutečnost </w:t>
      </w:r>
      <w:r w:rsidR="006C0F2C">
        <w:rPr>
          <w:rFonts w:ascii="Arial" w:hAnsi="Arial" w:cs="Arial"/>
          <w:sz w:val="20"/>
        </w:rPr>
        <w:t>Objedn</w:t>
      </w:r>
      <w:r w:rsidR="00D20B90" w:rsidRPr="006C0F2C">
        <w:rPr>
          <w:rFonts w:ascii="Arial" w:hAnsi="Arial" w:cs="Arial"/>
          <w:color w:val="000000" w:themeColor="text1"/>
          <w:sz w:val="20"/>
        </w:rPr>
        <w:t xml:space="preserve">ateli </w:t>
      </w:r>
      <w:r w:rsidRPr="006C0F2C">
        <w:rPr>
          <w:rFonts w:ascii="Arial" w:hAnsi="Arial" w:cs="Arial"/>
          <w:color w:val="000000" w:themeColor="text1"/>
          <w:sz w:val="20"/>
        </w:rPr>
        <w:t>a do dohody s</w:t>
      </w:r>
      <w:r w:rsidR="00D20B90" w:rsidRPr="006C0F2C">
        <w:rPr>
          <w:rFonts w:ascii="Arial" w:hAnsi="Arial" w:cs="Arial"/>
          <w:color w:val="000000" w:themeColor="text1"/>
          <w:sz w:val="20"/>
        </w:rPr>
        <w:t> </w:t>
      </w:r>
      <w:r w:rsidR="006C0F2C">
        <w:rPr>
          <w:rFonts w:ascii="Arial" w:hAnsi="Arial" w:cs="Arial"/>
          <w:sz w:val="20"/>
        </w:rPr>
        <w:t>Objedn</w:t>
      </w:r>
      <w:r w:rsidR="00D20B90" w:rsidRPr="006C0F2C">
        <w:rPr>
          <w:rFonts w:ascii="Arial" w:hAnsi="Arial" w:cs="Arial"/>
          <w:color w:val="000000" w:themeColor="text1"/>
          <w:sz w:val="20"/>
        </w:rPr>
        <w:t xml:space="preserve">atelem </w:t>
      </w:r>
      <w:r w:rsidRPr="006C0F2C">
        <w:rPr>
          <w:rFonts w:ascii="Arial" w:hAnsi="Arial" w:cs="Arial"/>
          <w:color w:val="000000" w:themeColor="text1"/>
          <w:sz w:val="20"/>
        </w:rPr>
        <w:t>o obsahu Servisního požadavku není povinen takovou žádost plnit.</w:t>
      </w:r>
    </w:p>
    <w:p w14:paraId="012643CA" w14:textId="7C6D4159" w:rsidR="00EC7CAB" w:rsidRPr="006C0F2C" w:rsidRDefault="00EC7CAB" w:rsidP="00BC0423">
      <w:pPr>
        <w:pStyle w:val="Seznam0"/>
        <w:numPr>
          <w:ilvl w:val="0"/>
          <w:numId w:val="5"/>
        </w:numPr>
        <w:tabs>
          <w:tab w:val="clear" w:pos="360"/>
          <w:tab w:val="num" w:pos="851"/>
        </w:tabs>
        <w:spacing w:before="0"/>
        <w:ind w:left="851" w:hanging="851"/>
        <w:rPr>
          <w:rFonts w:ascii="Arial" w:hAnsi="Arial" w:cs="Arial"/>
          <w:sz w:val="20"/>
        </w:rPr>
      </w:pPr>
      <w:r w:rsidRPr="006C0F2C">
        <w:rPr>
          <w:rFonts w:ascii="Arial" w:hAnsi="Arial" w:cs="Arial"/>
          <w:sz w:val="20"/>
        </w:rPr>
        <w:t>Činnosti dle této Smlouvy je Dodavatel povinen poskytovat ve lhůtách a v</w:t>
      </w:r>
      <w:r w:rsidR="004F362D">
        <w:rPr>
          <w:rFonts w:ascii="Arial" w:hAnsi="Arial" w:cs="Arial"/>
          <w:sz w:val="20"/>
        </w:rPr>
        <w:t> rozsahu uvedeném v příloze</w:t>
      </w:r>
      <w:r w:rsidRPr="006C0F2C">
        <w:rPr>
          <w:rFonts w:ascii="Arial" w:hAnsi="Arial" w:cs="Arial"/>
          <w:sz w:val="20"/>
        </w:rPr>
        <w:t xml:space="preserve"> této Smlouvy. Činnost n</w:t>
      </w:r>
      <w:r w:rsidR="004F362D">
        <w:rPr>
          <w:rFonts w:ascii="Arial" w:hAnsi="Arial" w:cs="Arial"/>
          <w:sz w:val="20"/>
        </w:rPr>
        <w:t>ad rozsah uvedený v příloze</w:t>
      </w:r>
      <w:r w:rsidRPr="006C0F2C">
        <w:rPr>
          <w:rFonts w:ascii="Arial" w:hAnsi="Arial" w:cs="Arial"/>
          <w:sz w:val="20"/>
        </w:rPr>
        <w:t xml:space="preserve"> této Smlouvy bude účastníky dohodnuta samostatně a Dodavatel není</w:t>
      </w:r>
      <w:r w:rsidR="007E2D46">
        <w:rPr>
          <w:rFonts w:ascii="Arial" w:hAnsi="Arial" w:cs="Arial"/>
          <w:sz w:val="20"/>
        </w:rPr>
        <w:t xml:space="preserve"> povinen ji bez dohody vykonat.</w:t>
      </w:r>
    </w:p>
    <w:p w14:paraId="1A01D76F" w14:textId="77777777" w:rsidR="00D22F0A" w:rsidRDefault="00B456E0" w:rsidP="00D22F0A">
      <w:pPr>
        <w:pStyle w:val="Seznam0"/>
        <w:numPr>
          <w:ilvl w:val="0"/>
          <w:numId w:val="5"/>
        </w:numPr>
        <w:tabs>
          <w:tab w:val="clear" w:pos="360"/>
          <w:tab w:val="num" w:pos="851"/>
        </w:tabs>
        <w:spacing w:before="0"/>
        <w:ind w:left="851" w:hanging="851"/>
        <w:rPr>
          <w:rFonts w:ascii="Arial" w:hAnsi="Arial" w:cs="Arial"/>
          <w:sz w:val="20"/>
        </w:rPr>
      </w:pPr>
      <w:r w:rsidRPr="006C0F2C">
        <w:rPr>
          <w:rFonts w:ascii="Arial" w:hAnsi="Arial" w:cs="Arial"/>
          <w:sz w:val="20"/>
        </w:rPr>
        <w:t>V případě neplnění činnosti dle této sml</w:t>
      </w:r>
      <w:r w:rsidR="00A6249B" w:rsidRPr="006C0F2C">
        <w:rPr>
          <w:rFonts w:ascii="Arial" w:hAnsi="Arial" w:cs="Arial"/>
          <w:sz w:val="20"/>
        </w:rPr>
        <w:t>ouvy uvedené v příloze je D</w:t>
      </w:r>
      <w:r w:rsidRPr="006C0F2C">
        <w:rPr>
          <w:rFonts w:ascii="Arial" w:hAnsi="Arial" w:cs="Arial"/>
          <w:sz w:val="20"/>
        </w:rPr>
        <w:t xml:space="preserve">odavatel povinen za každé jednotlivé porušení povinnosti zaplatit smluvní pokutu ve výši </w:t>
      </w:r>
      <w:r w:rsidR="00AB69D3" w:rsidRPr="006C0F2C">
        <w:rPr>
          <w:rFonts w:ascii="Arial" w:hAnsi="Arial" w:cs="Arial"/>
          <w:sz w:val="20"/>
        </w:rPr>
        <w:t>požadované činností dle této Smlouvy.</w:t>
      </w:r>
      <w:r w:rsidR="00FB1B04" w:rsidRPr="006C0F2C">
        <w:rPr>
          <w:rFonts w:ascii="Arial" w:hAnsi="Arial" w:cs="Arial"/>
          <w:color w:val="00B0F0"/>
          <w:sz w:val="20"/>
        </w:rPr>
        <w:t xml:space="preserve"> </w:t>
      </w:r>
      <w:r w:rsidR="00FB1B04" w:rsidRPr="006C0F2C">
        <w:rPr>
          <w:rFonts w:ascii="Arial" w:hAnsi="Arial" w:cs="Arial"/>
          <w:bCs/>
          <w:color w:val="000000" w:themeColor="text1"/>
          <w:sz w:val="20"/>
        </w:rPr>
        <w:t>Smluvní pokuty sjednané dle článku 4 této Smlouvy jsou splatné do 30 kalendářních dnů ode dne obdržení faktury s vyčíslením smluvní pokuty každého jednotlivého porušení ustanovení, jež je specifikované v tomto článku.</w:t>
      </w:r>
      <w:r w:rsidR="00FB1B04" w:rsidRPr="006C0F2C">
        <w:rPr>
          <w:rFonts w:ascii="Arial" w:hAnsi="Arial" w:cs="Arial"/>
          <w:bCs/>
          <w:color w:val="FF0000"/>
          <w:sz w:val="20"/>
        </w:rPr>
        <w:t xml:space="preserve"> </w:t>
      </w:r>
      <w:r w:rsidR="00FB1B04" w:rsidRPr="006C0F2C">
        <w:rPr>
          <w:rFonts w:ascii="Arial" w:hAnsi="Arial" w:cs="Arial"/>
          <w:sz w:val="20"/>
        </w:rPr>
        <w:t>Zaplacením smluvní pokuty podle této smlouvy není dotčen nárok na náhradu škody v míře přesahující smluvní pokutu, ustanovení § 2050 občanského zákoníku se nepoužije.</w:t>
      </w:r>
    </w:p>
    <w:p w14:paraId="6F23541D" w14:textId="77777777" w:rsidR="00D22F0A" w:rsidRDefault="00EC7CAB" w:rsidP="00D22F0A">
      <w:pPr>
        <w:pStyle w:val="Seznam0"/>
        <w:numPr>
          <w:ilvl w:val="0"/>
          <w:numId w:val="5"/>
        </w:numPr>
        <w:tabs>
          <w:tab w:val="clear" w:pos="360"/>
          <w:tab w:val="num" w:pos="851"/>
        </w:tabs>
        <w:spacing w:before="0"/>
        <w:ind w:left="851" w:hanging="851"/>
        <w:rPr>
          <w:rFonts w:ascii="Arial" w:hAnsi="Arial" w:cs="Arial"/>
          <w:sz w:val="20"/>
        </w:rPr>
      </w:pPr>
      <w:r w:rsidRPr="00D22F0A">
        <w:rPr>
          <w:rFonts w:ascii="Arial" w:hAnsi="Arial" w:cs="Arial"/>
          <w:sz w:val="20"/>
        </w:rPr>
        <w:t xml:space="preserve">Dodavatel nenese odpovědnost za vady na Zařízení vzniklé zásahem nebo porušením povinností </w:t>
      </w:r>
      <w:r w:rsidR="006C0F2C" w:rsidRPr="00D22F0A">
        <w:rPr>
          <w:rFonts w:ascii="Arial" w:hAnsi="Arial" w:cs="Arial"/>
          <w:sz w:val="20"/>
        </w:rPr>
        <w:t>Objedn</w:t>
      </w:r>
      <w:r w:rsidR="00D20B90" w:rsidRPr="00D22F0A">
        <w:rPr>
          <w:rFonts w:ascii="Arial" w:hAnsi="Arial" w:cs="Arial"/>
          <w:sz w:val="20"/>
        </w:rPr>
        <w:t xml:space="preserve">atele </w:t>
      </w:r>
      <w:r w:rsidR="00474CC5" w:rsidRPr="00D22F0A">
        <w:rPr>
          <w:rFonts w:ascii="Arial" w:hAnsi="Arial" w:cs="Arial"/>
          <w:sz w:val="20"/>
        </w:rPr>
        <w:t>nebo třetích stran</w:t>
      </w:r>
      <w:r w:rsidRPr="00D22F0A">
        <w:rPr>
          <w:rFonts w:ascii="Arial" w:hAnsi="Arial" w:cs="Arial"/>
          <w:sz w:val="20"/>
        </w:rPr>
        <w:t>. Dodavatel</w:t>
      </w:r>
      <w:r w:rsidR="00E34699" w:rsidRPr="00D22F0A">
        <w:rPr>
          <w:rFonts w:ascii="Arial" w:hAnsi="Arial" w:cs="Arial"/>
          <w:sz w:val="20"/>
        </w:rPr>
        <w:t xml:space="preserve"> </w:t>
      </w:r>
      <w:r w:rsidRPr="00D22F0A">
        <w:rPr>
          <w:rFonts w:ascii="Arial" w:hAnsi="Arial" w:cs="Arial"/>
          <w:sz w:val="20"/>
        </w:rPr>
        <w:t xml:space="preserve">rovněž nenese odpovědnost za závady produktů třetích stran a za závady na </w:t>
      </w:r>
      <w:r w:rsidRPr="00D22F0A">
        <w:rPr>
          <w:rFonts w:ascii="Arial" w:hAnsi="Arial" w:cs="Arial"/>
          <w:color w:val="000000" w:themeColor="text1"/>
          <w:sz w:val="20"/>
        </w:rPr>
        <w:t xml:space="preserve">Zařízení </w:t>
      </w:r>
      <w:r w:rsidR="00E34699" w:rsidRPr="00D22F0A">
        <w:rPr>
          <w:rFonts w:ascii="Arial" w:hAnsi="Arial" w:cs="Arial"/>
          <w:color w:val="000000" w:themeColor="text1"/>
          <w:sz w:val="20"/>
        </w:rPr>
        <w:t xml:space="preserve">prokazatelně </w:t>
      </w:r>
      <w:r w:rsidRPr="00D22F0A">
        <w:rPr>
          <w:rFonts w:ascii="Arial" w:hAnsi="Arial" w:cs="Arial"/>
          <w:color w:val="000000" w:themeColor="text1"/>
          <w:sz w:val="20"/>
        </w:rPr>
        <w:t xml:space="preserve">způsobené </w:t>
      </w:r>
      <w:r w:rsidRPr="00D22F0A">
        <w:rPr>
          <w:rFonts w:ascii="Arial" w:hAnsi="Arial" w:cs="Arial"/>
          <w:sz w:val="20"/>
        </w:rPr>
        <w:t>produkty třetích stran</w:t>
      </w:r>
      <w:r w:rsidR="00E9524D" w:rsidRPr="00D22F0A">
        <w:rPr>
          <w:rFonts w:ascii="Arial" w:hAnsi="Arial" w:cs="Arial"/>
          <w:sz w:val="20"/>
        </w:rPr>
        <w:t xml:space="preserve">, </w:t>
      </w:r>
      <w:r w:rsidR="0051181E" w:rsidRPr="00D22F0A">
        <w:rPr>
          <w:rFonts w:ascii="Arial" w:hAnsi="Arial" w:cs="Arial"/>
          <w:sz w:val="20"/>
        </w:rPr>
        <w:t>vyjma produktů třetích stran nainstalovaných na Zařízení Dodavatelem</w:t>
      </w:r>
      <w:r w:rsidR="00B87551" w:rsidRPr="00D22F0A">
        <w:rPr>
          <w:rFonts w:ascii="Arial" w:hAnsi="Arial" w:cs="Arial"/>
          <w:sz w:val="20"/>
        </w:rPr>
        <w:t>.</w:t>
      </w:r>
      <w:r w:rsidR="0051181E" w:rsidRPr="00D22F0A">
        <w:rPr>
          <w:rFonts w:ascii="Arial" w:hAnsi="Arial" w:cs="Arial"/>
          <w:sz w:val="20"/>
        </w:rPr>
        <w:t xml:space="preserve"> Dodavatel může </w:t>
      </w:r>
      <w:r w:rsidR="00E9524D" w:rsidRPr="00D22F0A">
        <w:rPr>
          <w:rFonts w:ascii="Arial" w:hAnsi="Arial" w:cs="Arial"/>
          <w:sz w:val="20"/>
        </w:rPr>
        <w:lastRenderedPageBreak/>
        <w:t>odmítnout instalovat na Zařízení produkty třetích stran navrhované Objednatelem</w:t>
      </w:r>
      <w:r w:rsidR="004F362D" w:rsidRPr="00D22F0A">
        <w:rPr>
          <w:rFonts w:ascii="Arial" w:hAnsi="Arial" w:cs="Arial"/>
          <w:sz w:val="20"/>
        </w:rPr>
        <w:t xml:space="preserve">, </w:t>
      </w:r>
      <w:r w:rsidR="00E9524D" w:rsidRPr="00D22F0A">
        <w:rPr>
          <w:rFonts w:ascii="Arial" w:hAnsi="Arial" w:cs="Arial"/>
          <w:sz w:val="20"/>
        </w:rPr>
        <w:t>za takové produkty a závady jimi způsobené nenese odpovědnost.</w:t>
      </w:r>
    </w:p>
    <w:p w14:paraId="60492659" w14:textId="77777777" w:rsidR="00CD070F" w:rsidRDefault="00CD070F" w:rsidP="00D22F0A">
      <w:pPr>
        <w:spacing w:before="240"/>
        <w:jc w:val="center"/>
        <w:rPr>
          <w:rFonts w:ascii="Arial" w:hAnsi="Arial" w:cs="Arial"/>
          <w:b/>
          <w:sz w:val="20"/>
          <w:szCs w:val="20"/>
        </w:rPr>
      </w:pPr>
    </w:p>
    <w:p w14:paraId="6AC56E44" w14:textId="77777777" w:rsidR="00CD070F" w:rsidRDefault="00CD070F" w:rsidP="00D22F0A">
      <w:pPr>
        <w:spacing w:before="240"/>
        <w:jc w:val="center"/>
        <w:rPr>
          <w:rFonts w:ascii="Arial" w:hAnsi="Arial" w:cs="Arial"/>
          <w:b/>
          <w:sz w:val="20"/>
          <w:szCs w:val="20"/>
        </w:rPr>
      </w:pPr>
    </w:p>
    <w:p w14:paraId="69E13CC3" w14:textId="33980A07" w:rsidR="00EC7CAB" w:rsidRPr="00D22F0A" w:rsidRDefault="00EC7CAB" w:rsidP="00D22F0A">
      <w:pPr>
        <w:spacing w:before="240"/>
        <w:jc w:val="center"/>
        <w:rPr>
          <w:rFonts w:ascii="Arial" w:hAnsi="Arial" w:cs="Arial"/>
          <w:b/>
          <w:sz w:val="20"/>
          <w:szCs w:val="20"/>
        </w:rPr>
      </w:pPr>
      <w:r w:rsidRPr="00D22F0A">
        <w:rPr>
          <w:rFonts w:ascii="Arial" w:hAnsi="Arial" w:cs="Arial"/>
          <w:b/>
          <w:sz w:val="20"/>
          <w:szCs w:val="20"/>
        </w:rPr>
        <w:t>Článek 5.</w:t>
      </w:r>
    </w:p>
    <w:p w14:paraId="5E30022F" w14:textId="42482BE9" w:rsidR="00E9524D" w:rsidRPr="006C0F2C" w:rsidRDefault="003664BD" w:rsidP="00BC0423">
      <w:pPr>
        <w:widowControl/>
        <w:numPr>
          <w:ilvl w:val="0"/>
          <w:numId w:val="6"/>
        </w:numPr>
        <w:tabs>
          <w:tab w:val="clear" w:pos="360"/>
          <w:tab w:val="num" w:pos="851"/>
        </w:tabs>
        <w:spacing w:after="240"/>
        <w:ind w:left="851" w:hanging="851"/>
        <w:rPr>
          <w:rFonts w:ascii="Arial" w:hAnsi="Arial" w:cs="Arial"/>
          <w:color w:val="000000" w:themeColor="text1"/>
          <w:sz w:val="20"/>
        </w:rPr>
      </w:pPr>
      <w:r>
        <w:rPr>
          <w:rFonts w:ascii="Arial" w:hAnsi="Arial" w:cs="Arial"/>
          <w:color w:val="000000" w:themeColor="text1"/>
          <w:sz w:val="20"/>
        </w:rPr>
        <w:t>Objednatel a</w:t>
      </w:r>
      <w:r w:rsidR="00E9524D" w:rsidRPr="006C0F2C">
        <w:rPr>
          <w:rFonts w:ascii="Arial" w:hAnsi="Arial" w:cs="Arial"/>
          <w:color w:val="000000" w:themeColor="text1"/>
          <w:sz w:val="20"/>
        </w:rPr>
        <w:t xml:space="preserve"> Dodavatel sjednali za Správu a servis Zařízení (odstavec 1.2 této Smlouvy) smluvní odměn</w:t>
      </w:r>
      <w:r w:rsidR="004F362D">
        <w:rPr>
          <w:rFonts w:ascii="Arial" w:hAnsi="Arial" w:cs="Arial"/>
          <w:color w:val="000000" w:themeColor="text1"/>
          <w:sz w:val="20"/>
        </w:rPr>
        <w:t xml:space="preserve">u ve výši uvedené v příloze </w:t>
      </w:r>
      <w:r w:rsidR="00E9524D" w:rsidRPr="006C0F2C">
        <w:rPr>
          <w:rFonts w:ascii="Arial" w:hAnsi="Arial" w:cs="Arial"/>
          <w:color w:val="000000" w:themeColor="text1"/>
          <w:sz w:val="20"/>
        </w:rPr>
        <w:t xml:space="preserve">této Smlouvy (dále jen „Odměna“). Pokud není výslovně uvedeno jinak, není v Odměně obsažena daň z přidané hodnoty, která bude připočtena v zákonné výši. Odměnu za Správu a servis Zařízení bude </w:t>
      </w:r>
      <w:r w:rsidR="006C0F2C">
        <w:rPr>
          <w:rFonts w:ascii="Arial" w:hAnsi="Arial" w:cs="Arial"/>
          <w:sz w:val="20"/>
        </w:rPr>
        <w:t>Objedn</w:t>
      </w:r>
      <w:r w:rsidR="00E9524D" w:rsidRPr="006C0F2C">
        <w:rPr>
          <w:rFonts w:ascii="Arial" w:hAnsi="Arial" w:cs="Arial"/>
          <w:color w:val="000000" w:themeColor="text1"/>
          <w:sz w:val="20"/>
        </w:rPr>
        <w:t>atel platit Dodavateli bankovním převodem, na účet uvedený na příslušné faktuře, a to vždy nejpozději ke dni splatnosti předmětné faktury. Faktury (daňové dok</w:t>
      </w:r>
      <w:r>
        <w:rPr>
          <w:rFonts w:ascii="Arial" w:hAnsi="Arial" w:cs="Arial"/>
          <w:color w:val="000000" w:themeColor="text1"/>
          <w:sz w:val="20"/>
        </w:rPr>
        <w:t>lady) za odměnu budou splatné 30</w:t>
      </w:r>
      <w:r w:rsidR="00E9524D" w:rsidRPr="006C0F2C">
        <w:rPr>
          <w:rFonts w:ascii="Arial" w:hAnsi="Arial" w:cs="Arial"/>
          <w:color w:val="000000" w:themeColor="text1"/>
          <w:sz w:val="20"/>
        </w:rPr>
        <w:t xml:space="preserve"> kalendářních dnů ode dne doručení faktury </w:t>
      </w:r>
      <w:r w:rsidR="006C0F2C">
        <w:rPr>
          <w:rFonts w:ascii="Arial" w:hAnsi="Arial" w:cs="Arial"/>
          <w:sz w:val="20"/>
        </w:rPr>
        <w:t>Objedn</w:t>
      </w:r>
      <w:r w:rsidR="00E9524D" w:rsidRPr="006C0F2C">
        <w:rPr>
          <w:rFonts w:ascii="Arial" w:hAnsi="Arial" w:cs="Arial"/>
          <w:color w:val="000000" w:themeColor="text1"/>
          <w:sz w:val="20"/>
        </w:rPr>
        <w:t>ateli, není-li v této smlouvě stanoveno jinak. Objednatel bude vystavovat j</w:t>
      </w:r>
      <w:r w:rsidR="007E2D46">
        <w:rPr>
          <w:rFonts w:ascii="Arial" w:hAnsi="Arial" w:cs="Arial"/>
          <w:color w:val="000000" w:themeColor="text1"/>
          <w:sz w:val="20"/>
        </w:rPr>
        <w:t>ednotlivé faktury za odm</w:t>
      </w:r>
      <w:r w:rsidR="00D03FDB">
        <w:rPr>
          <w:rFonts w:ascii="Arial" w:hAnsi="Arial" w:cs="Arial"/>
          <w:color w:val="000000" w:themeColor="text1"/>
          <w:sz w:val="20"/>
        </w:rPr>
        <w:t>ěnu za S</w:t>
      </w:r>
      <w:r w:rsidR="00E9524D" w:rsidRPr="006C0F2C">
        <w:rPr>
          <w:rFonts w:ascii="Arial" w:hAnsi="Arial" w:cs="Arial"/>
          <w:color w:val="000000" w:themeColor="text1"/>
          <w:sz w:val="20"/>
        </w:rPr>
        <w:t>právu a servis Zařízení po provedení jednotlivých č</w:t>
      </w:r>
      <w:r w:rsidR="004F362D">
        <w:rPr>
          <w:rFonts w:ascii="Arial" w:hAnsi="Arial" w:cs="Arial"/>
          <w:color w:val="000000" w:themeColor="text1"/>
          <w:sz w:val="20"/>
        </w:rPr>
        <w:t>inností uvedených v příloze</w:t>
      </w:r>
      <w:r w:rsidR="00E9524D" w:rsidRPr="006C0F2C">
        <w:rPr>
          <w:rFonts w:ascii="Arial" w:hAnsi="Arial" w:cs="Arial"/>
          <w:color w:val="000000" w:themeColor="text1"/>
          <w:sz w:val="20"/>
        </w:rPr>
        <w:t xml:space="preserve"> této smlouvy a v period</w:t>
      </w:r>
      <w:r w:rsidR="00D03FDB">
        <w:rPr>
          <w:rFonts w:ascii="Arial" w:hAnsi="Arial" w:cs="Arial"/>
          <w:color w:val="000000" w:themeColor="text1"/>
          <w:sz w:val="20"/>
        </w:rPr>
        <w:t>ách plynoucích z </w:t>
      </w:r>
      <w:r w:rsidR="00B111EC">
        <w:rPr>
          <w:rFonts w:ascii="Arial" w:hAnsi="Arial" w:cs="Arial"/>
          <w:color w:val="000000" w:themeColor="text1"/>
          <w:sz w:val="20"/>
        </w:rPr>
        <w:t xml:space="preserve">přílohy </w:t>
      </w:r>
      <w:r w:rsidR="00E9524D" w:rsidRPr="006C0F2C">
        <w:rPr>
          <w:rFonts w:ascii="Arial" w:hAnsi="Arial" w:cs="Arial"/>
          <w:color w:val="000000" w:themeColor="text1"/>
          <w:sz w:val="20"/>
        </w:rPr>
        <w:t>této smlouvy.</w:t>
      </w:r>
    </w:p>
    <w:p w14:paraId="6D21C71D" w14:textId="48A3A17A" w:rsidR="00EC7CAB" w:rsidRPr="006C0F2C" w:rsidRDefault="00EC7CAB" w:rsidP="00BC0423">
      <w:pPr>
        <w:widowControl/>
        <w:numPr>
          <w:ilvl w:val="0"/>
          <w:numId w:val="6"/>
        </w:numPr>
        <w:tabs>
          <w:tab w:val="clear" w:pos="360"/>
          <w:tab w:val="num" w:pos="851"/>
        </w:tabs>
        <w:spacing w:after="240"/>
        <w:ind w:left="851" w:hanging="851"/>
        <w:rPr>
          <w:rFonts w:ascii="Arial" w:hAnsi="Arial" w:cs="Arial"/>
          <w:sz w:val="20"/>
        </w:rPr>
      </w:pPr>
      <w:r w:rsidRPr="006C0F2C">
        <w:rPr>
          <w:rFonts w:ascii="Arial" w:hAnsi="Arial" w:cs="Arial"/>
          <w:sz w:val="20"/>
        </w:rPr>
        <w:t>Odměna za Správu a servis Zařízení podle odstavce</w:t>
      </w:r>
      <w:r w:rsidR="0078101C">
        <w:rPr>
          <w:rFonts w:ascii="Arial" w:hAnsi="Arial" w:cs="Arial"/>
          <w:sz w:val="20"/>
        </w:rPr>
        <w:t xml:space="preserve"> 5.1 této Smlouvy neobsahuje dopravné,</w:t>
      </w:r>
      <w:r w:rsidRPr="006C0F2C">
        <w:rPr>
          <w:rFonts w:ascii="Arial" w:hAnsi="Arial" w:cs="Arial"/>
          <w:sz w:val="20"/>
        </w:rPr>
        <w:t xml:space="preserve"> práci servisního technika nad</w:t>
      </w:r>
      <w:r w:rsidR="00E9524D" w:rsidRPr="006C0F2C">
        <w:rPr>
          <w:rFonts w:ascii="Arial" w:hAnsi="Arial" w:cs="Arial"/>
          <w:sz w:val="20"/>
        </w:rPr>
        <w:t xml:space="preserve"> </w:t>
      </w:r>
      <w:r w:rsidRPr="006C0F2C">
        <w:rPr>
          <w:rFonts w:ascii="Arial" w:hAnsi="Arial" w:cs="Arial"/>
          <w:sz w:val="20"/>
        </w:rPr>
        <w:t xml:space="preserve">rámec činností spadajících pod Správu a servis </w:t>
      </w:r>
      <w:r w:rsidR="0078101C">
        <w:rPr>
          <w:rFonts w:ascii="Arial" w:hAnsi="Arial" w:cs="Arial"/>
          <w:sz w:val="20"/>
        </w:rPr>
        <w:t>Zařízení,</w:t>
      </w:r>
      <w:r w:rsidRPr="006C0F2C">
        <w:rPr>
          <w:rFonts w:ascii="Arial" w:hAnsi="Arial" w:cs="Arial"/>
          <w:sz w:val="20"/>
        </w:rPr>
        <w:t xml:space="preserve"> náklady na materiál a náhradní díly užité k opravě. Náklady na spotřebovaný a použitý materiál a náhradní díly bude </w:t>
      </w:r>
      <w:r w:rsidR="006C0F2C">
        <w:rPr>
          <w:rFonts w:ascii="Arial" w:hAnsi="Arial" w:cs="Arial"/>
          <w:sz w:val="20"/>
        </w:rPr>
        <w:t>Objedn</w:t>
      </w:r>
      <w:r w:rsidR="00C50D8D" w:rsidRPr="006C0F2C">
        <w:rPr>
          <w:rFonts w:ascii="Arial" w:hAnsi="Arial" w:cs="Arial"/>
          <w:sz w:val="20"/>
        </w:rPr>
        <w:t xml:space="preserve">atel </w:t>
      </w:r>
      <w:r w:rsidRPr="006C0F2C">
        <w:rPr>
          <w:rFonts w:ascii="Arial" w:hAnsi="Arial" w:cs="Arial"/>
          <w:sz w:val="20"/>
        </w:rPr>
        <w:t>platit Dodavateli nad rámec Odměny samostatně, podle množství spotřebovaného a použitého materiálu a náhradních dílů a jejich ceny. Výše dopravného a práce servisního technika nad rámec činností spadajících pod Správu a servis Zařízení</w:t>
      </w:r>
      <w:r w:rsidR="004F362D">
        <w:rPr>
          <w:rFonts w:ascii="Arial" w:hAnsi="Arial" w:cs="Arial"/>
          <w:sz w:val="20"/>
        </w:rPr>
        <w:t xml:space="preserve"> je specifikována v příloze </w:t>
      </w:r>
      <w:r w:rsidRPr="006C0F2C">
        <w:rPr>
          <w:rFonts w:ascii="Arial" w:hAnsi="Arial" w:cs="Arial"/>
          <w:sz w:val="20"/>
        </w:rPr>
        <w:t xml:space="preserve">této Smlouvy. Dopravné, práci servisního technika nad rámec činností spadajících pod Správu a servis Zařízení, náklady na spotřebovaný a použitý materiál a náhradní díly bude </w:t>
      </w:r>
      <w:r w:rsidR="006C0F2C">
        <w:rPr>
          <w:rFonts w:ascii="Arial" w:hAnsi="Arial" w:cs="Arial"/>
          <w:sz w:val="20"/>
        </w:rPr>
        <w:t>Objedn</w:t>
      </w:r>
      <w:r w:rsidR="00C50D8D" w:rsidRPr="006C0F2C">
        <w:rPr>
          <w:rFonts w:ascii="Arial" w:hAnsi="Arial" w:cs="Arial"/>
          <w:sz w:val="20"/>
        </w:rPr>
        <w:t xml:space="preserve">atel </w:t>
      </w:r>
      <w:r w:rsidRPr="006C0F2C">
        <w:rPr>
          <w:rFonts w:ascii="Arial" w:hAnsi="Arial" w:cs="Arial"/>
          <w:sz w:val="20"/>
        </w:rPr>
        <w:t xml:space="preserve">platit Dodavateli na základě faktur vystavených Dodavatelem, bankovním převodem, ve splatnosti </w:t>
      </w:r>
      <w:r w:rsidR="00EA1A35" w:rsidRPr="006C0F2C">
        <w:rPr>
          <w:rFonts w:ascii="Arial" w:hAnsi="Arial" w:cs="Arial"/>
          <w:color w:val="000000" w:themeColor="text1"/>
          <w:sz w:val="20"/>
        </w:rPr>
        <w:t xml:space="preserve">30 kalendářních dnů ode dne doručení faktury </w:t>
      </w:r>
      <w:r w:rsidR="006C0F2C">
        <w:rPr>
          <w:rFonts w:ascii="Arial" w:hAnsi="Arial" w:cs="Arial"/>
          <w:sz w:val="20"/>
        </w:rPr>
        <w:t>Objedn</w:t>
      </w:r>
      <w:r w:rsidR="00C50D8D" w:rsidRPr="006C0F2C">
        <w:rPr>
          <w:rFonts w:ascii="Arial" w:hAnsi="Arial" w:cs="Arial"/>
          <w:color w:val="000000" w:themeColor="text1"/>
          <w:sz w:val="20"/>
        </w:rPr>
        <w:t>ateli</w:t>
      </w:r>
      <w:r w:rsidR="00EA1A35" w:rsidRPr="006C0F2C">
        <w:rPr>
          <w:rFonts w:ascii="Arial" w:hAnsi="Arial" w:cs="Arial"/>
          <w:color w:val="000000" w:themeColor="text1"/>
          <w:sz w:val="20"/>
        </w:rPr>
        <w:t>,</w:t>
      </w:r>
      <w:r w:rsidR="00EA1A35" w:rsidRPr="006C0F2C">
        <w:rPr>
          <w:rFonts w:ascii="Arial" w:hAnsi="Arial" w:cs="Arial"/>
          <w:color w:val="FF0000"/>
          <w:sz w:val="20"/>
        </w:rPr>
        <w:t xml:space="preserve"> </w:t>
      </w:r>
      <w:r w:rsidRPr="006C0F2C">
        <w:rPr>
          <w:rFonts w:ascii="Arial" w:hAnsi="Arial" w:cs="Arial"/>
          <w:sz w:val="20"/>
        </w:rPr>
        <w:t>na účet uvedený na faktuře.</w:t>
      </w:r>
    </w:p>
    <w:p w14:paraId="43E09833" w14:textId="6A699E39" w:rsidR="00EC7CAB" w:rsidRPr="006C0F2C" w:rsidRDefault="00EC7CAB" w:rsidP="00BC0423">
      <w:pPr>
        <w:widowControl/>
        <w:numPr>
          <w:ilvl w:val="0"/>
          <w:numId w:val="6"/>
        </w:numPr>
        <w:tabs>
          <w:tab w:val="clear" w:pos="360"/>
          <w:tab w:val="num" w:pos="851"/>
        </w:tabs>
        <w:spacing w:after="240"/>
        <w:ind w:left="851" w:hanging="851"/>
        <w:rPr>
          <w:rFonts w:ascii="Arial" w:hAnsi="Arial" w:cs="Arial"/>
          <w:sz w:val="20"/>
        </w:rPr>
      </w:pPr>
      <w:r w:rsidRPr="006C0F2C">
        <w:rPr>
          <w:rFonts w:ascii="Arial" w:hAnsi="Arial" w:cs="Arial"/>
          <w:sz w:val="20"/>
        </w:rPr>
        <w:t xml:space="preserve">Smluvní strany prohlašují, že v případě prodlení </w:t>
      </w:r>
      <w:r w:rsidR="006C0F2C">
        <w:rPr>
          <w:rFonts w:ascii="Arial" w:hAnsi="Arial" w:cs="Arial"/>
          <w:sz w:val="20"/>
        </w:rPr>
        <w:t>Objedn</w:t>
      </w:r>
      <w:r w:rsidR="00C50D8D" w:rsidRPr="006C0F2C">
        <w:rPr>
          <w:rFonts w:ascii="Arial" w:hAnsi="Arial" w:cs="Arial"/>
          <w:sz w:val="20"/>
        </w:rPr>
        <w:t>atele</w:t>
      </w:r>
      <w:r w:rsidRPr="006C0F2C">
        <w:rPr>
          <w:rFonts w:ascii="Arial" w:hAnsi="Arial" w:cs="Arial"/>
          <w:sz w:val="20"/>
        </w:rPr>
        <w:t xml:space="preserve"> s placením jakékoliv částky splatné podle této Smlouvy je Dodavatel oprávněn, </w:t>
      </w:r>
      <w:r w:rsidR="0078101C">
        <w:rPr>
          <w:rFonts w:ascii="Arial" w:hAnsi="Arial" w:cs="Arial"/>
          <w:sz w:val="20"/>
        </w:rPr>
        <w:t xml:space="preserve">bez ohledu na další nároky, </w:t>
      </w:r>
      <w:r w:rsidR="00826776" w:rsidRPr="006C0F2C">
        <w:rPr>
          <w:rFonts w:ascii="Arial" w:hAnsi="Arial" w:cs="Arial"/>
          <w:sz w:val="20"/>
        </w:rPr>
        <w:t>přerušit poskytování</w:t>
      </w:r>
      <w:r w:rsidR="0078101C">
        <w:rPr>
          <w:rFonts w:ascii="Arial" w:hAnsi="Arial" w:cs="Arial"/>
          <w:sz w:val="20"/>
        </w:rPr>
        <w:t xml:space="preserve"> jakýchkoliv služeb a </w:t>
      </w:r>
      <w:r w:rsidRPr="006C0F2C">
        <w:rPr>
          <w:rFonts w:ascii="Arial" w:hAnsi="Arial" w:cs="Arial"/>
          <w:sz w:val="20"/>
        </w:rPr>
        <w:t>přerušit plnění jakýchkoliv povinností dle této Smlouvy (zcela či částečně), a to po dobu trvání prodlení.</w:t>
      </w:r>
    </w:p>
    <w:p w14:paraId="51057EA2" w14:textId="55C527A6" w:rsidR="009B5EF6" w:rsidRPr="00C141E4" w:rsidRDefault="00EC7CAB" w:rsidP="00C141E4">
      <w:pPr>
        <w:widowControl/>
        <w:numPr>
          <w:ilvl w:val="0"/>
          <w:numId w:val="6"/>
        </w:numPr>
        <w:tabs>
          <w:tab w:val="clear" w:pos="360"/>
          <w:tab w:val="num" w:pos="851"/>
        </w:tabs>
        <w:spacing w:after="240"/>
        <w:ind w:left="851" w:hanging="851"/>
        <w:rPr>
          <w:rFonts w:ascii="Arial" w:hAnsi="Arial" w:cs="Arial"/>
          <w:sz w:val="20"/>
        </w:rPr>
      </w:pPr>
      <w:r w:rsidRPr="006C0F2C">
        <w:rPr>
          <w:rFonts w:ascii="Arial" w:hAnsi="Arial" w:cs="Arial"/>
          <w:sz w:val="20"/>
        </w:rPr>
        <w:t>Smluvní strany sjednávají dohodu o smluvní pokutě, podle které bude</w:t>
      </w:r>
      <w:r w:rsidR="009B5EF6" w:rsidRPr="006C0F2C">
        <w:rPr>
          <w:rFonts w:ascii="Arial" w:hAnsi="Arial" w:cs="Arial"/>
          <w:sz w:val="20"/>
        </w:rPr>
        <w:t xml:space="preserve"> </w:t>
      </w:r>
      <w:r w:rsidR="006C0F2C">
        <w:rPr>
          <w:rFonts w:ascii="Arial" w:hAnsi="Arial" w:cs="Arial"/>
          <w:sz w:val="20"/>
        </w:rPr>
        <w:t>Objedn</w:t>
      </w:r>
      <w:r w:rsidR="00C50D8D" w:rsidRPr="006C0F2C">
        <w:rPr>
          <w:rFonts w:ascii="Arial" w:eastAsia="MS Mincho" w:hAnsi="Arial" w:cs="Arial"/>
          <w:sz w:val="20"/>
        </w:rPr>
        <w:t>atel</w:t>
      </w:r>
      <w:r w:rsidRPr="006C0F2C">
        <w:rPr>
          <w:rFonts w:ascii="Arial" w:hAnsi="Arial" w:cs="Arial"/>
          <w:sz w:val="20"/>
        </w:rPr>
        <w:t xml:space="preserve">, v případě prodlení s placením jakékoliv částky splatné podle této Smlouvy povinen zaplatit Dodavateli smluvní pokutu ve výši </w:t>
      </w:r>
      <w:r w:rsidR="00826776" w:rsidRPr="006C0F2C">
        <w:rPr>
          <w:rFonts w:ascii="Arial" w:eastAsia="MS Mincho" w:hAnsi="Arial" w:cs="Arial"/>
          <w:sz w:val="20"/>
        </w:rPr>
        <w:t>0,1</w:t>
      </w:r>
      <w:r w:rsidR="00826776" w:rsidRPr="006C0F2C">
        <w:rPr>
          <w:rFonts w:ascii="Arial" w:hAnsi="Arial" w:cs="Arial"/>
          <w:sz w:val="20"/>
        </w:rPr>
        <w:t xml:space="preserve"> %</w:t>
      </w:r>
      <w:r w:rsidRPr="006C0F2C">
        <w:rPr>
          <w:rFonts w:ascii="Arial" w:hAnsi="Arial" w:cs="Arial"/>
          <w:sz w:val="20"/>
        </w:rPr>
        <w:t xml:space="preserve"> denně </w:t>
      </w:r>
      <w:r w:rsidRPr="006C0F2C">
        <w:rPr>
          <w:rFonts w:ascii="Arial" w:eastAsia="MS Mincho" w:hAnsi="Arial" w:cs="Arial"/>
          <w:sz w:val="20"/>
        </w:rPr>
        <w:t>z dlužné částky</w:t>
      </w:r>
      <w:r w:rsidRPr="006C0F2C">
        <w:rPr>
          <w:rFonts w:ascii="Arial" w:hAnsi="Arial" w:cs="Arial"/>
          <w:sz w:val="20"/>
        </w:rPr>
        <w:t>.</w:t>
      </w:r>
      <w:r w:rsidRPr="006C0F2C">
        <w:rPr>
          <w:rFonts w:ascii="Arial" w:hAnsi="Arial" w:cs="Arial"/>
          <w:bCs/>
          <w:sz w:val="20"/>
        </w:rPr>
        <w:t xml:space="preserve"> </w:t>
      </w:r>
      <w:r w:rsidR="00FB1B04" w:rsidRPr="006C0F2C">
        <w:rPr>
          <w:rFonts w:ascii="Arial" w:hAnsi="Arial" w:cs="Arial"/>
          <w:bCs/>
          <w:color w:val="000000" w:themeColor="text1"/>
          <w:sz w:val="20"/>
        </w:rPr>
        <w:t>S</w:t>
      </w:r>
      <w:r w:rsidR="003E7E6A" w:rsidRPr="006C0F2C">
        <w:rPr>
          <w:rFonts w:ascii="Arial" w:hAnsi="Arial" w:cs="Arial"/>
          <w:bCs/>
          <w:color w:val="000000" w:themeColor="text1"/>
          <w:sz w:val="20"/>
        </w:rPr>
        <w:t xml:space="preserve">mluvní pokuta je splatná do 30 kalendářních dnů ode dne doručení faktury s vyčíslením smluvní pokuty </w:t>
      </w:r>
      <w:r w:rsidR="006C0F2C">
        <w:rPr>
          <w:rFonts w:ascii="Arial" w:hAnsi="Arial" w:cs="Arial"/>
          <w:sz w:val="20"/>
        </w:rPr>
        <w:t>Objedn</w:t>
      </w:r>
      <w:r w:rsidR="00C50D8D" w:rsidRPr="006C0F2C">
        <w:rPr>
          <w:rFonts w:ascii="Arial" w:hAnsi="Arial" w:cs="Arial"/>
          <w:bCs/>
          <w:color w:val="000000" w:themeColor="text1"/>
          <w:sz w:val="20"/>
        </w:rPr>
        <w:t>ateli</w:t>
      </w:r>
      <w:r w:rsidR="003E7E6A" w:rsidRPr="006C0F2C">
        <w:rPr>
          <w:rFonts w:ascii="Arial" w:hAnsi="Arial" w:cs="Arial"/>
          <w:bCs/>
          <w:color w:val="000000" w:themeColor="text1"/>
          <w:sz w:val="20"/>
        </w:rPr>
        <w:t>.</w:t>
      </w:r>
      <w:r w:rsidR="003E7E6A" w:rsidRPr="006C0F2C">
        <w:rPr>
          <w:rFonts w:ascii="Arial" w:hAnsi="Arial" w:cs="Arial"/>
          <w:color w:val="000000" w:themeColor="text1"/>
          <w:sz w:val="20"/>
        </w:rPr>
        <w:t xml:space="preserve"> </w:t>
      </w:r>
      <w:r w:rsidRPr="006C0F2C">
        <w:rPr>
          <w:rFonts w:ascii="Arial" w:hAnsi="Arial" w:cs="Arial"/>
          <w:color w:val="000000" w:themeColor="text1"/>
          <w:sz w:val="20"/>
        </w:rPr>
        <w:t>Zaplacením smluvní pokuty podle této smlouvy není dotčen nárok na náhradu škody v míře</w:t>
      </w:r>
      <w:r w:rsidRPr="006C0F2C">
        <w:rPr>
          <w:rFonts w:ascii="Arial" w:hAnsi="Arial" w:cs="Arial"/>
          <w:sz w:val="20"/>
        </w:rPr>
        <w:t xml:space="preserve"> přesahující smluvní pokutu, ustanovení § 2050 občanského zákoníku se nepoužije.</w:t>
      </w:r>
    </w:p>
    <w:p w14:paraId="45C0B0D3" w14:textId="77777777" w:rsidR="00CD070F" w:rsidRDefault="00CD070F" w:rsidP="00C141E4">
      <w:pPr>
        <w:spacing w:before="240"/>
        <w:jc w:val="center"/>
        <w:rPr>
          <w:rFonts w:ascii="Arial" w:hAnsi="Arial" w:cs="Arial"/>
          <w:b/>
          <w:sz w:val="20"/>
        </w:rPr>
      </w:pPr>
    </w:p>
    <w:p w14:paraId="53FD559C" w14:textId="77777777" w:rsidR="00CD070F" w:rsidRDefault="00CD070F" w:rsidP="00C141E4">
      <w:pPr>
        <w:spacing w:before="240"/>
        <w:jc w:val="center"/>
        <w:rPr>
          <w:rFonts w:ascii="Arial" w:hAnsi="Arial" w:cs="Arial"/>
          <w:b/>
          <w:sz w:val="20"/>
        </w:rPr>
      </w:pPr>
    </w:p>
    <w:p w14:paraId="42FCF41E" w14:textId="00C656D2" w:rsidR="00EC7CAB" w:rsidRPr="006C0F2C" w:rsidRDefault="00EC7CAB" w:rsidP="00C141E4">
      <w:pPr>
        <w:spacing w:before="240"/>
        <w:jc w:val="center"/>
        <w:rPr>
          <w:rFonts w:ascii="Arial" w:hAnsi="Arial" w:cs="Arial"/>
          <w:b/>
          <w:sz w:val="20"/>
        </w:rPr>
      </w:pPr>
      <w:r w:rsidRPr="006C0F2C">
        <w:rPr>
          <w:rFonts w:ascii="Arial" w:hAnsi="Arial" w:cs="Arial"/>
          <w:b/>
          <w:sz w:val="20"/>
        </w:rPr>
        <w:t>Článek 6.</w:t>
      </w:r>
    </w:p>
    <w:p w14:paraId="256CAA19" w14:textId="76CCBD62" w:rsidR="00CA6EF1" w:rsidRDefault="00CA6EF1" w:rsidP="00D22F0A">
      <w:pPr>
        <w:pStyle w:val="MediumList2-Accent41"/>
        <w:numPr>
          <w:ilvl w:val="0"/>
          <w:numId w:val="11"/>
        </w:numPr>
        <w:tabs>
          <w:tab w:val="left" w:pos="851"/>
        </w:tabs>
        <w:spacing w:after="240"/>
        <w:contextualSpacing w:val="0"/>
        <w:jc w:val="both"/>
        <w:rPr>
          <w:rFonts w:ascii="Arial" w:hAnsi="Arial" w:cs="Arial"/>
          <w:sz w:val="20"/>
        </w:rPr>
      </w:pPr>
      <w:r w:rsidRPr="000741F5">
        <w:rPr>
          <w:rFonts w:ascii="Arial" w:hAnsi="Arial" w:cs="Arial"/>
          <w:sz w:val="20"/>
        </w:rPr>
        <w:t xml:space="preserve">Smluvní pokuta za nesplnění služby garantované doby </w:t>
      </w:r>
      <w:r w:rsidR="00D03FDB">
        <w:rPr>
          <w:rFonts w:ascii="Arial" w:hAnsi="Arial" w:cs="Arial"/>
          <w:sz w:val="20"/>
        </w:rPr>
        <w:t>nástupu servisního pracovníka v </w:t>
      </w:r>
      <w:r w:rsidRPr="000741F5">
        <w:rPr>
          <w:rFonts w:ascii="Arial" w:hAnsi="Arial" w:cs="Arial"/>
          <w:sz w:val="20"/>
        </w:rPr>
        <w:t xml:space="preserve">záruční době poskytované Dodavatelem dle této smlouvy, podle ustanovení § 2048 a 2049 OZ, je </w:t>
      </w:r>
      <w:r w:rsidR="00592E12">
        <w:rPr>
          <w:rFonts w:ascii="Arial" w:hAnsi="Arial" w:cs="Arial"/>
          <w:sz w:val="20"/>
        </w:rPr>
        <w:t>4</w:t>
      </w:r>
      <w:r w:rsidR="00592E12" w:rsidRPr="000741F5">
        <w:rPr>
          <w:rFonts w:ascii="Arial" w:hAnsi="Arial" w:cs="Arial"/>
          <w:sz w:val="20"/>
        </w:rPr>
        <w:t xml:space="preserve"> </w:t>
      </w:r>
      <w:r w:rsidRPr="000741F5">
        <w:rPr>
          <w:rFonts w:ascii="Arial" w:hAnsi="Arial" w:cs="Arial"/>
          <w:sz w:val="20"/>
        </w:rPr>
        <w:t>000,00 Kč za každý započatý den. Objednatel má za to, že za každý den z prodlení se berou i dny volna a svátků</w:t>
      </w:r>
      <w:r w:rsidR="0078101C">
        <w:rPr>
          <w:rFonts w:ascii="Arial" w:hAnsi="Arial" w:cs="Arial"/>
          <w:sz w:val="20"/>
        </w:rPr>
        <w:t>.</w:t>
      </w:r>
      <w:r w:rsidR="00D22F0A">
        <w:rPr>
          <w:rFonts w:ascii="Arial" w:hAnsi="Arial" w:cs="Arial"/>
          <w:sz w:val="20"/>
        </w:rPr>
        <w:t xml:space="preserve"> </w:t>
      </w:r>
      <w:r w:rsidR="00D22F0A" w:rsidRPr="00D22F0A">
        <w:rPr>
          <w:rFonts w:ascii="Arial" w:hAnsi="Arial" w:cs="Arial"/>
          <w:sz w:val="20"/>
        </w:rPr>
        <w:t>Nástup technika</w:t>
      </w:r>
      <w:r w:rsidR="00405AB4">
        <w:rPr>
          <w:rFonts w:ascii="Arial" w:hAnsi="Arial" w:cs="Arial"/>
          <w:sz w:val="20"/>
        </w:rPr>
        <w:t xml:space="preserve"> je stanoven</w:t>
      </w:r>
      <w:r w:rsidR="00D22F0A" w:rsidRPr="00D22F0A">
        <w:rPr>
          <w:rFonts w:ascii="Arial" w:hAnsi="Arial" w:cs="Arial"/>
          <w:sz w:val="20"/>
        </w:rPr>
        <w:t xml:space="preserve"> do 3 kalendářních dnů od oficiálního oznámení vady Dodavateli</w:t>
      </w:r>
      <w:r w:rsidR="00405AB4">
        <w:rPr>
          <w:rFonts w:ascii="Arial" w:hAnsi="Arial" w:cs="Arial"/>
          <w:sz w:val="20"/>
        </w:rPr>
        <w:t>.</w:t>
      </w:r>
    </w:p>
    <w:p w14:paraId="62A81359" w14:textId="00C2D111" w:rsidR="00CA6EF1" w:rsidRDefault="00CA6EF1" w:rsidP="00D22F0A">
      <w:pPr>
        <w:pStyle w:val="MediumList2-Accent41"/>
        <w:numPr>
          <w:ilvl w:val="0"/>
          <w:numId w:val="11"/>
        </w:numPr>
        <w:tabs>
          <w:tab w:val="left" w:pos="851"/>
        </w:tabs>
        <w:spacing w:after="240"/>
        <w:contextualSpacing w:val="0"/>
        <w:jc w:val="both"/>
        <w:rPr>
          <w:rFonts w:ascii="Arial" w:hAnsi="Arial" w:cs="Arial"/>
          <w:sz w:val="20"/>
        </w:rPr>
      </w:pPr>
      <w:r w:rsidRPr="000741F5">
        <w:rPr>
          <w:rFonts w:ascii="Arial" w:hAnsi="Arial" w:cs="Arial"/>
          <w:sz w:val="20"/>
        </w:rPr>
        <w:t>Smluvní pokuta za nesplnění služby garantované doby zprovoznění Zařízení v záruční době po</w:t>
      </w:r>
      <w:r w:rsidR="00D03FDB">
        <w:rPr>
          <w:rFonts w:ascii="Arial" w:hAnsi="Arial" w:cs="Arial"/>
          <w:sz w:val="20"/>
        </w:rPr>
        <w:t>skytované Dodavatelem dle této S</w:t>
      </w:r>
      <w:r w:rsidRPr="000741F5">
        <w:rPr>
          <w:rFonts w:ascii="Arial" w:hAnsi="Arial" w:cs="Arial"/>
          <w:sz w:val="20"/>
        </w:rPr>
        <w:t xml:space="preserve">mlouvy, podle ustanovení § 2048 a 2049 OZ, je </w:t>
      </w:r>
      <w:r w:rsidR="00592E12">
        <w:rPr>
          <w:rFonts w:ascii="Arial" w:hAnsi="Arial" w:cs="Arial"/>
          <w:sz w:val="20"/>
        </w:rPr>
        <w:t>4</w:t>
      </w:r>
      <w:r w:rsidR="00592E12" w:rsidRPr="000741F5">
        <w:rPr>
          <w:rFonts w:ascii="Arial" w:hAnsi="Arial" w:cs="Arial"/>
          <w:sz w:val="20"/>
        </w:rPr>
        <w:t xml:space="preserve"> </w:t>
      </w:r>
      <w:r w:rsidRPr="000741F5">
        <w:rPr>
          <w:rFonts w:ascii="Arial" w:hAnsi="Arial" w:cs="Arial"/>
          <w:sz w:val="20"/>
        </w:rPr>
        <w:t>000,00 Kč za každý započatý den. Objednatel má za to, že za každý den z prodlení se berou i dny volna a svátků. Objednatel má za to, že zprovoznění Zařízení je uvedení do stavu, kdy Zařízení je možné používat pro činnost, pro kterou byl</w:t>
      </w:r>
      <w:r w:rsidR="00861EBF">
        <w:rPr>
          <w:rFonts w:ascii="Arial" w:hAnsi="Arial" w:cs="Arial"/>
          <w:sz w:val="20"/>
        </w:rPr>
        <w:t>o</w:t>
      </w:r>
      <w:r w:rsidRPr="000741F5">
        <w:rPr>
          <w:rFonts w:ascii="Arial" w:hAnsi="Arial" w:cs="Arial"/>
          <w:sz w:val="20"/>
        </w:rPr>
        <w:t xml:space="preserve"> pořízen</w:t>
      </w:r>
      <w:r w:rsidR="00861EBF">
        <w:rPr>
          <w:rFonts w:ascii="Arial" w:hAnsi="Arial" w:cs="Arial"/>
          <w:sz w:val="20"/>
        </w:rPr>
        <w:t>o</w:t>
      </w:r>
      <w:r>
        <w:rPr>
          <w:rFonts w:ascii="Arial" w:hAnsi="Arial" w:cs="Arial"/>
          <w:sz w:val="20"/>
        </w:rPr>
        <w:t>.</w:t>
      </w:r>
      <w:r w:rsidR="00D22F0A">
        <w:rPr>
          <w:rFonts w:ascii="Arial" w:hAnsi="Arial" w:cs="Arial"/>
          <w:sz w:val="20"/>
        </w:rPr>
        <w:t xml:space="preserve"> </w:t>
      </w:r>
      <w:r w:rsidR="00D22F0A" w:rsidRPr="00D22F0A">
        <w:rPr>
          <w:rFonts w:ascii="Arial" w:hAnsi="Arial" w:cs="Arial"/>
          <w:sz w:val="20"/>
        </w:rPr>
        <w:t>Penále bude</w:t>
      </w:r>
      <w:r w:rsidR="00405AB4">
        <w:rPr>
          <w:rFonts w:ascii="Arial" w:hAnsi="Arial" w:cs="Arial"/>
          <w:sz w:val="20"/>
        </w:rPr>
        <w:t xml:space="preserve"> účtováno</w:t>
      </w:r>
      <w:r w:rsidR="00D22F0A" w:rsidRPr="00D22F0A">
        <w:rPr>
          <w:rFonts w:ascii="Arial" w:hAnsi="Arial" w:cs="Arial"/>
          <w:sz w:val="20"/>
        </w:rPr>
        <w:t xml:space="preserve"> za každý den prodlení od dohodnutého termínu zprovoznění. (</w:t>
      </w:r>
      <w:r w:rsidR="00405AB4">
        <w:rPr>
          <w:rFonts w:ascii="Arial" w:hAnsi="Arial" w:cs="Arial"/>
          <w:sz w:val="20"/>
        </w:rPr>
        <w:t>V</w:t>
      </w:r>
      <w:r w:rsidR="00D22F0A" w:rsidRPr="00D22F0A">
        <w:rPr>
          <w:rFonts w:ascii="Arial" w:hAnsi="Arial" w:cs="Arial"/>
          <w:sz w:val="20"/>
        </w:rPr>
        <w:t xml:space="preserve"> den nástupu servisního technika dle </w:t>
      </w:r>
      <w:proofErr w:type="gramStart"/>
      <w:r w:rsidR="00D22F0A" w:rsidRPr="00D22F0A">
        <w:rPr>
          <w:rFonts w:ascii="Arial" w:hAnsi="Arial" w:cs="Arial"/>
          <w:sz w:val="20"/>
        </w:rPr>
        <w:t>6.3. se</w:t>
      </w:r>
      <w:proofErr w:type="gramEnd"/>
      <w:r w:rsidR="00D22F0A" w:rsidRPr="00D22F0A">
        <w:rPr>
          <w:rFonts w:ascii="Arial" w:hAnsi="Arial" w:cs="Arial"/>
          <w:sz w:val="20"/>
        </w:rPr>
        <w:t xml:space="preserve"> písemně dohodne termín zprovoznění </w:t>
      </w:r>
      <w:r w:rsidR="00405AB4">
        <w:rPr>
          <w:rFonts w:ascii="Arial" w:hAnsi="Arial" w:cs="Arial"/>
          <w:sz w:val="20"/>
        </w:rPr>
        <w:t>Zařízení</w:t>
      </w:r>
      <w:r w:rsidR="00D22F0A" w:rsidRPr="00D22F0A">
        <w:rPr>
          <w:rFonts w:ascii="Arial" w:hAnsi="Arial" w:cs="Arial"/>
          <w:sz w:val="20"/>
        </w:rPr>
        <w:t xml:space="preserve"> v závislosti na závažnosti poruchy, maximální </w:t>
      </w:r>
      <w:r w:rsidR="00D22F0A" w:rsidRPr="00D22F0A">
        <w:rPr>
          <w:rFonts w:ascii="Arial" w:hAnsi="Arial" w:cs="Arial"/>
          <w:sz w:val="20"/>
        </w:rPr>
        <w:lastRenderedPageBreak/>
        <w:t>délka pro zprovoznění je 10 kalendářních dní od termínu nástupu technika, při poruše senzoru bude termín dohodnut individuálně)</w:t>
      </w:r>
      <w:r w:rsidR="00405AB4">
        <w:rPr>
          <w:rFonts w:ascii="Arial" w:hAnsi="Arial" w:cs="Arial"/>
          <w:sz w:val="20"/>
        </w:rPr>
        <w:t>.</w:t>
      </w:r>
    </w:p>
    <w:p w14:paraId="340A0DD6" w14:textId="4CDB3977" w:rsidR="00CA6EF1" w:rsidRDefault="00CA6EF1" w:rsidP="00081A28">
      <w:pPr>
        <w:pStyle w:val="MediumList2-Accent41"/>
        <w:numPr>
          <w:ilvl w:val="0"/>
          <w:numId w:val="11"/>
        </w:numPr>
        <w:tabs>
          <w:tab w:val="left" w:pos="851"/>
        </w:tabs>
        <w:spacing w:after="240"/>
        <w:ind w:left="851" w:hanging="851"/>
        <w:contextualSpacing w:val="0"/>
        <w:jc w:val="both"/>
        <w:rPr>
          <w:rFonts w:ascii="Arial" w:hAnsi="Arial" w:cs="Arial"/>
          <w:sz w:val="20"/>
        </w:rPr>
      </w:pPr>
      <w:r w:rsidRPr="000741F5">
        <w:rPr>
          <w:rFonts w:ascii="Arial" w:hAnsi="Arial" w:cs="Arial"/>
          <w:sz w:val="20"/>
        </w:rPr>
        <w:t>Smluvní pokuta za nesplnění služby garantované doby nástupu ser</w:t>
      </w:r>
      <w:r w:rsidR="0078101C">
        <w:rPr>
          <w:rFonts w:ascii="Arial" w:hAnsi="Arial" w:cs="Arial"/>
          <w:sz w:val="20"/>
        </w:rPr>
        <w:t>visního pracovníka v </w:t>
      </w:r>
      <w:r w:rsidRPr="000741F5">
        <w:rPr>
          <w:rFonts w:ascii="Arial" w:hAnsi="Arial" w:cs="Arial"/>
          <w:sz w:val="20"/>
        </w:rPr>
        <w:t>pozáruční době po</w:t>
      </w:r>
      <w:r w:rsidR="00D03FDB">
        <w:rPr>
          <w:rFonts w:ascii="Arial" w:hAnsi="Arial" w:cs="Arial"/>
          <w:sz w:val="20"/>
        </w:rPr>
        <w:t>skytované Dodavatelem dle této S</w:t>
      </w:r>
      <w:r w:rsidRPr="000741F5">
        <w:rPr>
          <w:rFonts w:ascii="Arial" w:hAnsi="Arial" w:cs="Arial"/>
          <w:sz w:val="20"/>
        </w:rPr>
        <w:t xml:space="preserve">mlouvy, podle ustanovení § 2048 a 2049 OZ, je </w:t>
      </w:r>
      <w:r w:rsidR="00592E12">
        <w:rPr>
          <w:rFonts w:ascii="Arial" w:hAnsi="Arial" w:cs="Arial"/>
          <w:sz w:val="20"/>
        </w:rPr>
        <w:t>4 00</w:t>
      </w:r>
      <w:r w:rsidR="00592E12" w:rsidRPr="000741F5">
        <w:rPr>
          <w:rFonts w:ascii="Arial" w:hAnsi="Arial" w:cs="Arial"/>
          <w:sz w:val="20"/>
        </w:rPr>
        <w:t>0</w:t>
      </w:r>
      <w:r w:rsidRPr="000741F5">
        <w:rPr>
          <w:rFonts w:ascii="Arial" w:hAnsi="Arial" w:cs="Arial"/>
          <w:sz w:val="20"/>
        </w:rPr>
        <w:t>,00 Kč za každý započatý den. Objedna</w:t>
      </w:r>
      <w:r w:rsidR="0078101C">
        <w:rPr>
          <w:rFonts w:ascii="Arial" w:hAnsi="Arial" w:cs="Arial"/>
          <w:sz w:val="20"/>
        </w:rPr>
        <w:t>tel má za to, že za každý den z </w:t>
      </w:r>
      <w:r w:rsidRPr="000741F5">
        <w:rPr>
          <w:rFonts w:ascii="Arial" w:hAnsi="Arial" w:cs="Arial"/>
          <w:sz w:val="20"/>
        </w:rPr>
        <w:t>prodlení se berou i dny volna a svátků.</w:t>
      </w:r>
    </w:p>
    <w:p w14:paraId="3C81FBF8" w14:textId="11385E3B" w:rsidR="00CA6EF1" w:rsidRDefault="00CA6EF1" w:rsidP="00081A28">
      <w:pPr>
        <w:pStyle w:val="MediumList2-Accent41"/>
        <w:numPr>
          <w:ilvl w:val="0"/>
          <w:numId w:val="11"/>
        </w:numPr>
        <w:tabs>
          <w:tab w:val="left" w:pos="851"/>
        </w:tabs>
        <w:spacing w:after="240"/>
        <w:ind w:left="851" w:hanging="851"/>
        <w:contextualSpacing w:val="0"/>
        <w:jc w:val="both"/>
        <w:rPr>
          <w:rFonts w:ascii="Arial" w:hAnsi="Arial" w:cs="Arial"/>
          <w:sz w:val="20"/>
        </w:rPr>
      </w:pPr>
      <w:r w:rsidRPr="000741F5">
        <w:rPr>
          <w:rFonts w:ascii="Arial" w:hAnsi="Arial" w:cs="Arial"/>
          <w:sz w:val="20"/>
        </w:rPr>
        <w:t>Smluvní pokuta za nesplnění služby garantované doby zprovoznění Zařízení v pozáruční době po</w:t>
      </w:r>
      <w:r w:rsidR="00D03FDB">
        <w:rPr>
          <w:rFonts w:ascii="Arial" w:hAnsi="Arial" w:cs="Arial"/>
          <w:sz w:val="20"/>
        </w:rPr>
        <w:t>skytované Dodavatelem dle této S</w:t>
      </w:r>
      <w:r w:rsidRPr="000741F5">
        <w:rPr>
          <w:rFonts w:ascii="Arial" w:hAnsi="Arial" w:cs="Arial"/>
          <w:sz w:val="20"/>
        </w:rPr>
        <w:t xml:space="preserve">mlouvy, podle ustanovení § 2048 a 2049 OZ, je </w:t>
      </w:r>
      <w:r w:rsidR="00592E12">
        <w:rPr>
          <w:rFonts w:ascii="Arial" w:hAnsi="Arial" w:cs="Arial"/>
          <w:sz w:val="20"/>
        </w:rPr>
        <w:t>4 0</w:t>
      </w:r>
      <w:r w:rsidRPr="000741F5">
        <w:rPr>
          <w:rFonts w:ascii="Arial" w:hAnsi="Arial" w:cs="Arial"/>
          <w:sz w:val="20"/>
        </w:rPr>
        <w:t>00,00 Kč za každý započatý den. Objednatel má za to, že za každý den z prodlení se berou i dny volna a svátků se berou i dny volna a svátků. Objednatel má za to, že zprovoznění Zařízení je uvedení do stavu, kdy Zařízení je možné používat pro činnost, pro kterou bylo pořízeno</w:t>
      </w:r>
      <w:r>
        <w:rPr>
          <w:rFonts w:ascii="Arial" w:hAnsi="Arial" w:cs="Arial"/>
          <w:sz w:val="20"/>
        </w:rPr>
        <w:t>.</w:t>
      </w:r>
    </w:p>
    <w:p w14:paraId="00E81D40" w14:textId="19DD8028" w:rsidR="00CA6EF1" w:rsidRDefault="00CA6EF1" w:rsidP="00081A28">
      <w:pPr>
        <w:pStyle w:val="MediumList2-Accent41"/>
        <w:numPr>
          <w:ilvl w:val="0"/>
          <w:numId w:val="11"/>
        </w:numPr>
        <w:tabs>
          <w:tab w:val="left" w:pos="851"/>
        </w:tabs>
        <w:spacing w:after="240"/>
        <w:ind w:left="851" w:hanging="851"/>
        <w:contextualSpacing w:val="0"/>
        <w:jc w:val="both"/>
        <w:rPr>
          <w:rFonts w:ascii="Arial" w:hAnsi="Arial" w:cs="Arial"/>
          <w:sz w:val="20"/>
        </w:rPr>
      </w:pPr>
      <w:r w:rsidRPr="000741F5">
        <w:rPr>
          <w:rFonts w:ascii="Arial" w:hAnsi="Arial" w:cs="Arial"/>
          <w:sz w:val="20"/>
        </w:rPr>
        <w:t>Strana povinná k uhrazení smluvní pokuty je povinna uhradit vyúčtované sankce nejpozději do 15 dnů ode dne obdržení příslušného vyúčtování.</w:t>
      </w:r>
    </w:p>
    <w:p w14:paraId="28BA19C9" w14:textId="061B222D" w:rsidR="00EC7CAB" w:rsidRPr="00C141E4" w:rsidRDefault="00CA6EF1" w:rsidP="00C141E4">
      <w:pPr>
        <w:pStyle w:val="MediumList2-Accent41"/>
        <w:numPr>
          <w:ilvl w:val="0"/>
          <w:numId w:val="11"/>
        </w:numPr>
        <w:tabs>
          <w:tab w:val="left" w:pos="851"/>
        </w:tabs>
        <w:spacing w:after="240"/>
        <w:ind w:left="851" w:hanging="851"/>
        <w:contextualSpacing w:val="0"/>
        <w:jc w:val="both"/>
        <w:rPr>
          <w:rFonts w:ascii="Arial" w:hAnsi="Arial" w:cs="Arial"/>
          <w:sz w:val="20"/>
        </w:rPr>
      </w:pPr>
      <w:r w:rsidRPr="000741F5">
        <w:rPr>
          <w:rFonts w:ascii="Arial" w:hAnsi="Arial" w:cs="Arial"/>
          <w:sz w:val="20"/>
        </w:rPr>
        <w:t>Ustanovení § 2050 občanského zákoníku se nepoužije</w:t>
      </w:r>
      <w:r>
        <w:rPr>
          <w:rFonts w:ascii="Arial" w:hAnsi="Arial" w:cs="Arial"/>
          <w:sz w:val="20"/>
        </w:rPr>
        <w:t>.</w:t>
      </w:r>
    </w:p>
    <w:p w14:paraId="628603B8" w14:textId="77777777" w:rsidR="00CD070F" w:rsidRDefault="00CD070F" w:rsidP="00C141E4">
      <w:pPr>
        <w:spacing w:before="240"/>
        <w:jc w:val="center"/>
        <w:rPr>
          <w:rFonts w:ascii="Arial" w:hAnsi="Arial" w:cs="Arial"/>
          <w:b/>
          <w:sz w:val="20"/>
        </w:rPr>
      </w:pPr>
    </w:p>
    <w:p w14:paraId="7B3B1995" w14:textId="77777777" w:rsidR="00CD070F" w:rsidRDefault="00CD070F" w:rsidP="00C141E4">
      <w:pPr>
        <w:spacing w:before="240"/>
        <w:jc w:val="center"/>
        <w:rPr>
          <w:rFonts w:ascii="Arial" w:hAnsi="Arial" w:cs="Arial"/>
          <w:b/>
          <w:sz w:val="20"/>
        </w:rPr>
      </w:pPr>
    </w:p>
    <w:p w14:paraId="067C0565" w14:textId="10828BD5" w:rsidR="00EC7CAB" w:rsidRPr="006C0F2C" w:rsidRDefault="00EC7CAB" w:rsidP="00C141E4">
      <w:pPr>
        <w:spacing w:before="240"/>
        <w:jc w:val="center"/>
        <w:rPr>
          <w:rFonts w:ascii="Arial" w:hAnsi="Arial" w:cs="Arial"/>
          <w:b/>
          <w:sz w:val="20"/>
        </w:rPr>
      </w:pPr>
      <w:r w:rsidRPr="006C0F2C">
        <w:rPr>
          <w:rFonts w:ascii="Arial" w:hAnsi="Arial" w:cs="Arial"/>
          <w:b/>
          <w:sz w:val="20"/>
        </w:rPr>
        <w:t>Článek 7.</w:t>
      </w:r>
    </w:p>
    <w:p w14:paraId="5EE7B135" w14:textId="77777777" w:rsidR="00EC7CAB" w:rsidRPr="006C0F2C" w:rsidRDefault="00EC7CAB" w:rsidP="00081A28">
      <w:pPr>
        <w:pStyle w:val="MediumGrid1-Accent2"/>
        <w:numPr>
          <w:ilvl w:val="0"/>
          <w:numId w:val="8"/>
        </w:numPr>
        <w:tabs>
          <w:tab w:val="clear" w:pos="360"/>
          <w:tab w:val="num" w:pos="851"/>
          <w:tab w:val="left" w:pos="7230"/>
        </w:tabs>
        <w:spacing w:after="240"/>
        <w:ind w:left="851" w:hanging="851"/>
        <w:rPr>
          <w:rFonts w:ascii="Arial" w:hAnsi="Arial" w:cs="Arial"/>
          <w:sz w:val="20"/>
        </w:rPr>
      </w:pPr>
      <w:r w:rsidRPr="006C0F2C">
        <w:rPr>
          <w:rFonts w:ascii="Arial" w:hAnsi="Arial" w:cs="Arial"/>
          <w:sz w:val="20"/>
        </w:rPr>
        <w:t>Dojde-li při plnění této Smlouvy k provedení díla, které může být předmětem práv průmyslového nebo jiného duševního vlastnictví, řídí se práva k takto provedenému dílu přiměřeně příslušnými ustanoveními autorského zákona.</w:t>
      </w:r>
    </w:p>
    <w:p w14:paraId="68B327CA" w14:textId="37B7AC8B" w:rsidR="000741F5" w:rsidRPr="00C141E4" w:rsidRDefault="00EC7CAB" w:rsidP="00017D5A">
      <w:pPr>
        <w:pStyle w:val="MediumGrid1-Accent2"/>
        <w:numPr>
          <w:ilvl w:val="0"/>
          <w:numId w:val="8"/>
        </w:numPr>
        <w:tabs>
          <w:tab w:val="clear" w:pos="360"/>
          <w:tab w:val="num" w:pos="851"/>
          <w:tab w:val="left" w:pos="7230"/>
        </w:tabs>
        <w:spacing w:after="240"/>
        <w:ind w:left="851" w:hanging="851"/>
        <w:rPr>
          <w:rFonts w:ascii="Arial" w:hAnsi="Arial" w:cs="Arial"/>
          <w:sz w:val="20"/>
        </w:rPr>
      </w:pPr>
      <w:r w:rsidRPr="006C0F2C">
        <w:rPr>
          <w:rFonts w:ascii="Arial" w:hAnsi="Arial" w:cs="Arial"/>
          <w:sz w:val="20"/>
        </w:rPr>
        <w:t>Pokud by se z jakéhokoli důvodu kterékoliv ujednání této Smlouvy stalo neplatným nebo nevymahatelným, neplatnost nebo nevymahatelnost takového ujednání nebude mít vliv na platnost a účinnost zbývajících ujednání, pokud z povahy tohoto ujednání nebo z jeho obsahu nevyplývá, že neplatné nebo nevymahatelné ujednání nelze oddělit od ostatního obsahu této smlouvy. Pokud se jakékoli ujednání této smlouvy stane neplatným nebo nevymahatelným, zahájí Smluvní strany jednání za účelem nové úpravy vzájemných vztahů tak, aby byl zachován původní záměr Smlouvy.</w:t>
      </w:r>
    </w:p>
    <w:p w14:paraId="08FEB637" w14:textId="77777777" w:rsidR="00CD070F" w:rsidRDefault="00CD070F" w:rsidP="00C141E4">
      <w:pPr>
        <w:spacing w:before="240"/>
        <w:jc w:val="center"/>
        <w:rPr>
          <w:b/>
        </w:rPr>
      </w:pPr>
    </w:p>
    <w:p w14:paraId="02AB6827" w14:textId="77777777" w:rsidR="00CD070F" w:rsidRDefault="00CD070F" w:rsidP="00C141E4">
      <w:pPr>
        <w:spacing w:before="240"/>
        <w:jc w:val="center"/>
        <w:rPr>
          <w:b/>
        </w:rPr>
      </w:pPr>
    </w:p>
    <w:p w14:paraId="31B012B0" w14:textId="7B36DC39" w:rsidR="00F8792E" w:rsidRPr="000741F5" w:rsidRDefault="00F8792E" w:rsidP="00C141E4">
      <w:pPr>
        <w:spacing w:before="240"/>
        <w:jc w:val="center"/>
        <w:rPr>
          <w:b/>
        </w:rPr>
      </w:pPr>
      <w:r w:rsidRPr="000741F5">
        <w:rPr>
          <w:b/>
        </w:rPr>
        <w:t>Článek 8.</w:t>
      </w:r>
    </w:p>
    <w:p w14:paraId="4AC9B11E" w14:textId="52E15605" w:rsidR="00F8792E" w:rsidRPr="006C0F2C" w:rsidRDefault="00EC7CAB" w:rsidP="00081A28">
      <w:pPr>
        <w:widowControl/>
        <w:numPr>
          <w:ilvl w:val="0"/>
          <w:numId w:val="15"/>
        </w:numPr>
        <w:tabs>
          <w:tab w:val="num" w:pos="284"/>
        </w:tabs>
        <w:spacing w:after="240"/>
        <w:ind w:left="851" w:hanging="851"/>
        <w:rPr>
          <w:rFonts w:ascii="Arial" w:hAnsi="Arial" w:cs="Arial"/>
          <w:sz w:val="20"/>
        </w:rPr>
      </w:pPr>
      <w:r w:rsidRPr="006C0F2C">
        <w:rPr>
          <w:rFonts w:ascii="Arial" w:hAnsi="Arial" w:cs="Arial"/>
          <w:sz w:val="20"/>
        </w:rPr>
        <w:t>Tato smlouva se uzavírá na dobu určitou, a to</w:t>
      </w:r>
      <w:r w:rsidR="00294D09">
        <w:rPr>
          <w:rFonts w:ascii="Arial" w:hAnsi="Arial" w:cs="Arial"/>
          <w:sz w:val="20"/>
        </w:rPr>
        <w:t xml:space="preserve"> na 5 let </w:t>
      </w:r>
      <w:r w:rsidR="00402801">
        <w:rPr>
          <w:rFonts w:ascii="Arial" w:hAnsi="Arial" w:cs="Arial"/>
          <w:sz w:val="20"/>
        </w:rPr>
        <w:t>od její účinnosti.</w:t>
      </w:r>
    </w:p>
    <w:p w14:paraId="369CBB2B" w14:textId="721E50B9" w:rsidR="00F8792E" w:rsidRPr="00066105" w:rsidRDefault="00F8792E" w:rsidP="00081A28">
      <w:pPr>
        <w:widowControl/>
        <w:numPr>
          <w:ilvl w:val="0"/>
          <w:numId w:val="15"/>
        </w:numPr>
        <w:tabs>
          <w:tab w:val="num" w:pos="284"/>
        </w:tabs>
        <w:spacing w:after="240"/>
        <w:ind w:left="851" w:hanging="851"/>
        <w:rPr>
          <w:rFonts w:ascii="Arial" w:hAnsi="Arial" w:cs="Arial"/>
          <w:sz w:val="20"/>
          <w:szCs w:val="20"/>
        </w:rPr>
      </w:pPr>
      <w:r w:rsidRPr="006C0F2C">
        <w:rPr>
          <w:rFonts w:ascii="Arial" w:hAnsi="Arial" w:cs="Arial"/>
          <w:sz w:val="20"/>
        </w:rPr>
        <w:t>D</w:t>
      </w:r>
      <w:r w:rsidR="00EC7CAB" w:rsidRPr="006C0F2C">
        <w:rPr>
          <w:rFonts w:ascii="Arial" w:hAnsi="Arial" w:cs="Arial"/>
          <w:sz w:val="20"/>
        </w:rPr>
        <w:t>odavatel je oprávněn od této Smlouvy odstoupit v případě, že</w:t>
      </w:r>
      <w:r w:rsidR="009B5EF6" w:rsidRPr="006C0F2C">
        <w:rPr>
          <w:rFonts w:ascii="Arial" w:hAnsi="Arial" w:cs="Arial"/>
          <w:sz w:val="20"/>
        </w:rPr>
        <w:t xml:space="preserve"> </w:t>
      </w:r>
      <w:r w:rsidR="006C0F2C">
        <w:rPr>
          <w:rFonts w:ascii="Arial" w:hAnsi="Arial" w:cs="Arial"/>
          <w:sz w:val="20"/>
        </w:rPr>
        <w:t>Objedn</w:t>
      </w:r>
      <w:r w:rsidR="00C50D8D" w:rsidRPr="006C0F2C">
        <w:rPr>
          <w:rFonts w:ascii="Arial" w:eastAsia="MS Mincho" w:hAnsi="Arial" w:cs="Arial"/>
          <w:sz w:val="20"/>
        </w:rPr>
        <w:t>atel</w:t>
      </w:r>
      <w:r w:rsidR="00D03FDB">
        <w:rPr>
          <w:rFonts w:ascii="Arial" w:eastAsia="MS Mincho" w:hAnsi="Arial" w:cs="Arial"/>
          <w:sz w:val="20"/>
        </w:rPr>
        <w:t xml:space="preserve"> bude v prodlení </w:t>
      </w:r>
      <w:r w:rsidR="00D03FDB" w:rsidRPr="00066105">
        <w:rPr>
          <w:rFonts w:ascii="Arial" w:eastAsia="MS Mincho" w:hAnsi="Arial" w:cs="Arial"/>
          <w:sz w:val="20"/>
          <w:szCs w:val="20"/>
        </w:rPr>
        <w:t>s </w:t>
      </w:r>
      <w:r w:rsidR="00EC7CAB" w:rsidRPr="00066105">
        <w:rPr>
          <w:rFonts w:ascii="Arial" w:hAnsi="Arial" w:cs="Arial"/>
          <w:sz w:val="20"/>
          <w:szCs w:val="20"/>
        </w:rPr>
        <w:t>placením jakékoliv částky splatné dle této Smlouvy po dobu delší než jeden měsíc.</w:t>
      </w:r>
      <w:bookmarkStart w:id="0" w:name="_Ref53921551"/>
    </w:p>
    <w:p w14:paraId="100BC956" w14:textId="75EECF88" w:rsidR="00C1600D" w:rsidRPr="00066105" w:rsidRDefault="00C1600D" w:rsidP="00081A28">
      <w:pPr>
        <w:widowControl/>
        <w:numPr>
          <w:ilvl w:val="0"/>
          <w:numId w:val="15"/>
        </w:numPr>
        <w:tabs>
          <w:tab w:val="num" w:pos="284"/>
        </w:tabs>
        <w:spacing w:after="240"/>
        <w:ind w:left="851" w:hanging="851"/>
        <w:rPr>
          <w:rFonts w:ascii="Arial" w:hAnsi="Arial" w:cs="Arial"/>
          <w:sz w:val="20"/>
          <w:szCs w:val="20"/>
        </w:rPr>
      </w:pPr>
      <w:r w:rsidRPr="00066105">
        <w:rPr>
          <w:rFonts w:ascii="Arial" w:hAnsi="Arial" w:cs="Arial"/>
          <w:sz w:val="20"/>
          <w:szCs w:val="20"/>
        </w:rPr>
        <w:t>Objednatel má dále právo bez předchozího písemného upozornění od smlouvy odstoupit:</w:t>
      </w:r>
    </w:p>
    <w:p w14:paraId="659C9D13" w14:textId="75AF3222" w:rsidR="00C1600D" w:rsidRPr="00066105" w:rsidRDefault="00C1600D" w:rsidP="00C1600D">
      <w:pPr>
        <w:widowControl/>
        <w:numPr>
          <w:ilvl w:val="1"/>
          <w:numId w:val="15"/>
        </w:numPr>
        <w:spacing w:after="240"/>
        <w:rPr>
          <w:rFonts w:ascii="Arial" w:hAnsi="Arial" w:cs="Arial"/>
          <w:sz w:val="20"/>
          <w:szCs w:val="20"/>
        </w:rPr>
      </w:pPr>
      <w:r w:rsidRPr="00066105">
        <w:rPr>
          <w:rFonts w:ascii="Arial" w:hAnsi="Arial" w:cs="Arial"/>
          <w:sz w:val="20"/>
          <w:szCs w:val="20"/>
        </w:rPr>
        <w:t>při prodlení s odevzdáním předmětu smlouvy ze strany Dodavatele po dobu delší než 30 kalendářních dnů; a nebo</w:t>
      </w:r>
    </w:p>
    <w:p w14:paraId="5D23488C" w14:textId="1454E4E6" w:rsidR="00C1600D" w:rsidRPr="00066105" w:rsidRDefault="00C1600D" w:rsidP="00C1600D">
      <w:pPr>
        <w:widowControl/>
        <w:numPr>
          <w:ilvl w:val="1"/>
          <w:numId w:val="15"/>
        </w:numPr>
        <w:spacing w:after="240"/>
        <w:rPr>
          <w:rFonts w:ascii="Arial" w:hAnsi="Arial" w:cs="Arial"/>
          <w:sz w:val="20"/>
          <w:szCs w:val="20"/>
        </w:rPr>
      </w:pPr>
      <w:r w:rsidRPr="00066105">
        <w:rPr>
          <w:rFonts w:ascii="Arial" w:hAnsi="Arial" w:cs="Arial"/>
          <w:sz w:val="20"/>
          <w:szCs w:val="20"/>
        </w:rPr>
        <w:t>při zjištění, že technické parametry předmětu smlouvy neodpovídají požadavkům stanoveným v zadávací dokumentaci; a nebo</w:t>
      </w:r>
    </w:p>
    <w:p w14:paraId="17DE0F11" w14:textId="736231C7" w:rsidR="00C1600D" w:rsidRPr="00066105" w:rsidRDefault="00C1600D" w:rsidP="00C1600D">
      <w:pPr>
        <w:widowControl/>
        <w:numPr>
          <w:ilvl w:val="1"/>
          <w:numId w:val="15"/>
        </w:numPr>
        <w:spacing w:after="240"/>
        <w:rPr>
          <w:rFonts w:ascii="Arial" w:hAnsi="Arial" w:cs="Arial"/>
          <w:sz w:val="20"/>
          <w:szCs w:val="20"/>
        </w:rPr>
      </w:pPr>
      <w:r w:rsidRPr="00066105">
        <w:rPr>
          <w:rFonts w:ascii="Arial" w:hAnsi="Arial" w:cs="Arial"/>
          <w:sz w:val="20"/>
          <w:szCs w:val="20"/>
        </w:rPr>
        <w:t>v případě, že Dodavatel uvedl ve své nabídce podané v předchozím zadávacím řízení informace nebo doklady, které neodpovídají skutečnosti a měly nebo mohly mít vliv na výsledek zadávacího řízení; a</w:t>
      </w:r>
    </w:p>
    <w:p w14:paraId="191C92C3" w14:textId="632C5AA8" w:rsidR="00C1600D" w:rsidRDefault="00C1600D" w:rsidP="00C1600D">
      <w:pPr>
        <w:widowControl/>
        <w:numPr>
          <w:ilvl w:val="1"/>
          <w:numId w:val="15"/>
        </w:numPr>
        <w:spacing w:after="240"/>
        <w:rPr>
          <w:ins w:id="1" w:author="Klímová Terezie" w:date="2022-06-14T08:03:00Z"/>
          <w:rFonts w:ascii="Arial" w:hAnsi="Arial" w:cs="Arial"/>
          <w:sz w:val="20"/>
          <w:szCs w:val="20"/>
        </w:rPr>
      </w:pPr>
      <w:r w:rsidRPr="00066105">
        <w:rPr>
          <w:rFonts w:ascii="Arial" w:hAnsi="Arial" w:cs="Arial"/>
          <w:sz w:val="20"/>
          <w:szCs w:val="20"/>
        </w:rPr>
        <w:t xml:space="preserve">bude-li zahájeno insolvenční řízení dle zákona č. 182/2006 Sb., o úpadku a způsobech jeho řešení, v platném znění, jehož předmětem bude úpadek nebo hrozící úpadek </w:t>
      </w:r>
      <w:r w:rsidRPr="00066105">
        <w:rPr>
          <w:rFonts w:ascii="Arial" w:hAnsi="Arial" w:cs="Arial"/>
          <w:sz w:val="20"/>
          <w:szCs w:val="20"/>
        </w:rPr>
        <w:lastRenderedPageBreak/>
        <w:t>Dodavatele, Dodavatel je povinen tuto skutečnost oznámit neprodleně Objednateli</w:t>
      </w:r>
      <w:ins w:id="2" w:author="Klímová Terezie" w:date="2022-06-14T08:03:00Z">
        <w:r w:rsidR="00EE7202">
          <w:rPr>
            <w:rFonts w:ascii="Arial" w:hAnsi="Arial" w:cs="Arial"/>
            <w:sz w:val="20"/>
            <w:szCs w:val="20"/>
          </w:rPr>
          <w:t>; a nebo</w:t>
        </w:r>
      </w:ins>
      <w:del w:id="3" w:author="Klímová Terezie" w:date="2022-06-14T08:03:00Z">
        <w:r w:rsidRPr="00066105" w:rsidDel="00EE7202">
          <w:rPr>
            <w:rFonts w:ascii="Arial" w:hAnsi="Arial" w:cs="Arial"/>
            <w:sz w:val="20"/>
            <w:szCs w:val="20"/>
          </w:rPr>
          <w:delText>.</w:delText>
        </w:r>
      </w:del>
    </w:p>
    <w:p w14:paraId="379ED9EA" w14:textId="70F28A4B" w:rsidR="00EE7202" w:rsidRPr="00066105" w:rsidRDefault="00EE7202" w:rsidP="00C1600D">
      <w:pPr>
        <w:widowControl/>
        <w:numPr>
          <w:ilvl w:val="1"/>
          <w:numId w:val="15"/>
        </w:numPr>
        <w:spacing w:after="240"/>
        <w:rPr>
          <w:rFonts w:ascii="Arial" w:hAnsi="Arial" w:cs="Arial"/>
          <w:sz w:val="20"/>
          <w:szCs w:val="20"/>
        </w:rPr>
      </w:pPr>
      <w:ins w:id="4" w:author="Klímová Terezie" w:date="2022-06-14T08:03:00Z">
        <w:r>
          <w:rPr>
            <w:rFonts w:ascii="Arial" w:hAnsi="Arial" w:cs="Arial"/>
            <w:sz w:val="20"/>
            <w:szCs w:val="20"/>
          </w:rPr>
          <w:t>dojde-li ze strany Dodavatele</w:t>
        </w:r>
        <w:r w:rsidRPr="002E6E22">
          <w:rPr>
            <w:rFonts w:ascii="Arial" w:hAnsi="Arial" w:cs="Arial"/>
            <w:sz w:val="20"/>
            <w:szCs w:val="20"/>
          </w:rPr>
          <w:t xml:space="preserve"> k porušení ustanovení dle odst. </w:t>
        </w:r>
      </w:ins>
      <w:proofErr w:type="gramStart"/>
      <w:ins w:id="5" w:author="Klímová Terezie" w:date="2022-06-14T08:53:00Z">
        <w:r w:rsidR="008C61CB" w:rsidRPr="00BD4722">
          <w:rPr>
            <w:rFonts w:ascii="Arial" w:hAnsi="Arial" w:cs="Arial"/>
            <w:b/>
            <w:sz w:val="20"/>
            <w:szCs w:val="20"/>
          </w:rPr>
          <w:t>9</w:t>
        </w:r>
      </w:ins>
      <w:ins w:id="6" w:author="Klímová Terezie" w:date="2022-06-14T08:03:00Z">
        <w:r>
          <w:rPr>
            <w:rFonts w:ascii="Arial" w:hAnsi="Arial" w:cs="Arial"/>
            <w:b/>
            <w:sz w:val="20"/>
            <w:szCs w:val="20"/>
          </w:rPr>
          <w:t>.</w:t>
        </w:r>
        <w:r w:rsidRPr="002E6E22">
          <w:rPr>
            <w:rFonts w:ascii="Arial" w:hAnsi="Arial" w:cs="Arial"/>
            <w:b/>
            <w:sz w:val="20"/>
            <w:szCs w:val="20"/>
          </w:rPr>
          <w:t>1</w:t>
        </w:r>
        <w:proofErr w:type="gramEnd"/>
        <w:r w:rsidRPr="002E6E22">
          <w:rPr>
            <w:rFonts w:ascii="Arial" w:hAnsi="Arial" w:cs="Arial"/>
            <w:b/>
            <w:sz w:val="20"/>
            <w:szCs w:val="20"/>
          </w:rPr>
          <w:t>.</w:t>
        </w:r>
        <w:r w:rsidRPr="002E6E22">
          <w:rPr>
            <w:rFonts w:ascii="Arial" w:hAnsi="Arial" w:cs="Arial"/>
            <w:sz w:val="20"/>
            <w:szCs w:val="20"/>
          </w:rPr>
          <w:t xml:space="preserve">, </w:t>
        </w:r>
        <w:r w:rsidR="008C61CB">
          <w:rPr>
            <w:rFonts w:ascii="Arial" w:hAnsi="Arial" w:cs="Arial"/>
            <w:b/>
            <w:sz w:val="20"/>
            <w:szCs w:val="20"/>
          </w:rPr>
          <w:t>9</w:t>
        </w:r>
        <w:r w:rsidRPr="002E6E22">
          <w:rPr>
            <w:rFonts w:ascii="Arial" w:hAnsi="Arial" w:cs="Arial"/>
            <w:b/>
            <w:sz w:val="20"/>
            <w:szCs w:val="20"/>
          </w:rPr>
          <w:t>.</w:t>
        </w:r>
        <w:r>
          <w:rPr>
            <w:rFonts w:ascii="Arial" w:hAnsi="Arial" w:cs="Arial"/>
            <w:b/>
            <w:sz w:val="20"/>
            <w:szCs w:val="20"/>
          </w:rPr>
          <w:t>2</w:t>
        </w:r>
        <w:r w:rsidRPr="002E6E22">
          <w:rPr>
            <w:rFonts w:ascii="Arial" w:hAnsi="Arial" w:cs="Arial"/>
            <w:b/>
            <w:sz w:val="20"/>
            <w:szCs w:val="20"/>
          </w:rPr>
          <w:t>.</w:t>
        </w:r>
        <w:r w:rsidRPr="002E6E22">
          <w:rPr>
            <w:rFonts w:ascii="Arial" w:hAnsi="Arial" w:cs="Arial"/>
            <w:sz w:val="20"/>
            <w:szCs w:val="20"/>
          </w:rPr>
          <w:t xml:space="preserve"> a </w:t>
        </w:r>
        <w:r w:rsidR="008C61CB">
          <w:rPr>
            <w:rFonts w:ascii="Arial" w:hAnsi="Arial" w:cs="Arial"/>
            <w:b/>
            <w:sz w:val="20"/>
            <w:szCs w:val="20"/>
          </w:rPr>
          <w:t>9</w:t>
        </w:r>
        <w:r w:rsidRPr="002E6E22">
          <w:rPr>
            <w:rFonts w:ascii="Arial" w:hAnsi="Arial" w:cs="Arial"/>
            <w:b/>
            <w:sz w:val="20"/>
            <w:szCs w:val="20"/>
          </w:rPr>
          <w:t>.</w:t>
        </w:r>
        <w:r>
          <w:rPr>
            <w:rFonts w:ascii="Arial" w:hAnsi="Arial" w:cs="Arial"/>
            <w:b/>
            <w:sz w:val="20"/>
            <w:szCs w:val="20"/>
          </w:rPr>
          <w:t>3</w:t>
        </w:r>
        <w:r w:rsidRPr="002E6E22">
          <w:rPr>
            <w:rFonts w:ascii="Arial" w:hAnsi="Arial" w:cs="Arial"/>
            <w:b/>
            <w:sz w:val="20"/>
            <w:szCs w:val="20"/>
          </w:rPr>
          <w:t>.</w:t>
        </w:r>
        <w:r w:rsidRPr="002E6E22">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ins>
    </w:p>
    <w:p w14:paraId="35C53059" w14:textId="505F1DD4" w:rsidR="00F8792E" w:rsidRPr="006C0F2C" w:rsidRDefault="00F8792E" w:rsidP="00081A28">
      <w:pPr>
        <w:widowControl/>
        <w:numPr>
          <w:ilvl w:val="0"/>
          <w:numId w:val="15"/>
        </w:numPr>
        <w:tabs>
          <w:tab w:val="num" w:pos="284"/>
        </w:tabs>
        <w:spacing w:after="240"/>
        <w:ind w:left="851" w:hanging="851"/>
        <w:rPr>
          <w:rFonts w:ascii="Arial" w:hAnsi="Arial" w:cs="Arial"/>
          <w:color w:val="000000" w:themeColor="text1"/>
          <w:sz w:val="20"/>
        </w:rPr>
      </w:pPr>
      <w:r w:rsidRPr="00066105">
        <w:rPr>
          <w:rFonts w:ascii="Arial" w:hAnsi="Arial" w:cs="Arial"/>
          <w:color w:val="000000" w:themeColor="text1"/>
          <w:sz w:val="20"/>
          <w:szCs w:val="20"/>
        </w:rPr>
        <w:t>Od této smlouvy lze dále odstoupit z důvodů a způsobem vymezeným v § 2001 a násl. zákona č. 89/2012 Sb. občanský zákoník (dále jen „OZ“). V této</w:t>
      </w:r>
      <w:r w:rsidRPr="006C0F2C">
        <w:rPr>
          <w:rFonts w:ascii="Arial" w:hAnsi="Arial" w:cs="Arial"/>
          <w:color w:val="000000" w:themeColor="text1"/>
          <w:sz w:val="20"/>
        </w:rPr>
        <w:t xml:space="preserve"> souvislosti smluvní strany označují jako podstatné porušení smlouvy takové porušení povinnosti, o němž strana porušující smlouvu věděla nebo musela vědět, že by druhá strana smlouvu neuzavřela, pokud by toto porušení předvídala, tj. zejména porušení povinností Dodavatele dle čl. 4 odst. 4.3 této Smlouvy</w:t>
      </w:r>
      <w:bookmarkEnd w:id="0"/>
      <w:r w:rsidR="009B5EF6" w:rsidRPr="006C0F2C">
        <w:rPr>
          <w:rFonts w:ascii="Arial" w:hAnsi="Arial" w:cs="Arial"/>
          <w:color w:val="000000" w:themeColor="text1"/>
          <w:sz w:val="20"/>
        </w:rPr>
        <w:t xml:space="preserve"> a neodstranění tohoto porušení ani do deseti pracovních dnů po výzvě od </w:t>
      </w:r>
      <w:r w:rsidR="006C0F2C">
        <w:rPr>
          <w:rFonts w:ascii="Arial" w:hAnsi="Arial" w:cs="Arial"/>
          <w:sz w:val="20"/>
        </w:rPr>
        <w:t>Objedn</w:t>
      </w:r>
      <w:r w:rsidR="009B5EF6" w:rsidRPr="006C0F2C">
        <w:rPr>
          <w:rFonts w:ascii="Arial" w:hAnsi="Arial" w:cs="Arial"/>
          <w:color w:val="000000" w:themeColor="text1"/>
          <w:sz w:val="20"/>
        </w:rPr>
        <w:t>atele</w:t>
      </w:r>
      <w:r w:rsidR="00545DB4" w:rsidRPr="006C0F2C">
        <w:rPr>
          <w:rFonts w:ascii="Arial" w:hAnsi="Arial" w:cs="Arial"/>
          <w:color w:val="000000" w:themeColor="text1"/>
          <w:sz w:val="20"/>
        </w:rPr>
        <w:t xml:space="preserve"> a porušení </w:t>
      </w:r>
      <w:r w:rsidR="00615FE7" w:rsidRPr="006C0F2C">
        <w:rPr>
          <w:rFonts w:ascii="Arial" w:hAnsi="Arial" w:cs="Arial"/>
          <w:color w:val="000000" w:themeColor="text1"/>
          <w:sz w:val="20"/>
        </w:rPr>
        <w:t xml:space="preserve">povinností </w:t>
      </w:r>
      <w:r w:rsidR="006C0F2C">
        <w:rPr>
          <w:rFonts w:ascii="Arial" w:hAnsi="Arial" w:cs="Arial"/>
          <w:sz w:val="20"/>
        </w:rPr>
        <w:t>Objedn</w:t>
      </w:r>
      <w:r w:rsidR="00C50D8D" w:rsidRPr="006C0F2C">
        <w:rPr>
          <w:rFonts w:ascii="Arial" w:hAnsi="Arial" w:cs="Arial"/>
          <w:color w:val="000000" w:themeColor="text1"/>
          <w:sz w:val="20"/>
        </w:rPr>
        <w:t xml:space="preserve">atele </w:t>
      </w:r>
      <w:r w:rsidR="00545DB4" w:rsidRPr="006C0F2C">
        <w:rPr>
          <w:rFonts w:ascii="Arial" w:hAnsi="Arial" w:cs="Arial"/>
          <w:color w:val="000000" w:themeColor="text1"/>
          <w:sz w:val="20"/>
        </w:rPr>
        <w:t>dle čl.</w:t>
      </w:r>
      <w:r w:rsidR="009B5EF6" w:rsidRPr="006C0F2C">
        <w:rPr>
          <w:rFonts w:ascii="Arial" w:hAnsi="Arial" w:cs="Arial"/>
          <w:color w:val="000000" w:themeColor="text1"/>
          <w:sz w:val="20"/>
        </w:rPr>
        <w:t xml:space="preserve"> </w:t>
      </w:r>
      <w:r w:rsidR="00545DB4" w:rsidRPr="006C0F2C">
        <w:rPr>
          <w:rFonts w:ascii="Arial" w:hAnsi="Arial" w:cs="Arial"/>
          <w:color w:val="000000" w:themeColor="text1"/>
          <w:sz w:val="20"/>
        </w:rPr>
        <w:t>5 odst. 5.1 této Smlouvy</w:t>
      </w:r>
      <w:r w:rsidR="009B5EF6" w:rsidRPr="006C0F2C">
        <w:rPr>
          <w:rFonts w:ascii="Arial" w:hAnsi="Arial" w:cs="Arial"/>
          <w:color w:val="000000" w:themeColor="text1"/>
          <w:sz w:val="20"/>
        </w:rPr>
        <w:t>.</w:t>
      </w:r>
    </w:p>
    <w:p w14:paraId="68DC83FF" w14:textId="25CAEFB8" w:rsidR="00F8792E" w:rsidRPr="006C0F2C" w:rsidRDefault="00F8792E" w:rsidP="00081A28">
      <w:pPr>
        <w:widowControl/>
        <w:numPr>
          <w:ilvl w:val="0"/>
          <w:numId w:val="15"/>
        </w:numPr>
        <w:tabs>
          <w:tab w:val="num" w:pos="284"/>
        </w:tabs>
        <w:spacing w:after="240"/>
        <w:ind w:left="851" w:hanging="851"/>
        <w:rPr>
          <w:rFonts w:ascii="Arial" w:hAnsi="Arial" w:cs="Arial"/>
          <w:bCs/>
          <w:color w:val="000000" w:themeColor="text1"/>
          <w:sz w:val="20"/>
        </w:rPr>
      </w:pPr>
      <w:r w:rsidRPr="006C0F2C">
        <w:rPr>
          <w:rFonts w:ascii="Arial" w:hAnsi="Arial" w:cs="Arial"/>
          <w:color w:val="000000" w:themeColor="text1"/>
          <w:sz w:val="20"/>
        </w:rPr>
        <w:t>Smlouvu je možné ukončit vzájemnou dohodou obou smluvních stran ke sjednanému termínu nebo podáním výpovědi</w:t>
      </w:r>
      <w:r w:rsidR="004859EB" w:rsidRPr="006C0F2C">
        <w:rPr>
          <w:rFonts w:ascii="Arial" w:hAnsi="Arial" w:cs="Arial"/>
          <w:color w:val="000000" w:themeColor="text1"/>
          <w:sz w:val="20"/>
        </w:rPr>
        <w:t xml:space="preserve"> </w:t>
      </w:r>
      <w:r w:rsidR="009B5EF6" w:rsidRPr="006C0F2C">
        <w:rPr>
          <w:rFonts w:ascii="Arial" w:hAnsi="Arial" w:cs="Arial"/>
          <w:color w:val="000000" w:themeColor="text1"/>
          <w:sz w:val="20"/>
        </w:rPr>
        <w:t>Druhé smluvní straně</w:t>
      </w:r>
      <w:r w:rsidRPr="006C0F2C">
        <w:rPr>
          <w:rFonts w:ascii="Arial" w:hAnsi="Arial" w:cs="Arial"/>
          <w:color w:val="000000" w:themeColor="text1"/>
          <w:sz w:val="20"/>
        </w:rPr>
        <w:t xml:space="preserve">, </w:t>
      </w:r>
      <w:r w:rsidRPr="006C0F2C">
        <w:rPr>
          <w:rFonts w:ascii="Arial" w:hAnsi="Arial" w:cs="Arial"/>
          <w:sz w:val="20"/>
        </w:rPr>
        <w:t xml:space="preserve">kdy výpovědní lhůta je v délce </w:t>
      </w:r>
      <w:r w:rsidR="00017D5A" w:rsidRPr="006C0F2C">
        <w:rPr>
          <w:rFonts w:ascii="Arial" w:hAnsi="Arial" w:cs="Arial"/>
          <w:sz w:val="20"/>
        </w:rPr>
        <w:t>3</w:t>
      </w:r>
      <w:r w:rsidRPr="006C0F2C">
        <w:rPr>
          <w:rFonts w:ascii="Arial" w:hAnsi="Arial" w:cs="Arial"/>
          <w:sz w:val="20"/>
        </w:rPr>
        <w:t xml:space="preserve"> (</w:t>
      </w:r>
      <w:r w:rsidR="00017D5A" w:rsidRPr="006C0F2C">
        <w:rPr>
          <w:rFonts w:ascii="Arial" w:hAnsi="Arial" w:cs="Arial"/>
          <w:sz w:val="20"/>
        </w:rPr>
        <w:t>tří</w:t>
      </w:r>
      <w:r w:rsidRPr="006C0F2C">
        <w:rPr>
          <w:rFonts w:ascii="Arial" w:hAnsi="Arial" w:cs="Arial"/>
          <w:sz w:val="20"/>
        </w:rPr>
        <w:t xml:space="preserve">) </w:t>
      </w:r>
      <w:r w:rsidR="00017D5A" w:rsidRPr="006C0F2C">
        <w:rPr>
          <w:rFonts w:ascii="Arial" w:hAnsi="Arial" w:cs="Arial"/>
          <w:sz w:val="20"/>
        </w:rPr>
        <w:t xml:space="preserve">měsíců </w:t>
      </w:r>
      <w:r w:rsidRPr="006C0F2C">
        <w:rPr>
          <w:rFonts w:ascii="Arial" w:hAnsi="Arial" w:cs="Arial"/>
          <w:sz w:val="20"/>
        </w:rPr>
        <w:t xml:space="preserve">a počíná běžet od prvního dne následujícího měsíce po prokazatelném doručení </w:t>
      </w:r>
      <w:r w:rsidRPr="006C0F2C">
        <w:rPr>
          <w:rFonts w:ascii="Arial" w:hAnsi="Arial" w:cs="Arial"/>
          <w:color w:val="000000" w:themeColor="text1"/>
          <w:sz w:val="20"/>
        </w:rPr>
        <w:t>výpovědi druhé smluvní straně</w:t>
      </w:r>
      <w:r w:rsidR="00605027">
        <w:rPr>
          <w:rFonts w:ascii="Arial" w:hAnsi="Arial" w:cs="Arial"/>
          <w:color w:val="000000" w:themeColor="text1"/>
          <w:sz w:val="20"/>
        </w:rPr>
        <w:t xml:space="preserve"> datovou schránkou, popř.</w:t>
      </w:r>
      <w:r w:rsidRPr="006C0F2C">
        <w:rPr>
          <w:rFonts w:ascii="Arial" w:hAnsi="Arial" w:cs="Arial"/>
          <w:color w:val="000000" w:themeColor="text1"/>
          <w:sz w:val="20"/>
        </w:rPr>
        <w:t xml:space="preserve"> doporučeným dopisem, přičemž se má za to, že</w:t>
      </w:r>
      <w:r w:rsidR="00605027">
        <w:rPr>
          <w:rFonts w:ascii="Arial" w:hAnsi="Arial" w:cs="Arial"/>
          <w:color w:val="000000" w:themeColor="text1"/>
          <w:sz w:val="20"/>
        </w:rPr>
        <w:t xml:space="preserve"> v případě doporučeného dopisu</w:t>
      </w:r>
      <w:r w:rsidRPr="006C0F2C">
        <w:rPr>
          <w:rFonts w:ascii="Arial" w:hAnsi="Arial" w:cs="Arial"/>
          <w:color w:val="000000" w:themeColor="text1"/>
          <w:sz w:val="20"/>
        </w:rPr>
        <w:t xml:space="preserve"> došlo</w:t>
      </w:r>
      <w:r w:rsidR="00605027">
        <w:rPr>
          <w:rFonts w:ascii="Arial" w:hAnsi="Arial" w:cs="Arial"/>
          <w:color w:val="000000" w:themeColor="text1"/>
          <w:sz w:val="20"/>
        </w:rPr>
        <w:t xml:space="preserve"> k doručení</w:t>
      </w:r>
      <w:r w:rsidRPr="006C0F2C">
        <w:rPr>
          <w:rFonts w:ascii="Arial" w:hAnsi="Arial" w:cs="Arial"/>
          <w:color w:val="000000" w:themeColor="text1"/>
          <w:sz w:val="20"/>
        </w:rPr>
        <w:t xml:space="preserve"> nejpozději pátý den po podání tohoto dopisu. Ukončením smlouvy nejsou dotčena práva Dodavatele a </w:t>
      </w:r>
      <w:r w:rsidR="006C0F2C">
        <w:rPr>
          <w:rFonts w:ascii="Arial" w:hAnsi="Arial" w:cs="Arial"/>
          <w:sz w:val="20"/>
        </w:rPr>
        <w:t>Objedn</w:t>
      </w:r>
      <w:r w:rsidR="00C50D8D" w:rsidRPr="006C0F2C">
        <w:rPr>
          <w:rFonts w:ascii="Arial" w:hAnsi="Arial" w:cs="Arial"/>
          <w:color w:val="000000" w:themeColor="text1"/>
          <w:sz w:val="20"/>
        </w:rPr>
        <w:t>atel</w:t>
      </w:r>
      <w:r w:rsidR="009B5EF6" w:rsidRPr="006C0F2C">
        <w:rPr>
          <w:rFonts w:ascii="Arial" w:hAnsi="Arial" w:cs="Arial"/>
          <w:color w:val="000000" w:themeColor="text1"/>
          <w:sz w:val="20"/>
        </w:rPr>
        <w:t>e</w:t>
      </w:r>
      <w:r w:rsidRPr="006C0F2C">
        <w:rPr>
          <w:rFonts w:ascii="Arial" w:hAnsi="Arial" w:cs="Arial"/>
          <w:color w:val="000000" w:themeColor="text1"/>
          <w:sz w:val="20"/>
        </w:rPr>
        <w:t>, zejména práva na zaplacení dlužných částek za poskytované služby, smluvních pokut a náhrady škody v prokázané výši, jakož i ostatních pohledávek</w:t>
      </w:r>
      <w:r w:rsidR="00D03FDB">
        <w:rPr>
          <w:rFonts w:ascii="Arial" w:hAnsi="Arial" w:cs="Arial"/>
          <w:color w:val="000000" w:themeColor="text1"/>
          <w:sz w:val="20"/>
          <w:szCs w:val="16"/>
        </w:rPr>
        <w:t>.</w:t>
      </w:r>
    </w:p>
    <w:p w14:paraId="72B74487" w14:textId="52BC558F" w:rsidR="00EC7CAB" w:rsidRPr="00C141E4" w:rsidRDefault="00EC7CAB" w:rsidP="00017D5A">
      <w:pPr>
        <w:widowControl/>
        <w:numPr>
          <w:ilvl w:val="0"/>
          <w:numId w:val="15"/>
        </w:numPr>
        <w:tabs>
          <w:tab w:val="num" w:pos="284"/>
        </w:tabs>
        <w:spacing w:after="240"/>
        <w:ind w:left="851" w:hanging="851"/>
        <w:rPr>
          <w:rFonts w:ascii="Arial" w:hAnsi="Arial" w:cs="Arial"/>
          <w:sz w:val="20"/>
        </w:rPr>
      </w:pPr>
      <w:r w:rsidRPr="006C0F2C">
        <w:rPr>
          <w:rFonts w:ascii="Arial" w:hAnsi="Arial" w:cs="Arial"/>
          <w:sz w:val="20"/>
        </w:rPr>
        <w:t xml:space="preserve">Neoznámí-li </w:t>
      </w:r>
      <w:r w:rsidR="006C0F2C">
        <w:rPr>
          <w:rFonts w:ascii="Arial" w:hAnsi="Arial" w:cs="Arial"/>
          <w:sz w:val="20"/>
        </w:rPr>
        <w:t>Objedn</w:t>
      </w:r>
      <w:r w:rsidR="00C50D8D" w:rsidRPr="006C0F2C">
        <w:rPr>
          <w:rFonts w:ascii="Arial" w:hAnsi="Arial" w:cs="Arial"/>
          <w:sz w:val="20"/>
        </w:rPr>
        <w:t xml:space="preserve">atel </w:t>
      </w:r>
      <w:r w:rsidRPr="006C0F2C">
        <w:rPr>
          <w:rFonts w:ascii="Arial" w:hAnsi="Arial" w:cs="Arial"/>
          <w:sz w:val="20"/>
        </w:rPr>
        <w:t>Dodavateli nejpozději jeden měsíc před uplynutím doby trvání této Smlouvy, že nemá zájem na jejím pokračování</w:t>
      </w:r>
      <w:r w:rsidR="00562A59">
        <w:rPr>
          <w:rFonts w:ascii="Arial" w:hAnsi="Arial" w:cs="Arial"/>
          <w:sz w:val="20"/>
        </w:rPr>
        <w:t>,</w:t>
      </w:r>
      <w:r w:rsidR="00545DB4" w:rsidRPr="006C0F2C">
        <w:rPr>
          <w:rFonts w:ascii="Arial" w:hAnsi="Arial" w:cs="Arial"/>
          <w:sz w:val="20"/>
        </w:rPr>
        <w:t xml:space="preserve"> </w:t>
      </w:r>
      <w:r w:rsidRPr="006C0F2C">
        <w:rPr>
          <w:rFonts w:ascii="Arial" w:hAnsi="Arial" w:cs="Arial"/>
          <w:sz w:val="20"/>
        </w:rPr>
        <w:t>platí, že tato Smlouva byla znovu uzavřena za podmínek ujednaných původně, a to na dobu jednoho roku.</w:t>
      </w:r>
    </w:p>
    <w:p w14:paraId="6922A190" w14:textId="77777777" w:rsidR="00CD070F" w:rsidRDefault="00CD070F" w:rsidP="00C141E4">
      <w:pPr>
        <w:spacing w:before="240"/>
        <w:jc w:val="center"/>
        <w:rPr>
          <w:b/>
        </w:rPr>
      </w:pPr>
    </w:p>
    <w:p w14:paraId="6F78EDD9" w14:textId="5EABFA92" w:rsidR="00EE7202" w:rsidRDefault="00EE7202" w:rsidP="00EE7202">
      <w:pPr>
        <w:spacing w:before="240"/>
        <w:jc w:val="center"/>
        <w:rPr>
          <w:ins w:id="7" w:author="Klímová Terezie" w:date="2022-06-14T08:05:00Z"/>
          <w:b/>
        </w:rPr>
      </w:pPr>
      <w:ins w:id="8" w:author="Klímová Terezie" w:date="2022-06-14T08:05:00Z">
        <w:r>
          <w:rPr>
            <w:b/>
          </w:rPr>
          <w:t>Článek 9.</w:t>
        </w:r>
      </w:ins>
    </w:p>
    <w:p w14:paraId="3F149477" w14:textId="77777777" w:rsidR="00EE7202" w:rsidRDefault="00EE7202" w:rsidP="008C61CB">
      <w:pPr>
        <w:pStyle w:val="Odstavecseseznamem"/>
        <w:numPr>
          <w:ilvl w:val="0"/>
          <w:numId w:val="33"/>
        </w:numPr>
        <w:autoSpaceDE w:val="0"/>
        <w:autoSpaceDN w:val="0"/>
        <w:adjustRightInd w:val="0"/>
        <w:spacing w:before="120" w:after="120"/>
        <w:ind w:left="851" w:hanging="851"/>
        <w:contextualSpacing w:val="0"/>
        <w:jc w:val="both"/>
        <w:rPr>
          <w:rFonts w:ascii="Arial" w:hAnsi="Arial" w:cs="Arial"/>
        </w:rPr>
      </w:pPr>
      <w:ins w:id="9" w:author="Klímová Terezie" w:date="2022-06-14T08:05:00Z">
        <w:r w:rsidRPr="00EE7202">
          <w:rPr>
            <w:rFonts w:ascii="Arial" w:hAnsi="Arial" w:cs="Arial"/>
          </w:rPr>
          <w:t>Dodavatel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ins>
    </w:p>
    <w:p w14:paraId="02618FF0" w14:textId="06CE9AC8" w:rsidR="00EE7202" w:rsidRPr="00EE7202" w:rsidRDefault="00EE7202" w:rsidP="008C61CB">
      <w:pPr>
        <w:pStyle w:val="Odstavecseseznamem"/>
        <w:numPr>
          <w:ilvl w:val="0"/>
          <w:numId w:val="33"/>
        </w:numPr>
        <w:autoSpaceDE w:val="0"/>
        <w:autoSpaceDN w:val="0"/>
        <w:adjustRightInd w:val="0"/>
        <w:spacing w:before="120" w:after="240"/>
        <w:ind w:left="851" w:hanging="851"/>
        <w:rPr>
          <w:ins w:id="10" w:author="Klímová Terezie" w:date="2022-06-14T08:05:00Z"/>
          <w:rFonts w:ascii="Arial" w:hAnsi="Arial" w:cs="Arial"/>
        </w:rPr>
      </w:pPr>
      <w:ins w:id="11" w:author="Klímová Terezie" w:date="2022-06-14T08:05:00Z">
        <w:r w:rsidRPr="00EE7202">
          <w:rPr>
            <w:rFonts w:ascii="Arial" w:hAnsi="Arial" w:cs="Arial"/>
          </w:rPr>
          <w:t>Dodavatel se zavazuje v rámci plnění této Smlouvy nevyužívat v rozsahu vyšším než 10% ceny poddodavatele, který je:</w:t>
        </w:r>
      </w:ins>
    </w:p>
    <w:p w14:paraId="73DBA05C" w14:textId="77777777" w:rsidR="00EE7202" w:rsidRPr="005D15BF" w:rsidRDefault="00EE7202" w:rsidP="00EE7202">
      <w:pPr>
        <w:pStyle w:val="CM1"/>
        <w:numPr>
          <w:ilvl w:val="0"/>
          <w:numId w:val="31"/>
        </w:numPr>
        <w:spacing w:before="200" w:after="200"/>
        <w:ind w:left="1134" w:hanging="425"/>
        <w:jc w:val="both"/>
        <w:rPr>
          <w:ins w:id="12" w:author="Klímová Terezie" w:date="2022-06-14T08:05:00Z"/>
          <w:rFonts w:ascii="Arial" w:hAnsi="Arial" w:cs="Arial"/>
          <w:sz w:val="20"/>
          <w:szCs w:val="20"/>
        </w:rPr>
      </w:pPr>
      <w:ins w:id="13" w:author="Klímová Terezie" w:date="2022-06-14T08:05:00Z">
        <w:r w:rsidRPr="005D15BF">
          <w:rPr>
            <w:rFonts w:ascii="Arial" w:hAnsi="Arial" w:cs="Arial"/>
            <w:sz w:val="20"/>
            <w:szCs w:val="20"/>
          </w:rPr>
          <w:t>fyzickou či právnickou osobou nebo subjektem či orgánem se sídlem v Rusku,</w:t>
        </w:r>
      </w:ins>
    </w:p>
    <w:p w14:paraId="4BA3CFC7" w14:textId="77777777" w:rsidR="00EE7202" w:rsidRPr="005D15BF" w:rsidRDefault="00EE7202" w:rsidP="00EE7202">
      <w:pPr>
        <w:pStyle w:val="CM1"/>
        <w:numPr>
          <w:ilvl w:val="0"/>
          <w:numId w:val="31"/>
        </w:numPr>
        <w:spacing w:before="200" w:after="200"/>
        <w:ind w:left="1134" w:hanging="425"/>
        <w:jc w:val="both"/>
        <w:rPr>
          <w:ins w:id="14" w:author="Klímová Terezie" w:date="2022-06-14T08:05:00Z"/>
          <w:rFonts w:ascii="Arial" w:hAnsi="Arial" w:cs="Arial"/>
          <w:sz w:val="20"/>
          <w:szCs w:val="20"/>
        </w:rPr>
      </w:pPr>
      <w:ins w:id="15" w:author="Klímová Terezie" w:date="2022-06-14T08:05:00Z">
        <w:r w:rsidRPr="005D15BF">
          <w:rPr>
            <w:rFonts w:ascii="Arial" w:hAnsi="Arial" w:cs="Arial"/>
            <w:sz w:val="20"/>
            <w:szCs w:val="20"/>
          </w:rPr>
          <w:t>právnickou osobou, subjektem nebo orgánem, který je z více než 50 % přímo či nepřímo vlastněn některým ze subjektů uvedených v písmeni a) tohoto odstavce, nebo</w:t>
        </w:r>
      </w:ins>
    </w:p>
    <w:p w14:paraId="6666D47D" w14:textId="77777777" w:rsidR="00EE7202" w:rsidRPr="005D15BF" w:rsidRDefault="00EE7202" w:rsidP="00EE7202">
      <w:pPr>
        <w:pStyle w:val="CM1"/>
        <w:numPr>
          <w:ilvl w:val="0"/>
          <w:numId w:val="31"/>
        </w:numPr>
        <w:spacing w:before="200" w:after="200"/>
        <w:ind w:left="1134" w:hanging="425"/>
        <w:jc w:val="both"/>
        <w:rPr>
          <w:ins w:id="16" w:author="Klímová Terezie" w:date="2022-06-14T08:05:00Z"/>
          <w:rFonts w:ascii="Arial" w:hAnsi="Arial" w:cs="Arial"/>
          <w:sz w:val="20"/>
          <w:szCs w:val="20"/>
        </w:rPr>
      </w:pPr>
      <w:ins w:id="17" w:author="Klímová Terezie" w:date="2022-06-14T08:05:00Z">
        <w:r w:rsidRPr="005D15BF">
          <w:rPr>
            <w:rFonts w:ascii="Arial" w:hAnsi="Arial" w:cs="Arial"/>
            <w:sz w:val="20"/>
            <w:szCs w:val="20"/>
          </w:rPr>
          <w:t>fyzickou nebo právnickou osobou, subjektem nebo orgánem, který jedná jménem nebo na pokyn některého ze subjektů uvedených v písmeni a) nebo b) tohoto odstavce.</w:t>
        </w:r>
      </w:ins>
    </w:p>
    <w:p w14:paraId="06B8981F" w14:textId="55EAFC43" w:rsidR="00EE7202" w:rsidRPr="008C61CB" w:rsidRDefault="00EE7202" w:rsidP="008C61CB">
      <w:pPr>
        <w:pStyle w:val="Odstavecseseznamem"/>
        <w:numPr>
          <w:ilvl w:val="0"/>
          <w:numId w:val="33"/>
        </w:numPr>
        <w:spacing w:before="240"/>
        <w:ind w:left="851" w:hanging="851"/>
        <w:jc w:val="both"/>
        <w:rPr>
          <w:b/>
        </w:rPr>
      </w:pPr>
      <w:ins w:id="18" w:author="Klímová Terezie" w:date="2022-06-14T08:05:00Z">
        <w:r w:rsidRPr="008C61CB">
          <w:rPr>
            <w:rFonts w:ascii="Arial" w:hAnsi="Arial" w:cs="Arial"/>
            <w:lang w:eastAsia="en-US"/>
          </w:rPr>
          <w:t xml:space="preserve">Ke změně ustanovení dle odst. </w:t>
        </w:r>
      </w:ins>
      <w:proofErr w:type="gramStart"/>
      <w:ins w:id="19" w:author="Klímová Terezie" w:date="2022-06-14T08:53:00Z">
        <w:r w:rsidR="008C61CB">
          <w:rPr>
            <w:rFonts w:ascii="Arial" w:hAnsi="Arial" w:cs="Arial"/>
            <w:b/>
            <w:lang w:eastAsia="en-US"/>
          </w:rPr>
          <w:t>8</w:t>
        </w:r>
      </w:ins>
      <w:ins w:id="20" w:author="Klímová Terezie" w:date="2022-06-14T08:05:00Z">
        <w:r w:rsidR="008C61CB">
          <w:rPr>
            <w:rFonts w:ascii="Arial" w:hAnsi="Arial" w:cs="Arial"/>
            <w:b/>
            <w:lang w:eastAsia="en-US"/>
          </w:rPr>
          <w:t>.</w:t>
        </w:r>
      </w:ins>
      <w:ins w:id="21" w:author="Klímová Terezie" w:date="2022-06-14T08:53:00Z">
        <w:r w:rsidR="008C61CB">
          <w:rPr>
            <w:rFonts w:ascii="Arial" w:hAnsi="Arial" w:cs="Arial"/>
            <w:b/>
            <w:lang w:eastAsia="en-US"/>
          </w:rPr>
          <w:t>3</w:t>
        </w:r>
      </w:ins>
      <w:ins w:id="22" w:author="Klímová Terezie" w:date="2022-06-14T08:05:00Z">
        <w:r w:rsidRPr="008C61CB">
          <w:rPr>
            <w:rFonts w:ascii="Arial" w:hAnsi="Arial" w:cs="Arial"/>
            <w:b/>
            <w:lang w:eastAsia="en-US"/>
          </w:rPr>
          <w:t>.</w:t>
        </w:r>
      </w:ins>
      <w:ins w:id="23" w:author="Klímová Terezie" w:date="2022-06-14T08:53:00Z">
        <w:r w:rsidR="008C61CB">
          <w:rPr>
            <w:rFonts w:ascii="Arial" w:hAnsi="Arial" w:cs="Arial"/>
            <w:b/>
            <w:lang w:eastAsia="en-US"/>
          </w:rPr>
          <w:t xml:space="preserve"> </w:t>
        </w:r>
        <w:r w:rsidR="00BD4722">
          <w:rPr>
            <w:rFonts w:ascii="Arial" w:hAnsi="Arial" w:cs="Arial"/>
            <w:lang w:eastAsia="en-US"/>
          </w:rPr>
          <w:t>písm.</w:t>
        </w:r>
        <w:proofErr w:type="gramEnd"/>
        <w:r w:rsidR="008C61CB" w:rsidRPr="00BD4722">
          <w:rPr>
            <w:rFonts w:ascii="Arial" w:hAnsi="Arial" w:cs="Arial"/>
            <w:lang w:eastAsia="en-US"/>
          </w:rPr>
          <w:t xml:space="preserve"> </w:t>
        </w:r>
        <w:r w:rsidR="008C61CB">
          <w:rPr>
            <w:rFonts w:ascii="Arial" w:hAnsi="Arial" w:cs="Arial"/>
            <w:b/>
            <w:lang w:eastAsia="en-US"/>
          </w:rPr>
          <w:t>e</w:t>
        </w:r>
      </w:ins>
      <w:ins w:id="24" w:author="Klímová Terezie" w:date="2022-06-14T08:54:00Z">
        <w:r w:rsidR="008C61CB">
          <w:rPr>
            <w:rFonts w:ascii="Arial" w:hAnsi="Arial" w:cs="Arial"/>
            <w:b/>
            <w:lang w:eastAsia="en-US"/>
          </w:rPr>
          <w:t>.</w:t>
        </w:r>
      </w:ins>
      <w:ins w:id="25" w:author="Klímová Terezie" w:date="2022-06-14T08:05:00Z">
        <w:r w:rsidRPr="008C61CB">
          <w:rPr>
            <w:rFonts w:ascii="Arial" w:hAnsi="Arial" w:cs="Arial"/>
            <w:lang w:eastAsia="en-US"/>
          </w:rPr>
          <w:t xml:space="preserve"> a odst. </w:t>
        </w:r>
        <w:r w:rsidR="008C61CB">
          <w:rPr>
            <w:rFonts w:ascii="Arial" w:hAnsi="Arial" w:cs="Arial"/>
            <w:b/>
            <w:lang w:eastAsia="en-US"/>
          </w:rPr>
          <w:t>9</w:t>
        </w:r>
        <w:r w:rsidRPr="008C61CB">
          <w:rPr>
            <w:rFonts w:ascii="Arial" w:hAnsi="Arial" w:cs="Arial"/>
            <w:b/>
            <w:lang w:eastAsia="en-US"/>
          </w:rPr>
          <w:t>.1.</w:t>
        </w:r>
        <w:r w:rsidRPr="008C61CB">
          <w:rPr>
            <w:rFonts w:ascii="Arial" w:hAnsi="Arial" w:cs="Arial"/>
            <w:lang w:eastAsia="en-US"/>
          </w:rPr>
          <w:t xml:space="preserve"> a</w:t>
        </w:r>
        <w:r w:rsidRPr="008C61CB">
          <w:rPr>
            <w:rFonts w:ascii="Arial" w:hAnsi="Arial" w:cs="Arial"/>
            <w:b/>
            <w:lang w:eastAsia="en-US"/>
          </w:rPr>
          <w:t xml:space="preserve"> </w:t>
        </w:r>
      </w:ins>
      <w:ins w:id="26" w:author="Klímová Terezie" w:date="2022-06-14T08:54:00Z">
        <w:r w:rsidR="008C61CB">
          <w:rPr>
            <w:rFonts w:ascii="Arial" w:hAnsi="Arial" w:cs="Arial"/>
            <w:b/>
            <w:lang w:eastAsia="en-US"/>
          </w:rPr>
          <w:t>9</w:t>
        </w:r>
      </w:ins>
      <w:ins w:id="27" w:author="Klímová Terezie" w:date="2022-06-14T08:05:00Z">
        <w:r w:rsidRPr="008C61CB">
          <w:rPr>
            <w:rFonts w:ascii="Arial" w:hAnsi="Arial" w:cs="Arial"/>
            <w:b/>
            <w:lang w:eastAsia="en-US"/>
          </w:rPr>
          <w:t>.2.</w:t>
        </w:r>
        <w:r w:rsidRPr="008C61CB">
          <w:rPr>
            <w:rFonts w:ascii="Arial" w:hAnsi="Arial" w:cs="Arial"/>
            <w:lang w:eastAsia="en-US"/>
          </w:rPr>
          <w:t xml:space="preserve"> může dojít pouze v rámci novelizace Nařízení Rady (EU) č. </w:t>
        </w:r>
        <w:r w:rsidRPr="008C61CB">
          <w:rPr>
            <w:rFonts w:ascii="Arial" w:hAnsi="Arial" w:cs="Arial"/>
          </w:rPr>
          <w:t xml:space="preserve">833/2014 o omezujících opatřeních vzhledem k činnostem Ruska destabilizujícím situaci na Ukrajině, v aktuálním znění novely Nařízením Rady (EU) č. 2022/576 a </w:t>
        </w:r>
        <w:r w:rsidRPr="008C61CB">
          <w:rPr>
            <w:rFonts w:ascii="Arial" w:hAnsi="Arial" w:cs="Arial"/>
            <w:lang w:eastAsia="en-US"/>
          </w:rPr>
          <w:t>to formou písemného dodatku k této Smlouvě.</w:t>
        </w:r>
      </w:ins>
    </w:p>
    <w:p w14:paraId="055BAD63" w14:textId="77777777" w:rsidR="00CD070F" w:rsidRDefault="00CD070F" w:rsidP="00C141E4">
      <w:pPr>
        <w:spacing w:before="240"/>
        <w:jc w:val="center"/>
        <w:rPr>
          <w:b/>
        </w:rPr>
      </w:pPr>
    </w:p>
    <w:p w14:paraId="7BCCF04A" w14:textId="3ED4E44D" w:rsidR="00EC7CAB" w:rsidRPr="000741F5" w:rsidRDefault="00EC7CAB" w:rsidP="00C141E4">
      <w:pPr>
        <w:spacing w:before="240"/>
        <w:jc w:val="center"/>
        <w:rPr>
          <w:b/>
        </w:rPr>
      </w:pPr>
      <w:r w:rsidRPr="000741F5">
        <w:rPr>
          <w:b/>
        </w:rPr>
        <w:t xml:space="preserve">Článek </w:t>
      </w:r>
      <w:ins w:id="28" w:author="Klímová Terezie" w:date="2022-06-14T08:04:00Z">
        <w:r w:rsidR="00EE7202">
          <w:rPr>
            <w:b/>
          </w:rPr>
          <w:t>10</w:t>
        </w:r>
      </w:ins>
      <w:del w:id="29" w:author="Klímová Terezie" w:date="2022-06-14T08:04:00Z">
        <w:r w:rsidRPr="000741F5" w:rsidDel="00EE7202">
          <w:rPr>
            <w:b/>
          </w:rPr>
          <w:delText>9</w:delText>
        </w:r>
      </w:del>
      <w:r w:rsidRPr="000741F5">
        <w:rPr>
          <w:b/>
        </w:rPr>
        <w:t>.</w:t>
      </w:r>
    </w:p>
    <w:p w14:paraId="4102B004" w14:textId="21B0CFE3" w:rsidR="0024385E" w:rsidRPr="00562A59" w:rsidRDefault="0024385E" w:rsidP="00081A28">
      <w:pPr>
        <w:pStyle w:val="MediumList2-Accent41"/>
        <w:numPr>
          <w:ilvl w:val="0"/>
          <w:numId w:val="16"/>
        </w:numPr>
        <w:tabs>
          <w:tab w:val="left" w:pos="851"/>
        </w:tabs>
        <w:spacing w:after="240"/>
        <w:ind w:left="851" w:hanging="851"/>
        <w:contextualSpacing w:val="0"/>
        <w:jc w:val="both"/>
        <w:rPr>
          <w:rFonts w:ascii="Arial" w:hAnsi="Arial" w:cs="Arial"/>
          <w:sz w:val="20"/>
          <w:szCs w:val="22"/>
        </w:rPr>
      </w:pPr>
      <w:r w:rsidRPr="00562A59">
        <w:rPr>
          <w:rFonts w:ascii="Arial" w:hAnsi="Arial" w:cs="Arial"/>
          <w:sz w:val="20"/>
          <w:szCs w:val="22"/>
        </w:rPr>
        <w:t>Smluvní strany se dohodly, že dosavadní závazky z uzavřených smluv se stejným nebo obdobným plněním se podle § 1902 NOZ, zcela ruší a nahrazují se touto smlouvou. Výjimku tvoří závazky smluvních stran, které vznikly z důvodu porušení povinností z uzavřených dosavadních smluv mezi smluvními stranami, např. smluvní pokuty.</w:t>
      </w:r>
    </w:p>
    <w:p w14:paraId="002B53D4" w14:textId="170AD804" w:rsidR="00EC7CAB" w:rsidRPr="006C0F2C" w:rsidRDefault="00EC7CAB" w:rsidP="007C0641">
      <w:pPr>
        <w:pStyle w:val="MediumList2-Accent41"/>
        <w:numPr>
          <w:ilvl w:val="0"/>
          <w:numId w:val="16"/>
        </w:numPr>
        <w:tabs>
          <w:tab w:val="left" w:pos="851"/>
        </w:tabs>
        <w:ind w:left="851" w:hanging="851"/>
        <w:jc w:val="both"/>
        <w:rPr>
          <w:rFonts w:ascii="Arial" w:hAnsi="Arial" w:cs="Arial"/>
          <w:sz w:val="20"/>
          <w:szCs w:val="22"/>
        </w:rPr>
      </w:pPr>
      <w:r w:rsidRPr="00562A59">
        <w:rPr>
          <w:rFonts w:ascii="Arial" w:hAnsi="Arial" w:cs="Arial"/>
          <w:sz w:val="20"/>
          <w:szCs w:val="22"/>
        </w:rPr>
        <w:lastRenderedPageBreak/>
        <w:t>Smluvní strany prohlašují, že adresou pro doručování</w:t>
      </w:r>
      <w:r w:rsidR="0081726E">
        <w:rPr>
          <w:rFonts w:ascii="Arial" w:hAnsi="Arial" w:cs="Arial"/>
          <w:sz w:val="20"/>
          <w:szCs w:val="22"/>
        </w:rPr>
        <w:t xml:space="preserve"> je datová schránka, popř. </w:t>
      </w:r>
      <w:r w:rsidRPr="00562A59">
        <w:rPr>
          <w:rFonts w:ascii="Arial" w:hAnsi="Arial" w:cs="Arial"/>
          <w:sz w:val="20"/>
          <w:szCs w:val="22"/>
        </w:rPr>
        <w:t xml:space="preserve">adresy (poštovní </w:t>
      </w:r>
      <w:r w:rsidRPr="00562A59">
        <w:rPr>
          <w:rFonts w:ascii="Arial" w:hAnsi="Arial" w:cs="Arial"/>
          <w:sz w:val="20"/>
        </w:rPr>
        <w:t xml:space="preserve">a </w:t>
      </w:r>
      <w:r w:rsidRPr="00562A59">
        <w:rPr>
          <w:rFonts w:ascii="Arial" w:hAnsi="Arial" w:cs="Arial"/>
          <w:sz w:val="20"/>
          <w:szCs w:val="22"/>
        </w:rPr>
        <w:t xml:space="preserve">e-mailová) uvedené </w:t>
      </w:r>
      <w:r w:rsidRPr="006C0F2C">
        <w:rPr>
          <w:rFonts w:ascii="Arial" w:hAnsi="Arial" w:cs="Arial"/>
          <w:sz w:val="20"/>
          <w:szCs w:val="22"/>
        </w:rPr>
        <w:t>v záhlaví této smlouvy</w:t>
      </w:r>
      <w:r w:rsidR="005462BB">
        <w:rPr>
          <w:rFonts w:ascii="Arial" w:hAnsi="Arial" w:cs="Arial"/>
          <w:sz w:val="20"/>
          <w:szCs w:val="22"/>
        </w:rPr>
        <w:t xml:space="preserve"> a v</w:t>
      </w:r>
      <w:r w:rsidR="0081726E">
        <w:rPr>
          <w:rFonts w:ascii="Arial" w:hAnsi="Arial" w:cs="Arial"/>
          <w:sz w:val="20"/>
          <w:szCs w:val="22"/>
        </w:rPr>
        <w:t> </w:t>
      </w:r>
      <w:r w:rsidR="005462BB">
        <w:rPr>
          <w:rFonts w:ascii="Arial" w:hAnsi="Arial" w:cs="Arial"/>
          <w:sz w:val="20"/>
          <w:szCs w:val="22"/>
        </w:rPr>
        <w:t>příloze</w:t>
      </w:r>
      <w:r w:rsidRPr="006C0F2C">
        <w:rPr>
          <w:rFonts w:ascii="Arial" w:hAnsi="Arial" w:cs="Arial"/>
          <w:sz w:val="20"/>
          <w:szCs w:val="22"/>
        </w:rPr>
        <w:t>. Povinnost smluvní strany</w:t>
      </w:r>
      <w:r w:rsidRPr="006C0F2C">
        <w:rPr>
          <w:rFonts w:ascii="Arial" w:hAnsi="Arial" w:cs="Arial"/>
          <w:sz w:val="20"/>
        </w:rPr>
        <w:t xml:space="preserve"> doručit </w:t>
      </w:r>
      <w:r w:rsidRPr="006C0F2C">
        <w:rPr>
          <w:rFonts w:ascii="Arial" w:hAnsi="Arial" w:cs="Arial"/>
          <w:sz w:val="20"/>
          <w:szCs w:val="22"/>
        </w:rPr>
        <w:t>písemnost</w:t>
      </w:r>
      <w:r w:rsidRPr="006C0F2C">
        <w:rPr>
          <w:rFonts w:ascii="Arial" w:hAnsi="Arial" w:cs="Arial"/>
          <w:sz w:val="20"/>
        </w:rPr>
        <w:t xml:space="preserve"> druhé </w:t>
      </w:r>
      <w:r w:rsidRPr="006C0F2C">
        <w:rPr>
          <w:rFonts w:ascii="Arial" w:hAnsi="Arial" w:cs="Arial"/>
          <w:sz w:val="20"/>
          <w:szCs w:val="22"/>
        </w:rPr>
        <w:t>smluvní straně je splněna:</w:t>
      </w:r>
    </w:p>
    <w:p w14:paraId="23C23DFF" w14:textId="3DDBBE06" w:rsidR="00FB3ACA" w:rsidRDefault="0081726E" w:rsidP="007C0641">
      <w:pPr>
        <w:pStyle w:val="MediumList2-Accent41"/>
        <w:numPr>
          <w:ilvl w:val="1"/>
          <w:numId w:val="16"/>
        </w:numPr>
        <w:tabs>
          <w:tab w:val="left" w:pos="1418"/>
        </w:tabs>
        <w:spacing w:before="240" w:after="240"/>
        <w:ind w:left="1434" w:hanging="357"/>
        <w:contextualSpacing w:val="0"/>
        <w:jc w:val="both"/>
        <w:rPr>
          <w:rFonts w:ascii="Arial" w:hAnsi="Arial" w:cs="Arial"/>
          <w:sz w:val="20"/>
          <w:szCs w:val="22"/>
        </w:rPr>
      </w:pPr>
      <w:r>
        <w:rPr>
          <w:rFonts w:ascii="Arial" w:hAnsi="Arial" w:cs="Arial"/>
          <w:sz w:val="20"/>
          <w:szCs w:val="22"/>
        </w:rPr>
        <w:t>při doručování datovou schránkou je</w:t>
      </w:r>
      <w:r w:rsidR="00FB3ACA">
        <w:rPr>
          <w:rFonts w:ascii="Arial" w:hAnsi="Arial" w:cs="Arial"/>
          <w:sz w:val="20"/>
          <w:szCs w:val="22"/>
        </w:rPr>
        <w:t xml:space="preserve"> písemnost doručena v momentě, kdy datovou schránku otevře oprávněná osoba objednatele, nebo 10 dní po vložení datové zprávy dodavatelem (podle toho, co nastane dříve). ID datové schránky je: </w:t>
      </w:r>
      <w:r w:rsidR="00FB3ACA" w:rsidRPr="00FB3ACA">
        <w:rPr>
          <w:rFonts w:ascii="Arial" w:hAnsi="Arial" w:cs="Arial"/>
          <w:b/>
          <w:sz w:val="20"/>
          <w:szCs w:val="22"/>
        </w:rPr>
        <w:t>3qdnp8g</w:t>
      </w:r>
      <w:r w:rsidR="00D03FDB" w:rsidRPr="006C0F2C">
        <w:rPr>
          <w:rFonts w:ascii="Arial" w:hAnsi="Arial" w:cs="Arial"/>
          <w:sz w:val="20"/>
          <w:szCs w:val="22"/>
        </w:rPr>
        <w:t>;</w:t>
      </w:r>
    </w:p>
    <w:p w14:paraId="2E11C6B0" w14:textId="74B46DA5" w:rsidR="00081A28" w:rsidRDefault="00EC7CAB" w:rsidP="00081A28">
      <w:pPr>
        <w:pStyle w:val="MediumList2-Accent41"/>
        <w:numPr>
          <w:ilvl w:val="1"/>
          <w:numId w:val="16"/>
        </w:numPr>
        <w:tabs>
          <w:tab w:val="left" w:pos="1418"/>
        </w:tabs>
        <w:spacing w:after="240"/>
        <w:ind w:left="1434" w:hanging="357"/>
        <w:contextualSpacing w:val="0"/>
        <w:jc w:val="both"/>
        <w:rPr>
          <w:rFonts w:ascii="Arial" w:hAnsi="Arial" w:cs="Arial"/>
          <w:sz w:val="20"/>
          <w:szCs w:val="22"/>
        </w:rPr>
      </w:pPr>
      <w:r w:rsidRPr="006C0F2C">
        <w:rPr>
          <w:rFonts w:ascii="Arial" w:hAnsi="Arial" w:cs="Arial"/>
          <w:sz w:val="20"/>
          <w:szCs w:val="22"/>
        </w:rPr>
        <w:t xml:space="preserve">při doručování </w:t>
      </w:r>
      <w:r w:rsidRPr="006C0F2C">
        <w:rPr>
          <w:rFonts w:ascii="Arial" w:hAnsi="Arial" w:cs="Arial"/>
          <w:sz w:val="20"/>
        </w:rPr>
        <w:t>poštou</w:t>
      </w:r>
      <w:r w:rsidRPr="006C0F2C">
        <w:rPr>
          <w:rFonts w:ascii="Arial" w:hAnsi="Arial" w:cs="Arial"/>
          <w:sz w:val="20"/>
          <w:szCs w:val="22"/>
        </w:rPr>
        <w:t>, jakmile pošta písemnost adresátovi doručí. Účinky doručení však nastanou i tehdy, jestliže pošta písemnost</w:t>
      </w:r>
      <w:r w:rsidRPr="006C0F2C">
        <w:rPr>
          <w:rFonts w:ascii="Arial" w:hAnsi="Arial" w:cs="Arial"/>
          <w:sz w:val="20"/>
        </w:rPr>
        <w:t xml:space="preserve"> adresovanou </w:t>
      </w:r>
      <w:r w:rsidRPr="006C0F2C">
        <w:rPr>
          <w:rFonts w:ascii="Arial" w:hAnsi="Arial" w:cs="Arial"/>
          <w:sz w:val="20"/>
          <w:szCs w:val="22"/>
        </w:rPr>
        <w:t xml:space="preserve">na adresu pro doručení vrátí jako nedoručenou z důvodů, že adresát písemnost nevyzvedl v úložní lhůtě, nebo ji odmítl převzít, </w:t>
      </w:r>
      <w:r w:rsidRPr="006C0F2C">
        <w:rPr>
          <w:rFonts w:ascii="Arial" w:hAnsi="Arial" w:cs="Arial"/>
          <w:sz w:val="20"/>
        </w:rPr>
        <w:t xml:space="preserve">či </w:t>
      </w:r>
      <w:r w:rsidRPr="006C0F2C">
        <w:rPr>
          <w:rFonts w:ascii="Arial" w:hAnsi="Arial" w:cs="Arial"/>
          <w:sz w:val="20"/>
          <w:szCs w:val="22"/>
        </w:rPr>
        <w:t>se na adrese pro doručování již nezdržuje,</w:t>
      </w:r>
      <w:r w:rsidRPr="006C0F2C">
        <w:rPr>
          <w:rFonts w:ascii="Arial" w:hAnsi="Arial" w:cs="Arial"/>
          <w:sz w:val="20"/>
        </w:rPr>
        <w:t xml:space="preserve"> či </w:t>
      </w:r>
      <w:r w:rsidRPr="006C0F2C">
        <w:rPr>
          <w:rFonts w:ascii="Arial" w:hAnsi="Arial" w:cs="Arial"/>
          <w:sz w:val="20"/>
          <w:szCs w:val="22"/>
        </w:rPr>
        <w:t>z jakéhokoliv jiného důvodu. Za den doručení se v takovém případě považuje den, kdy byla písemnost vrácena druhé smluvní straně. Adresu pro doručování jsou smluvní strany oprávněné změnit, a to písemným oznámením doručeným druhé smluvní straně;</w:t>
      </w:r>
    </w:p>
    <w:p w14:paraId="1D79CC6F" w14:textId="0101628D" w:rsidR="00EC7CAB" w:rsidRPr="00081A28" w:rsidRDefault="00EC7CAB" w:rsidP="00081A28">
      <w:pPr>
        <w:pStyle w:val="MediumList2-Accent41"/>
        <w:numPr>
          <w:ilvl w:val="1"/>
          <w:numId w:val="16"/>
        </w:numPr>
        <w:tabs>
          <w:tab w:val="left" w:pos="1418"/>
        </w:tabs>
        <w:spacing w:after="240"/>
        <w:ind w:left="1434" w:hanging="357"/>
        <w:contextualSpacing w:val="0"/>
        <w:jc w:val="both"/>
        <w:rPr>
          <w:rFonts w:ascii="Arial" w:hAnsi="Arial" w:cs="Arial"/>
          <w:sz w:val="20"/>
          <w:szCs w:val="22"/>
        </w:rPr>
      </w:pPr>
      <w:r w:rsidRPr="00081A28">
        <w:rPr>
          <w:rFonts w:ascii="Arial" w:hAnsi="Arial" w:cs="Arial"/>
          <w:sz w:val="20"/>
          <w:szCs w:val="22"/>
        </w:rPr>
        <w:t>při</w:t>
      </w:r>
      <w:r w:rsidRPr="00081A28">
        <w:rPr>
          <w:rFonts w:ascii="Arial" w:hAnsi="Arial" w:cs="Arial"/>
          <w:sz w:val="20"/>
        </w:rPr>
        <w:t xml:space="preserve"> doručování e-mailem se smluvním stranám doručuje na e-mailovou adresu uvedenou v záhlaví této Smlouvy, </w:t>
      </w:r>
      <w:r w:rsidRPr="00081A28">
        <w:rPr>
          <w:rFonts w:ascii="Arial" w:hAnsi="Arial" w:cs="Arial"/>
          <w:sz w:val="20"/>
          <w:szCs w:val="22"/>
        </w:rPr>
        <w:t xml:space="preserve">uvedenou </w:t>
      </w:r>
      <w:r w:rsidRPr="00081A28">
        <w:rPr>
          <w:rFonts w:ascii="Arial" w:hAnsi="Arial" w:cs="Arial"/>
          <w:sz w:val="20"/>
        </w:rPr>
        <w:t xml:space="preserve">adresu </w:t>
      </w:r>
      <w:r w:rsidRPr="00081A28">
        <w:rPr>
          <w:rFonts w:ascii="Arial" w:hAnsi="Arial" w:cs="Arial"/>
          <w:sz w:val="20"/>
          <w:szCs w:val="22"/>
        </w:rPr>
        <w:t>jsou smluvní strany oprávněny změnit, a to písemným oznámením doručeným druhé smluvní straně. Účinky</w:t>
      </w:r>
      <w:r w:rsidRPr="00081A28">
        <w:rPr>
          <w:rFonts w:ascii="Arial" w:hAnsi="Arial" w:cs="Arial"/>
          <w:sz w:val="20"/>
        </w:rPr>
        <w:t xml:space="preserve"> doručení nastanou</w:t>
      </w:r>
      <w:r w:rsidRPr="00081A28">
        <w:rPr>
          <w:rFonts w:ascii="Arial" w:hAnsi="Arial" w:cs="Arial"/>
          <w:sz w:val="20"/>
          <w:szCs w:val="22"/>
        </w:rPr>
        <w:t xml:space="preserve"> tehdy</w:t>
      </w:r>
      <w:r w:rsidRPr="00081A28">
        <w:rPr>
          <w:rFonts w:ascii="Arial" w:hAnsi="Arial" w:cs="Arial"/>
          <w:sz w:val="20"/>
        </w:rPr>
        <w:t>, jestliže bude doručení e-mailu potvrzeno nebo bude jinak prokázáno jeho přijetí druhou stranou</w:t>
      </w:r>
      <w:r w:rsidRPr="00081A28">
        <w:rPr>
          <w:rFonts w:ascii="Arial" w:hAnsi="Arial" w:cs="Arial"/>
          <w:sz w:val="20"/>
          <w:szCs w:val="22"/>
        </w:rPr>
        <w:t>. Za den</w:t>
      </w:r>
      <w:r w:rsidR="00D03FDB">
        <w:rPr>
          <w:rFonts w:ascii="Arial" w:hAnsi="Arial" w:cs="Arial"/>
          <w:sz w:val="20"/>
          <w:szCs w:val="22"/>
        </w:rPr>
        <w:t xml:space="preserve"> doručení se považuje den</w:t>
      </w:r>
      <w:r w:rsidRPr="00081A28">
        <w:rPr>
          <w:rFonts w:ascii="Arial" w:hAnsi="Arial" w:cs="Arial"/>
          <w:sz w:val="20"/>
          <w:szCs w:val="22"/>
        </w:rPr>
        <w:t>,</w:t>
      </w:r>
      <w:r w:rsidRPr="00081A28">
        <w:rPr>
          <w:rFonts w:ascii="Arial" w:hAnsi="Arial" w:cs="Arial"/>
          <w:sz w:val="20"/>
        </w:rPr>
        <w:t xml:space="preserve"> kdy bylo doručení e-mailu potvrzeno nebo jinak prokázáno.</w:t>
      </w:r>
    </w:p>
    <w:p w14:paraId="64A489C2" w14:textId="50743E9B" w:rsidR="00EC7CAB" w:rsidRPr="006C0F2C"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6C0F2C">
        <w:rPr>
          <w:rFonts w:ascii="Arial" w:hAnsi="Arial" w:cs="Arial"/>
          <w:sz w:val="20"/>
        </w:rPr>
        <w:t>Tato smlouva, právní a závazkové vztahy jím založené a z něj plynoucí se řídí právním řádem České republiky a zákonem č. 89/2012 Sb. (dále jen „</w:t>
      </w:r>
      <w:r w:rsidRPr="006C0F2C">
        <w:rPr>
          <w:rFonts w:ascii="Arial" w:hAnsi="Arial" w:cs="Arial"/>
          <w:sz w:val="20"/>
          <w:szCs w:val="22"/>
        </w:rPr>
        <w:t>OZ</w:t>
      </w:r>
      <w:r w:rsidRPr="006C0F2C">
        <w:rPr>
          <w:rFonts w:ascii="Arial" w:hAnsi="Arial" w:cs="Arial"/>
          <w:sz w:val="20"/>
        </w:rPr>
        <w:t xml:space="preserve">“). Účastníci prohlašují, že si nejsou vědomi toho, že by tato smlouva směřovala ke zhoršení jejich právního postavení. </w:t>
      </w:r>
    </w:p>
    <w:p w14:paraId="1745B5D0" w14:textId="2B13092B" w:rsidR="00EC7CAB"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6C0F2C">
        <w:rPr>
          <w:rFonts w:ascii="Arial" w:hAnsi="Arial" w:cs="Arial"/>
          <w:sz w:val="20"/>
        </w:rPr>
        <w:t>Účastníci se budou snažit řešit případné spory a nároky (dále jen „Spory“) vzniklé v souvislosti s touto smlouvou smírnou cestou.</w:t>
      </w:r>
    </w:p>
    <w:p w14:paraId="1453921D" w14:textId="1951A25F" w:rsidR="005C4B13" w:rsidRPr="00D63AA9" w:rsidRDefault="00D63AA9" w:rsidP="00081A28">
      <w:pPr>
        <w:pStyle w:val="MediumList2-Accent41"/>
        <w:numPr>
          <w:ilvl w:val="0"/>
          <w:numId w:val="16"/>
        </w:numPr>
        <w:tabs>
          <w:tab w:val="left" w:pos="851"/>
        </w:tabs>
        <w:spacing w:after="240"/>
        <w:ind w:left="851" w:hanging="851"/>
        <w:contextualSpacing w:val="0"/>
        <w:jc w:val="both"/>
        <w:rPr>
          <w:rFonts w:ascii="Arial" w:hAnsi="Arial" w:cs="Arial"/>
          <w:sz w:val="20"/>
          <w:szCs w:val="20"/>
        </w:rPr>
      </w:pPr>
      <w:r>
        <w:rPr>
          <w:rFonts w:ascii="Arial" w:hAnsi="Arial" w:cs="Arial"/>
          <w:sz w:val="20"/>
          <w:szCs w:val="20"/>
        </w:rPr>
        <w:t>Dodavatel</w:t>
      </w:r>
      <w:r w:rsidR="005C4B13" w:rsidRPr="00D63AA9">
        <w:rPr>
          <w:rFonts w:ascii="Arial" w:hAnsi="Arial" w:cs="Arial"/>
          <w:sz w:val="20"/>
          <w:szCs w:val="20"/>
        </w:rPr>
        <w:t xml:space="preserve"> prohlašuje, že i při plnění svého závazku bude respektovat obecně závazné předpisy a dodržovat zákaz jakékoli diskriminace zaměstnanců, zajistí rovné zacházení se zaměstnanci a neumožní výkon nelegální práce. </w:t>
      </w:r>
      <w:r>
        <w:rPr>
          <w:rFonts w:ascii="Arial" w:hAnsi="Arial" w:cs="Arial"/>
          <w:sz w:val="20"/>
          <w:szCs w:val="20"/>
        </w:rPr>
        <w:t>Dodavatel</w:t>
      </w:r>
      <w:r w:rsidR="005C4B13" w:rsidRPr="00D63AA9">
        <w:rPr>
          <w:rFonts w:ascii="Arial" w:hAnsi="Arial" w:cs="Arial"/>
          <w:sz w:val="20"/>
          <w:szCs w:val="20"/>
        </w:rPr>
        <w:t xml:space="preserve"> se zavazuje, že nebude plnění předmětu poskytované služby, tak jak je definováno touto Smlouvou, realizovat v rozporu se zásadami sociální odpovědnosti, environmentální odpovědnosti a inovací ve smyslu zákona č. 134//2016 Sb., o zadávání veřejných zakázek v aktuálním znění. V rámci plnění předmětu poskytované služby se tedy bude </w:t>
      </w:r>
      <w:r>
        <w:rPr>
          <w:rFonts w:ascii="Arial" w:hAnsi="Arial" w:cs="Arial"/>
          <w:sz w:val="20"/>
          <w:szCs w:val="20"/>
        </w:rPr>
        <w:t>Dodav</w:t>
      </w:r>
      <w:r w:rsidR="005C4B13" w:rsidRPr="00D63AA9">
        <w:rPr>
          <w:rFonts w:ascii="Arial" w:hAnsi="Arial" w:cs="Arial"/>
          <w:sz w:val="20"/>
          <w:szCs w:val="20"/>
        </w:rPr>
        <w:t>atel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30" w:name="_Ref60052496"/>
      <w:r w:rsidR="005C4B13" w:rsidRPr="00D63AA9">
        <w:rPr>
          <w:rFonts w:ascii="Arial" w:hAnsi="Arial" w:cs="Arial"/>
          <w:sz w:val="20"/>
          <w:szCs w:val="20"/>
        </w:rPr>
        <w:t xml:space="preserve"> </w:t>
      </w:r>
      <w:r>
        <w:rPr>
          <w:rFonts w:ascii="Arial" w:hAnsi="Arial" w:cs="Arial"/>
          <w:sz w:val="20"/>
          <w:szCs w:val="20"/>
        </w:rPr>
        <w:t>Doda</w:t>
      </w:r>
      <w:r w:rsidR="005C4B13" w:rsidRPr="00D63AA9">
        <w:rPr>
          <w:rFonts w:ascii="Arial" w:hAnsi="Arial" w:cs="Arial"/>
          <w:sz w:val="20"/>
          <w:szCs w:val="20"/>
        </w:rPr>
        <w:t xml:space="preserve">vatel prohlašuje, že si je vědom skutečnosti, že Objednatel zadal veřejnou zakázku v souladu se zásadami sociálně odpovědného zadávání veřejných zakázek, </w:t>
      </w:r>
      <w:bookmarkEnd w:id="30"/>
      <w:r w:rsidR="005C4B13" w:rsidRPr="00D63AA9">
        <w:rPr>
          <w:rFonts w:ascii="Arial" w:hAnsi="Arial" w:cs="Arial"/>
          <w:sz w:val="20"/>
          <w:szCs w:val="20"/>
        </w:rPr>
        <w:t xml:space="preserve">z tohoto důvodu se </w:t>
      </w:r>
      <w:r>
        <w:rPr>
          <w:rFonts w:ascii="Arial" w:hAnsi="Arial" w:cs="Arial"/>
          <w:sz w:val="20"/>
          <w:szCs w:val="20"/>
        </w:rPr>
        <w:t>Doda</w:t>
      </w:r>
      <w:r w:rsidR="005C4B13" w:rsidRPr="00D63AA9">
        <w:rPr>
          <w:rFonts w:ascii="Arial" w:hAnsi="Arial" w:cs="Arial"/>
          <w:sz w:val="20"/>
          <w:szCs w:val="20"/>
        </w:rPr>
        <w:t xml:space="preserve">vatel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poskytovaná služba prováděna </w:t>
      </w:r>
      <w:r>
        <w:rPr>
          <w:rFonts w:ascii="Arial" w:hAnsi="Arial" w:cs="Arial"/>
          <w:sz w:val="20"/>
          <w:szCs w:val="20"/>
        </w:rPr>
        <w:t>Doda</w:t>
      </w:r>
      <w:r w:rsidR="005C4B13" w:rsidRPr="00D63AA9">
        <w:rPr>
          <w:rFonts w:ascii="Arial" w:hAnsi="Arial" w:cs="Arial"/>
          <w:sz w:val="20"/>
          <w:szCs w:val="20"/>
        </w:rPr>
        <w:t>vatelem či jeho poddodavatelem.</w:t>
      </w:r>
      <w:bookmarkStart w:id="31" w:name="_Ref60052532"/>
      <w:r w:rsidR="005C4B13" w:rsidRPr="00D63AA9">
        <w:rPr>
          <w:rFonts w:ascii="Arial" w:hAnsi="Arial" w:cs="Arial"/>
          <w:sz w:val="20"/>
          <w:szCs w:val="20"/>
        </w:rPr>
        <w:t xml:space="preserve"> </w:t>
      </w:r>
      <w:r>
        <w:rPr>
          <w:rFonts w:ascii="Arial" w:hAnsi="Arial" w:cs="Arial"/>
          <w:sz w:val="20"/>
          <w:szCs w:val="20"/>
        </w:rPr>
        <w:t>Doda</w:t>
      </w:r>
      <w:r w:rsidR="005C4B13" w:rsidRPr="00D63AA9">
        <w:rPr>
          <w:rFonts w:ascii="Arial" w:hAnsi="Arial" w:cs="Arial"/>
          <w:sz w:val="20"/>
          <w:szCs w:val="20"/>
        </w:rPr>
        <w:t xml:space="preserve">vatel je povinen po dobu trvání Smlouvy, na vyžádání Objednatele, předložit čestné prohlášení, v němž uvede jmenný seznam všech svých zaměstnanců, agenturních zaměstnanců, živnostníků a dalších osob, které realizovaly poskytovanou službu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w:t>
      </w:r>
      <w:r>
        <w:rPr>
          <w:rFonts w:ascii="Arial" w:hAnsi="Arial" w:cs="Arial"/>
          <w:sz w:val="20"/>
          <w:szCs w:val="20"/>
        </w:rPr>
        <w:t>Doda</w:t>
      </w:r>
      <w:r w:rsidR="005C4B13" w:rsidRPr="00D63AA9">
        <w:rPr>
          <w:rFonts w:ascii="Arial" w:hAnsi="Arial" w:cs="Arial"/>
          <w:sz w:val="20"/>
          <w:szCs w:val="20"/>
        </w:rPr>
        <w:t xml:space="preserve">vatel, na vyžádání Objednatele, povinen předložit čestné prohlášení o včasném a úplném plnění veškerých svých závazků vůči poddodavatelům, jejichž prostřednictvím poskytovanou službu realizuje. </w:t>
      </w:r>
      <w:r>
        <w:rPr>
          <w:rFonts w:ascii="Arial" w:hAnsi="Arial" w:cs="Arial"/>
          <w:sz w:val="20"/>
          <w:szCs w:val="20"/>
        </w:rPr>
        <w:t>Dodav</w:t>
      </w:r>
      <w:r w:rsidR="005C4B13" w:rsidRPr="00D63AA9">
        <w:rPr>
          <w:rFonts w:ascii="Arial" w:hAnsi="Arial" w:cs="Arial"/>
          <w:sz w:val="20"/>
          <w:szCs w:val="20"/>
        </w:rPr>
        <w:t xml:space="preserve">atel bere na vědomí, že tato prohlášení </w:t>
      </w:r>
      <w:r w:rsidR="005C4B13" w:rsidRPr="00D63AA9">
        <w:rPr>
          <w:rFonts w:ascii="Arial" w:hAnsi="Arial" w:cs="Arial"/>
          <w:sz w:val="20"/>
          <w:szCs w:val="20"/>
        </w:rPr>
        <w:lastRenderedPageBreak/>
        <w:t>je Objednatel oprávněn poskytnout příslušným orgánům veřejné moci České republiky.</w:t>
      </w:r>
      <w:bookmarkEnd w:id="31"/>
      <w:r w:rsidR="005C4B13" w:rsidRPr="00D63AA9">
        <w:rPr>
          <w:rFonts w:ascii="Arial" w:hAnsi="Arial" w:cs="Arial"/>
          <w:sz w:val="20"/>
          <w:szCs w:val="20"/>
        </w:rPr>
        <w:t xml:space="preserve"> Objednatel je oprávněn průběžně kontrolovat dodržování povinností </w:t>
      </w:r>
      <w:r>
        <w:rPr>
          <w:rFonts w:ascii="Arial" w:hAnsi="Arial" w:cs="Arial"/>
          <w:sz w:val="20"/>
          <w:szCs w:val="20"/>
        </w:rPr>
        <w:t>Doda</w:t>
      </w:r>
      <w:r w:rsidR="005C4B13" w:rsidRPr="00D63AA9">
        <w:rPr>
          <w:rFonts w:ascii="Arial" w:hAnsi="Arial" w:cs="Arial"/>
          <w:sz w:val="20"/>
          <w:szCs w:val="20"/>
        </w:rPr>
        <w:t xml:space="preserve">vatele, a to i přímo u pracovníků vykonávajících poskytovanou službu, přičemž </w:t>
      </w:r>
      <w:r>
        <w:rPr>
          <w:rFonts w:ascii="Arial" w:hAnsi="Arial" w:cs="Arial"/>
          <w:sz w:val="20"/>
          <w:szCs w:val="20"/>
        </w:rPr>
        <w:t>Doda</w:t>
      </w:r>
      <w:r w:rsidR="005C4B13" w:rsidRPr="00D63AA9">
        <w:rPr>
          <w:rFonts w:ascii="Arial" w:hAnsi="Arial" w:cs="Arial"/>
          <w:sz w:val="20"/>
          <w:szCs w:val="20"/>
        </w:rPr>
        <w:t>vatel je povinen tuto kontrolu umožnit, strpět a poskytnout Objednateli veškerou nezbytnou součinnost k jejímu provedení.</w:t>
      </w:r>
    </w:p>
    <w:p w14:paraId="685CBA56" w14:textId="210EB912" w:rsidR="00EC7CAB" w:rsidRPr="00D63AA9"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D63AA9">
        <w:rPr>
          <w:rFonts w:ascii="Arial" w:hAnsi="Arial" w:cs="Arial"/>
          <w:sz w:val="20"/>
        </w:rPr>
        <w:t>Účastníci prohlašují, že tuto Smlouvu uzavírají po vzájemné dohodě, po</w:t>
      </w:r>
      <w:r w:rsidR="00D03FDB">
        <w:rPr>
          <w:rFonts w:ascii="Arial" w:hAnsi="Arial" w:cs="Arial"/>
          <w:sz w:val="20"/>
        </w:rPr>
        <w:t>ctivě, svobodně a v dobré víře.</w:t>
      </w:r>
    </w:p>
    <w:p w14:paraId="486563E9" w14:textId="169292E2" w:rsidR="00EC7CAB" w:rsidRPr="00D63AA9"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D63AA9">
        <w:rPr>
          <w:rFonts w:ascii="Arial" w:hAnsi="Arial" w:cs="Arial"/>
          <w:sz w:val="20"/>
        </w:rPr>
        <w:t>Smluvní strany na sebe berou, každá zvlášť za sebe, nebezpečí změny okolností ve smyslu ustanovení § 1765 odst. 2</w:t>
      </w:r>
      <w:r w:rsidR="003D1958" w:rsidRPr="00D63AA9">
        <w:rPr>
          <w:rFonts w:ascii="Arial" w:hAnsi="Arial" w:cs="Arial"/>
          <w:sz w:val="20"/>
        </w:rPr>
        <w:t xml:space="preserve"> </w:t>
      </w:r>
      <w:r w:rsidRPr="00D63AA9">
        <w:rPr>
          <w:rFonts w:ascii="Arial" w:hAnsi="Arial" w:cs="Arial"/>
          <w:sz w:val="20"/>
          <w:szCs w:val="22"/>
        </w:rPr>
        <w:t>OZ</w:t>
      </w:r>
      <w:r w:rsidRPr="00D63AA9">
        <w:rPr>
          <w:rFonts w:ascii="Arial" w:hAnsi="Arial" w:cs="Arial"/>
          <w:sz w:val="20"/>
        </w:rPr>
        <w:t>.</w:t>
      </w:r>
    </w:p>
    <w:p w14:paraId="74B6C658" w14:textId="1019A206" w:rsidR="00EC7CAB" w:rsidRPr="00D63AA9"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D63AA9">
        <w:rPr>
          <w:rFonts w:ascii="Arial" w:hAnsi="Arial" w:cs="Arial"/>
          <w:sz w:val="20"/>
        </w:rPr>
        <w:t xml:space="preserve">Účastníci prohlašují, že se necítí jako slabší strana ve smyslu ustanovení § 433 </w:t>
      </w:r>
      <w:r w:rsidRPr="00D63AA9">
        <w:rPr>
          <w:rFonts w:ascii="Arial" w:hAnsi="Arial" w:cs="Arial"/>
          <w:sz w:val="20"/>
          <w:szCs w:val="22"/>
        </w:rPr>
        <w:t>OZ</w:t>
      </w:r>
      <w:r w:rsidRPr="00D63AA9">
        <w:rPr>
          <w:rFonts w:ascii="Arial" w:hAnsi="Arial" w:cs="Arial"/>
          <w:sz w:val="20"/>
        </w:rPr>
        <w:t>, protože měli před uzavřením této Smlouvy možnost ovlivnit její text.</w:t>
      </w:r>
    </w:p>
    <w:p w14:paraId="22E422F8" w14:textId="6ED7D6ED" w:rsidR="00EC7CAB" w:rsidRPr="00D63AA9"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D63AA9">
        <w:rPr>
          <w:rFonts w:ascii="Arial" w:hAnsi="Arial" w:cs="Arial"/>
          <w:sz w:val="20"/>
        </w:rPr>
        <w:t>Smluvní strany prohlašují, že ustanovení § 1793</w:t>
      </w:r>
      <w:r w:rsidRPr="00D63AA9">
        <w:rPr>
          <w:rFonts w:ascii="Arial" w:hAnsi="Arial" w:cs="Arial"/>
          <w:sz w:val="20"/>
          <w:szCs w:val="22"/>
        </w:rPr>
        <w:t xml:space="preserve"> – </w:t>
      </w:r>
      <w:r w:rsidRPr="00D63AA9">
        <w:rPr>
          <w:rFonts w:ascii="Arial" w:hAnsi="Arial" w:cs="Arial"/>
          <w:sz w:val="20"/>
        </w:rPr>
        <w:t>1795, 1798</w:t>
      </w:r>
      <w:r w:rsidRPr="00D63AA9">
        <w:rPr>
          <w:rFonts w:ascii="Arial" w:hAnsi="Arial" w:cs="Arial"/>
          <w:sz w:val="20"/>
          <w:szCs w:val="22"/>
        </w:rPr>
        <w:t xml:space="preserve"> - </w:t>
      </w:r>
      <w:r w:rsidRPr="00D63AA9">
        <w:rPr>
          <w:rFonts w:ascii="Arial" w:hAnsi="Arial" w:cs="Arial"/>
          <w:sz w:val="20"/>
        </w:rPr>
        <w:t xml:space="preserve">1800 </w:t>
      </w:r>
      <w:r w:rsidRPr="00D63AA9">
        <w:rPr>
          <w:rFonts w:ascii="Arial" w:hAnsi="Arial" w:cs="Arial"/>
          <w:sz w:val="20"/>
          <w:szCs w:val="22"/>
        </w:rPr>
        <w:t>OZ</w:t>
      </w:r>
      <w:r w:rsidRPr="00D63AA9">
        <w:rPr>
          <w:rFonts w:ascii="Arial" w:hAnsi="Arial" w:cs="Arial"/>
          <w:sz w:val="20"/>
        </w:rPr>
        <w:t xml:space="preserve"> se nepoužijí.</w:t>
      </w:r>
    </w:p>
    <w:p w14:paraId="251E4775" w14:textId="77777777" w:rsidR="00EC7CAB" w:rsidRPr="00D63AA9" w:rsidRDefault="00EC7CAB" w:rsidP="00081A28">
      <w:pPr>
        <w:pStyle w:val="MediumList2-Accent41"/>
        <w:numPr>
          <w:ilvl w:val="0"/>
          <w:numId w:val="16"/>
        </w:numPr>
        <w:tabs>
          <w:tab w:val="left" w:pos="851"/>
        </w:tabs>
        <w:spacing w:after="240"/>
        <w:ind w:left="851" w:hanging="851"/>
        <w:contextualSpacing w:val="0"/>
        <w:jc w:val="both"/>
        <w:rPr>
          <w:rFonts w:ascii="Arial" w:hAnsi="Arial" w:cs="Arial"/>
          <w:color w:val="000000" w:themeColor="text1"/>
          <w:sz w:val="20"/>
        </w:rPr>
      </w:pPr>
      <w:r w:rsidRPr="00D63AA9">
        <w:rPr>
          <w:rFonts w:ascii="Arial" w:hAnsi="Arial" w:cs="Arial"/>
          <w:sz w:val="20"/>
        </w:rPr>
        <w:t>Účastníci nesmí postoupit pohledávky z této smlouvy nebo jen některé z nich nebo jejich část bez předchozího písemného souhlasu druhého účastníka. Účastník nesmí postoupit svá práva a povinnosti z této smlouvy nebo jeho části třetí osobě bez předchozího písemného souhlasu druhého účastníka.</w:t>
      </w:r>
      <w:r w:rsidR="0087516E" w:rsidRPr="00D63AA9">
        <w:rPr>
          <w:rFonts w:ascii="Arial" w:hAnsi="Arial" w:cs="Arial"/>
          <w:sz w:val="20"/>
          <w:szCs w:val="22"/>
        </w:rPr>
        <w:t xml:space="preserve"> </w:t>
      </w:r>
      <w:r w:rsidR="0087516E" w:rsidRPr="00D63AA9">
        <w:rPr>
          <w:rFonts w:ascii="Arial" w:hAnsi="Arial" w:cs="Arial"/>
          <w:color w:val="000000" w:themeColor="text1"/>
          <w:sz w:val="20"/>
          <w:szCs w:val="22"/>
        </w:rPr>
        <w:t>Každý z účastníků je oprávněn jednostranně započíst finanční pohledávku k druhému účastníku na splatný závazek, který vyplývá z této smlouvy. Tuto skutečnost je povinen písemně oznámit druhé smluvní straně.</w:t>
      </w:r>
    </w:p>
    <w:p w14:paraId="0335A541" w14:textId="22E372A8" w:rsidR="0020676B" w:rsidRPr="0020676B" w:rsidRDefault="0020676B" w:rsidP="00081A28">
      <w:pPr>
        <w:pStyle w:val="MediumList2-Accent41"/>
        <w:numPr>
          <w:ilvl w:val="0"/>
          <w:numId w:val="16"/>
        </w:numPr>
        <w:tabs>
          <w:tab w:val="left" w:pos="851"/>
        </w:tabs>
        <w:spacing w:before="60" w:after="240"/>
        <w:ind w:left="851" w:hanging="851"/>
        <w:contextualSpacing w:val="0"/>
        <w:jc w:val="both"/>
        <w:rPr>
          <w:rFonts w:ascii="Arial" w:hAnsi="Arial" w:cs="Arial"/>
          <w:sz w:val="20"/>
        </w:rPr>
      </w:pPr>
      <w:r w:rsidRPr="0020055D">
        <w:rPr>
          <w:rFonts w:ascii="Arial" w:hAnsi="Arial" w:cs="Arial"/>
          <w:sz w:val="20"/>
          <w:szCs w:val="20"/>
        </w:rPr>
        <w:t xml:space="preserve">Tato </w:t>
      </w:r>
      <w:r w:rsidR="00D03FDB">
        <w:rPr>
          <w:rFonts w:ascii="Arial" w:hAnsi="Arial" w:cs="Arial"/>
          <w:sz w:val="20"/>
          <w:szCs w:val="20"/>
        </w:rPr>
        <w:t>servisní smlouva</w:t>
      </w:r>
      <w:r w:rsidRPr="0020055D">
        <w:rPr>
          <w:rFonts w:ascii="Arial" w:hAnsi="Arial" w:cs="Arial"/>
          <w:sz w:val="20"/>
          <w:szCs w:val="20"/>
        </w:rPr>
        <w:t xml:space="preserve"> je vyhotovena v elektronické podobě, přičemž obě smluvní strany obdrží její elektronický originál</w:t>
      </w:r>
      <w:r>
        <w:rPr>
          <w:rFonts w:ascii="Arial" w:hAnsi="Arial" w:cs="Arial"/>
          <w:sz w:val="20"/>
          <w:szCs w:val="20"/>
        </w:rPr>
        <w:t>.</w:t>
      </w:r>
    </w:p>
    <w:p w14:paraId="261E21A8" w14:textId="2FC8FE2F" w:rsidR="0020676B" w:rsidRPr="0020676B" w:rsidRDefault="0020676B" w:rsidP="00081A28">
      <w:pPr>
        <w:pStyle w:val="MediumList2-Accent41"/>
        <w:numPr>
          <w:ilvl w:val="0"/>
          <w:numId w:val="16"/>
        </w:numPr>
        <w:tabs>
          <w:tab w:val="left" w:pos="851"/>
        </w:tabs>
        <w:spacing w:before="60" w:after="240"/>
        <w:ind w:left="851" w:hanging="851"/>
        <w:contextualSpacing w:val="0"/>
        <w:jc w:val="both"/>
        <w:rPr>
          <w:rFonts w:ascii="Arial" w:hAnsi="Arial" w:cs="Arial"/>
          <w:sz w:val="20"/>
        </w:rPr>
      </w:pPr>
      <w:r w:rsidRPr="0020055D">
        <w:rPr>
          <w:rFonts w:ascii="Arial" w:hAnsi="Arial" w:cs="Arial"/>
          <w:sz w:val="20"/>
          <w:szCs w:val="20"/>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4CCC3089" w14:textId="7C11D14F" w:rsidR="0020676B" w:rsidRPr="0020676B" w:rsidRDefault="0020676B" w:rsidP="00081A28">
      <w:pPr>
        <w:pStyle w:val="MediumList2-Accent41"/>
        <w:numPr>
          <w:ilvl w:val="0"/>
          <w:numId w:val="16"/>
        </w:numPr>
        <w:tabs>
          <w:tab w:val="left" w:pos="851"/>
        </w:tabs>
        <w:spacing w:before="60" w:after="240"/>
        <w:ind w:left="851" w:hanging="851"/>
        <w:contextualSpacing w:val="0"/>
        <w:jc w:val="both"/>
        <w:rPr>
          <w:rFonts w:ascii="Arial" w:hAnsi="Arial" w:cs="Arial"/>
          <w:sz w:val="20"/>
        </w:rPr>
      </w:pPr>
      <w:r w:rsidRPr="0020055D">
        <w:rPr>
          <w:rFonts w:ascii="Arial" w:hAnsi="Arial" w:cs="Arial"/>
          <w:b/>
          <w:sz w:val="20"/>
          <w:szCs w:val="20"/>
        </w:rPr>
        <w:t>Smlouva je uzavírána s odloženou účinností</w:t>
      </w:r>
      <w:r w:rsidRPr="0020055D">
        <w:rPr>
          <w:rFonts w:ascii="Arial" w:hAnsi="Arial" w:cs="Arial"/>
          <w:sz w:val="20"/>
          <w:szCs w:val="20"/>
        </w:rPr>
        <w:t xml:space="preserve">, přičemž tato </w:t>
      </w:r>
      <w:r w:rsidRPr="0020055D">
        <w:rPr>
          <w:rFonts w:ascii="Arial" w:hAnsi="Arial" w:cs="Arial"/>
          <w:b/>
          <w:sz w:val="20"/>
          <w:szCs w:val="20"/>
        </w:rPr>
        <w:t xml:space="preserve">Smlouva nabývá účinnosti dnem odeslání písemné výzvy </w:t>
      </w:r>
      <w:r>
        <w:rPr>
          <w:rFonts w:ascii="Arial" w:hAnsi="Arial" w:cs="Arial"/>
          <w:sz w:val="20"/>
          <w:szCs w:val="20"/>
        </w:rPr>
        <w:t>Dodava</w:t>
      </w:r>
      <w:r w:rsidRPr="0020055D">
        <w:rPr>
          <w:rFonts w:ascii="Arial" w:hAnsi="Arial" w:cs="Arial"/>
          <w:sz w:val="20"/>
          <w:szCs w:val="20"/>
        </w:rPr>
        <w:t>teli</w:t>
      </w:r>
      <w:r w:rsidRPr="0020055D">
        <w:rPr>
          <w:rFonts w:ascii="Arial" w:hAnsi="Arial" w:cs="Arial"/>
          <w:b/>
          <w:sz w:val="20"/>
          <w:szCs w:val="20"/>
        </w:rPr>
        <w:t xml:space="preserve"> </w:t>
      </w:r>
      <w:r w:rsidRPr="0020055D">
        <w:rPr>
          <w:rFonts w:ascii="Arial" w:hAnsi="Arial" w:cs="Arial"/>
          <w:sz w:val="20"/>
          <w:szCs w:val="20"/>
        </w:rPr>
        <w:t>k převzetí staveniště Objednatelem.</w:t>
      </w:r>
    </w:p>
    <w:p w14:paraId="0206EA3D" w14:textId="269697B9" w:rsidR="0020676B" w:rsidRPr="0020676B" w:rsidRDefault="0020676B" w:rsidP="00081A28">
      <w:pPr>
        <w:pStyle w:val="MediumList2-Accent41"/>
        <w:numPr>
          <w:ilvl w:val="0"/>
          <w:numId w:val="16"/>
        </w:numPr>
        <w:tabs>
          <w:tab w:val="left" w:pos="851"/>
        </w:tabs>
        <w:spacing w:before="60" w:after="240"/>
        <w:ind w:left="851" w:hanging="851"/>
        <w:contextualSpacing w:val="0"/>
        <w:jc w:val="both"/>
        <w:rPr>
          <w:rFonts w:ascii="Arial" w:hAnsi="Arial" w:cs="Arial"/>
          <w:sz w:val="20"/>
        </w:rPr>
      </w:pPr>
      <w:r w:rsidRPr="0020055D">
        <w:rPr>
          <w:rFonts w:ascii="Arial" w:hAnsi="Arial" w:cs="Arial"/>
          <w:sz w:val="20"/>
          <w:szCs w:val="20"/>
        </w:rPr>
        <w:t xml:space="preserve">Objednatel je povinen po rozhodnutí o finančním zajištění akce zaslat </w:t>
      </w:r>
      <w:r>
        <w:rPr>
          <w:rFonts w:ascii="Arial" w:hAnsi="Arial" w:cs="Arial"/>
          <w:sz w:val="20"/>
          <w:szCs w:val="20"/>
        </w:rPr>
        <w:t>Dodava</w:t>
      </w:r>
      <w:r w:rsidRPr="0020055D">
        <w:rPr>
          <w:rFonts w:ascii="Arial" w:hAnsi="Arial" w:cs="Arial"/>
          <w:sz w:val="20"/>
          <w:szCs w:val="20"/>
        </w:rPr>
        <w:t>teli písemnou výzvu k převzetí staveniště</w:t>
      </w:r>
      <w:r>
        <w:rPr>
          <w:rFonts w:ascii="Arial" w:hAnsi="Arial" w:cs="Arial"/>
          <w:sz w:val="20"/>
          <w:szCs w:val="20"/>
        </w:rPr>
        <w:t>.</w:t>
      </w:r>
    </w:p>
    <w:p w14:paraId="1D0F3F36" w14:textId="442EE852" w:rsidR="0020676B" w:rsidRDefault="0020676B" w:rsidP="00081A28">
      <w:pPr>
        <w:pStyle w:val="MediumList2-Accent41"/>
        <w:numPr>
          <w:ilvl w:val="0"/>
          <w:numId w:val="16"/>
        </w:numPr>
        <w:tabs>
          <w:tab w:val="left" w:pos="851"/>
        </w:tabs>
        <w:spacing w:before="60" w:after="240"/>
        <w:ind w:left="851" w:hanging="851"/>
        <w:contextualSpacing w:val="0"/>
        <w:jc w:val="both"/>
        <w:rPr>
          <w:rFonts w:ascii="Arial" w:hAnsi="Arial" w:cs="Arial"/>
          <w:sz w:val="20"/>
        </w:rPr>
      </w:pPr>
      <w:r w:rsidRPr="0020055D">
        <w:rPr>
          <w:rFonts w:ascii="Arial" w:hAnsi="Arial" w:cs="Arial"/>
          <w:sz w:val="20"/>
          <w:szCs w:val="20"/>
        </w:rPr>
        <w:t xml:space="preserve">Pokud Objednatel </w:t>
      </w:r>
      <w:r>
        <w:rPr>
          <w:rFonts w:ascii="Arial" w:hAnsi="Arial" w:cs="Arial"/>
          <w:sz w:val="20"/>
          <w:szCs w:val="20"/>
        </w:rPr>
        <w:t>Dodava</w:t>
      </w:r>
      <w:r w:rsidRPr="0020055D">
        <w:rPr>
          <w:rFonts w:ascii="Arial" w:hAnsi="Arial" w:cs="Arial"/>
          <w:sz w:val="20"/>
          <w:szCs w:val="20"/>
        </w:rPr>
        <w:t xml:space="preserve">teli neodešle písemnou výzvu k převzetí staveniště dle této Smlouvy ani do </w:t>
      </w:r>
      <w:del w:id="32" w:author="Klímová Terezie" w:date="2022-06-15T07:56:00Z">
        <w:r w:rsidR="00D05D94" w:rsidDel="00873455">
          <w:rPr>
            <w:rFonts w:ascii="Arial" w:hAnsi="Arial" w:cs="Arial"/>
            <w:b/>
            <w:sz w:val="20"/>
            <w:szCs w:val="20"/>
          </w:rPr>
          <w:delText>31</w:delText>
        </w:r>
        <w:r w:rsidRPr="0020055D" w:rsidDel="00873455">
          <w:rPr>
            <w:rFonts w:ascii="Arial" w:hAnsi="Arial" w:cs="Arial"/>
            <w:b/>
            <w:sz w:val="20"/>
            <w:szCs w:val="20"/>
          </w:rPr>
          <w:delText xml:space="preserve">. </w:delText>
        </w:r>
      </w:del>
      <w:del w:id="33" w:author="Klímová Terezie" w:date="2022-06-14T09:10:00Z">
        <w:r w:rsidRPr="0020055D" w:rsidDel="00E07AA2">
          <w:rPr>
            <w:rFonts w:ascii="Arial" w:hAnsi="Arial" w:cs="Arial"/>
            <w:b/>
            <w:sz w:val="20"/>
            <w:szCs w:val="20"/>
          </w:rPr>
          <w:delText>0</w:delText>
        </w:r>
        <w:r w:rsidR="00D05D94" w:rsidDel="00E07AA2">
          <w:rPr>
            <w:rFonts w:ascii="Arial" w:hAnsi="Arial" w:cs="Arial"/>
            <w:b/>
            <w:sz w:val="20"/>
            <w:szCs w:val="20"/>
          </w:rPr>
          <w:delText>7</w:delText>
        </w:r>
      </w:del>
      <w:ins w:id="34" w:author="Klímová Terezie" w:date="2022-06-15T07:56:00Z">
        <w:r w:rsidR="00873455">
          <w:rPr>
            <w:rFonts w:ascii="Arial" w:hAnsi="Arial" w:cs="Arial"/>
            <w:b/>
            <w:sz w:val="20"/>
            <w:szCs w:val="20"/>
          </w:rPr>
          <w:t>15. 9</w:t>
        </w:r>
      </w:ins>
      <w:bookmarkStart w:id="35" w:name="_GoBack"/>
      <w:bookmarkEnd w:id="35"/>
      <w:r w:rsidRPr="0020055D">
        <w:rPr>
          <w:rFonts w:ascii="Arial" w:hAnsi="Arial" w:cs="Arial"/>
          <w:b/>
          <w:sz w:val="20"/>
          <w:szCs w:val="20"/>
        </w:rPr>
        <w:t>. 2022</w:t>
      </w:r>
      <w:r w:rsidRPr="0020055D">
        <w:rPr>
          <w:rFonts w:ascii="Arial" w:hAnsi="Arial" w:cs="Arial"/>
          <w:sz w:val="20"/>
          <w:szCs w:val="20"/>
        </w:rPr>
        <w:t xml:space="preserve">, nenabude Smlouva účinnosti a bez dalšího tímto dnem pozbude i své platnosti. V takovém případě nevzniká </w:t>
      </w:r>
      <w:r>
        <w:rPr>
          <w:rFonts w:ascii="Arial" w:hAnsi="Arial" w:cs="Arial"/>
          <w:sz w:val="20"/>
          <w:szCs w:val="20"/>
        </w:rPr>
        <w:t>Dodavat</w:t>
      </w:r>
      <w:r w:rsidRPr="0020055D">
        <w:rPr>
          <w:rFonts w:ascii="Arial" w:hAnsi="Arial" w:cs="Arial"/>
          <w:sz w:val="20"/>
          <w:szCs w:val="20"/>
        </w:rPr>
        <w:t xml:space="preserve">eli nárok na náhradu škody nebo ušlého zisku a s tímto vědomím </w:t>
      </w:r>
      <w:r w:rsidR="00D03FDB">
        <w:rPr>
          <w:rFonts w:ascii="Arial" w:hAnsi="Arial" w:cs="Arial"/>
          <w:sz w:val="20"/>
          <w:szCs w:val="20"/>
        </w:rPr>
        <w:t>Dodavatel</w:t>
      </w:r>
      <w:r w:rsidRPr="0020055D">
        <w:rPr>
          <w:rFonts w:ascii="Arial" w:hAnsi="Arial" w:cs="Arial"/>
          <w:sz w:val="20"/>
          <w:szCs w:val="20"/>
        </w:rPr>
        <w:t xml:space="preserve"> Smlouvu podepisuje</w:t>
      </w:r>
      <w:r>
        <w:rPr>
          <w:rFonts w:ascii="Arial" w:hAnsi="Arial" w:cs="Arial"/>
          <w:sz w:val="20"/>
          <w:szCs w:val="20"/>
        </w:rPr>
        <w:t>.</w:t>
      </w:r>
    </w:p>
    <w:p w14:paraId="37100756" w14:textId="77777777" w:rsidR="003D1958" w:rsidRPr="00D63AA9" w:rsidRDefault="003D1958" w:rsidP="00081A28">
      <w:pPr>
        <w:pStyle w:val="MediumList2-Accent41"/>
        <w:numPr>
          <w:ilvl w:val="0"/>
          <w:numId w:val="16"/>
        </w:numPr>
        <w:tabs>
          <w:tab w:val="left" w:pos="851"/>
        </w:tabs>
        <w:spacing w:before="60" w:after="240"/>
        <w:ind w:left="851" w:hanging="851"/>
        <w:contextualSpacing w:val="0"/>
        <w:jc w:val="both"/>
        <w:rPr>
          <w:rFonts w:ascii="Arial" w:hAnsi="Arial" w:cs="Arial"/>
          <w:color w:val="000000" w:themeColor="text1"/>
          <w:sz w:val="20"/>
          <w:szCs w:val="22"/>
        </w:rPr>
      </w:pPr>
      <w:r w:rsidRPr="00D63AA9">
        <w:rPr>
          <w:rFonts w:ascii="Arial" w:eastAsia="MS Mincho" w:hAnsi="Arial" w:cs="Arial"/>
          <w:color w:val="000000" w:themeColor="text1"/>
          <w:sz w:val="20"/>
          <w:szCs w:val="22"/>
        </w:rPr>
        <w:t xml:space="preserve">Smluvní strany se dohodly, že zákonnou povinnost dle § 5 odst. 2 zákona č. 340/2015 Sb., o zvláštních podmínkách účinnosti některých smluv, uveřejňování těchto smluv a o registru smluv (zákon o registru smluv) zajistí </w:t>
      </w:r>
      <w:r w:rsidRPr="00D63AA9">
        <w:rPr>
          <w:rFonts w:ascii="Arial" w:eastAsia="MS Mincho" w:hAnsi="Arial" w:cs="Arial"/>
          <w:color w:val="000000" w:themeColor="text1"/>
          <w:sz w:val="22"/>
          <w:szCs w:val="22"/>
        </w:rPr>
        <w:t>O</w:t>
      </w:r>
      <w:r w:rsidRPr="00D63AA9">
        <w:rPr>
          <w:rFonts w:ascii="Arial" w:eastAsia="MS Mincho" w:hAnsi="Arial" w:cs="Arial"/>
          <w:color w:val="000000" w:themeColor="text1"/>
          <w:sz w:val="20"/>
          <w:szCs w:val="22"/>
        </w:rPr>
        <w:t xml:space="preserve">bjednatel. </w:t>
      </w:r>
    </w:p>
    <w:p w14:paraId="7CF63665" w14:textId="77777777" w:rsidR="00EC7CAB" w:rsidRPr="00D63AA9" w:rsidRDefault="00EC7CAB" w:rsidP="00081A28">
      <w:pPr>
        <w:pStyle w:val="MediumList2-Accent41"/>
        <w:numPr>
          <w:ilvl w:val="0"/>
          <w:numId w:val="16"/>
        </w:numPr>
        <w:tabs>
          <w:tab w:val="left" w:pos="851"/>
        </w:tabs>
        <w:spacing w:before="60" w:after="240"/>
        <w:ind w:left="851" w:hanging="851"/>
        <w:contextualSpacing w:val="0"/>
        <w:jc w:val="both"/>
        <w:rPr>
          <w:rFonts w:ascii="Arial" w:hAnsi="Arial" w:cs="Arial"/>
          <w:color w:val="000000" w:themeColor="text1"/>
          <w:sz w:val="20"/>
        </w:rPr>
      </w:pPr>
      <w:r w:rsidRPr="00D63AA9">
        <w:rPr>
          <w:rFonts w:ascii="Arial" w:hAnsi="Arial" w:cs="Arial"/>
          <w:color w:val="000000" w:themeColor="text1"/>
          <w:sz w:val="20"/>
        </w:rPr>
        <w:t>Tato smlouva může být měněna pouze písemnými dodatky, které musí být podep</w:t>
      </w:r>
      <w:r w:rsidR="00694A49" w:rsidRPr="00D63AA9">
        <w:rPr>
          <w:rFonts w:ascii="Arial" w:hAnsi="Arial" w:cs="Arial"/>
          <w:color w:val="000000" w:themeColor="text1"/>
          <w:sz w:val="20"/>
        </w:rPr>
        <w:t>sané oprávněnými zástupci obou ú</w:t>
      </w:r>
      <w:r w:rsidRPr="00D63AA9">
        <w:rPr>
          <w:rFonts w:ascii="Arial" w:hAnsi="Arial" w:cs="Arial"/>
          <w:color w:val="000000" w:themeColor="text1"/>
          <w:sz w:val="20"/>
        </w:rPr>
        <w:t>častníků.</w:t>
      </w:r>
    </w:p>
    <w:p w14:paraId="0C91BDD3" w14:textId="5F8DEF16" w:rsidR="00EC7CAB" w:rsidRPr="00D63AA9" w:rsidRDefault="004F362D" w:rsidP="0020676B">
      <w:pPr>
        <w:pStyle w:val="MediumList2-Accent41"/>
        <w:tabs>
          <w:tab w:val="left" w:pos="851"/>
        </w:tabs>
        <w:ind w:left="0"/>
        <w:jc w:val="both"/>
        <w:rPr>
          <w:rFonts w:ascii="Arial" w:hAnsi="Arial" w:cs="Arial"/>
          <w:color w:val="000000" w:themeColor="text1"/>
          <w:sz w:val="20"/>
        </w:rPr>
      </w:pPr>
      <w:r>
        <w:rPr>
          <w:rFonts w:ascii="Arial" w:hAnsi="Arial" w:cs="Arial"/>
          <w:color w:val="000000" w:themeColor="text1"/>
          <w:sz w:val="20"/>
        </w:rPr>
        <w:t>Přílohami</w:t>
      </w:r>
      <w:r w:rsidR="00EC7CAB" w:rsidRPr="00D63AA9">
        <w:rPr>
          <w:rFonts w:ascii="Arial" w:hAnsi="Arial" w:cs="Arial"/>
          <w:color w:val="000000" w:themeColor="text1"/>
          <w:sz w:val="20"/>
        </w:rPr>
        <w:t xml:space="preserve"> a nedílnou součástí této Smlouvy jsou:</w:t>
      </w:r>
    </w:p>
    <w:p w14:paraId="6E37BDA7" w14:textId="22BD79C3" w:rsidR="00D906B2" w:rsidRDefault="00AD0168" w:rsidP="00D906B2">
      <w:pPr>
        <w:pStyle w:val="MediumList2-Accent41"/>
        <w:numPr>
          <w:ilvl w:val="0"/>
          <w:numId w:val="30"/>
        </w:numPr>
        <w:tabs>
          <w:tab w:val="left" w:pos="851"/>
        </w:tabs>
        <w:jc w:val="both"/>
        <w:rPr>
          <w:rFonts w:ascii="Arial" w:hAnsi="Arial" w:cs="Arial"/>
          <w:color w:val="000000" w:themeColor="text1"/>
          <w:sz w:val="20"/>
        </w:rPr>
      </w:pPr>
      <w:r>
        <w:rPr>
          <w:rFonts w:ascii="Arial" w:hAnsi="Arial" w:cs="Arial"/>
          <w:color w:val="000000" w:themeColor="text1"/>
          <w:sz w:val="20"/>
          <w:szCs w:val="22"/>
        </w:rPr>
        <w:t>Servis vysokorychlostní váhy – soupis prací</w:t>
      </w:r>
    </w:p>
    <w:p w14:paraId="2D7FD2A8" w14:textId="2AF63AEE" w:rsidR="003B34C4" w:rsidRPr="00D906B2" w:rsidRDefault="003B34C4" w:rsidP="00D906B2">
      <w:pPr>
        <w:pStyle w:val="MediumList2-Accent41"/>
        <w:numPr>
          <w:ilvl w:val="0"/>
          <w:numId w:val="30"/>
        </w:numPr>
        <w:tabs>
          <w:tab w:val="left" w:pos="851"/>
        </w:tabs>
        <w:jc w:val="both"/>
        <w:rPr>
          <w:rFonts w:ascii="Arial" w:hAnsi="Arial" w:cs="Arial"/>
          <w:color w:val="000000" w:themeColor="text1"/>
          <w:sz w:val="20"/>
        </w:rPr>
      </w:pPr>
      <w:r w:rsidRPr="00D906B2">
        <w:rPr>
          <w:rFonts w:ascii="Arial" w:hAnsi="Arial" w:cs="Arial"/>
          <w:color w:val="000000" w:themeColor="text1"/>
          <w:sz w:val="20"/>
          <w:szCs w:val="22"/>
        </w:rPr>
        <w:t>Údaje, které jsou součástí ujednání a nebudou zveřejněny v Registru smluv</w:t>
      </w:r>
    </w:p>
    <w:p w14:paraId="669C62CA" w14:textId="3367DD2D" w:rsidR="00031789" w:rsidRPr="0020676B" w:rsidRDefault="00031789" w:rsidP="0020676B">
      <w:pPr>
        <w:pStyle w:val="MediumList2-Accent41"/>
        <w:tabs>
          <w:tab w:val="left" w:pos="851"/>
        </w:tabs>
        <w:ind w:left="0"/>
        <w:jc w:val="both"/>
        <w:rPr>
          <w:rFonts w:ascii="Arial" w:hAnsi="Arial" w:cs="Arial"/>
          <w:sz w:val="20"/>
          <w:szCs w:val="22"/>
        </w:rPr>
      </w:pPr>
    </w:p>
    <w:p w14:paraId="2EDCE74A" w14:textId="3AFB3747" w:rsidR="00DC2D67" w:rsidRPr="00CD070F" w:rsidRDefault="00031789" w:rsidP="00CD070F">
      <w:pPr>
        <w:overflowPunct w:val="0"/>
        <w:autoSpaceDE w:val="0"/>
        <w:autoSpaceDN w:val="0"/>
        <w:adjustRightInd w:val="0"/>
        <w:spacing w:before="120" w:after="120"/>
        <w:textAlignment w:val="baseline"/>
        <w:rPr>
          <w:rFonts w:ascii="Arial" w:hAnsi="Arial" w:cs="Arial"/>
          <w:sz w:val="20"/>
          <w:szCs w:val="20"/>
        </w:rPr>
      </w:pPr>
      <w:r w:rsidRPr="00D63AA9">
        <w:rPr>
          <w:rFonts w:ascii="Arial" w:hAnsi="Arial" w:cs="Arial"/>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55716EAC" w14:textId="77777777" w:rsidR="00DC2D67" w:rsidRPr="006766F8" w:rsidRDefault="00DC2D67" w:rsidP="00492C85">
      <w:pPr>
        <w:rPr>
          <w:rFonts w:asciiTheme="minorHAnsi" w:hAnsiTheme="minorHAnsi" w:cstheme="minorHAnsi"/>
          <w:sz w:val="20"/>
          <w:szCs w:val="20"/>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3"/>
        <w:gridCol w:w="4441"/>
      </w:tblGrid>
      <w:tr w:rsidR="00492C85" w:rsidRPr="006766F8" w14:paraId="7135728F" w14:textId="77777777" w:rsidTr="00B4516D">
        <w:tc>
          <w:tcPr>
            <w:tcW w:w="4820" w:type="dxa"/>
          </w:tcPr>
          <w:p w14:paraId="3723E52B" w14:textId="77777777" w:rsidR="00492C85" w:rsidRPr="002E7F95" w:rsidRDefault="00492C85" w:rsidP="00B4516D">
            <w:pPr>
              <w:rPr>
                <w:rFonts w:ascii="Arial" w:hAnsi="Arial" w:cs="Arial"/>
                <w:sz w:val="20"/>
                <w:szCs w:val="20"/>
              </w:rPr>
            </w:pPr>
            <w:r w:rsidRPr="002E7F95">
              <w:rPr>
                <w:rFonts w:ascii="Arial" w:hAnsi="Arial" w:cs="Arial"/>
                <w:sz w:val="20"/>
                <w:szCs w:val="20"/>
              </w:rPr>
              <w:lastRenderedPageBreak/>
              <w:t>V …………………</w:t>
            </w:r>
            <w:proofErr w:type="gramStart"/>
            <w:r w:rsidRPr="002E7F95">
              <w:rPr>
                <w:rFonts w:ascii="Arial" w:hAnsi="Arial" w:cs="Arial"/>
                <w:sz w:val="20"/>
                <w:szCs w:val="20"/>
              </w:rPr>
              <w:t>…..</w:t>
            </w:r>
            <w:proofErr w:type="gramEnd"/>
          </w:p>
        </w:tc>
        <w:tc>
          <w:tcPr>
            <w:tcW w:w="4700" w:type="dxa"/>
          </w:tcPr>
          <w:p w14:paraId="771B666E" w14:textId="77777777" w:rsidR="00492C85" w:rsidRPr="002E7F95" w:rsidRDefault="00492C85" w:rsidP="00B4516D">
            <w:pPr>
              <w:rPr>
                <w:rFonts w:ascii="Arial" w:hAnsi="Arial" w:cs="Arial"/>
                <w:sz w:val="20"/>
                <w:szCs w:val="20"/>
              </w:rPr>
            </w:pPr>
            <w:r w:rsidRPr="002E7F95">
              <w:rPr>
                <w:rFonts w:ascii="Arial" w:hAnsi="Arial" w:cs="Arial"/>
                <w:sz w:val="20"/>
                <w:szCs w:val="20"/>
              </w:rPr>
              <w:t>V Jihlavě</w:t>
            </w:r>
          </w:p>
        </w:tc>
      </w:tr>
      <w:tr w:rsidR="00492C85" w:rsidRPr="006766F8" w14:paraId="2BC3C0E2" w14:textId="77777777" w:rsidTr="00B4516D">
        <w:trPr>
          <w:trHeight w:val="66"/>
        </w:trPr>
        <w:tc>
          <w:tcPr>
            <w:tcW w:w="4820" w:type="dxa"/>
          </w:tcPr>
          <w:p w14:paraId="2A78C7AB" w14:textId="77777777" w:rsidR="00492C85" w:rsidRPr="002E7F95" w:rsidRDefault="00492C85" w:rsidP="00B4516D">
            <w:pPr>
              <w:jc w:val="center"/>
              <w:rPr>
                <w:rFonts w:ascii="Arial" w:hAnsi="Arial" w:cs="Arial"/>
                <w:sz w:val="20"/>
                <w:szCs w:val="20"/>
              </w:rPr>
            </w:pPr>
          </w:p>
          <w:p w14:paraId="7690BE5D" w14:textId="77777777" w:rsidR="00492C85" w:rsidRPr="002E7F95" w:rsidRDefault="00492C85" w:rsidP="00B4516D">
            <w:pPr>
              <w:rPr>
                <w:rFonts w:ascii="Arial" w:hAnsi="Arial" w:cs="Arial"/>
                <w:sz w:val="20"/>
                <w:szCs w:val="20"/>
              </w:rPr>
            </w:pPr>
          </w:p>
          <w:p w14:paraId="29E3EE6C" w14:textId="77777777" w:rsidR="00492C85" w:rsidRDefault="00492C85" w:rsidP="00B4516D">
            <w:pPr>
              <w:rPr>
                <w:rFonts w:ascii="Arial" w:hAnsi="Arial" w:cs="Arial"/>
                <w:sz w:val="20"/>
                <w:szCs w:val="20"/>
              </w:rPr>
            </w:pPr>
          </w:p>
          <w:p w14:paraId="283E69CC" w14:textId="77777777" w:rsidR="00492C85" w:rsidRPr="002E7F95" w:rsidRDefault="00492C85" w:rsidP="00B4516D">
            <w:pPr>
              <w:rPr>
                <w:rFonts w:ascii="Arial" w:hAnsi="Arial" w:cs="Arial"/>
                <w:sz w:val="20"/>
                <w:szCs w:val="20"/>
              </w:rPr>
            </w:pPr>
          </w:p>
          <w:p w14:paraId="7D6D724D" w14:textId="77777777" w:rsidR="00492C85" w:rsidRPr="002E7F95" w:rsidRDefault="00492C85" w:rsidP="00B4516D">
            <w:pPr>
              <w:jc w:val="center"/>
              <w:rPr>
                <w:rFonts w:ascii="Arial" w:hAnsi="Arial" w:cs="Arial"/>
                <w:sz w:val="20"/>
                <w:szCs w:val="20"/>
              </w:rPr>
            </w:pPr>
          </w:p>
          <w:p w14:paraId="6AC6E0D7" w14:textId="77777777" w:rsidR="00492C85" w:rsidRPr="002E7F95" w:rsidRDefault="00492C85" w:rsidP="00B4516D">
            <w:pPr>
              <w:jc w:val="center"/>
              <w:rPr>
                <w:rFonts w:ascii="Arial" w:hAnsi="Arial" w:cs="Arial"/>
                <w:sz w:val="20"/>
                <w:szCs w:val="20"/>
              </w:rPr>
            </w:pPr>
          </w:p>
          <w:p w14:paraId="6AAC9575" w14:textId="77777777" w:rsidR="00492C85" w:rsidRPr="002E7F95" w:rsidRDefault="00492C85" w:rsidP="00B4516D">
            <w:pPr>
              <w:jc w:val="center"/>
              <w:rPr>
                <w:rFonts w:ascii="Arial" w:hAnsi="Arial" w:cs="Arial"/>
                <w:sz w:val="20"/>
                <w:szCs w:val="20"/>
              </w:rPr>
            </w:pPr>
            <w:r w:rsidRPr="002E7F95">
              <w:rPr>
                <w:rFonts w:ascii="Arial" w:hAnsi="Arial" w:cs="Arial"/>
                <w:sz w:val="20"/>
                <w:szCs w:val="20"/>
              </w:rPr>
              <w:t>……………………………………………….</w:t>
            </w:r>
          </w:p>
          <w:p w14:paraId="79EEA55B" w14:textId="77777777" w:rsidR="00492C85" w:rsidRPr="002E7F95" w:rsidRDefault="00492C85" w:rsidP="00B4516D">
            <w:pPr>
              <w:jc w:val="center"/>
              <w:rPr>
                <w:rFonts w:ascii="Arial" w:hAnsi="Arial" w:cs="Arial"/>
                <w:sz w:val="20"/>
                <w:szCs w:val="20"/>
              </w:rPr>
            </w:pPr>
            <w:r w:rsidRPr="002E7F95">
              <w:rPr>
                <w:rFonts w:ascii="Arial" w:hAnsi="Arial" w:cs="Arial"/>
                <w:sz w:val="20"/>
                <w:szCs w:val="20"/>
              </w:rPr>
              <w:t>název funkce</w:t>
            </w:r>
          </w:p>
        </w:tc>
        <w:tc>
          <w:tcPr>
            <w:tcW w:w="4700" w:type="dxa"/>
          </w:tcPr>
          <w:p w14:paraId="534A9DED" w14:textId="77777777" w:rsidR="00492C85" w:rsidRPr="002E7F95" w:rsidRDefault="00492C85" w:rsidP="00B4516D">
            <w:pPr>
              <w:jc w:val="center"/>
              <w:rPr>
                <w:rFonts w:ascii="Arial" w:hAnsi="Arial" w:cs="Arial"/>
                <w:sz w:val="20"/>
                <w:szCs w:val="20"/>
              </w:rPr>
            </w:pPr>
          </w:p>
          <w:p w14:paraId="70996F53" w14:textId="77777777" w:rsidR="00492C85" w:rsidRPr="002E7F95" w:rsidRDefault="00492C85" w:rsidP="00B4516D">
            <w:pPr>
              <w:jc w:val="center"/>
              <w:rPr>
                <w:rFonts w:ascii="Arial" w:hAnsi="Arial" w:cs="Arial"/>
                <w:sz w:val="20"/>
                <w:szCs w:val="20"/>
              </w:rPr>
            </w:pPr>
          </w:p>
          <w:p w14:paraId="4950C860" w14:textId="77777777" w:rsidR="00492C85" w:rsidRDefault="00492C85" w:rsidP="00B4516D">
            <w:pPr>
              <w:jc w:val="center"/>
              <w:rPr>
                <w:rFonts w:ascii="Arial" w:hAnsi="Arial" w:cs="Arial"/>
                <w:sz w:val="20"/>
                <w:szCs w:val="20"/>
              </w:rPr>
            </w:pPr>
          </w:p>
          <w:p w14:paraId="3B23E337" w14:textId="77777777" w:rsidR="00492C85" w:rsidRPr="002E7F95" w:rsidRDefault="00492C85" w:rsidP="00B4516D">
            <w:pPr>
              <w:jc w:val="center"/>
              <w:rPr>
                <w:rFonts w:ascii="Arial" w:hAnsi="Arial" w:cs="Arial"/>
                <w:sz w:val="20"/>
                <w:szCs w:val="20"/>
              </w:rPr>
            </w:pPr>
          </w:p>
          <w:p w14:paraId="6AD094BD" w14:textId="77777777" w:rsidR="00492C85" w:rsidRPr="002E7F95" w:rsidRDefault="00492C85" w:rsidP="00B4516D">
            <w:pPr>
              <w:rPr>
                <w:rFonts w:ascii="Arial" w:hAnsi="Arial" w:cs="Arial"/>
                <w:sz w:val="20"/>
                <w:szCs w:val="20"/>
              </w:rPr>
            </w:pPr>
          </w:p>
          <w:p w14:paraId="5EE6F5BE" w14:textId="77777777" w:rsidR="00492C85" w:rsidRPr="002E7F95" w:rsidRDefault="00492C85" w:rsidP="00B4516D">
            <w:pPr>
              <w:jc w:val="center"/>
              <w:rPr>
                <w:rFonts w:ascii="Arial" w:hAnsi="Arial" w:cs="Arial"/>
                <w:sz w:val="20"/>
                <w:szCs w:val="20"/>
              </w:rPr>
            </w:pPr>
          </w:p>
          <w:p w14:paraId="5D6E6731" w14:textId="77777777" w:rsidR="00492C85" w:rsidRPr="002E7F95" w:rsidRDefault="00492C85" w:rsidP="00B4516D">
            <w:pPr>
              <w:jc w:val="center"/>
              <w:rPr>
                <w:rFonts w:ascii="Arial" w:hAnsi="Arial" w:cs="Arial"/>
                <w:sz w:val="20"/>
                <w:szCs w:val="20"/>
              </w:rPr>
            </w:pPr>
            <w:r w:rsidRPr="002E7F95">
              <w:rPr>
                <w:rFonts w:ascii="Arial" w:hAnsi="Arial" w:cs="Arial"/>
                <w:sz w:val="20"/>
                <w:szCs w:val="20"/>
              </w:rPr>
              <w:t>……………………………………………….</w:t>
            </w:r>
          </w:p>
          <w:p w14:paraId="6F79B597" w14:textId="77777777" w:rsidR="00492C85" w:rsidRPr="002E7F95" w:rsidRDefault="00492C85" w:rsidP="00B4516D">
            <w:pPr>
              <w:jc w:val="center"/>
              <w:rPr>
                <w:rFonts w:ascii="Arial" w:hAnsi="Arial" w:cs="Arial"/>
                <w:sz w:val="20"/>
                <w:szCs w:val="20"/>
              </w:rPr>
            </w:pPr>
            <w:r w:rsidRPr="002E7F95">
              <w:rPr>
                <w:rFonts w:ascii="Arial" w:hAnsi="Arial" w:cs="Arial"/>
                <w:sz w:val="20"/>
                <w:szCs w:val="20"/>
              </w:rPr>
              <w:t>Ing. Radovan Necid, ředitel organizace</w:t>
            </w:r>
          </w:p>
          <w:p w14:paraId="2B384630" w14:textId="77777777" w:rsidR="00492C85" w:rsidRPr="002E7F95" w:rsidRDefault="00492C85" w:rsidP="00B4516D">
            <w:pPr>
              <w:jc w:val="center"/>
              <w:rPr>
                <w:rFonts w:ascii="Arial" w:hAnsi="Arial" w:cs="Arial"/>
                <w:sz w:val="20"/>
                <w:szCs w:val="20"/>
              </w:rPr>
            </w:pPr>
            <w:r w:rsidRPr="002E7F95">
              <w:rPr>
                <w:rFonts w:ascii="Arial" w:hAnsi="Arial" w:cs="Arial"/>
                <w:sz w:val="20"/>
                <w:szCs w:val="20"/>
              </w:rPr>
              <w:t>Krajská správa a údržba silnic Vysočiny,</w:t>
            </w:r>
          </w:p>
          <w:p w14:paraId="28E95B4F" w14:textId="77777777" w:rsidR="00492C85" w:rsidRPr="002E7F95" w:rsidRDefault="00492C85" w:rsidP="00B4516D">
            <w:pPr>
              <w:jc w:val="center"/>
              <w:rPr>
                <w:rFonts w:ascii="Arial" w:hAnsi="Arial" w:cs="Arial"/>
                <w:sz w:val="20"/>
                <w:szCs w:val="20"/>
              </w:rPr>
            </w:pPr>
            <w:r w:rsidRPr="002E7F95">
              <w:rPr>
                <w:rFonts w:ascii="Arial" w:hAnsi="Arial" w:cs="Arial"/>
                <w:sz w:val="20"/>
                <w:szCs w:val="20"/>
              </w:rPr>
              <w:t>příspěvková organizace</w:t>
            </w:r>
          </w:p>
          <w:p w14:paraId="64A1BC5A" w14:textId="77777777" w:rsidR="00492C85" w:rsidRPr="002E7F95" w:rsidRDefault="00492C85" w:rsidP="00B4516D">
            <w:pPr>
              <w:rPr>
                <w:rFonts w:ascii="Arial" w:hAnsi="Arial" w:cs="Arial"/>
                <w:sz w:val="20"/>
                <w:szCs w:val="20"/>
              </w:rPr>
            </w:pPr>
          </w:p>
        </w:tc>
      </w:tr>
    </w:tbl>
    <w:p w14:paraId="6E03A81A" w14:textId="77777777" w:rsidR="00DC2D67" w:rsidRDefault="00DC2D67" w:rsidP="00CD339C">
      <w:pPr>
        <w:ind w:left="7080" w:firstLine="708"/>
        <w:rPr>
          <w:rFonts w:ascii="Arial" w:hAnsi="Arial" w:cs="Arial"/>
          <w:b/>
          <w:sz w:val="16"/>
          <w:szCs w:val="20"/>
        </w:rPr>
      </w:pPr>
    </w:p>
    <w:p w14:paraId="5AA173EB" w14:textId="77777777" w:rsidR="00DC2D67" w:rsidRDefault="00DC2D67">
      <w:pPr>
        <w:widowControl/>
        <w:jc w:val="left"/>
        <w:rPr>
          <w:rFonts w:ascii="Arial" w:hAnsi="Arial" w:cs="Arial"/>
          <w:b/>
          <w:sz w:val="16"/>
          <w:szCs w:val="20"/>
        </w:rPr>
      </w:pPr>
      <w:r>
        <w:rPr>
          <w:rFonts w:ascii="Arial" w:hAnsi="Arial" w:cs="Arial"/>
          <w:b/>
          <w:sz w:val="16"/>
          <w:szCs w:val="20"/>
        </w:rPr>
        <w:br w:type="page"/>
      </w:r>
    </w:p>
    <w:p w14:paraId="13090EE0" w14:textId="1D54D5F9" w:rsidR="00CD339C" w:rsidRPr="00043C68" w:rsidRDefault="00B111EC" w:rsidP="00CD339C">
      <w:pPr>
        <w:ind w:left="7080" w:firstLine="708"/>
        <w:rPr>
          <w:rFonts w:ascii="Arial" w:hAnsi="Arial" w:cs="Arial"/>
          <w:b/>
          <w:sz w:val="16"/>
          <w:szCs w:val="20"/>
        </w:rPr>
      </w:pPr>
      <w:r>
        <w:rPr>
          <w:rFonts w:ascii="Arial" w:hAnsi="Arial" w:cs="Arial"/>
          <w:b/>
          <w:sz w:val="16"/>
          <w:szCs w:val="20"/>
        </w:rPr>
        <w:lastRenderedPageBreak/>
        <w:t>Příloha</w:t>
      </w:r>
    </w:p>
    <w:p w14:paraId="5D8C6AE2" w14:textId="77777777" w:rsidR="00CD339C" w:rsidRPr="00043C68" w:rsidRDefault="00CD339C" w:rsidP="00CD339C">
      <w:pPr>
        <w:jc w:val="center"/>
        <w:rPr>
          <w:rFonts w:ascii="Arial" w:hAnsi="Arial" w:cs="Arial"/>
          <w:b/>
          <w:szCs w:val="28"/>
        </w:rPr>
      </w:pPr>
    </w:p>
    <w:p w14:paraId="6EED5330" w14:textId="77777777" w:rsidR="00CD339C" w:rsidRPr="00043C68" w:rsidRDefault="00CD339C" w:rsidP="00CD339C">
      <w:pPr>
        <w:jc w:val="center"/>
        <w:rPr>
          <w:rFonts w:ascii="Arial" w:hAnsi="Arial" w:cs="Arial"/>
          <w:b/>
          <w:szCs w:val="28"/>
        </w:rPr>
      </w:pPr>
    </w:p>
    <w:p w14:paraId="219D58A4" w14:textId="77777777" w:rsidR="00CD339C" w:rsidRPr="00043C68" w:rsidRDefault="00CD339C" w:rsidP="00CD339C">
      <w:pPr>
        <w:jc w:val="center"/>
        <w:rPr>
          <w:rFonts w:ascii="Arial" w:hAnsi="Arial" w:cs="Arial"/>
          <w:b/>
          <w:szCs w:val="28"/>
        </w:rPr>
      </w:pPr>
      <w:r w:rsidRPr="00043C68">
        <w:rPr>
          <w:rFonts w:ascii="Arial" w:hAnsi="Arial" w:cs="Arial"/>
          <w:b/>
          <w:szCs w:val="28"/>
        </w:rPr>
        <w:t>Údaje, které jsou součástí ujednání a nebudou zveřejněny v Registru smluv</w:t>
      </w:r>
    </w:p>
    <w:p w14:paraId="2C5E5D54" w14:textId="77777777" w:rsidR="00CD339C" w:rsidRPr="00043C68" w:rsidRDefault="00CD339C" w:rsidP="00CD339C">
      <w:pPr>
        <w:jc w:val="center"/>
        <w:rPr>
          <w:rFonts w:ascii="Arial" w:hAnsi="Arial" w:cs="Arial"/>
          <w:b/>
          <w:sz w:val="20"/>
        </w:rPr>
      </w:pPr>
    </w:p>
    <w:p w14:paraId="3B2F1983" w14:textId="77777777" w:rsidR="00CD339C" w:rsidRPr="00043C68" w:rsidRDefault="00CD339C" w:rsidP="00CD339C">
      <w:pPr>
        <w:jc w:val="center"/>
        <w:rPr>
          <w:rFonts w:ascii="Arial" w:hAnsi="Arial" w:cs="Arial"/>
          <w:b/>
          <w:sz w:val="20"/>
        </w:rPr>
      </w:pPr>
    </w:p>
    <w:p w14:paraId="18F280B2" w14:textId="77777777" w:rsidR="00CD339C" w:rsidRPr="00043C68" w:rsidRDefault="00CD339C" w:rsidP="00CD339C">
      <w:pPr>
        <w:rPr>
          <w:rFonts w:ascii="Arial" w:eastAsia="Batang" w:hAnsi="Arial" w:cs="Arial"/>
          <w:b/>
          <w:sz w:val="20"/>
        </w:rPr>
      </w:pPr>
      <w:r w:rsidRPr="00043C68">
        <w:rPr>
          <w:rFonts w:ascii="Arial" w:eastAsia="Batang" w:hAnsi="Arial" w:cs="Arial"/>
          <w:b/>
          <w:sz w:val="20"/>
        </w:rPr>
        <w:t>Objednatel:</w:t>
      </w:r>
    </w:p>
    <w:p w14:paraId="197BA30C" w14:textId="77777777" w:rsidR="002A612D" w:rsidRPr="006C0CD7" w:rsidRDefault="002A612D" w:rsidP="002A612D">
      <w:pPr>
        <w:rPr>
          <w:rFonts w:ascii="Arial" w:hAnsi="Arial" w:cs="Arial"/>
          <w:sz w:val="20"/>
          <w:szCs w:val="24"/>
        </w:rPr>
      </w:pPr>
      <w:r w:rsidRPr="006C0CD7">
        <w:rPr>
          <w:rFonts w:ascii="Arial" w:hAnsi="Arial" w:cs="Arial"/>
          <w:b/>
          <w:sz w:val="20"/>
          <w:szCs w:val="24"/>
        </w:rPr>
        <w:t>Krajská správa a údržba silnic Vysočiny, příspěvková organizace</w:t>
      </w:r>
    </w:p>
    <w:p w14:paraId="372AB2A4" w14:textId="77777777" w:rsidR="002A612D" w:rsidRPr="006C0CD7" w:rsidRDefault="002A612D" w:rsidP="002A612D">
      <w:pPr>
        <w:rPr>
          <w:rFonts w:ascii="Arial" w:hAnsi="Arial" w:cs="Arial"/>
          <w:sz w:val="20"/>
          <w:szCs w:val="24"/>
        </w:rPr>
      </w:pPr>
      <w:r w:rsidRPr="006C0CD7">
        <w:rPr>
          <w:rFonts w:ascii="Arial" w:hAnsi="Arial" w:cs="Arial"/>
          <w:sz w:val="20"/>
          <w:szCs w:val="24"/>
        </w:rPr>
        <w:t>IČO:</w:t>
      </w:r>
      <w:r w:rsidRPr="006C0CD7">
        <w:rPr>
          <w:rFonts w:ascii="Arial" w:hAnsi="Arial" w:cs="Arial"/>
          <w:sz w:val="20"/>
          <w:szCs w:val="24"/>
        </w:rPr>
        <w:tab/>
      </w:r>
      <w:r w:rsidRPr="006C0CD7">
        <w:rPr>
          <w:rFonts w:ascii="Arial" w:hAnsi="Arial" w:cs="Arial"/>
          <w:sz w:val="20"/>
          <w:szCs w:val="24"/>
        </w:rPr>
        <w:tab/>
      </w:r>
      <w:r w:rsidRPr="006C0CD7">
        <w:rPr>
          <w:rFonts w:ascii="Arial" w:hAnsi="Arial" w:cs="Arial"/>
          <w:sz w:val="20"/>
          <w:szCs w:val="24"/>
        </w:rPr>
        <w:tab/>
        <w:t>00090450</w:t>
      </w:r>
    </w:p>
    <w:p w14:paraId="7C1408A7" w14:textId="77777777" w:rsidR="002A612D" w:rsidRPr="006C0CD7" w:rsidRDefault="002A612D" w:rsidP="002A612D">
      <w:pPr>
        <w:rPr>
          <w:rFonts w:ascii="Arial" w:hAnsi="Arial" w:cs="Arial"/>
          <w:b/>
          <w:sz w:val="20"/>
          <w:szCs w:val="24"/>
        </w:rPr>
      </w:pPr>
      <w:r w:rsidRPr="006C0CD7">
        <w:rPr>
          <w:rFonts w:ascii="Arial" w:hAnsi="Arial" w:cs="Arial"/>
          <w:sz w:val="20"/>
          <w:szCs w:val="24"/>
        </w:rPr>
        <w:t xml:space="preserve">Číslo účtu: </w:t>
      </w:r>
      <w:r w:rsidRPr="006C0CD7">
        <w:rPr>
          <w:rFonts w:ascii="Arial" w:hAnsi="Arial" w:cs="Arial"/>
          <w:sz w:val="20"/>
          <w:szCs w:val="24"/>
        </w:rPr>
        <w:tab/>
      </w:r>
      <w:r w:rsidRPr="006C0CD7">
        <w:rPr>
          <w:rFonts w:ascii="Arial" w:hAnsi="Arial" w:cs="Arial"/>
          <w:sz w:val="20"/>
          <w:szCs w:val="24"/>
        </w:rPr>
        <w:tab/>
        <w:t>18330681/0100</w:t>
      </w:r>
    </w:p>
    <w:p w14:paraId="279CEF06" w14:textId="77777777" w:rsidR="002A612D" w:rsidRPr="006C0CD7" w:rsidRDefault="002A612D" w:rsidP="002A612D">
      <w:pPr>
        <w:rPr>
          <w:rFonts w:ascii="Arial" w:hAnsi="Arial" w:cs="Arial"/>
          <w:b/>
          <w:sz w:val="20"/>
          <w:szCs w:val="24"/>
        </w:rPr>
      </w:pPr>
    </w:p>
    <w:p w14:paraId="4A8A7280" w14:textId="09FAE7CB" w:rsidR="002A612D" w:rsidRPr="006C0CD7" w:rsidRDefault="002A612D" w:rsidP="002A612D">
      <w:pPr>
        <w:tabs>
          <w:tab w:val="left" w:pos="0"/>
        </w:tabs>
        <w:spacing w:after="120"/>
        <w:rPr>
          <w:rFonts w:ascii="Arial" w:hAnsi="Arial" w:cs="Arial"/>
          <w:sz w:val="20"/>
          <w:szCs w:val="24"/>
        </w:rPr>
      </w:pPr>
      <w:r w:rsidRPr="006C0CD7">
        <w:rPr>
          <w:rFonts w:ascii="Arial" w:hAnsi="Arial" w:cs="Arial"/>
          <w:sz w:val="20"/>
          <w:szCs w:val="24"/>
        </w:rPr>
        <w:t xml:space="preserve">Osoba pověřená jednat jménem kupujícího ve věcech </w:t>
      </w:r>
      <w:r>
        <w:rPr>
          <w:rFonts w:ascii="Arial" w:hAnsi="Arial" w:cs="Arial"/>
          <w:sz w:val="20"/>
          <w:szCs w:val="24"/>
        </w:rPr>
        <w:t>servisních požadavků</w:t>
      </w:r>
      <w:r w:rsidRPr="006C0CD7">
        <w:rPr>
          <w:rFonts w:ascii="Arial" w:hAnsi="Arial" w:cs="Arial"/>
          <w:sz w:val="20"/>
          <w:szCs w:val="24"/>
        </w:rPr>
        <w:t xml:space="preserve">: </w:t>
      </w:r>
    </w:p>
    <w:p w14:paraId="3C57709E" w14:textId="3005E64E" w:rsidR="002A612D" w:rsidRPr="00C066E4" w:rsidRDefault="002A612D" w:rsidP="002A612D">
      <w:pPr>
        <w:pStyle w:val="Odstavecseseznamem"/>
        <w:widowControl w:val="0"/>
        <w:autoSpaceDE w:val="0"/>
        <w:autoSpaceDN w:val="0"/>
        <w:adjustRightInd w:val="0"/>
        <w:spacing w:after="120"/>
        <w:ind w:firstLine="696"/>
        <w:jc w:val="both"/>
        <w:rPr>
          <w:rFonts w:ascii="Arial" w:hAnsi="Arial" w:cs="Arial"/>
        </w:rPr>
      </w:pPr>
      <w:r w:rsidRPr="00C066E4">
        <w:rPr>
          <w:rFonts w:ascii="Arial" w:hAnsi="Arial" w:cs="Arial"/>
        </w:rPr>
        <w:t xml:space="preserve">Jméno, </w:t>
      </w:r>
      <w:proofErr w:type="gramStart"/>
      <w:r w:rsidRPr="00C066E4">
        <w:rPr>
          <w:rFonts w:ascii="Arial" w:hAnsi="Arial" w:cs="Arial"/>
        </w:rPr>
        <w:t xml:space="preserve">příjmení: </w:t>
      </w:r>
      <w:r w:rsidRPr="00C066E4">
        <w:rPr>
          <w:rFonts w:ascii="Arial" w:hAnsi="Arial" w:cs="Arial"/>
        </w:rPr>
        <w:tab/>
      </w:r>
      <w:r w:rsidRPr="006766F8">
        <w:rPr>
          <w:rFonts w:ascii="Arial" w:hAnsi="Arial" w:cs="Arial"/>
          <w:b/>
          <w:highlight w:val="lightGray"/>
        </w:rPr>
        <w:t>.........................................................…</w:t>
      </w:r>
      <w:proofErr w:type="gramEnd"/>
      <w:r w:rsidRPr="006766F8">
        <w:rPr>
          <w:rFonts w:ascii="Arial" w:hAnsi="Arial" w:cs="Arial"/>
          <w:b/>
          <w:highlight w:val="lightGray"/>
        </w:rPr>
        <w:t>………</w:t>
      </w:r>
    </w:p>
    <w:p w14:paraId="01882842" w14:textId="60878B27" w:rsidR="002A612D" w:rsidRPr="00C066E4" w:rsidRDefault="002A612D" w:rsidP="002A612D">
      <w:pPr>
        <w:autoSpaceDE w:val="0"/>
        <w:autoSpaceDN w:val="0"/>
        <w:adjustRightInd w:val="0"/>
        <w:spacing w:after="120"/>
        <w:ind w:hanging="709"/>
        <w:rPr>
          <w:rFonts w:ascii="Arial" w:hAnsi="Arial" w:cs="Arial"/>
          <w:bCs/>
          <w:sz w:val="20"/>
          <w:szCs w:val="24"/>
        </w:rPr>
      </w:pPr>
      <w:r w:rsidRPr="00C066E4">
        <w:rPr>
          <w:rFonts w:ascii="Arial" w:hAnsi="Arial" w:cs="Arial"/>
          <w:sz w:val="20"/>
          <w:szCs w:val="24"/>
        </w:rPr>
        <w:tab/>
      </w:r>
      <w:r w:rsidRPr="00C066E4">
        <w:rPr>
          <w:rFonts w:ascii="Arial" w:hAnsi="Arial" w:cs="Arial"/>
          <w:sz w:val="20"/>
          <w:szCs w:val="24"/>
        </w:rPr>
        <w:tab/>
      </w:r>
      <w:r w:rsidRPr="00C066E4">
        <w:rPr>
          <w:rFonts w:ascii="Arial" w:hAnsi="Arial" w:cs="Arial"/>
          <w:sz w:val="20"/>
          <w:szCs w:val="24"/>
        </w:rPr>
        <w:tab/>
        <w:t>telefon (</w:t>
      </w:r>
      <w:proofErr w:type="gramStart"/>
      <w:r w:rsidRPr="00C066E4">
        <w:rPr>
          <w:rFonts w:ascii="Arial" w:hAnsi="Arial" w:cs="Arial"/>
          <w:sz w:val="20"/>
          <w:szCs w:val="24"/>
        </w:rPr>
        <w:t xml:space="preserve">GSM): </w:t>
      </w:r>
      <w:r w:rsidRPr="00C066E4">
        <w:rPr>
          <w:rFonts w:ascii="Arial" w:hAnsi="Arial" w:cs="Arial"/>
          <w:sz w:val="20"/>
          <w:szCs w:val="24"/>
        </w:rPr>
        <w:tab/>
      </w:r>
      <w:r w:rsidRPr="00C066E4">
        <w:rPr>
          <w:rFonts w:ascii="Arial" w:hAnsi="Arial" w:cs="Arial"/>
          <w:sz w:val="20"/>
          <w:szCs w:val="24"/>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5F7D0AB2" w14:textId="7EE80454" w:rsidR="002A612D" w:rsidRDefault="002A612D" w:rsidP="002A612D">
      <w:pPr>
        <w:autoSpaceDE w:val="0"/>
        <w:autoSpaceDN w:val="0"/>
        <w:adjustRightInd w:val="0"/>
        <w:spacing w:after="120"/>
        <w:ind w:left="708" w:firstLine="708"/>
        <w:rPr>
          <w:rFonts w:ascii="Arial" w:hAnsi="Arial" w:cs="Arial"/>
          <w:b/>
          <w:sz w:val="20"/>
          <w:szCs w:val="20"/>
          <w:lang w:eastAsia="cs-CZ"/>
        </w:rPr>
      </w:pPr>
      <w:proofErr w:type="gramStart"/>
      <w:r w:rsidRPr="00C066E4">
        <w:rPr>
          <w:rFonts w:ascii="Arial" w:hAnsi="Arial" w:cs="Arial"/>
          <w:sz w:val="20"/>
          <w:szCs w:val="24"/>
        </w:rPr>
        <w:t xml:space="preserve">e-mail: </w:t>
      </w:r>
      <w:r w:rsidRPr="00C066E4">
        <w:rPr>
          <w:rFonts w:ascii="Arial" w:hAnsi="Arial" w:cs="Arial"/>
          <w:sz w:val="20"/>
          <w:szCs w:val="24"/>
        </w:rPr>
        <w:tab/>
      </w:r>
      <w:r w:rsidRPr="00C066E4">
        <w:rPr>
          <w:rFonts w:ascii="Arial" w:hAnsi="Arial" w:cs="Arial"/>
          <w:sz w:val="20"/>
          <w:szCs w:val="24"/>
        </w:rPr>
        <w:tab/>
      </w:r>
      <w:r w:rsidRPr="00C066E4">
        <w:rPr>
          <w:rFonts w:ascii="Arial" w:hAnsi="Arial" w:cs="Arial"/>
          <w:sz w:val="20"/>
          <w:szCs w:val="24"/>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1B7D45A9" w14:textId="77777777" w:rsidR="00DE09F7" w:rsidRDefault="00DE09F7" w:rsidP="00DE09F7">
      <w:pPr>
        <w:overflowPunct w:val="0"/>
        <w:autoSpaceDE w:val="0"/>
        <w:autoSpaceDN w:val="0"/>
        <w:adjustRightInd w:val="0"/>
        <w:spacing w:after="120"/>
        <w:textAlignment w:val="baseline"/>
        <w:rPr>
          <w:rFonts w:ascii="Arial" w:hAnsi="Arial" w:cs="Arial"/>
          <w:sz w:val="20"/>
          <w:szCs w:val="24"/>
        </w:rPr>
      </w:pPr>
    </w:p>
    <w:p w14:paraId="651956F9" w14:textId="00CB8A17" w:rsidR="00DE09F7" w:rsidRPr="00A204C1" w:rsidRDefault="00DE09F7" w:rsidP="00DE09F7">
      <w:pPr>
        <w:overflowPunct w:val="0"/>
        <w:autoSpaceDE w:val="0"/>
        <w:autoSpaceDN w:val="0"/>
        <w:adjustRightInd w:val="0"/>
        <w:spacing w:after="120"/>
        <w:textAlignment w:val="baseline"/>
        <w:rPr>
          <w:rFonts w:ascii="Arial" w:hAnsi="Arial" w:cs="Arial"/>
          <w:sz w:val="20"/>
          <w:szCs w:val="24"/>
        </w:rPr>
      </w:pPr>
      <w:r>
        <w:rPr>
          <w:rFonts w:ascii="Arial" w:hAnsi="Arial" w:cs="Arial"/>
          <w:sz w:val="20"/>
          <w:szCs w:val="24"/>
        </w:rPr>
        <w:t>Zástupce pro věci technické</w:t>
      </w:r>
      <w:r w:rsidRPr="00A204C1">
        <w:rPr>
          <w:rFonts w:ascii="Arial" w:hAnsi="Arial" w:cs="Arial"/>
          <w:sz w:val="20"/>
          <w:szCs w:val="24"/>
        </w:rPr>
        <w:t xml:space="preserve">: </w:t>
      </w:r>
    </w:p>
    <w:p w14:paraId="182A6D9E" w14:textId="77777777" w:rsidR="00DE09F7" w:rsidRPr="00A204C1" w:rsidRDefault="00DE09F7" w:rsidP="00DE09F7">
      <w:pPr>
        <w:pStyle w:val="Odstavecseseznamem"/>
        <w:widowControl w:val="0"/>
        <w:autoSpaceDE w:val="0"/>
        <w:autoSpaceDN w:val="0"/>
        <w:adjustRightInd w:val="0"/>
        <w:spacing w:after="120"/>
        <w:ind w:firstLine="696"/>
        <w:jc w:val="both"/>
        <w:rPr>
          <w:rFonts w:ascii="Arial" w:hAnsi="Arial" w:cs="Arial"/>
        </w:rPr>
      </w:pPr>
      <w:r w:rsidRPr="00A204C1">
        <w:rPr>
          <w:rFonts w:ascii="Arial" w:hAnsi="Arial" w:cs="Arial"/>
        </w:rPr>
        <w:t xml:space="preserve">Jméno, </w:t>
      </w:r>
      <w:proofErr w:type="gramStart"/>
      <w:r w:rsidRPr="00A204C1">
        <w:rPr>
          <w:rFonts w:ascii="Arial" w:hAnsi="Arial" w:cs="Arial"/>
        </w:rPr>
        <w:t xml:space="preserve">příjmení: </w:t>
      </w:r>
      <w:r w:rsidRPr="00A204C1">
        <w:rPr>
          <w:rFonts w:ascii="Arial" w:hAnsi="Arial" w:cs="Arial"/>
        </w:rPr>
        <w:tab/>
      </w:r>
      <w:r w:rsidRPr="006766F8">
        <w:rPr>
          <w:rFonts w:ascii="Arial" w:hAnsi="Arial" w:cs="Arial"/>
          <w:b/>
          <w:highlight w:val="lightGray"/>
        </w:rPr>
        <w:t>.........................................................…</w:t>
      </w:r>
      <w:proofErr w:type="gramEnd"/>
      <w:r w:rsidRPr="006766F8">
        <w:rPr>
          <w:rFonts w:ascii="Arial" w:hAnsi="Arial" w:cs="Arial"/>
          <w:b/>
          <w:highlight w:val="lightGray"/>
        </w:rPr>
        <w:t>………</w:t>
      </w:r>
    </w:p>
    <w:p w14:paraId="2EBC141A" w14:textId="77777777" w:rsidR="00DE09F7" w:rsidRPr="00A204C1" w:rsidRDefault="00DE09F7" w:rsidP="00DE09F7">
      <w:pPr>
        <w:autoSpaceDE w:val="0"/>
        <w:autoSpaceDN w:val="0"/>
        <w:adjustRightInd w:val="0"/>
        <w:spacing w:after="120"/>
        <w:ind w:hanging="709"/>
        <w:rPr>
          <w:rFonts w:ascii="Arial" w:hAnsi="Arial" w:cs="Arial"/>
          <w:bCs/>
          <w:sz w:val="20"/>
          <w:szCs w:val="24"/>
        </w:rPr>
      </w:pPr>
      <w:r w:rsidRPr="00A204C1">
        <w:rPr>
          <w:rFonts w:ascii="Arial" w:hAnsi="Arial" w:cs="Arial"/>
          <w:sz w:val="20"/>
          <w:szCs w:val="24"/>
        </w:rPr>
        <w:tab/>
      </w:r>
      <w:r w:rsidRPr="00A204C1">
        <w:rPr>
          <w:rFonts w:ascii="Arial" w:hAnsi="Arial" w:cs="Arial"/>
          <w:sz w:val="20"/>
          <w:szCs w:val="24"/>
        </w:rPr>
        <w:tab/>
      </w:r>
      <w:r w:rsidRPr="00A204C1">
        <w:rPr>
          <w:rFonts w:ascii="Arial" w:hAnsi="Arial" w:cs="Arial"/>
          <w:sz w:val="20"/>
          <w:szCs w:val="24"/>
        </w:rPr>
        <w:tab/>
        <w:t>telefon (</w:t>
      </w:r>
      <w:proofErr w:type="gramStart"/>
      <w:r w:rsidRPr="00A204C1">
        <w:rPr>
          <w:rFonts w:ascii="Arial" w:hAnsi="Arial" w:cs="Arial"/>
          <w:sz w:val="20"/>
          <w:szCs w:val="24"/>
        </w:rPr>
        <w:t xml:space="preserve">GSM): </w:t>
      </w:r>
      <w:r w:rsidRPr="00A204C1">
        <w:rPr>
          <w:rFonts w:ascii="Arial" w:hAnsi="Arial" w:cs="Arial"/>
          <w:sz w:val="20"/>
          <w:szCs w:val="24"/>
        </w:rPr>
        <w:tab/>
      </w:r>
      <w:r w:rsidRPr="00A204C1">
        <w:rPr>
          <w:rFonts w:ascii="Arial" w:hAnsi="Arial" w:cs="Arial"/>
          <w:sz w:val="20"/>
          <w:szCs w:val="24"/>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25FB14E9" w14:textId="1F80CA58" w:rsidR="00DE09F7" w:rsidRPr="00C066E4" w:rsidRDefault="00DE09F7" w:rsidP="00DE09F7">
      <w:pPr>
        <w:autoSpaceDE w:val="0"/>
        <w:autoSpaceDN w:val="0"/>
        <w:adjustRightInd w:val="0"/>
        <w:spacing w:after="120"/>
        <w:ind w:left="708" w:firstLine="708"/>
        <w:rPr>
          <w:rFonts w:ascii="Arial" w:hAnsi="Arial" w:cs="Arial"/>
          <w:sz w:val="20"/>
          <w:szCs w:val="24"/>
        </w:rPr>
      </w:pPr>
      <w:proofErr w:type="gramStart"/>
      <w:r w:rsidRPr="00A204C1">
        <w:rPr>
          <w:rFonts w:ascii="Arial" w:hAnsi="Arial" w:cs="Arial"/>
          <w:sz w:val="20"/>
          <w:szCs w:val="24"/>
        </w:rPr>
        <w:t xml:space="preserve">e-mail: </w:t>
      </w:r>
      <w:r w:rsidRPr="00A204C1">
        <w:rPr>
          <w:rFonts w:ascii="Arial" w:hAnsi="Arial" w:cs="Arial"/>
          <w:sz w:val="20"/>
          <w:szCs w:val="24"/>
        </w:rPr>
        <w:tab/>
      </w:r>
      <w:r w:rsidRPr="00A204C1">
        <w:rPr>
          <w:rFonts w:ascii="Arial" w:hAnsi="Arial" w:cs="Arial"/>
          <w:sz w:val="20"/>
          <w:szCs w:val="24"/>
        </w:rPr>
        <w:tab/>
      </w:r>
      <w:r w:rsidRPr="00A204C1">
        <w:rPr>
          <w:rFonts w:ascii="Arial" w:hAnsi="Arial" w:cs="Arial"/>
          <w:sz w:val="20"/>
          <w:szCs w:val="24"/>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5B103AA3" w14:textId="77777777" w:rsidR="002A612D" w:rsidRPr="006C0CD7" w:rsidRDefault="002A612D" w:rsidP="002A612D">
      <w:pPr>
        <w:pBdr>
          <w:bottom w:val="single" w:sz="4" w:space="1" w:color="auto"/>
        </w:pBdr>
        <w:rPr>
          <w:rFonts w:ascii="Arial" w:hAnsi="Arial" w:cs="Arial"/>
          <w:sz w:val="20"/>
          <w:szCs w:val="24"/>
        </w:rPr>
      </w:pPr>
    </w:p>
    <w:p w14:paraId="18A65AB4" w14:textId="77777777" w:rsidR="002A612D" w:rsidRPr="00A204C1" w:rsidRDefault="002A612D" w:rsidP="002A612D">
      <w:pPr>
        <w:rPr>
          <w:rFonts w:ascii="Arial" w:hAnsi="Arial" w:cs="Arial"/>
          <w:b/>
          <w:bCs/>
          <w:sz w:val="20"/>
          <w:szCs w:val="24"/>
          <w:highlight w:val="lightGray"/>
        </w:rPr>
      </w:pPr>
    </w:p>
    <w:p w14:paraId="2E1B8A22" w14:textId="6122AE76" w:rsidR="007F64B8" w:rsidRDefault="007F64B8" w:rsidP="002A612D">
      <w:pPr>
        <w:rPr>
          <w:rFonts w:ascii="Arial" w:hAnsi="Arial" w:cs="Arial"/>
          <w:b/>
          <w:sz w:val="20"/>
          <w:szCs w:val="24"/>
        </w:rPr>
      </w:pPr>
      <w:r>
        <w:rPr>
          <w:rFonts w:ascii="Arial" w:hAnsi="Arial" w:cs="Arial"/>
          <w:b/>
          <w:sz w:val="20"/>
          <w:szCs w:val="24"/>
        </w:rPr>
        <w:t>Dodavatel:</w:t>
      </w:r>
    </w:p>
    <w:p w14:paraId="40F27CEA" w14:textId="63AE3B08" w:rsidR="002A612D" w:rsidRPr="00A204C1" w:rsidRDefault="002A612D" w:rsidP="002A612D">
      <w:pPr>
        <w:rPr>
          <w:rFonts w:ascii="Arial" w:hAnsi="Arial" w:cs="Arial"/>
          <w:b/>
          <w:sz w:val="20"/>
          <w:szCs w:val="24"/>
        </w:rPr>
      </w:pPr>
      <w:r w:rsidRPr="00A204C1">
        <w:rPr>
          <w:rFonts w:ascii="Arial" w:hAnsi="Arial" w:cs="Arial"/>
          <w:b/>
          <w:sz w:val="20"/>
          <w:szCs w:val="24"/>
        </w:rPr>
        <w:t xml:space="preserve">Obchodní </w:t>
      </w:r>
      <w:proofErr w:type="gramStart"/>
      <w:r w:rsidRPr="00A204C1">
        <w:rPr>
          <w:rFonts w:ascii="Arial" w:hAnsi="Arial" w:cs="Arial"/>
          <w:b/>
          <w:sz w:val="20"/>
          <w:szCs w:val="24"/>
        </w:rPr>
        <w:t>firma:</w:t>
      </w:r>
      <w:r w:rsidRPr="00A204C1">
        <w:rPr>
          <w:rFonts w:ascii="Arial" w:hAnsi="Arial" w:cs="Arial"/>
          <w:b/>
          <w:sz w:val="20"/>
          <w:szCs w:val="24"/>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31AEE876" w14:textId="3FF52876" w:rsidR="002A612D" w:rsidRPr="00A204C1" w:rsidRDefault="002A612D" w:rsidP="002A612D">
      <w:pPr>
        <w:rPr>
          <w:rFonts w:ascii="Arial" w:hAnsi="Arial" w:cs="Arial"/>
          <w:sz w:val="20"/>
          <w:szCs w:val="24"/>
        </w:rPr>
      </w:pPr>
      <w:proofErr w:type="gramStart"/>
      <w:r w:rsidRPr="00A204C1">
        <w:rPr>
          <w:rFonts w:ascii="Arial" w:hAnsi="Arial" w:cs="Arial"/>
          <w:sz w:val="20"/>
          <w:szCs w:val="24"/>
        </w:rPr>
        <w:t>IČO:</w:t>
      </w:r>
      <w:r w:rsidRPr="00A204C1">
        <w:rPr>
          <w:rFonts w:ascii="Arial" w:hAnsi="Arial" w:cs="Arial"/>
          <w:sz w:val="20"/>
          <w:szCs w:val="24"/>
        </w:rPr>
        <w:tab/>
      </w:r>
      <w:r w:rsidRPr="00A204C1">
        <w:rPr>
          <w:rFonts w:ascii="Arial" w:hAnsi="Arial" w:cs="Arial"/>
          <w:sz w:val="20"/>
          <w:szCs w:val="24"/>
        </w:rPr>
        <w:tab/>
      </w:r>
      <w:r w:rsidRPr="00A204C1">
        <w:rPr>
          <w:rFonts w:ascii="Arial" w:hAnsi="Arial" w:cs="Arial"/>
          <w:sz w:val="20"/>
          <w:szCs w:val="24"/>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1E18CD56" w14:textId="44CC804D" w:rsidR="002A612D" w:rsidRPr="00A204C1" w:rsidRDefault="002A612D" w:rsidP="002A612D">
      <w:pPr>
        <w:rPr>
          <w:rFonts w:ascii="Arial" w:hAnsi="Arial" w:cs="Arial"/>
          <w:b/>
          <w:sz w:val="20"/>
          <w:szCs w:val="24"/>
        </w:rPr>
      </w:pPr>
      <w:r w:rsidRPr="00A204C1">
        <w:rPr>
          <w:rFonts w:ascii="Arial" w:hAnsi="Arial" w:cs="Arial"/>
          <w:sz w:val="20"/>
          <w:szCs w:val="24"/>
        </w:rPr>
        <w:t xml:space="preserve">Číslo </w:t>
      </w:r>
      <w:proofErr w:type="gramStart"/>
      <w:r w:rsidRPr="00A204C1">
        <w:rPr>
          <w:rFonts w:ascii="Arial" w:hAnsi="Arial" w:cs="Arial"/>
          <w:sz w:val="20"/>
          <w:szCs w:val="24"/>
        </w:rPr>
        <w:t xml:space="preserve">účtu:                  </w:t>
      </w:r>
      <w:r w:rsidRPr="00A204C1">
        <w:rPr>
          <w:rFonts w:ascii="Arial" w:hAnsi="Arial" w:cs="Arial"/>
          <w:sz w:val="20"/>
          <w:szCs w:val="24"/>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388A273F" w14:textId="77777777" w:rsidR="002A612D" w:rsidRPr="00A204C1" w:rsidRDefault="002A612D" w:rsidP="002A612D">
      <w:pPr>
        <w:rPr>
          <w:rFonts w:ascii="Arial" w:hAnsi="Arial" w:cs="Arial"/>
          <w:b/>
          <w:sz w:val="20"/>
          <w:szCs w:val="24"/>
        </w:rPr>
      </w:pPr>
    </w:p>
    <w:p w14:paraId="27106EE9" w14:textId="32E6225E" w:rsidR="002A612D" w:rsidRPr="00A204C1" w:rsidRDefault="002A612D" w:rsidP="002A612D">
      <w:pPr>
        <w:overflowPunct w:val="0"/>
        <w:autoSpaceDE w:val="0"/>
        <w:autoSpaceDN w:val="0"/>
        <w:adjustRightInd w:val="0"/>
        <w:spacing w:after="120"/>
        <w:textAlignment w:val="baseline"/>
        <w:rPr>
          <w:rFonts w:ascii="Arial" w:hAnsi="Arial" w:cs="Arial"/>
          <w:sz w:val="20"/>
          <w:szCs w:val="24"/>
        </w:rPr>
      </w:pPr>
      <w:r w:rsidRPr="00A204C1">
        <w:rPr>
          <w:rFonts w:ascii="Arial" w:hAnsi="Arial" w:cs="Arial"/>
          <w:sz w:val="20"/>
          <w:szCs w:val="24"/>
        </w:rPr>
        <w:t xml:space="preserve">Osoba pověřená jednat jménem prodávajícího ve věcech </w:t>
      </w:r>
      <w:r>
        <w:rPr>
          <w:rFonts w:ascii="Arial" w:hAnsi="Arial" w:cs="Arial"/>
          <w:sz w:val="20"/>
          <w:szCs w:val="24"/>
        </w:rPr>
        <w:t>servisních požadavků</w:t>
      </w:r>
      <w:r w:rsidRPr="00A204C1">
        <w:rPr>
          <w:rFonts w:ascii="Arial" w:hAnsi="Arial" w:cs="Arial"/>
          <w:sz w:val="20"/>
          <w:szCs w:val="24"/>
        </w:rPr>
        <w:t xml:space="preserve">: </w:t>
      </w:r>
    </w:p>
    <w:p w14:paraId="3C7B9E03" w14:textId="72EBF7CB" w:rsidR="002A612D" w:rsidRPr="00A204C1" w:rsidRDefault="002A612D" w:rsidP="002A612D">
      <w:pPr>
        <w:pStyle w:val="Odstavecseseznamem"/>
        <w:widowControl w:val="0"/>
        <w:autoSpaceDE w:val="0"/>
        <w:autoSpaceDN w:val="0"/>
        <w:adjustRightInd w:val="0"/>
        <w:spacing w:after="120"/>
        <w:ind w:firstLine="696"/>
        <w:jc w:val="both"/>
        <w:rPr>
          <w:rFonts w:ascii="Arial" w:hAnsi="Arial" w:cs="Arial"/>
        </w:rPr>
      </w:pPr>
      <w:r w:rsidRPr="00A204C1">
        <w:rPr>
          <w:rFonts w:ascii="Arial" w:hAnsi="Arial" w:cs="Arial"/>
        </w:rPr>
        <w:t xml:space="preserve">Jméno, </w:t>
      </w:r>
      <w:proofErr w:type="gramStart"/>
      <w:r w:rsidRPr="00A204C1">
        <w:rPr>
          <w:rFonts w:ascii="Arial" w:hAnsi="Arial" w:cs="Arial"/>
        </w:rPr>
        <w:t xml:space="preserve">příjmení: </w:t>
      </w:r>
      <w:r w:rsidRPr="00A204C1">
        <w:rPr>
          <w:rFonts w:ascii="Arial" w:hAnsi="Arial" w:cs="Arial"/>
        </w:rPr>
        <w:tab/>
      </w:r>
      <w:r w:rsidRPr="006766F8">
        <w:rPr>
          <w:rFonts w:ascii="Arial" w:hAnsi="Arial" w:cs="Arial"/>
          <w:b/>
          <w:highlight w:val="lightGray"/>
        </w:rPr>
        <w:t>.........................................................…</w:t>
      </w:r>
      <w:proofErr w:type="gramEnd"/>
      <w:r w:rsidRPr="006766F8">
        <w:rPr>
          <w:rFonts w:ascii="Arial" w:hAnsi="Arial" w:cs="Arial"/>
          <w:b/>
          <w:highlight w:val="lightGray"/>
        </w:rPr>
        <w:t>………</w:t>
      </w:r>
    </w:p>
    <w:p w14:paraId="6D69A9DC" w14:textId="0AF04C3C" w:rsidR="002A612D" w:rsidRPr="00A204C1" w:rsidRDefault="002A612D" w:rsidP="002A612D">
      <w:pPr>
        <w:autoSpaceDE w:val="0"/>
        <w:autoSpaceDN w:val="0"/>
        <w:adjustRightInd w:val="0"/>
        <w:spacing w:after="120"/>
        <w:ind w:hanging="709"/>
        <w:rPr>
          <w:rFonts w:ascii="Arial" w:hAnsi="Arial" w:cs="Arial"/>
          <w:bCs/>
          <w:sz w:val="20"/>
          <w:szCs w:val="24"/>
        </w:rPr>
      </w:pPr>
      <w:r w:rsidRPr="00A204C1">
        <w:rPr>
          <w:rFonts w:ascii="Arial" w:hAnsi="Arial" w:cs="Arial"/>
          <w:sz w:val="20"/>
          <w:szCs w:val="24"/>
        </w:rPr>
        <w:tab/>
      </w:r>
      <w:r w:rsidRPr="00A204C1">
        <w:rPr>
          <w:rFonts w:ascii="Arial" w:hAnsi="Arial" w:cs="Arial"/>
          <w:sz w:val="20"/>
          <w:szCs w:val="24"/>
        </w:rPr>
        <w:tab/>
      </w:r>
      <w:r w:rsidRPr="00A204C1">
        <w:rPr>
          <w:rFonts w:ascii="Arial" w:hAnsi="Arial" w:cs="Arial"/>
          <w:sz w:val="20"/>
          <w:szCs w:val="24"/>
        </w:rPr>
        <w:tab/>
        <w:t>telefon (</w:t>
      </w:r>
      <w:proofErr w:type="gramStart"/>
      <w:r w:rsidRPr="00A204C1">
        <w:rPr>
          <w:rFonts w:ascii="Arial" w:hAnsi="Arial" w:cs="Arial"/>
          <w:sz w:val="20"/>
          <w:szCs w:val="24"/>
        </w:rPr>
        <w:t xml:space="preserve">GSM): </w:t>
      </w:r>
      <w:r w:rsidRPr="00A204C1">
        <w:rPr>
          <w:rFonts w:ascii="Arial" w:hAnsi="Arial" w:cs="Arial"/>
          <w:sz w:val="20"/>
          <w:szCs w:val="24"/>
        </w:rPr>
        <w:tab/>
      </w:r>
      <w:r w:rsidRPr="00A204C1">
        <w:rPr>
          <w:rFonts w:ascii="Arial" w:hAnsi="Arial" w:cs="Arial"/>
          <w:sz w:val="20"/>
          <w:szCs w:val="24"/>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09A655C9" w14:textId="0B8D4A03" w:rsidR="002A612D" w:rsidRDefault="002A612D" w:rsidP="002A612D">
      <w:pPr>
        <w:autoSpaceDE w:val="0"/>
        <w:autoSpaceDN w:val="0"/>
        <w:adjustRightInd w:val="0"/>
        <w:spacing w:after="120"/>
        <w:ind w:left="708" w:firstLine="708"/>
        <w:rPr>
          <w:rFonts w:ascii="Arial" w:hAnsi="Arial" w:cs="Arial"/>
          <w:b/>
          <w:sz w:val="20"/>
          <w:szCs w:val="20"/>
          <w:lang w:eastAsia="cs-CZ"/>
        </w:rPr>
      </w:pPr>
      <w:proofErr w:type="gramStart"/>
      <w:r w:rsidRPr="00A204C1">
        <w:rPr>
          <w:rFonts w:ascii="Arial" w:hAnsi="Arial" w:cs="Arial"/>
          <w:sz w:val="20"/>
          <w:szCs w:val="24"/>
        </w:rPr>
        <w:t xml:space="preserve">e-mail: </w:t>
      </w:r>
      <w:r w:rsidRPr="00A204C1">
        <w:rPr>
          <w:rFonts w:ascii="Arial" w:hAnsi="Arial" w:cs="Arial"/>
          <w:sz w:val="20"/>
          <w:szCs w:val="24"/>
        </w:rPr>
        <w:tab/>
      </w:r>
      <w:r w:rsidRPr="00A204C1">
        <w:rPr>
          <w:rFonts w:ascii="Arial" w:hAnsi="Arial" w:cs="Arial"/>
          <w:sz w:val="20"/>
          <w:szCs w:val="24"/>
        </w:rPr>
        <w:tab/>
      </w:r>
      <w:r w:rsidRPr="00A204C1">
        <w:rPr>
          <w:rFonts w:ascii="Arial" w:hAnsi="Arial" w:cs="Arial"/>
          <w:sz w:val="20"/>
          <w:szCs w:val="24"/>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13036E49" w14:textId="77777777" w:rsidR="00320FFB" w:rsidRDefault="00320FFB" w:rsidP="00320FFB">
      <w:pPr>
        <w:overflowPunct w:val="0"/>
        <w:autoSpaceDE w:val="0"/>
        <w:autoSpaceDN w:val="0"/>
        <w:adjustRightInd w:val="0"/>
        <w:spacing w:after="120"/>
        <w:textAlignment w:val="baseline"/>
        <w:rPr>
          <w:rFonts w:ascii="Arial" w:hAnsi="Arial" w:cs="Arial"/>
          <w:sz w:val="20"/>
          <w:szCs w:val="24"/>
        </w:rPr>
      </w:pPr>
    </w:p>
    <w:p w14:paraId="48313E8F" w14:textId="14796BD4" w:rsidR="00320FFB" w:rsidRPr="00A204C1" w:rsidRDefault="00320FFB" w:rsidP="00320FFB">
      <w:pPr>
        <w:overflowPunct w:val="0"/>
        <w:autoSpaceDE w:val="0"/>
        <w:autoSpaceDN w:val="0"/>
        <w:adjustRightInd w:val="0"/>
        <w:spacing w:after="120"/>
        <w:textAlignment w:val="baseline"/>
        <w:rPr>
          <w:rFonts w:ascii="Arial" w:hAnsi="Arial" w:cs="Arial"/>
          <w:sz w:val="20"/>
          <w:szCs w:val="24"/>
        </w:rPr>
      </w:pPr>
      <w:r>
        <w:rPr>
          <w:rFonts w:ascii="Arial" w:hAnsi="Arial" w:cs="Arial"/>
          <w:sz w:val="20"/>
          <w:szCs w:val="24"/>
        </w:rPr>
        <w:t>Zástupce pro věci technické</w:t>
      </w:r>
      <w:r w:rsidRPr="00A204C1">
        <w:rPr>
          <w:rFonts w:ascii="Arial" w:hAnsi="Arial" w:cs="Arial"/>
          <w:sz w:val="20"/>
          <w:szCs w:val="24"/>
        </w:rPr>
        <w:t xml:space="preserve">: </w:t>
      </w:r>
    </w:p>
    <w:p w14:paraId="2439C074" w14:textId="77777777" w:rsidR="00320FFB" w:rsidRPr="00A204C1" w:rsidRDefault="00320FFB" w:rsidP="00320FFB">
      <w:pPr>
        <w:pStyle w:val="Odstavecseseznamem"/>
        <w:widowControl w:val="0"/>
        <w:autoSpaceDE w:val="0"/>
        <w:autoSpaceDN w:val="0"/>
        <w:adjustRightInd w:val="0"/>
        <w:spacing w:after="120"/>
        <w:ind w:firstLine="696"/>
        <w:jc w:val="both"/>
        <w:rPr>
          <w:rFonts w:ascii="Arial" w:hAnsi="Arial" w:cs="Arial"/>
        </w:rPr>
      </w:pPr>
      <w:r w:rsidRPr="00A204C1">
        <w:rPr>
          <w:rFonts w:ascii="Arial" w:hAnsi="Arial" w:cs="Arial"/>
        </w:rPr>
        <w:t xml:space="preserve">Jméno, </w:t>
      </w:r>
      <w:proofErr w:type="gramStart"/>
      <w:r w:rsidRPr="00A204C1">
        <w:rPr>
          <w:rFonts w:ascii="Arial" w:hAnsi="Arial" w:cs="Arial"/>
        </w:rPr>
        <w:t xml:space="preserve">příjmení: </w:t>
      </w:r>
      <w:r w:rsidRPr="00A204C1">
        <w:rPr>
          <w:rFonts w:ascii="Arial" w:hAnsi="Arial" w:cs="Arial"/>
        </w:rPr>
        <w:tab/>
      </w:r>
      <w:r w:rsidRPr="006766F8">
        <w:rPr>
          <w:rFonts w:ascii="Arial" w:hAnsi="Arial" w:cs="Arial"/>
          <w:b/>
          <w:highlight w:val="lightGray"/>
        </w:rPr>
        <w:t>.........................................................…</w:t>
      </w:r>
      <w:proofErr w:type="gramEnd"/>
      <w:r w:rsidRPr="006766F8">
        <w:rPr>
          <w:rFonts w:ascii="Arial" w:hAnsi="Arial" w:cs="Arial"/>
          <w:b/>
          <w:highlight w:val="lightGray"/>
        </w:rPr>
        <w:t>………</w:t>
      </w:r>
    </w:p>
    <w:p w14:paraId="5698E713" w14:textId="77777777" w:rsidR="00320FFB" w:rsidRPr="00A204C1" w:rsidRDefault="00320FFB" w:rsidP="00320FFB">
      <w:pPr>
        <w:autoSpaceDE w:val="0"/>
        <w:autoSpaceDN w:val="0"/>
        <w:adjustRightInd w:val="0"/>
        <w:spacing w:after="120"/>
        <w:ind w:hanging="709"/>
        <w:rPr>
          <w:rFonts w:ascii="Arial" w:hAnsi="Arial" w:cs="Arial"/>
          <w:bCs/>
          <w:sz w:val="20"/>
          <w:szCs w:val="24"/>
        </w:rPr>
      </w:pPr>
      <w:r w:rsidRPr="00A204C1">
        <w:rPr>
          <w:rFonts w:ascii="Arial" w:hAnsi="Arial" w:cs="Arial"/>
          <w:sz w:val="20"/>
          <w:szCs w:val="24"/>
        </w:rPr>
        <w:tab/>
      </w:r>
      <w:r w:rsidRPr="00A204C1">
        <w:rPr>
          <w:rFonts w:ascii="Arial" w:hAnsi="Arial" w:cs="Arial"/>
          <w:sz w:val="20"/>
          <w:szCs w:val="24"/>
        </w:rPr>
        <w:tab/>
      </w:r>
      <w:r w:rsidRPr="00A204C1">
        <w:rPr>
          <w:rFonts w:ascii="Arial" w:hAnsi="Arial" w:cs="Arial"/>
          <w:sz w:val="20"/>
          <w:szCs w:val="24"/>
        </w:rPr>
        <w:tab/>
        <w:t>telefon (</w:t>
      </w:r>
      <w:proofErr w:type="gramStart"/>
      <w:r w:rsidRPr="00A204C1">
        <w:rPr>
          <w:rFonts w:ascii="Arial" w:hAnsi="Arial" w:cs="Arial"/>
          <w:sz w:val="20"/>
          <w:szCs w:val="24"/>
        </w:rPr>
        <w:t xml:space="preserve">GSM): </w:t>
      </w:r>
      <w:r w:rsidRPr="00A204C1">
        <w:rPr>
          <w:rFonts w:ascii="Arial" w:hAnsi="Arial" w:cs="Arial"/>
          <w:sz w:val="20"/>
          <w:szCs w:val="24"/>
        </w:rPr>
        <w:tab/>
      </w:r>
      <w:r w:rsidRPr="00A204C1">
        <w:rPr>
          <w:rFonts w:ascii="Arial" w:hAnsi="Arial" w:cs="Arial"/>
          <w:sz w:val="20"/>
          <w:szCs w:val="24"/>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42E5A1F0" w14:textId="77777777" w:rsidR="00320FFB" w:rsidRPr="00A204C1" w:rsidRDefault="00320FFB" w:rsidP="00320FFB">
      <w:pPr>
        <w:autoSpaceDE w:val="0"/>
        <w:autoSpaceDN w:val="0"/>
        <w:adjustRightInd w:val="0"/>
        <w:spacing w:after="120"/>
        <w:ind w:left="708" w:firstLine="708"/>
        <w:rPr>
          <w:rFonts w:ascii="Arial" w:hAnsi="Arial" w:cs="Arial"/>
          <w:sz w:val="20"/>
          <w:szCs w:val="24"/>
        </w:rPr>
      </w:pPr>
      <w:proofErr w:type="gramStart"/>
      <w:r w:rsidRPr="00A204C1">
        <w:rPr>
          <w:rFonts w:ascii="Arial" w:hAnsi="Arial" w:cs="Arial"/>
          <w:sz w:val="20"/>
          <w:szCs w:val="24"/>
        </w:rPr>
        <w:t xml:space="preserve">e-mail: </w:t>
      </w:r>
      <w:r w:rsidRPr="00A204C1">
        <w:rPr>
          <w:rFonts w:ascii="Arial" w:hAnsi="Arial" w:cs="Arial"/>
          <w:sz w:val="20"/>
          <w:szCs w:val="24"/>
        </w:rPr>
        <w:tab/>
      </w:r>
      <w:r w:rsidRPr="00A204C1">
        <w:rPr>
          <w:rFonts w:ascii="Arial" w:hAnsi="Arial" w:cs="Arial"/>
          <w:sz w:val="20"/>
          <w:szCs w:val="24"/>
        </w:rPr>
        <w:tab/>
      </w:r>
      <w:r w:rsidRPr="00A204C1">
        <w:rPr>
          <w:rFonts w:ascii="Arial" w:hAnsi="Arial" w:cs="Arial"/>
          <w:sz w:val="20"/>
          <w:szCs w:val="24"/>
        </w:rPr>
        <w:tab/>
      </w:r>
      <w:r w:rsidRPr="006766F8">
        <w:rPr>
          <w:rFonts w:ascii="Arial" w:hAnsi="Arial" w:cs="Arial"/>
          <w:b/>
          <w:sz w:val="20"/>
          <w:szCs w:val="20"/>
          <w:highlight w:val="lightGray"/>
          <w:lang w:eastAsia="cs-CZ"/>
        </w:rPr>
        <w:t>.........................................................…</w:t>
      </w:r>
      <w:proofErr w:type="gramEnd"/>
      <w:r w:rsidRPr="006766F8">
        <w:rPr>
          <w:rFonts w:ascii="Arial" w:hAnsi="Arial" w:cs="Arial"/>
          <w:b/>
          <w:sz w:val="20"/>
          <w:szCs w:val="20"/>
          <w:highlight w:val="lightGray"/>
          <w:lang w:eastAsia="cs-CZ"/>
        </w:rPr>
        <w:t>………</w:t>
      </w:r>
    </w:p>
    <w:p w14:paraId="68EFC0B3" w14:textId="04BD9141" w:rsidR="00320FFB" w:rsidRPr="00A204C1" w:rsidRDefault="00320FFB" w:rsidP="002A612D">
      <w:pPr>
        <w:autoSpaceDE w:val="0"/>
        <w:autoSpaceDN w:val="0"/>
        <w:adjustRightInd w:val="0"/>
        <w:spacing w:after="120"/>
        <w:ind w:left="708" w:firstLine="708"/>
        <w:rPr>
          <w:rFonts w:ascii="Arial" w:hAnsi="Arial" w:cs="Arial"/>
          <w:sz w:val="20"/>
          <w:szCs w:val="24"/>
        </w:rPr>
      </w:pPr>
    </w:p>
    <w:p w14:paraId="7A863C5B" w14:textId="77777777" w:rsidR="00CD339C" w:rsidRPr="00043C68" w:rsidRDefault="00CD339C" w:rsidP="00CD339C">
      <w:pPr>
        <w:pStyle w:val="Bezmezer"/>
        <w:tabs>
          <w:tab w:val="center" w:pos="1985"/>
          <w:tab w:val="center" w:pos="7371"/>
        </w:tabs>
        <w:rPr>
          <w:rFonts w:ascii="Arial" w:hAnsi="Arial" w:cs="Arial"/>
          <w:sz w:val="20"/>
        </w:rPr>
      </w:pPr>
    </w:p>
    <w:p w14:paraId="0A223ED8" w14:textId="77777777" w:rsidR="00795892" w:rsidRPr="002A612D" w:rsidRDefault="00795892" w:rsidP="00795892">
      <w:pPr>
        <w:pStyle w:val="MediumList2-Accent41"/>
        <w:tabs>
          <w:tab w:val="left" w:pos="851"/>
        </w:tabs>
        <w:ind w:left="0"/>
        <w:jc w:val="both"/>
        <w:rPr>
          <w:rFonts w:ascii="Arial" w:hAnsi="Arial" w:cs="Arial"/>
          <w:sz w:val="20"/>
          <w:szCs w:val="22"/>
        </w:rPr>
      </w:pPr>
    </w:p>
    <w:sectPr w:rsidR="00795892" w:rsidRPr="002A612D">
      <w:headerReference w:type="default" r:id="rId8"/>
      <w:footerReference w:type="default" r:id="rId9"/>
      <w:pgSz w:w="11906" w:h="16838"/>
      <w:pgMar w:top="1418" w:right="1417" w:bottom="1276" w:left="1417" w:header="708" w:footer="8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CD41E" w14:textId="77777777" w:rsidR="006E2317" w:rsidRDefault="006E2317">
      <w:r>
        <w:separator/>
      </w:r>
    </w:p>
  </w:endnote>
  <w:endnote w:type="continuationSeparator" w:id="0">
    <w:p w14:paraId="482C229B" w14:textId="77777777" w:rsidR="006E2317" w:rsidRDefault="006E2317">
      <w:r>
        <w:continuationSeparator/>
      </w:r>
    </w:p>
  </w:endnote>
  <w:endnote w:type="continuationNotice" w:id="1">
    <w:p w14:paraId="725BFD27" w14:textId="77777777" w:rsidR="006E2317" w:rsidRDefault="006E23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charset w:val="00"/>
    <w:family w:val="auto"/>
    <w:pitch w:val="variable"/>
    <w:sig w:usb0="E0002AEF" w:usb1="C0007841" w:usb2="00000009" w:usb3="00000000" w:csb0="000001FF" w:csb1="00000000"/>
  </w:font>
  <w:font w:name="ヒラギノ角ゴ Pro W3">
    <w:charset w:val="80"/>
    <w:family w:val="swiss"/>
    <w:pitch w:val="variable"/>
    <w:sig w:usb0="E00002FF" w:usb1="7AC7FFFF" w:usb2="00000012" w:usb3="00000000" w:csb0="0002000D"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pitch w:val="fixed"/>
    <w:sig w:usb0="00000000" w:usb1="09060000" w:usb2="00000010" w:usb3="00000000" w:csb0="00080000"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AAC96" w14:textId="293DE6BB" w:rsidR="00EC7CAB" w:rsidRPr="0042024C" w:rsidRDefault="00EC7CAB" w:rsidP="0042024C">
    <w:pPr>
      <w:pStyle w:val="Zpat"/>
      <w:jc w:val="right"/>
      <w:rPr>
        <w:sz w:val="16"/>
      </w:rPr>
    </w:pPr>
    <w:r>
      <w:rPr>
        <w:sz w:val="16"/>
        <w:szCs w:val="16"/>
      </w:rPr>
      <w:fldChar w:fldCharType="begin"/>
    </w:r>
    <w:r>
      <w:rPr>
        <w:sz w:val="16"/>
        <w:szCs w:val="16"/>
      </w:rPr>
      <w:instrText xml:space="preserve"> PAGE </w:instrText>
    </w:r>
    <w:r>
      <w:rPr>
        <w:sz w:val="16"/>
        <w:szCs w:val="16"/>
      </w:rPr>
      <w:fldChar w:fldCharType="separate"/>
    </w:r>
    <w:r w:rsidR="00873455">
      <w:rPr>
        <w:noProof/>
        <w:sz w:val="16"/>
        <w:szCs w:val="16"/>
      </w:rPr>
      <w:t>8</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sidR="00873455">
      <w:rPr>
        <w:noProof/>
        <w:sz w:val="16"/>
        <w:szCs w:val="16"/>
      </w:rPr>
      <w:t>9</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F92AC" w14:textId="77777777" w:rsidR="006E2317" w:rsidRDefault="006E2317">
      <w:r>
        <w:separator/>
      </w:r>
    </w:p>
  </w:footnote>
  <w:footnote w:type="continuationSeparator" w:id="0">
    <w:p w14:paraId="06277C20" w14:textId="77777777" w:rsidR="006E2317" w:rsidRDefault="006E2317">
      <w:r>
        <w:continuationSeparator/>
      </w:r>
    </w:p>
  </w:footnote>
  <w:footnote w:type="continuationNotice" w:id="1">
    <w:p w14:paraId="08E09579" w14:textId="77777777" w:rsidR="006E2317" w:rsidRDefault="006E231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AB61E" w14:textId="4267626F" w:rsidR="00D63AA9" w:rsidRPr="00777C33" w:rsidRDefault="00AE7F86" w:rsidP="00C70E48">
    <w:pPr>
      <w:pStyle w:val="Zhlav"/>
      <w:pBdr>
        <w:bottom w:val="single" w:sz="4" w:space="1" w:color="auto"/>
      </w:pBdr>
      <w:spacing w:before="240"/>
      <w:rPr>
        <w:sz w:val="18"/>
        <w:szCs w:val="18"/>
        <w:lang w:val="cs-CZ"/>
      </w:rPr>
    </w:pPr>
    <w:r w:rsidRPr="00777C33">
      <w:rPr>
        <w:rFonts w:cs="Arial"/>
        <w:sz w:val="18"/>
        <w:szCs w:val="18"/>
        <w:lang w:val="cs-CZ"/>
      </w:rPr>
      <w:t>II/602 – Oprava vysokorychlostního vážení Velké Meziříčí</w:t>
    </w:r>
    <w:r w:rsidRPr="00777C33">
      <w:rPr>
        <w:sz w:val="18"/>
        <w:szCs w:val="18"/>
        <w:lang w:val="cs-CZ"/>
      </w:rPr>
      <w:t xml:space="preserve"> </w:t>
    </w:r>
    <w:r w:rsidR="00777C33">
      <w:rPr>
        <w:sz w:val="18"/>
        <w:szCs w:val="18"/>
        <w:lang w:val="cs-CZ"/>
      </w:rPr>
      <w:tab/>
    </w:r>
    <w:r w:rsidRPr="00777C33">
      <w:rPr>
        <w:sz w:val="18"/>
        <w:szCs w:val="18"/>
        <w:lang w:val="cs-CZ"/>
      </w:rPr>
      <w:tab/>
    </w:r>
    <w:r w:rsidR="00D63AA9" w:rsidRPr="00777C33">
      <w:rPr>
        <w:sz w:val="18"/>
        <w:szCs w:val="18"/>
        <w:lang w:val="cs-CZ"/>
      </w:rPr>
      <w:t>Příloha B4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8A6E2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4"/>
    <w:multiLevelType w:val="singleLevel"/>
    <w:tmpl w:val="00000004"/>
    <w:name w:val="WW8Num27"/>
    <w:lvl w:ilvl="0">
      <w:start w:val="12"/>
      <w:numFmt w:val="decimal"/>
      <w:lvlText w:val="%1."/>
      <w:lvlJc w:val="left"/>
      <w:pPr>
        <w:tabs>
          <w:tab w:val="num" w:pos="360"/>
        </w:tabs>
        <w:ind w:left="360" w:hanging="360"/>
      </w:pPr>
      <w:rPr>
        <w:rFonts w:cs="Times New Roman"/>
      </w:rPr>
    </w:lvl>
  </w:abstractNum>
  <w:abstractNum w:abstractNumId="3" w15:restartNumberingAfterBreak="0">
    <w:nsid w:val="00000009"/>
    <w:multiLevelType w:val="multilevel"/>
    <w:tmpl w:val="00000009"/>
    <w:name w:val="WW8Num9"/>
    <w:lvl w:ilvl="0">
      <w:start w:val="13"/>
      <w:numFmt w:val="decimal"/>
      <w:lvlText w:val="%1"/>
      <w:lvlJc w:val="left"/>
      <w:pPr>
        <w:tabs>
          <w:tab w:val="num" w:pos="390"/>
        </w:tabs>
        <w:ind w:left="390" w:hanging="390"/>
      </w:pPr>
      <w:rPr>
        <w:rFonts w:cs="Times New Roman"/>
      </w:rPr>
    </w:lvl>
    <w:lvl w:ilvl="1">
      <w:start w:val="1"/>
      <w:numFmt w:val="decimal"/>
      <w:lvlText w:val="%1.%2"/>
      <w:lvlJc w:val="left"/>
      <w:pPr>
        <w:tabs>
          <w:tab w:val="num" w:pos="958"/>
        </w:tabs>
        <w:ind w:left="958" w:hanging="390"/>
      </w:pPr>
      <w:rPr>
        <w:rFonts w:cs="Times New Roman"/>
      </w:rPr>
    </w:lvl>
    <w:lvl w:ilvl="2">
      <w:start w:val="1"/>
      <w:numFmt w:val="decimal"/>
      <w:lvlText w:val="%1.%2.%3"/>
      <w:lvlJc w:val="left"/>
      <w:pPr>
        <w:tabs>
          <w:tab w:val="num" w:pos="1856"/>
        </w:tabs>
        <w:ind w:left="1856" w:hanging="720"/>
      </w:pPr>
      <w:rPr>
        <w:rFonts w:cs="Times New Roman"/>
      </w:rPr>
    </w:lvl>
    <w:lvl w:ilvl="3">
      <w:start w:val="1"/>
      <w:numFmt w:val="decimal"/>
      <w:lvlText w:val="%1.%2.%3.%4"/>
      <w:lvlJc w:val="left"/>
      <w:pPr>
        <w:tabs>
          <w:tab w:val="num" w:pos="2424"/>
        </w:tabs>
        <w:ind w:left="2424" w:hanging="720"/>
      </w:pPr>
      <w:rPr>
        <w:rFonts w:cs="Times New Roman"/>
      </w:rPr>
    </w:lvl>
    <w:lvl w:ilvl="4">
      <w:start w:val="1"/>
      <w:numFmt w:val="decimal"/>
      <w:lvlText w:val="%1.%2.%3.%4.%5"/>
      <w:lvlJc w:val="left"/>
      <w:pPr>
        <w:tabs>
          <w:tab w:val="num" w:pos="3352"/>
        </w:tabs>
        <w:ind w:left="3352"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848"/>
        </w:tabs>
        <w:ind w:left="4848" w:hanging="1440"/>
      </w:pPr>
      <w:rPr>
        <w:rFonts w:cs="Times New Roman"/>
      </w:rPr>
    </w:lvl>
    <w:lvl w:ilvl="7">
      <w:start w:val="1"/>
      <w:numFmt w:val="decimal"/>
      <w:lvlText w:val="%1.%2.%3.%4.%5.%6.%7.%8"/>
      <w:lvlJc w:val="left"/>
      <w:pPr>
        <w:tabs>
          <w:tab w:val="num" w:pos="5416"/>
        </w:tabs>
        <w:ind w:left="5416" w:hanging="1440"/>
      </w:pPr>
      <w:rPr>
        <w:rFonts w:cs="Times New Roman"/>
      </w:rPr>
    </w:lvl>
    <w:lvl w:ilvl="8">
      <w:start w:val="1"/>
      <w:numFmt w:val="decimal"/>
      <w:lvlText w:val="%1.%2.%3.%4.%5.%6.%7.%8.%9"/>
      <w:lvlJc w:val="left"/>
      <w:pPr>
        <w:tabs>
          <w:tab w:val="num" w:pos="5984"/>
        </w:tabs>
        <w:ind w:left="5984" w:hanging="1440"/>
      </w:pPr>
      <w:rPr>
        <w:rFonts w:cs="Times New Roman"/>
      </w:rPr>
    </w:lvl>
  </w:abstractNum>
  <w:abstractNum w:abstractNumId="4" w15:restartNumberingAfterBreak="0">
    <w:nsid w:val="08A97E90"/>
    <w:multiLevelType w:val="hybridMultilevel"/>
    <w:tmpl w:val="729667AA"/>
    <w:lvl w:ilvl="0" w:tplc="CB88977A">
      <w:start w:val="1"/>
      <w:numFmt w:val="decimal"/>
      <w:lvlText w:val="6.%1"/>
      <w:lvlJc w:val="left"/>
      <w:pPr>
        <w:tabs>
          <w:tab w:val="num" w:pos="360"/>
        </w:tabs>
        <w:ind w:left="36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12217B"/>
    <w:multiLevelType w:val="hybridMultilevel"/>
    <w:tmpl w:val="6826DC4E"/>
    <w:lvl w:ilvl="0" w:tplc="0AE2BCBE">
      <w:start w:val="1"/>
      <w:numFmt w:val="decimal"/>
      <w:lvlText w:val="5.%1."/>
      <w:lvlJc w:val="left"/>
      <w:pPr>
        <w:ind w:left="720" w:hanging="360"/>
      </w:pPr>
      <w:rPr>
        <w:rFonts w:ascii="Arial" w:hAnsi="Arial"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5531B7"/>
    <w:multiLevelType w:val="hybridMultilevel"/>
    <w:tmpl w:val="224E5A32"/>
    <w:lvl w:ilvl="0" w:tplc="90BADCA8">
      <w:start w:val="1"/>
      <w:numFmt w:val="ordinal"/>
      <w:lvlText w:val="12.%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3F6671F"/>
    <w:multiLevelType w:val="hybridMultilevel"/>
    <w:tmpl w:val="D0DAFC5C"/>
    <w:lvl w:ilvl="0" w:tplc="7CBCA73A">
      <w:numFmt w:val="bullet"/>
      <w:lvlText w:val="-"/>
      <w:lvlJc w:val="left"/>
      <w:pPr>
        <w:ind w:left="1800" w:hanging="360"/>
      </w:pPr>
      <w:rPr>
        <w:rFonts w:ascii="Arial" w:eastAsia="Times New Roman" w:hAnsi="Arial" w:cs="Aria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1F775483"/>
    <w:multiLevelType w:val="hybridMultilevel"/>
    <w:tmpl w:val="623ABB6A"/>
    <w:lvl w:ilvl="0" w:tplc="5C28D3B4">
      <w:start w:val="1"/>
      <w:numFmt w:val="ordinal"/>
      <w:lvlText w:val="8.%1"/>
      <w:lvlJc w:val="left"/>
      <w:pPr>
        <w:ind w:left="360" w:hanging="360"/>
      </w:pPr>
      <w:rPr>
        <w:rFonts w:hint="default"/>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1C4447"/>
    <w:multiLevelType w:val="hybridMultilevel"/>
    <w:tmpl w:val="4B3C98B2"/>
    <w:lvl w:ilvl="0" w:tplc="D61217A6">
      <w:start w:val="1"/>
      <w:numFmt w:val="decimal"/>
      <w:lvlText w:val="9.%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77663C"/>
    <w:multiLevelType w:val="multilevel"/>
    <w:tmpl w:val="9ABE02E6"/>
    <w:lvl w:ilvl="0">
      <w:start w:val="1"/>
      <w:numFmt w:val="decimal"/>
      <w:lvlText w:val="%1"/>
      <w:lvlJc w:val="left"/>
      <w:pPr>
        <w:ind w:left="825" w:hanging="825"/>
      </w:pPr>
      <w:rPr>
        <w:rFonts w:hint="default"/>
        <w:b/>
      </w:rPr>
    </w:lvl>
    <w:lvl w:ilvl="1">
      <w:start w:val="1"/>
      <w:numFmt w:val="decimal"/>
      <w:lvlText w:val="%1.%2"/>
      <w:lvlJc w:val="left"/>
      <w:pPr>
        <w:ind w:left="825" w:hanging="825"/>
      </w:pPr>
      <w:rPr>
        <w:rFonts w:hint="default"/>
        <w:b/>
      </w:rPr>
    </w:lvl>
    <w:lvl w:ilvl="2">
      <w:start w:val="1"/>
      <w:numFmt w:val="decimal"/>
      <w:lvlText w:val="%1.%2.%3"/>
      <w:lvlJc w:val="left"/>
      <w:pPr>
        <w:ind w:left="825" w:hanging="825"/>
      </w:pPr>
      <w:rPr>
        <w:rFonts w:hint="default"/>
        <w:b/>
      </w:rPr>
    </w:lvl>
    <w:lvl w:ilvl="3">
      <w:start w:val="1"/>
      <w:numFmt w:val="decimal"/>
      <w:lvlText w:val="%1.%2.%3.%4"/>
      <w:lvlJc w:val="left"/>
      <w:pPr>
        <w:ind w:left="825" w:hanging="825"/>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81A2F53"/>
    <w:multiLevelType w:val="hybridMultilevel"/>
    <w:tmpl w:val="6F00C8DE"/>
    <w:lvl w:ilvl="0" w:tplc="F4F05A82">
      <w:start w:val="1"/>
      <w:numFmt w:val="decimal"/>
      <w:lvlText w:val="9.%1."/>
      <w:lvlJc w:val="left"/>
      <w:pPr>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F1C6D"/>
    <w:multiLevelType w:val="singleLevel"/>
    <w:tmpl w:val="84BA6736"/>
    <w:lvl w:ilvl="0">
      <w:start w:val="1"/>
      <w:numFmt w:val="bullet"/>
      <w:pStyle w:val="seznam"/>
      <w:lvlText w:val=""/>
      <w:lvlJc w:val="left"/>
      <w:pPr>
        <w:tabs>
          <w:tab w:val="num" w:pos="360"/>
        </w:tabs>
        <w:ind w:left="360" w:hanging="360"/>
      </w:pPr>
      <w:rPr>
        <w:rFonts w:ascii="Wingdings" w:hAnsi="Wingdings" w:hint="default"/>
      </w:rPr>
    </w:lvl>
  </w:abstractNum>
  <w:abstractNum w:abstractNumId="14" w15:restartNumberingAfterBreak="0">
    <w:nsid w:val="2DBF446B"/>
    <w:multiLevelType w:val="multilevel"/>
    <w:tmpl w:val="31FE62AC"/>
    <w:lvl w:ilvl="0">
      <w:start w:val="1"/>
      <w:numFmt w:val="decimal"/>
      <w:lvlText w:val="2.%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0D814D8"/>
    <w:multiLevelType w:val="multilevel"/>
    <w:tmpl w:val="8AAEBF18"/>
    <w:lvl w:ilvl="0">
      <w:start w:val="1"/>
      <w:numFmt w:val="decimal"/>
      <w:lvlText w:val="7.%1."/>
      <w:lvlJc w:val="left"/>
      <w:pPr>
        <w:ind w:left="720" w:hanging="360"/>
      </w:pPr>
      <w:rPr>
        <w:rFonts w:ascii="Arial" w:hAnsi="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2E33E34"/>
    <w:multiLevelType w:val="hybridMultilevel"/>
    <w:tmpl w:val="17DCA0BE"/>
    <w:lvl w:ilvl="0" w:tplc="112038CE">
      <w:start w:val="1"/>
      <w:numFmt w:val="decimal"/>
      <w:lvlText w:val="9.%1."/>
      <w:lvlJc w:val="left"/>
      <w:pPr>
        <w:ind w:left="360" w:hanging="360"/>
      </w:pPr>
      <w:rPr>
        <w:rFonts w:ascii="Arial" w:hAnsi="Arial" w:cs="Arial"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F210E9"/>
    <w:multiLevelType w:val="hybridMultilevel"/>
    <w:tmpl w:val="A912CA2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1A0E11"/>
    <w:multiLevelType w:val="singleLevel"/>
    <w:tmpl w:val="0405000F"/>
    <w:name w:val="WW8Num14"/>
    <w:lvl w:ilvl="0">
      <w:start w:val="1"/>
      <w:numFmt w:val="decimal"/>
      <w:lvlText w:val="%1."/>
      <w:lvlJc w:val="left"/>
      <w:pPr>
        <w:tabs>
          <w:tab w:val="num" w:pos="360"/>
        </w:tabs>
        <w:ind w:left="360" w:hanging="360"/>
      </w:pPr>
      <w:rPr>
        <w:rFonts w:cs="Times New Roman"/>
      </w:rPr>
    </w:lvl>
  </w:abstractNum>
  <w:abstractNum w:abstractNumId="19" w15:restartNumberingAfterBreak="0">
    <w:nsid w:val="47EA13D0"/>
    <w:multiLevelType w:val="hybridMultilevel"/>
    <w:tmpl w:val="A71C7B2A"/>
    <w:lvl w:ilvl="0" w:tplc="29FE68BA">
      <w:start w:val="1"/>
      <w:numFmt w:val="decimal"/>
      <w:lvlText w:val="6.%1."/>
      <w:lvlJc w:val="left"/>
      <w:pPr>
        <w:ind w:left="720" w:hanging="360"/>
      </w:pPr>
      <w:rPr>
        <w:rFonts w:ascii="Arial" w:hAnsi="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E47A74"/>
    <w:multiLevelType w:val="hybridMultilevel"/>
    <w:tmpl w:val="F91EBDA6"/>
    <w:lvl w:ilvl="0" w:tplc="F56A7050">
      <w:start w:val="3"/>
      <w:numFmt w:val="bullet"/>
      <w:lvlText w:val="-"/>
      <w:lvlJc w:val="left"/>
      <w:pPr>
        <w:tabs>
          <w:tab w:val="num" w:pos="720"/>
        </w:tabs>
        <w:ind w:left="720" w:hanging="360"/>
      </w:pPr>
      <w:rPr>
        <w:rFonts w:ascii="Times New Roman" w:eastAsia="Times New Roman" w:hAnsi="Times New Roman" w:cs="Times New Roman" w:hint="default"/>
      </w:rPr>
    </w:lvl>
    <w:lvl w:ilvl="1" w:tplc="4F34FEFC">
      <w:start w:val="1"/>
      <w:numFmt w:val="decimal"/>
      <w:lvlText w:val="%2."/>
      <w:lvlJc w:val="left"/>
      <w:pPr>
        <w:tabs>
          <w:tab w:val="num" w:pos="1420"/>
        </w:tabs>
        <w:ind w:left="1420" w:hanging="340"/>
      </w:pPr>
      <w:rPr>
        <w:rFonts w:cs="Times New Roman" w:hint="default"/>
        <w:b w:val="0"/>
        <w:i w:val="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A255FB"/>
    <w:multiLevelType w:val="hybridMultilevel"/>
    <w:tmpl w:val="870086B0"/>
    <w:lvl w:ilvl="0" w:tplc="6DFA9E34">
      <w:start w:val="1"/>
      <w:numFmt w:val="decimal"/>
      <w:lvlText w:val="8.%1"/>
      <w:lvlJc w:val="center"/>
      <w:pPr>
        <w:ind w:left="720" w:hanging="360"/>
      </w:pPr>
      <w:rPr>
        <w:rFonts w:ascii="Arial" w:hAnsi="Arial"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1C7640"/>
    <w:multiLevelType w:val="hybridMultilevel"/>
    <w:tmpl w:val="B808B8AE"/>
    <w:lvl w:ilvl="0" w:tplc="3B3241CC">
      <w:start w:val="1"/>
      <w:numFmt w:val="lowerRoman"/>
      <w:lvlText w:val="(%1)"/>
      <w:lvlJc w:val="left"/>
      <w:pPr>
        <w:ind w:left="1287" w:hanging="72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59446041"/>
    <w:multiLevelType w:val="singleLevel"/>
    <w:tmpl w:val="BDBEB6CE"/>
    <w:lvl w:ilvl="0">
      <w:start w:val="1"/>
      <w:numFmt w:val="decimal"/>
      <w:lvlText w:val="1.%1"/>
      <w:lvlJc w:val="left"/>
      <w:pPr>
        <w:tabs>
          <w:tab w:val="num" w:pos="360"/>
        </w:tabs>
        <w:ind w:left="360" w:hanging="360"/>
      </w:pPr>
      <w:rPr>
        <w:rFonts w:cs="Times New Roman" w:hint="default"/>
        <w:b w:val="0"/>
      </w:rPr>
    </w:lvl>
  </w:abstractNum>
  <w:abstractNum w:abstractNumId="24" w15:restartNumberingAfterBreak="0">
    <w:nsid w:val="5949065F"/>
    <w:multiLevelType w:val="hybridMultilevel"/>
    <w:tmpl w:val="4EF2119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A0B2A0C"/>
    <w:multiLevelType w:val="hybridMultilevel"/>
    <w:tmpl w:val="DF22B008"/>
    <w:lvl w:ilvl="0" w:tplc="E9260220">
      <w:start w:val="1"/>
      <w:numFmt w:val="decimal"/>
      <w:lvlText w:val="10.%1."/>
      <w:lvlJc w:val="left"/>
      <w:pPr>
        <w:ind w:left="502" w:hanging="360"/>
      </w:pPr>
      <w:rPr>
        <w:rFonts w:hint="default"/>
        <w:b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340F38"/>
    <w:multiLevelType w:val="hybridMultilevel"/>
    <w:tmpl w:val="F7761CF4"/>
    <w:lvl w:ilvl="0" w:tplc="69F20742">
      <w:start w:val="1"/>
      <w:numFmt w:val="decimal"/>
      <w:lvlText w:val="5.%1"/>
      <w:lvlJc w:val="left"/>
      <w:pPr>
        <w:tabs>
          <w:tab w:val="num" w:pos="360"/>
        </w:tabs>
        <w:ind w:left="36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E44E7F"/>
    <w:multiLevelType w:val="multilevel"/>
    <w:tmpl w:val="6826DC4E"/>
    <w:lvl w:ilvl="0">
      <w:start w:val="1"/>
      <w:numFmt w:val="decimal"/>
      <w:lvlText w:val="5.%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87656AC"/>
    <w:multiLevelType w:val="hybridMultilevel"/>
    <w:tmpl w:val="9EDC045E"/>
    <w:lvl w:ilvl="0" w:tplc="67F24AEC">
      <w:start w:val="1"/>
      <w:numFmt w:val="decimal"/>
      <w:lvlText w:val="7.%1"/>
      <w:lvlJc w:val="left"/>
      <w:pPr>
        <w:tabs>
          <w:tab w:val="num" w:pos="360"/>
        </w:tabs>
        <w:ind w:left="36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E80A90"/>
    <w:multiLevelType w:val="multilevel"/>
    <w:tmpl w:val="CA165A7E"/>
    <w:lvl w:ilvl="0">
      <w:start w:val="1"/>
      <w:numFmt w:val="decimal"/>
      <w:lvlText w:val="3.%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6D6E5484"/>
    <w:multiLevelType w:val="hybridMultilevel"/>
    <w:tmpl w:val="679C35A0"/>
    <w:lvl w:ilvl="0" w:tplc="847868BE">
      <w:start w:val="1"/>
      <w:numFmt w:val="decimal"/>
      <w:lvlText w:val="4.%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AF33EE"/>
    <w:multiLevelType w:val="hybridMultilevel"/>
    <w:tmpl w:val="C9BCDE94"/>
    <w:lvl w:ilvl="0" w:tplc="CD22077E">
      <w:start w:val="1"/>
      <w:numFmt w:val="decimal"/>
      <w:lvlText w:val="8.%1."/>
      <w:lvlJc w:val="left"/>
      <w:pPr>
        <w:ind w:left="720" w:hanging="360"/>
      </w:pPr>
      <w:rPr>
        <w:rFonts w:ascii="Arial" w:hAnsi="Arial"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F241AC4"/>
    <w:multiLevelType w:val="hybridMultilevel"/>
    <w:tmpl w:val="13E6CE1C"/>
    <w:lvl w:ilvl="0" w:tplc="A836A608">
      <w:start w:val="1"/>
      <w:numFmt w:val="ordinal"/>
      <w:lvlText w:val="8.%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F62621C"/>
    <w:multiLevelType w:val="hybridMultilevel"/>
    <w:tmpl w:val="2C3C5AE8"/>
    <w:lvl w:ilvl="0" w:tplc="D37E07B4">
      <w:start w:val="1"/>
      <w:numFmt w:val="decimal"/>
      <w:lvlText w:val="8.%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8441D5"/>
    <w:multiLevelType w:val="hybridMultilevel"/>
    <w:tmpl w:val="92BEEF00"/>
    <w:lvl w:ilvl="0" w:tplc="5BDC87C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E862426"/>
    <w:multiLevelType w:val="hybridMultilevel"/>
    <w:tmpl w:val="A2A2BCFC"/>
    <w:lvl w:ilvl="0" w:tplc="A8D69D26">
      <w:start w:val="1"/>
      <w:numFmt w:val="decimal"/>
      <w:lvlText w:val="4.%1"/>
      <w:lvlJc w:val="left"/>
      <w:pPr>
        <w:tabs>
          <w:tab w:val="num" w:pos="360"/>
        </w:tabs>
        <w:ind w:left="360" w:hanging="360"/>
      </w:pPr>
      <w:rPr>
        <w:rFonts w:cs="Times New Roman" w:hint="default"/>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FE01D2"/>
    <w:multiLevelType w:val="hybridMultilevel"/>
    <w:tmpl w:val="254ADC92"/>
    <w:lvl w:ilvl="0" w:tplc="7726815A">
      <w:start w:val="1"/>
      <w:numFmt w:val="decimal"/>
      <w:lvlText w:val="9.%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3"/>
  </w:num>
  <w:num w:numId="3">
    <w:abstractNumId w:val="14"/>
  </w:num>
  <w:num w:numId="4">
    <w:abstractNumId w:val="29"/>
  </w:num>
  <w:num w:numId="5">
    <w:abstractNumId w:val="35"/>
  </w:num>
  <w:num w:numId="6">
    <w:abstractNumId w:val="26"/>
  </w:num>
  <w:num w:numId="7">
    <w:abstractNumId w:val="4"/>
  </w:num>
  <w:num w:numId="8">
    <w:abstractNumId w:val="28"/>
  </w:num>
  <w:num w:numId="9">
    <w:abstractNumId w:val="33"/>
  </w:num>
  <w:num w:numId="10">
    <w:abstractNumId w:val="10"/>
  </w:num>
  <w:num w:numId="11">
    <w:abstractNumId w:val="19"/>
  </w:num>
  <w:num w:numId="12">
    <w:abstractNumId w:val="20"/>
  </w:num>
  <w:num w:numId="13">
    <w:abstractNumId w:val="5"/>
  </w:num>
  <w:num w:numId="14">
    <w:abstractNumId w:val="27"/>
  </w:num>
  <w:num w:numId="15">
    <w:abstractNumId w:val="9"/>
  </w:num>
  <w:num w:numId="16">
    <w:abstractNumId w:val="25"/>
  </w:num>
  <w:num w:numId="17">
    <w:abstractNumId w:val="22"/>
  </w:num>
  <w:num w:numId="18">
    <w:abstractNumId w:val="15"/>
  </w:num>
  <w:num w:numId="19">
    <w:abstractNumId w:val="0"/>
  </w:num>
  <w:num w:numId="20">
    <w:abstractNumId w:val="36"/>
  </w:num>
  <w:num w:numId="2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24"/>
  </w:num>
  <w:num w:numId="24">
    <w:abstractNumId w:val="31"/>
  </w:num>
  <w:num w:numId="25">
    <w:abstractNumId w:val="21"/>
  </w:num>
  <w:num w:numId="26">
    <w:abstractNumId w:val="30"/>
  </w:num>
  <w:num w:numId="27">
    <w:abstractNumId w:val="11"/>
  </w:num>
  <w:num w:numId="28">
    <w:abstractNumId w:val="17"/>
  </w:num>
  <w:num w:numId="29">
    <w:abstractNumId w:val="32"/>
  </w:num>
  <w:num w:numId="30">
    <w:abstractNumId w:val="8"/>
  </w:num>
  <w:num w:numId="31">
    <w:abstractNumId w:val="7"/>
  </w:num>
  <w:num w:numId="32">
    <w:abstractNumId w:val="6"/>
  </w:num>
  <w:num w:numId="33">
    <w:abstractNumId w:val="16"/>
  </w:num>
  <w:num w:numId="3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límová Terezie">
    <w15:presenceInfo w15:providerId="AD" w15:userId="S-1-5-21-1547814083-1834688084-2493830544-48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trackRevision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A49"/>
    <w:rsid w:val="00017D5A"/>
    <w:rsid w:val="00031789"/>
    <w:rsid w:val="00043AD1"/>
    <w:rsid w:val="00066105"/>
    <w:rsid w:val="000741F5"/>
    <w:rsid w:val="00081A28"/>
    <w:rsid w:val="00090557"/>
    <w:rsid w:val="00092486"/>
    <w:rsid w:val="000A1B32"/>
    <w:rsid w:val="000A45C9"/>
    <w:rsid w:val="000B0ED0"/>
    <w:rsid w:val="000B76C5"/>
    <w:rsid w:val="000B7F1B"/>
    <w:rsid w:val="000C49D1"/>
    <w:rsid w:val="000D1D26"/>
    <w:rsid w:val="00112F76"/>
    <w:rsid w:val="00131EF4"/>
    <w:rsid w:val="00176C3E"/>
    <w:rsid w:val="001A2F5F"/>
    <w:rsid w:val="001A3A21"/>
    <w:rsid w:val="001B4A10"/>
    <w:rsid w:val="001E0B3E"/>
    <w:rsid w:val="001E1D82"/>
    <w:rsid w:val="001E2943"/>
    <w:rsid w:val="001F68F7"/>
    <w:rsid w:val="0020676B"/>
    <w:rsid w:val="0022215B"/>
    <w:rsid w:val="002267E8"/>
    <w:rsid w:val="0024385E"/>
    <w:rsid w:val="0024391E"/>
    <w:rsid w:val="002473F7"/>
    <w:rsid w:val="00294D09"/>
    <w:rsid w:val="002A612D"/>
    <w:rsid w:val="002A725B"/>
    <w:rsid w:val="002B221D"/>
    <w:rsid w:val="002C4A5B"/>
    <w:rsid w:val="002E244D"/>
    <w:rsid w:val="002F61EF"/>
    <w:rsid w:val="00320FFB"/>
    <w:rsid w:val="00324AF8"/>
    <w:rsid w:val="00330D94"/>
    <w:rsid w:val="00333C27"/>
    <w:rsid w:val="00333EC3"/>
    <w:rsid w:val="00340539"/>
    <w:rsid w:val="003613D9"/>
    <w:rsid w:val="00362AB8"/>
    <w:rsid w:val="003664BD"/>
    <w:rsid w:val="003A5059"/>
    <w:rsid w:val="003B34C4"/>
    <w:rsid w:val="003B6539"/>
    <w:rsid w:val="003C7E69"/>
    <w:rsid w:val="003D1958"/>
    <w:rsid w:val="003D22E6"/>
    <w:rsid w:val="003E7E6A"/>
    <w:rsid w:val="003F0585"/>
    <w:rsid w:val="003F4179"/>
    <w:rsid w:val="004022DE"/>
    <w:rsid w:val="00402801"/>
    <w:rsid w:val="00405AB4"/>
    <w:rsid w:val="00413226"/>
    <w:rsid w:val="0042024C"/>
    <w:rsid w:val="00425E08"/>
    <w:rsid w:val="00440E6E"/>
    <w:rsid w:val="00442C48"/>
    <w:rsid w:val="00451907"/>
    <w:rsid w:val="00461BD3"/>
    <w:rsid w:val="00465848"/>
    <w:rsid w:val="00466FB9"/>
    <w:rsid w:val="00472AD5"/>
    <w:rsid w:val="00474CC5"/>
    <w:rsid w:val="004859EB"/>
    <w:rsid w:val="00492C85"/>
    <w:rsid w:val="00497FBB"/>
    <w:rsid w:val="004B3625"/>
    <w:rsid w:val="004C0CE8"/>
    <w:rsid w:val="004C3995"/>
    <w:rsid w:val="004E06D5"/>
    <w:rsid w:val="004F362D"/>
    <w:rsid w:val="00502756"/>
    <w:rsid w:val="0051181E"/>
    <w:rsid w:val="00516A7B"/>
    <w:rsid w:val="0052333D"/>
    <w:rsid w:val="00540DA8"/>
    <w:rsid w:val="00542BF9"/>
    <w:rsid w:val="00545DB4"/>
    <w:rsid w:val="005462BB"/>
    <w:rsid w:val="00556215"/>
    <w:rsid w:val="005604E3"/>
    <w:rsid w:val="00562A32"/>
    <w:rsid w:val="00562A59"/>
    <w:rsid w:val="00592E12"/>
    <w:rsid w:val="005948A3"/>
    <w:rsid w:val="00596DC2"/>
    <w:rsid w:val="005A2BCC"/>
    <w:rsid w:val="005B2846"/>
    <w:rsid w:val="005B7882"/>
    <w:rsid w:val="005C0704"/>
    <w:rsid w:val="005C4ABC"/>
    <w:rsid w:val="005C4B13"/>
    <w:rsid w:val="005C6000"/>
    <w:rsid w:val="005C69B1"/>
    <w:rsid w:val="005F66B3"/>
    <w:rsid w:val="00604097"/>
    <w:rsid w:val="00605027"/>
    <w:rsid w:val="00615FE7"/>
    <w:rsid w:val="0062218C"/>
    <w:rsid w:val="0062413F"/>
    <w:rsid w:val="006246E4"/>
    <w:rsid w:val="006442E0"/>
    <w:rsid w:val="006454BC"/>
    <w:rsid w:val="00647782"/>
    <w:rsid w:val="0066668C"/>
    <w:rsid w:val="006668FB"/>
    <w:rsid w:val="00671EF1"/>
    <w:rsid w:val="00675ADC"/>
    <w:rsid w:val="00686004"/>
    <w:rsid w:val="006877F7"/>
    <w:rsid w:val="006932F8"/>
    <w:rsid w:val="00694A49"/>
    <w:rsid w:val="006A513A"/>
    <w:rsid w:val="006B4853"/>
    <w:rsid w:val="006C06A2"/>
    <w:rsid w:val="006C0F2C"/>
    <w:rsid w:val="006C46B2"/>
    <w:rsid w:val="006E2317"/>
    <w:rsid w:val="006F0BB3"/>
    <w:rsid w:val="006F1792"/>
    <w:rsid w:val="006F5C91"/>
    <w:rsid w:val="006F5D2F"/>
    <w:rsid w:val="00705A72"/>
    <w:rsid w:val="00714BE1"/>
    <w:rsid w:val="0072208E"/>
    <w:rsid w:val="007578B0"/>
    <w:rsid w:val="00761F5D"/>
    <w:rsid w:val="0076783D"/>
    <w:rsid w:val="00777C33"/>
    <w:rsid w:val="0078101C"/>
    <w:rsid w:val="00795892"/>
    <w:rsid w:val="00795B31"/>
    <w:rsid w:val="007C0641"/>
    <w:rsid w:val="007C2D2B"/>
    <w:rsid w:val="007E2D46"/>
    <w:rsid w:val="007E3DB7"/>
    <w:rsid w:val="007F64B8"/>
    <w:rsid w:val="008051A6"/>
    <w:rsid w:val="008166C3"/>
    <w:rsid w:val="0081726E"/>
    <w:rsid w:val="00826776"/>
    <w:rsid w:val="00832E1D"/>
    <w:rsid w:val="00843293"/>
    <w:rsid w:val="0085113F"/>
    <w:rsid w:val="00861EBF"/>
    <w:rsid w:val="00865008"/>
    <w:rsid w:val="00866595"/>
    <w:rsid w:val="00873455"/>
    <w:rsid w:val="0087516E"/>
    <w:rsid w:val="008777AE"/>
    <w:rsid w:val="00893593"/>
    <w:rsid w:val="00893BDD"/>
    <w:rsid w:val="008B6012"/>
    <w:rsid w:val="008C1AF8"/>
    <w:rsid w:val="008C61CB"/>
    <w:rsid w:val="008E009F"/>
    <w:rsid w:val="008E2887"/>
    <w:rsid w:val="0090265D"/>
    <w:rsid w:val="00902761"/>
    <w:rsid w:val="00902BB4"/>
    <w:rsid w:val="00921D4F"/>
    <w:rsid w:val="009273E8"/>
    <w:rsid w:val="0093165B"/>
    <w:rsid w:val="0094475D"/>
    <w:rsid w:val="00956524"/>
    <w:rsid w:val="00960010"/>
    <w:rsid w:val="0096570F"/>
    <w:rsid w:val="00982CC1"/>
    <w:rsid w:val="00990866"/>
    <w:rsid w:val="00997A2A"/>
    <w:rsid w:val="009B002C"/>
    <w:rsid w:val="009B5EF6"/>
    <w:rsid w:val="009C5437"/>
    <w:rsid w:val="009F4E2D"/>
    <w:rsid w:val="00A24EEF"/>
    <w:rsid w:val="00A301E3"/>
    <w:rsid w:val="00A3687E"/>
    <w:rsid w:val="00A36FF9"/>
    <w:rsid w:val="00A514A6"/>
    <w:rsid w:val="00A6249B"/>
    <w:rsid w:val="00A6452D"/>
    <w:rsid w:val="00A753D4"/>
    <w:rsid w:val="00A93EFA"/>
    <w:rsid w:val="00AB28A1"/>
    <w:rsid w:val="00AB56DB"/>
    <w:rsid w:val="00AB69D3"/>
    <w:rsid w:val="00AD0168"/>
    <w:rsid w:val="00AD08AF"/>
    <w:rsid w:val="00AD5BA8"/>
    <w:rsid w:val="00AE1108"/>
    <w:rsid w:val="00AE5654"/>
    <w:rsid w:val="00AE7F86"/>
    <w:rsid w:val="00AF16D5"/>
    <w:rsid w:val="00AF2B6B"/>
    <w:rsid w:val="00B026E6"/>
    <w:rsid w:val="00B111EC"/>
    <w:rsid w:val="00B27A33"/>
    <w:rsid w:val="00B32CFD"/>
    <w:rsid w:val="00B34F78"/>
    <w:rsid w:val="00B3617C"/>
    <w:rsid w:val="00B456E0"/>
    <w:rsid w:val="00B5235B"/>
    <w:rsid w:val="00B5435C"/>
    <w:rsid w:val="00B757F0"/>
    <w:rsid w:val="00B87551"/>
    <w:rsid w:val="00BA5B95"/>
    <w:rsid w:val="00BC0423"/>
    <w:rsid w:val="00BD4722"/>
    <w:rsid w:val="00BF0B3C"/>
    <w:rsid w:val="00BF6B5C"/>
    <w:rsid w:val="00C0341F"/>
    <w:rsid w:val="00C13E89"/>
    <w:rsid w:val="00C141E4"/>
    <w:rsid w:val="00C1600D"/>
    <w:rsid w:val="00C21494"/>
    <w:rsid w:val="00C21B6C"/>
    <w:rsid w:val="00C50D8D"/>
    <w:rsid w:val="00C53E57"/>
    <w:rsid w:val="00C70E48"/>
    <w:rsid w:val="00C80358"/>
    <w:rsid w:val="00C8091E"/>
    <w:rsid w:val="00C8390A"/>
    <w:rsid w:val="00C85693"/>
    <w:rsid w:val="00CA1CCA"/>
    <w:rsid w:val="00CA2F1F"/>
    <w:rsid w:val="00CA6EF1"/>
    <w:rsid w:val="00CC642B"/>
    <w:rsid w:val="00CD070F"/>
    <w:rsid w:val="00CD339C"/>
    <w:rsid w:val="00CF36A5"/>
    <w:rsid w:val="00D032C2"/>
    <w:rsid w:val="00D03FDB"/>
    <w:rsid w:val="00D05D94"/>
    <w:rsid w:val="00D1005C"/>
    <w:rsid w:val="00D20B90"/>
    <w:rsid w:val="00D22F0A"/>
    <w:rsid w:val="00D25A76"/>
    <w:rsid w:val="00D26FC1"/>
    <w:rsid w:val="00D44F51"/>
    <w:rsid w:val="00D4781C"/>
    <w:rsid w:val="00D47C92"/>
    <w:rsid w:val="00D571A3"/>
    <w:rsid w:val="00D63AA9"/>
    <w:rsid w:val="00D65F28"/>
    <w:rsid w:val="00D74A59"/>
    <w:rsid w:val="00D83AC8"/>
    <w:rsid w:val="00D906B2"/>
    <w:rsid w:val="00D93895"/>
    <w:rsid w:val="00DA7779"/>
    <w:rsid w:val="00DC2D67"/>
    <w:rsid w:val="00DC46DD"/>
    <w:rsid w:val="00DD04D0"/>
    <w:rsid w:val="00DE09F7"/>
    <w:rsid w:val="00DE6D26"/>
    <w:rsid w:val="00DF03C3"/>
    <w:rsid w:val="00DF1E1B"/>
    <w:rsid w:val="00E07AA2"/>
    <w:rsid w:val="00E11CFD"/>
    <w:rsid w:val="00E157BC"/>
    <w:rsid w:val="00E33A4E"/>
    <w:rsid w:val="00E34699"/>
    <w:rsid w:val="00E418F6"/>
    <w:rsid w:val="00E43CAB"/>
    <w:rsid w:val="00E5439E"/>
    <w:rsid w:val="00E54854"/>
    <w:rsid w:val="00E70DBB"/>
    <w:rsid w:val="00E9524D"/>
    <w:rsid w:val="00EA1A35"/>
    <w:rsid w:val="00EA7DD9"/>
    <w:rsid w:val="00EC6BDF"/>
    <w:rsid w:val="00EC7CAB"/>
    <w:rsid w:val="00ED4116"/>
    <w:rsid w:val="00EE7202"/>
    <w:rsid w:val="00F05074"/>
    <w:rsid w:val="00F13BA5"/>
    <w:rsid w:val="00F31BA2"/>
    <w:rsid w:val="00F51E3C"/>
    <w:rsid w:val="00F561BB"/>
    <w:rsid w:val="00F64FB8"/>
    <w:rsid w:val="00F8792E"/>
    <w:rsid w:val="00F975B4"/>
    <w:rsid w:val="00FA2F31"/>
    <w:rsid w:val="00FB1B04"/>
    <w:rsid w:val="00FB3ACA"/>
    <w:rsid w:val="00FB4C3F"/>
    <w:rsid w:val="00FB5FB9"/>
    <w:rsid w:val="00FC1505"/>
    <w:rsid w:val="00FC20D8"/>
    <w:rsid w:val="00FC5743"/>
    <w:rsid w:val="00FF6FE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C18665"/>
  <w15:docId w15:val="{BBF9CB00-85D9-45F6-81DB-229E840DD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jc w:val="both"/>
    </w:pPr>
    <w:rPr>
      <w:sz w:val="22"/>
      <w:szCs w:val="22"/>
      <w:lang w:eastAsia="en-US"/>
    </w:rPr>
  </w:style>
  <w:style w:type="paragraph" w:styleId="Nadpis1">
    <w:name w:val="heading 1"/>
    <w:basedOn w:val="Normln"/>
    <w:next w:val="Normln"/>
    <w:qFormat/>
    <w:pPr>
      <w:keepNext/>
      <w:spacing w:before="240" w:after="60"/>
      <w:jc w:val="center"/>
      <w:outlineLvl w:val="0"/>
    </w:pPr>
    <w:rPr>
      <w:rFonts w:ascii="Cambria" w:hAnsi="Cambria"/>
      <w:b/>
      <w:bCs/>
      <w:kern w:val="32"/>
      <w:sz w:val="32"/>
      <w:szCs w:val="32"/>
      <w:lang w:val="x-none" w:eastAsia="x-none"/>
    </w:rPr>
  </w:style>
  <w:style w:type="paragraph" w:styleId="Nadpis2">
    <w:name w:val="heading 2"/>
    <w:basedOn w:val="Normln"/>
    <w:next w:val="Normln"/>
    <w:qFormat/>
    <w:pPr>
      <w:keepNext/>
      <w:spacing w:before="240" w:after="60"/>
      <w:outlineLvl w:val="1"/>
    </w:pPr>
    <w:rPr>
      <w:rFonts w:ascii="Cambria" w:hAnsi="Cambria"/>
      <w:b/>
      <w:bCs/>
      <w:i/>
      <w:iCs/>
      <w:sz w:val="28"/>
      <w:szCs w:val="28"/>
      <w:lang w:val="x-none" w:eastAsia="x-none"/>
    </w:rPr>
  </w:style>
  <w:style w:type="paragraph" w:styleId="Nadpis3">
    <w:name w:val="heading 3"/>
    <w:basedOn w:val="Normln"/>
    <w:next w:val="Normln"/>
    <w:qFormat/>
    <w:pPr>
      <w:keepNext/>
      <w:spacing w:before="240" w:after="60"/>
      <w:jc w:val="center"/>
      <w:outlineLvl w:val="2"/>
    </w:pPr>
    <w:rPr>
      <w:rFonts w:ascii="Cambria" w:hAnsi="Cambria"/>
      <w:b/>
      <w:bCs/>
      <w:sz w:val="26"/>
      <w:szCs w:val="26"/>
      <w:lang w:val="x-none" w:eastAsia="x-none"/>
    </w:rPr>
  </w:style>
  <w:style w:type="paragraph" w:styleId="Nadpis4">
    <w:name w:val="heading 4"/>
    <w:basedOn w:val="Normln"/>
    <w:next w:val="Normln"/>
    <w:qFormat/>
    <w:pPr>
      <w:keepNext/>
      <w:spacing w:before="120"/>
      <w:outlineLvl w:val="3"/>
    </w:pPr>
    <w:rPr>
      <w:b/>
      <w:bCs/>
      <w:sz w:val="28"/>
      <w:szCs w:val="28"/>
      <w:lang w:val="x-none" w:eastAsia="x-none"/>
    </w:rPr>
  </w:style>
  <w:style w:type="paragraph" w:styleId="Nadpis5">
    <w:name w:val="heading 5"/>
    <w:basedOn w:val="Normln"/>
    <w:next w:val="Normln"/>
    <w:qFormat/>
    <w:pPr>
      <w:keepNext/>
      <w:tabs>
        <w:tab w:val="center" w:pos="4678"/>
      </w:tabs>
      <w:outlineLvl w:val="4"/>
    </w:pPr>
    <w:rPr>
      <w:b/>
      <w:bCs/>
      <w:i/>
      <w:iCs/>
      <w:sz w:val="26"/>
      <w:szCs w:val="26"/>
      <w:lang w:val="x-none" w:eastAsia="x-none"/>
    </w:rPr>
  </w:style>
  <w:style w:type="paragraph" w:styleId="Nadpis6">
    <w:name w:val="heading 6"/>
    <w:basedOn w:val="Normln"/>
    <w:next w:val="Normln"/>
    <w:qFormat/>
    <w:pPr>
      <w:keepNext/>
      <w:spacing w:before="120"/>
      <w:jc w:val="center"/>
      <w:outlineLvl w:val="5"/>
    </w:pPr>
    <w:rPr>
      <w:b/>
      <w:bCs/>
      <w:sz w:val="20"/>
      <w:szCs w:val="20"/>
      <w:lang w:val="x-none" w:eastAsia="x-none"/>
    </w:rPr>
  </w:style>
  <w:style w:type="paragraph" w:styleId="Nadpis7">
    <w:name w:val="heading 7"/>
    <w:basedOn w:val="Normln"/>
    <w:next w:val="Normln"/>
    <w:qFormat/>
    <w:pPr>
      <w:widowControl/>
      <w:spacing w:before="240" w:after="60"/>
      <w:outlineLvl w:val="6"/>
    </w:pPr>
    <w:rPr>
      <w:sz w:val="24"/>
      <w:szCs w:val="24"/>
      <w:lang w:val="x-none" w:eastAsia="x-none"/>
    </w:rPr>
  </w:style>
  <w:style w:type="paragraph" w:styleId="Nadpis8">
    <w:name w:val="heading 8"/>
    <w:basedOn w:val="Normln"/>
    <w:next w:val="Normln"/>
    <w:qFormat/>
    <w:pPr>
      <w:widowControl/>
      <w:spacing w:before="240" w:after="60"/>
      <w:outlineLvl w:val="7"/>
    </w:pPr>
    <w:rPr>
      <w:i/>
      <w:iCs/>
      <w:sz w:val="24"/>
      <w:szCs w:val="24"/>
      <w:lang w:val="x-none" w:eastAsia="x-none"/>
    </w:rPr>
  </w:style>
  <w:style w:type="paragraph" w:styleId="Nadpis9">
    <w:name w:val="heading 9"/>
    <w:basedOn w:val="Normln"/>
    <w:next w:val="Normln"/>
    <w:qFormat/>
    <w:pPr>
      <w:widowControl/>
      <w:spacing w:before="240" w:after="60"/>
      <w:outlineLvl w:val="8"/>
    </w:pPr>
    <w:rPr>
      <w:rFonts w:ascii="Cambria" w:hAnsi="Cambria"/>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rPr>
      <w:rFonts w:ascii="Cambria" w:eastAsia="Times New Roman" w:hAnsi="Cambria" w:cs="Times New Roman"/>
      <w:b/>
      <w:bCs/>
      <w:kern w:val="32"/>
      <w:sz w:val="32"/>
      <w:szCs w:val="32"/>
    </w:rPr>
  </w:style>
  <w:style w:type="character" w:customStyle="1" w:styleId="Heading2Char">
    <w:name w:val="Heading 2 Char"/>
    <w:rPr>
      <w:rFonts w:ascii="Cambria" w:eastAsia="Times New Roman" w:hAnsi="Cambria" w:cs="Times New Roman"/>
      <w:b/>
      <w:bCs/>
      <w:i/>
      <w:iCs/>
      <w:sz w:val="28"/>
      <w:szCs w:val="28"/>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semiHidden/>
    <w:rPr>
      <w:rFonts w:ascii="Calibri" w:eastAsia="Times New Roman" w:hAnsi="Calibri" w:cs="Times New Roman"/>
      <w:b/>
      <w:bCs/>
      <w:sz w:val="28"/>
      <w:szCs w:val="28"/>
    </w:rPr>
  </w:style>
  <w:style w:type="character" w:customStyle="1" w:styleId="Heading5Char">
    <w:name w:val="Heading 5 Char"/>
    <w:semiHidden/>
    <w:rPr>
      <w:rFonts w:ascii="Calibri" w:eastAsia="Times New Roman" w:hAnsi="Calibri" w:cs="Times New Roman"/>
      <w:b/>
      <w:bCs/>
      <w:i/>
      <w:iCs/>
      <w:sz w:val="26"/>
      <w:szCs w:val="26"/>
    </w:rPr>
  </w:style>
  <w:style w:type="character" w:customStyle="1" w:styleId="Heading6Char">
    <w:name w:val="Heading 6 Char"/>
    <w:semiHidden/>
    <w:rPr>
      <w:rFonts w:ascii="Calibri" w:eastAsia="Times New Roman" w:hAnsi="Calibri" w:cs="Times New Roman"/>
      <w:b/>
      <w:bCs/>
    </w:rPr>
  </w:style>
  <w:style w:type="character" w:customStyle="1" w:styleId="Heading7Char">
    <w:name w:val="Heading 7 Char"/>
    <w:semiHidden/>
    <w:rPr>
      <w:rFonts w:ascii="Calibri" w:eastAsia="Times New Roman" w:hAnsi="Calibri" w:cs="Times New Roman"/>
      <w:sz w:val="24"/>
      <w:szCs w:val="24"/>
    </w:rPr>
  </w:style>
  <w:style w:type="character" w:customStyle="1" w:styleId="Heading8Char">
    <w:name w:val="Heading 8 Char"/>
    <w:semiHidden/>
    <w:rPr>
      <w:rFonts w:ascii="Calibri" w:eastAsia="Times New Roman" w:hAnsi="Calibri" w:cs="Times New Roman"/>
      <w:i/>
      <w:iCs/>
      <w:sz w:val="24"/>
      <w:szCs w:val="24"/>
    </w:rPr>
  </w:style>
  <w:style w:type="character" w:customStyle="1" w:styleId="Heading9Char">
    <w:name w:val="Heading 9 Char"/>
    <w:semiHidden/>
    <w:rPr>
      <w:rFonts w:ascii="Cambria" w:eastAsia="Times New Roman" w:hAnsi="Cambria" w:cs="Times New Roman"/>
    </w:rPr>
  </w:style>
  <w:style w:type="paragraph" w:styleId="Seznam0">
    <w:name w:val="List"/>
    <w:basedOn w:val="Normln"/>
    <w:semiHidden/>
    <w:pPr>
      <w:tabs>
        <w:tab w:val="num" w:pos="360"/>
      </w:tabs>
      <w:spacing w:before="120" w:after="120"/>
      <w:ind w:left="360" w:hanging="360"/>
    </w:pPr>
  </w:style>
  <w:style w:type="paragraph" w:styleId="Seznam2">
    <w:name w:val="List 2"/>
    <w:basedOn w:val="Normln"/>
    <w:semiHidden/>
    <w:pPr>
      <w:spacing w:after="120"/>
      <w:ind w:left="568" w:hanging="284"/>
    </w:pPr>
  </w:style>
  <w:style w:type="paragraph" w:styleId="Pokraovnseznamu2">
    <w:name w:val="List Continue 2"/>
    <w:basedOn w:val="Normln"/>
    <w:semiHidden/>
    <w:pPr>
      <w:spacing w:after="120"/>
      <w:ind w:left="566"/>
    </w:pPr>
  </w:style>
  <w:style w:type="paragraph" w:styleId="Zkladntext">
    <w:name w:val="Body Text"/>
    <w:basedOn w:val="Normln"/>
    <w:semiHidden/>
    <w:pPr>
      <w:spacing w:after="120"/>
    </w:pPr>
    <w:rPr>
      <w:rFonts w:ascii="Arial" w:hAnsi="Arial"/>
      <w:sz w:val="20"/>
      <w:szCs w:val="20"/>
      <w:lang w:val="x-none" w:eastAsia="x-none"/>
    </w:rPr>
  </w:style>
  <w:style w:type="character" w:customStyle="1" w:styleId="BodyTextChar">
    <w:name w:val="Body Text Char"/>
    <w:semiHidden/>
    <w:rPr>
      <w:rFonts w:ascii="Arial" w:hAnsi="Arial"/>
      <w:sz w:val="20"/>
      <w:szCs w:val="20"/>
    </w:rPr>
  </w:style>
  <w:style w:type="paragraph" w:styleId="Zkladntextodsazen">
    <w:name w:val="Body Text Indent"/>
    <w:basedOn w:val="Normln"/>
    <w:semiHidden/>
    <w:pPr>
      <w:spacing w:after="120"/>
      <w:ind w:left="283"/>
    </w:pPr>
    <w:rPr>
      <w:rFonts w:ascii="Arial" w:hAnsi="Arial"/>
      <w:sz w:val="20"/>
      <w:szCs w:val="20"/>
      <w:lang w:val="x-none" w:eastAsia="x-none"/>
    </w:rPr>
  </w:style>
  <w:style w:type="character" w:customStyle="1" w:styleId="BodyTextIndentChar">
    <w:name w:val="Body Text Indent Char"/>
    <w:semiHidden/>
    <w:rPr>
      <w:rFonts w:ascii="Arial" w:hAnsi="Arial"/>
      <w:sz w:val="20"/>
      <w:szCs w:val="20"/>
    </w:rPr>
  </w:style>
  <w:style w:type="paragraph" w:styleId="Zhlav">
    <w:name w:val="header"/>
    <w:basedOn w:val="Normln"/>
    <w:semiHidden/>
    <w:pPr>
      <w:tabs>
        <w:tab w:val="center" w:pos="4703"/>
        <w:tab w:val="right" w:pos="9406"/>
      </w:tabs>
    </w:pPr>
    <w:rPr>
      <w:rFonts w:ascii="Arial" w:hAnsi="Arial"/>
      <w:sz w:val="20"/>
      <w:szCs w:val="20"/>
      <w:lang w:val="x-none" w:eastAsia="x-none"/>
    </w:rPr>
  </w:style>
  <w:style w:type="character" w:customStyle="1" w:styleId="HeaderChar">
    <w:name w:val="Header Char"/>
    <w:rPr>
      <w:rFonts w:ascii="Arial" w:hAnsi="Arial"/>
      <w:sz w:val="20"/>
      <w:szCs w:val="20"/>
    </w:rPr>
  </w:style>
  <w:style w:type="paragraph" w:styleId="Zpat">
    <w:name w:val="footer"/>
    <w:basedOn w:val="Normln"/>
    <w:semiHidden/>
    <w:pPr>
      <w:tabs>
        <w:tab w:val="center" w:pos="4703"/>
        <w:tab w:val="right" w:pos="9406"/>
      </w:tabs>
    </w:pPr>
    <w:rPr>
      <w:rFonts w:ascii="Arial" w:hAnsi="Arial"/>
      <w:sz w:val="20"/>
      <w:szCs w:val="20"/>
      <w:lang w:val="x-none" w:eastAsia="x-none"/>
    </w:rPr>
  </w:style>
  <w:style w:type="character" w:customStyle="1" w:styleId="FooterChar">
    <w:name w:val="Footer Char"/>
    <w:semiHidden/>
    <w:rPr>
      <w:rFonts w:ascii="Arial" w:hAnsi="Arial"/>
      <w:sz w:val="20"/>
      <w:szCs w:val="20"/>
    </w:rPr>
  </w:style>
  <w:style w:type="paragraph" w:customStyle="1" w:styleId="BodyText21">
    <w:name w:val="Body Text 21"/>
    <w:basedOn w:val="Normln"/>
    <w:pPr>
      <w:tabs>
        <w:tab w:val="num" w:pos="360"/>
        <w:tab w:val="left" w:pos="993"/>
        <w:tab w:val="left" w:pos="7230"/>
      </w:tabs>
      <w:spacing w:before="120" w:after="120"/>
      <w:ind w:left="360" w:hanging="360"/>
    </w:pPr>
  </w:style>
  <w:style w:type="paragraph" w:styleId="Zkladntextodsazen2">
    <w:name w:val="Body Text Indent 2"/>
    <w:basedOn w:val="Normln"/>
    <w:semiHidden/>
    <w:pPr>
      <w:tabs>
        <w:tab w:val="left" w:pos="993"/>
        <w:tab w:val="left" w:pos="7230"/>
      </w:tabs>
      <w:ind w:left="426"/>
    </w:pPr>
    <w:rPr>
      <w:rFonts w:ascii="Arial" w:hAnsi="Arial"/>
      <w:sz w:val="20"/>
      <w:szCs w:val="20"/>
      <w:lang w:val="x-none" w:eastAsia="x-none"/>
    </w:rPr>
  </w:style>
  <w:style w:type="character" w:customStyle="1" w:styleId="BodyTextIndent2Char">
    <w:name w:val="Body Text Indent 2 Char"/>
    <w:semiHidden/>
    <w:rPr>
      <w:rFonts w:ascii="Arial" w:hAnsi="Arial"/>
      <w:sz w:val="20"/>
      <w:szCs w:val="20"/>
    </w:rPr>
  </w:style>
  <w:style w:type="character" w:styleId="slostrnky">
    <w:name w:val="page number"/>
    <w:semiHidden/>
    <w:rPr>
      <w:rFonts w:cs="Times New Roman"/>
    </w:rPr>
  </w:style>
  <w:style w:type="paragraph" w:customStyle="1" w:styleId="BodyText22">
    <w:name w:val="Body Text 22"/>
    <w:basedOn w:val="Normln"/>
    <w:pPr>
      <w:tabs>
        <w:tab w:val="left" w:pos="993"/>
        <w:tab w:val="left" w:pos="7230"/>
      </w:tabs>
    </w:pPr>
  </w:style>
  <w:style w:type="character" w:styleId="Hypertextovodkaz">
    <w:name w:val="Hyperlink"/>
    <w:semiHidden/>
    <w:rPr>
      <w:rFonts w:cs="Times New Roman"/>
      <w:color w:val="0000FF"/>
      <w:u w:val="single"/>
    </w:rPr>
  </w:style>
  <w:style w:type="paragraph" w:customStyle="1" w:styleId="vty">
    <w:name w:val="výčty"/>
    <w:basedOn w:val="Normln"/>
    <w:pPr>
      <w:widowControl/>
      <w:tabs>
        <w:tab w:val="num" w:pos="417"/>
        <w:tab w:val="left" w:pos="567"/>
        <w:tab w:val="decimal" w:leader="dot" w:pos="7230"/>
      </w:tabs>
      <w:ind w:left="340" w:hanging="283"/>
    </w:pPr>
  </w:style>
  <w:style w:type="paragraph" w:customStyle="1" w:styleId="sekce">
    <w:name w:val="sekce"/>
    <w:basedOn w:val="Normln"/>
    <w:next w:val="sekcepopiska"/>
    <w:rsid w:val="00AB28A1"/>
    <w:pPr>
      <w:widowControl/>
      <w:spacing w:before="120"/>
      <w:ind w:left="567" w:hanging="284"/>
    </w:pPr>
    <w:rPr>
      <w:b/>
    </w:rPr>
  </w:style>
  <w:style w:type="paragraph" w:customStyle="1" w:styleId="sekcepopiska">
    <w:name w:val="sekce popiska"/>
    <w:basedOn w:val="Normln"/>
    <w:next w:val="podsekce"/>
    <w:pPr>
      <w:widowControl/>
      <w:ind w:left="567"/>
    </w:pPr>
    <w:rPr>
      <w:i/>
    </w:rPr>
  </w:style>
  <w:style w:type="paragraph" w:customStyle="1" w:styleId="podsekce">
    <w:name w:val="podsekce"/>
    <w:basedOn w:val="Normln"/>
    <w:next w:val="podsekcepopiska"/>
    <w:rsid w:val="00AB28A1"/>
    <w:pPr>
      <w:widowControl/>
      <w:spacing w:before="60"/>
      <w:ind w:left="1134" w:hanging="284"/>
    </w:pPr>
    <w:rPr>
      <w:b/>
    </w:rPr>
  </w:style>
  <w:style w:type="paragraph" w:customStyle="1" w:styleId="podsekcepopiska">
    <w:name w:val="podsekce popiska"/>
    <w:basedOn w:val="Normln"/>
    <w:pPr>
      <w:widowControl/>
      <w:ind w:left="1134"/>
    </w:pPr>
    <w:rPr>
      <w:i/>
    </w:rPr>
  </w:style>
  <w:style w:type="paragraph" w:customStyle="1" w:styleId="podpodsekce">
    <w:name w:val="podpodsekce"/>
    <w:basedOn w:val="podsekce"/>
    <w:next w:val="podpodsekcepopiska"/>
    <w:pPr>
      <w:keepNext/>
      <w:keepLines/>
      <w:tabs>
        <w:tab w:val="num" w:pos="851"/>
      </w:tabs>
      <w:ind w:left="851"/>
    </w:pPr>
    <w:rPr>
      <w:b w:val="0"/>
      <w:sz w:val="20"/>
    </w:rPr>
  </w:style>
  <w:style w:type="paragraph" w:customStyle="1" w:styleId="podpodsekcepopiska">
    <w:name w:val="podpodsekce popiska"/>
    <w:basedOn w:val="podsekcepopiska"/>
    <w:next w:val="podpodsekce"/>
    <w:pPr>
      <w:ind w:left="900"/>
    </w:pPr>
  </w:style>
  <w:style w:type="paragraph" w:customStyle="1" w:styleId="nasodstavec">
    <w:name w:val="nas odstavec"/>
    <w:basedOn w:val="Normln"/>
    <w:pPr>
      <w:widowControl/>
      <w:tabs>
        <w:tab w:val="decimal" w:leader="dot" w:pos="4860"/>
      </w:tabs>
      <w:spacing w:after="60"/>
      <w:ind w:left="230"/>
    </w:pPr>
  </w:style>
  <w:style w:type="character" w:customStyle="1" w:styleId="zvraznn">
    <w:name w:val="zvýraznění"/>
    <w:rPr>
      <w:rFonts w:ascii="Arial" w:hAnsi="Arial" w:cs="Times New Roman"/>
      <w:b/>
      <w:sz w:val="18"/>
    </w:rPr>
  </w:style>
  <w:style w:type="paragraph" w:styleId="Zkladntext2">
    <w:name w:val="Body Text 2"/>
    <w:basedOn w:val="Normln"/>
    <w:semiHidden/>
    <w:pPr>
      <w:jc w:val="center"/>
    </w:pPr>
    <w:rPr>
      <w:rFonts w:ascii="Arial" w:hAnsi="Arial"/>
      <w:sz w:val="20"/>
      <w:szCs w:val="20"/>
      <w:lang w:val="x-none" w:eastAsia="x-none"/>
    </w:rPr>
  </w:style>
  <w:style w:type="character" w:customStyle="1" w:styleId="BodyText2Char">
    <w:name w:val="Body Text 2 Char"/>
    <w:semiHidden/>
    <w:rPr>
      <w:rFonts w:ascii="Arial" w:hAnsi="Arial"/>
      <w:sz w:val="20"/>
      <w:szCs w:val="20"/>
    </w:rPr>
  </w:style>
  <w:style w:type="paragraph" w:customStyle="1" w:styleId="mesic">
    <w:name w:val="mesic"/>
    <w:basedOn w:val="Normln"/>
    <w:rsid w:val="00AB28A1"/>
    <w:pPr>
      <w:widowControl/>
      <w:pBdr>
        <w:top w:val="single" w:sz="4" w:space="1" w:color="auto"/>
        <w:bottom w:val="single" w:sz="4" w:space="1" w:color="auto"/>
      </w:pBdr>
      <w:outlineLvl w:val="0"/>
    </w:pPr>
    <w:rPr>
      <w:b/>
      <w:i/>
    </w:rPr>
  </w:style>
  <w:style w:type="paragraph" w:customStyle="1" w:styleId="Normln-zhlav">
    <w:name w:val="Normální - záhlaví"/>
    <w:basedOn w:val="Normln"/>
    <w:pPr>
      <w:spacing w:before="80"/>
    </w:pPr>
    <w:rPr>
      <w:sz w:val="18"/>
    </w:rPr>
  </w:style>
  <w:style w:type="paragraph" w:styleId="Podnadpis">
    <w:name w:val="Subtitle"/>
    <w:basedOn w:val="Normln"/>
    <w:qFormat/>
    <w:pPr>
      <w:widowControl/>
      <w:spacing w:after="60"/>
      <w:jc w:val="center"/>
    </w:pPr>
    <w:rPr>
      <w:rFonts w:ascii="Cambria" w:hAnsi="Cambria"/>
      <w:sz w:val="24"/>
      <w:szCs w:val="24"/>
      <w:lang w:val="x-none" w:eastAsia="x-none"/>
    </w:rPr>
  </w:style>
  <w:style w:type="character" w:customStyle="1" w:styleId="SubtitleChar">
    <w:name w:val="Subtitle Char"/>
    <w:rPr>
      <w:rFonts w:ascii="Cambria" w:eastAsia="Times New Roman" w:hAnsi="Cambria" w:cs="Times New Roman"/>
      <w:sz w:val="24"/>
      <w:szCs w:val="24"/>
    </w:rPr>
  </w:style>
  <w:style w:type="paragraph" w:customStyle="1" w:styleId="seznam">
    <w:name w:val="seznam"/>
    <w:autoRedefine/>
    <w:rsid w:val="00AB28A1"/>
    <w:pPr>
      <w:numPr>
        <w:numId w:val="1"/>
      </w:numPr>
      <w:ind w:left="357" w:hanging="357"/>
      <w:jc w:val="both"/>
    </w:pPr>
    <w:rPr>
      <w:noProof/>
      <w:sz w:val="22"/>
      <w:szCs w:val="22"/>
      <w:lang w:eastAsia="cs-CZ"/>
    </w:rPr>
  </w:style>
  <w:style w:type="paragraph" w:styleId="Seznamsodrkami">
    <w:name w:val="List Bullet"/>
    <w:basedOn w:val="Normln"/>
    <w:autoRedefine/>
    <w:semiHidden/>
    <w:pPr>
      <w:widowControl/>
      <w:jc w:val="center"/>
    </w:pPr>
    <w:rPr>
      <w:i/>
    </w:rPr>
  </w:style>
  <w:style w:type="paragraph" w:styleId="Seznamsodrkami2">
    <w:name w:val="List Bullet 2"/>
    <w:basedOn w:val="Normln"/>
    <w:autoRedefine/>
    <w:semiHidden/>
    <w:pPr>
      <w:widowControl/>
      <w:tabs>
        <w:tab w:val="num" w:pos="643"/>
      </w:tabs>
      <w:ind w:left="643" w:hanging="360"/>
    </w:pPr>
  </w:style>
  <w:style w:type="paragraph" w:styleId="Prosttext">
    <w:name w:val="Plain Text"/>
    <w:basedOn w:val="Normln"/>
    <w:semiHidden/>
    <w:pPr>
      <w:widowControl/>
    </w:pPr>
    <w:rPr>
      <w:rFonts w:ascii="Courier New" w:hAnsi="Courier New"/>
      <w:sz w:val="20"/>
      <w:szCs w:val="20"/>
      <w:lang w:val="x-none" w:eastAsia="x-none"/>
    </w:rPr>
  </w:style>
  <w:style w:type="character" w:customStyle="1" w:styleId="PlainTextChar">
    <w:name w:val="Plain Text Char"/>
    <w:semiHidden/>
    <w:rPr>
      <w:rFonts w:ascii="Courier New" w:hAnsi="Courier New" w:cs="Courier New"/>
      <w:sz w:val="20"/>
      <w:szCs w:val="20"/>
    </w:rPr>
  </w:style>
  <w:style w:type="paragraph" w:styleId="Obsah1">
    <w:name w:val="toc 1"/>
    <w:basedOn w:val="Normln"/>
    <w:next w:val="Normln"/>
    <w:autoRedefine/>
    <w:semiHidden/>
    <w:pPr>
      <w:widowControl/>
      <w:spacing w:before="120"/>
    </w:pPr>
    <w:rPr>
      <w:b/>
      <w:i/>
    </w:rPr>
  </w:style>
  <w:style w:type="paragraph" w:styleId="Obsah2">
    <w:name w:val="toc 2"/>
    <w:basedOn w:val="Normln"/>
    <w:next w:val="Normln"/>
    <w:autoRedefine/>
    <w:semiHidden/>
    <w:rsid w:val="00AB28A1"/>
    <w:pPr>
      <w:widowControl/>
      <w:spacing w:before="120"/>
      <w:ind w:left="200"/>
    </w:pPr>
    <w:rPr>
      <w:b/>
    </w:rPr>
  </w:style>
  <w:style w:type="paragraph" w:styleId="Obsah3">
    <w:name w:val="toc 3"/>
    <w:basedOn w:val="Normln"/>
    <w:next w:val="Normln"/>
    <w:autoRedefine/>
    <w:semiHidden/>
    <w:pPr>
      <w:widowControl/>
      <w:ind w:left="400"/>
    </w:pPr>
  </w:style>
  <w:style w:type="paragraph" w:styleId="Obsah4">
    <w:name w:val="toc 4"/>
    <w:basedOn w:val="Normln"/>
    <w:next w:val="Normln"/>
    <w:autoRedefine/>
    <w:semiHidden/>
    <w:pPr>
      <w:widowControl/>
      <w:ind w:left="600"/>
    </w:pPr>
  </w:style>
  <w:style w:type="paragraph" w:styleId="Obsah5">
    <w:name w:val="toc 5"/>
    <w:basedOn w:val="Normln"/>
    <w:next w:val="Normln"/>
    <w:autoRedefine/>
    <w:semiHidden/>
    <w:pPr>
      <w:widowControl/>
      <w:ind w:left="800"/>
    </w:pPr>
  </w:style>
  <w:style w:type="paragraph" w:styleId="Obsah6">
    <w:name w:val="toc 6"/>
    <w:basedOn w:val="Normln"/>
    <w:next w:val="Normln"/>
    <w:autoRedefine/>
    <w:semiHidden/>
    <w:pPr>
      <w:widowControl/>
      <w:ind w:left="1000"/>
    </w:pPr>
  </w:style>
  <w:style w:type="paragraph" w:styleId="Obsah7">
    <w:name w:val="toc 7"/>
    <w:basedOn w:val="Normln"/>
    <w:next w:val="Normln"/>
    <w:autoRedefine/>
    <w:semiHidden/>
    <w:pPr>
      <w:widowControl/>
      <w:ind w:left="1200"/>
    </w:pPr>
  </w:style>
  <w:style w:type="paragraph" w:styleId="Obsah8">
    <w:name w:val="toc 8"/>
    <w:basedOn w:val="Normln"/>
    <w:next w:val="Normln"/>
    <w:autoRedefine/>
    <w:semiHidden/>
    <w:pPr>
      <w:widowControl/>
      <w:ind w:left="1400"/>
    </w:pPr>
  </w:style>
  <w:style w:type="paragraph" w:styleId="Obsah9">
    <w:name w:val="toc 9"/>
    <w:basedOn w:val="Normln"/>
    <w:next w:val="Normln"/>
    <w:autoRedefine/>
    <w:semiHidden/>
    <w:pPr>
      <w:widowControl/>
      <w:ind w:left="1600"/>
    </w:pPr>
  </w:style>
  <w:style w:type="character" w:customStyle="1" w:styleId="Hyperlink1">
    <w:name w:val="Hyperlink1"/>
    <w:rPr>
      <w:rFonts w:cs="Times New Roman"/>
      <w:color w:val="0000FF"/>
      <w:u w:val="single"/>
    </w:rPr>
  </w:style>
  <w:style w:type="paragraph" w:styleId="Rozloendokumentu">
    <w:name w:val="Document Map"/>
    <w:basedOn w:val="Normln"/>
    <w:semiHidden/>
    <w:pPr>
      <w:shd w:val="clear" w:color="auto" w:fill="000080"/>
    </w:pPr>
    <w:rPr>
      <w:sz w:val="0"/>
      <w:szCs w:val="0"/>
      <w:lang w:val="x-none" w:eastAsia="x-none"/>
    </w:rPr>
  </w:style>
  <w:style w:type="character" w:customStyle="1" w:styleId="DocumentMapChar">
    <w:name w:val="Document Map Char"/>
    <w:semiHidden/>
    <w:rPr>
      <w:sz w:val="0"/>
      <w:szCs w:val="0"/>
    </w:rPr>
  </w:style>
  <w:style w:type="paragraph" w:styleId="Pokraovnseznamu">
    <w:name w:val="List Continue"/>
    <w:basedOn w:val="Normln"/>
    <w:semiHidden/>
    <w:pPr>
      <w:spacing w:after="120"/>
      <w:ind w:left="283"/>
    </w:pPr>
  </w:style>
  <w:style w:type="character" w:styleId="Sledovanodkaz">
    <w:name w:val="FollowedHyperlink"/>
    <w:semiHidden/>
    <w:rPr>
      <w:rFonts w:cs="Times New Roman"/>
      <w:color w:val="800080"/>
      <w:u w:val="single"/>
    </w:rPr>
  </w:style>
  <w:style w:type="paragraph" w:styleId="Textkomente">
    <w:name w:val="annotation text"/>
    <w:basedOn w:val="Normln"/>
    <w:link w:val="TextkomenteChar"/>
    <w:uiPriority w:val="99"/>
    <w:semiHidden/>
    <w:rPr>
      <w:rFonts w:ascii="Arial" w:hAnsi="Arial"/>
      <w:sz w:val="20"/>
      <w:szCs w:val="20"/>
      <w:lang w:val="x-none" w:eastAsia="x-none"/>
    </w:rPr>
  </w:style>
  <w:style w:type="character" w:customStyle="1" w:styleId="CommentTextChar">
    <w:name w:val="Comment Text Char"/>
    <w:semiHidden/>
    <w:rPr>
      <w:rFonts w:ascii="Arial" w:hAnsi="Arial"/>
      <w:sz w:val="20"/>
      <w:szCs w:val="20"/>
    </w:rPr>
  </w:style>
  <w:style w:type="character" w:styleId="Odkaznakoment">
    <w:name w:val="annotation reference"/>
    <w:uiPriority w:val="99"/>
    <w:semiHidden/>
    <w:rPr>
      <w:rFonts w:cs="Times New Roman"/>
      <w:sz w:val="16"/>
      <w:szCs w:val="16"/>
    </w:rPr>
  </w:style>
  <w:style w:type="paragraph" w:styleId="Zkladntext3">
    <w:name w:val="Body Text 3"/>
    <w:basedOn w:val="Normln"/>
    <w:semiHidden/>
    <w:rPr>
      <w:rFonts w:ascii="Arial" w:hAnsi="Arial"/>
      <w:sz w:val="16"/>
      <w:szCs w:val="16"/>
      <w:lang w:val="x-none" w:eastAsia="x-none"/>
    </w:rPr>
  </w:style>
  <w:style w:type="character" w:customStyle="1" w:styleId="BodyText3Char">
    <w:name w:val="Body Text 3 Char"/>
    <w:semiHidden/>
    <w:rPr>
      <w:rFonts w:ascii="Arial" w:hAnsi="Arial"/>
      <w:sz w:val="16"/>
      <w:szCs w:val="16"/>
    </w:rPr>
  </w:style>
  <w:style w:type="paragraph" w:styleId="Zkladntextodsazen3">
    <w:name w:val="Body Text Indent 3"/>
    <w:basedOn w:val="Normln"/>
    <w:semiHidden/>
    <w:pPr>
      <w:tabs>
        <w:tab w:val="left" w:pos="7230"/>
      </w:tabs>
      <w:ind w:left="993"/>
    </w:pPr>
    <w:rPr>
      <w:rFonts w:ascii="Arial" w:hAnsi="Arial"/>
      <w:sz w:val="16"/>
      <w:szCs w:val="16"/>
      <w:lang w:val="x-none" w:eastAsia="x-none"/>
    </w:rPr>
  </w:style>
  <w:style w:type="character" w:customStyle="1" w:styleId="BodyTextIndent3Char">
    <w:name w:val="Body Text Indent 3 Char"/>
    <w:semiHidden/>
    <w:rPr>
      <w:rFonts w:ascii="Arial" w:hAnsi="Arial"/>
      <w:sz w:val="16"/>
      <w:szCs w:val="16"/>
    </w:rPr>
  </w:style>
  <w:style w:type="paragraph" w:customStyle="1" w:styleId="Zkladntext21">
    <w:name w:val="Základní text 21"/>
    <w:basedOn w:val="Normln"/>
    <w:pPr>
      <w:suppressAutoHyphens/>
      <w:jc w:val="center"/>
    </w:pPr>
    <w:rPr>
      <w:lang w:eastAsia="ar-SA"/>
    </w:rPr>
  </w:style>
  <w:style w:type="paragraph" w:customStyle="1" w:styleId="Textbubliny1">
    <w:name w:val="Text bubliny1"/>
    <w:basedOn w:val="Normln"/>
    <w:semiHidden/>
    <w:rPr>
      <w:rFonts w:ascii="Tahoma" w:hAnsi="Tahoma"/>
      <w:snapToGrid w:val="0"/>
      <w:sz w:val="16"/>
      <w:szCs w:val="16"/>
      <w:lang w:val="x-none" w:eastAsia="x-none"/>
    </w:rPr>
  </w:style>
  <w:style w:type="character" w:customStyle="1" w:styleId="BalloonTextChar">
    <w:name w:val="Balloon Text Char"/>
    <w:semiHidden/>
    <w:locked/>
    <w:rPr>
      <w:rFonts w:ascii="Tahoma" w:hAnsi="Tahoma" w:cs="Tahoma"/>
      <w:snapToGrid w:val="0"/>
      <w:sz w:val="16"/>
      <w:szCs w:val="16"/>
    </w:rPr>
  </w:style>
  <w:style w:type="paragraph" w:customStyle="1" w:styleId="CommentSubject">
    <w:name w:val="Comment Subject"/>
    <w:basedOn w:val="Textkomente"/>
    <w:next w:val="Textkomente"/>
    <w:semiHidden/>
    <w:rPr>
      <w:b/>
      <w:bCs/>
    </w:rPr>
  </w:style>
  <w:style w:type="character" w:customStyle="1" w:styleId="CommentSubjectChar">
    <w:name w:val="Comment Subject Char"/>
    <w:semiHidden/>
    <w:rPr>
      <w:rFonts w:ascii="Arial" w:hAnsi="Arial"/>
      <w:b/>
      <w:bCs/>
      <w:sz w:val="20"/>
      <w:szCs w:val="20"/>
    </w:rPr>
  </w:style>
  <w:style w:type="paragraph" w:customStyle="1" w:styleId="MediumList2-Accent2">
    <w:name w:val="Medium List 2 - Accent 2"/>
    <w:hidden/>
    <w:semiHidden/>
    <w:rPr>
      <w:rFonts w:ascii="Arial" w:hAnsi="Arial"/>
      <w:sz w:val="22"/>
      <w:szCs w:val="22"/>
      <w:lang w:eastAsia="cs-CZ"/>
    </w:rPr>
  </w:style>
  <w:style w:type="paragraph" w:styleId="Textvysvtlivek">
    <w:name w:val="endnote text"/>
    <w:basedOn w:val="Normln"/>
    <w:semiHidden/>
    <w:rPr>
      <w:snapToGrid w:val="0"/>
      <w:sz w:val="20"/>
      <w:szCs w:val="20"/>
      <w:lang w:val="x-none" w:eastAsia="x-none"/>
    </w:rPr>
  </w:style>
  <w:style w:type="character" w:customStyle="1" w:styleId="EndnoteTextChar">
    <w:name w:val="Endnote Text Char"/>
    <w:semiHidden/>
    <w:locked/>
    <w:rPr>
      <w:rFonts w:cs="Times New Roman"/>
      <w:snapToGrid w:val="0"/>
    </w:rPr>
  </w:style>
  <w:style w:type="character" w:styleId="Odkaznavysvtlivky">
    <w:name w:val="endnote reference"/>
    <w:semiHidden/>
    <w:rPr>
      <w:rFonts w:cs="Times New Roman"/>
      <w:vertAlign w:val="superscript"/>
    </w:rPr>
  </w:style>
  <w:style w:type="paragraph" w:customStyle="1" w:styleId="DefinicePojm">
    <w:name w:val="Definice Pojmů"/>
    <w:basedOn w:val="Normln"/>
    <w:pPr>
      <w:spacing w:before="120"/>
    </w:pPr>
    <w:rPr>
      <w:rFonts w:cs="Arial"/>
    </w:rPr>
  </w:style>
  <w:style w:type="paragraph" w:customStyle="1" w:styleId="Bezmezer1">
    <w:name w:val="Bez mezer1"/>
    <w:pPr>
      <w:widowControl w:val="0"/>
      <w:ind w:left="1701" w:hanging="1701"/>
    </w:pPr>
    <w:rPr>
      <w:rFonts w:ascii="Arial" w:hAnsi="Arial"/>
      <w:sz w:val="22"/>
      <w:szCs w:val="22"/>
      <w:lang w:eastAsia="cs-CZ"/>
    </w:rPr>
  </w:style>
  <w:style w:type="character" w:customStyle="1" w:styleId="DefinicePojmChar">
    <w:name w:val="Definice Pojmů Char"/>
    <w:locked/>
    <w:rPr>
      <w:rFonts w:ascii="Arial" w:hAnsi="Arial" w:cs="Arial"/>
      <w:snapToGrid w:val="0"/>
    </w:rPr>
  </w:style>
  <w:style w:type="character" w:customStyle="1" w:styleId="Zdraznnjemn1">
    <w:name w:val="Zdůraznění – jemné1"/>
    <w:rPr>
      <w:rFonts w:cs="Times New Roman"/>
      <w:i/>
      <w:iCs/>
      <w:color w:val="808080"/>
    </w:rPr>
  </w:style>
  <w:style w:type="character" w:styleId="Zdraznn">
    <w:name w:val="Emphasis"/>
    <w:qFormat/>
    <w:rPr>
      <w:rFonts w:cs="Times New Roman"/>
      <w:i/>
      <w:iCs/>
    </w:rPr>
  </w:style>
  <w:style w:type="paragraph" w:customStyle="1" w:styleId="Obsahtabulky">
    <w:name w:val="Obsah tabulky"/>
    <w:basedOn w:val="Normln"/>
    <w:pPr>
      <w:suppressLineNumbers/>
      <w:suppressAutoHyphens/>
      <w:jc w:val="left"/>
    </w:pPr>
    <w:rPr>
      <w:rFonts w:ascii="Times New Roman" w:hAnsi="Times New Roman"/>
      <w:kern w:val="1"/>
      <w:sz w:val="24"/>
      <w:szCs w:val="24"/>
    </w:rPr>
  </w:style>
  <w:style w:type="paragraph" w:customStyle="1" w:styleId="MediumGrid1-Accent2">
    <w:name w:val="Medium Grid 1 - Accent 2"/>
    <w:basedOn w:val="Normln"/>
    <w:qFormat/>
    <w:pPr>
      <w:ind w:left="708"/>
    </w:pPr>
  </w:style>
  <w:style w:type="paragraph" w:customStyle="1" w:styleId="MediumGrid3-Accent2">
    <w:name w:val="Medium Grid 3 - Accent 2"/>
    <w:basedOn w:val="Normln"/>
    <w:next w:val="Normln"/>
    <w:qFormat/>
    <w:pPr>
      <w:pBdr>
        <w:bottom w:val="single" w:sz="4" w:space="4" w:color="4F81BD"/>
      </w:pBdr>
      <w:spacing w:before="200" w:after="280"/>
    </w:pPr>
    <w:rPr>
      <w:b/>
      <w:bCs/>
      <w:iCs/>
      <w:color w:val="244061"/>
      <w:sz w:val="24"/>
      <w:szCs w:val="20"/>
      <w:lang w:val="x-none" w:eastAsia="x-none"/>
    </w:rPr>
  </w:style>
  <w:style w:type="character" w:customStyle="1" w:styleId="MediumGrid3-Accent2Char">
    <w:name w:val="Medium Grid 3 - Accent 2 Char"/>
    <w:rPr>
      <w:rFonts w:ascii="Calibri" w:hAnsi="Calibri"/>
      <w:b/>
      <w:bCs/>
      <w:iCs/>
      <w:color w:val="244061"/>
      <w:sz w:val="24"/>
    </w:rPr>
  </w:style>
  <w:style w:type="character" w:customStyle="1" w:styleId="spiszn">
    <w:name w:val="spiszn"/>
    <w:basedOn w:val="Standardnpsmoodstavce"/>
  </w:style>
  <w:style w:type="paragraph" w:styleId="Nzev">
    <w:name w:val="Title"/>
    <w:basedOn w:val="Normln"/>
    <w:qFormat/>
    <w:locked/>
    <w:pPr>
      <w:widowControl/>
      <w:jc w:val="center"/>
    </w:pPr>
    <w:rPr>
      <w:b/>
      <w:bCs/>
      <w:sz w:val="40"/>
      <w:szCs w:val="40"/>
      <w:lang w:val="x-none" w:eastAsia="x-none"/>
    </w:rPr>
  </w:style>
  <w:style w:type="character" w:customStyle="1" w:styleId="TitleChar">
    <w:name w:val="Title Char"/>
    <w:rPr>
      <w:b/>
      <w:bCs/>
      <w:sz w:val="40"/>
      <w:szCs w:val="40"/>
      <w:lang w:val="x-none"/>
    </w:rPr>
  </w:style>
  <w:style w:type="paragraph" w:customStyle="1" w:styleId="TitleA">
    <w:name w:val="Title A"/>
    <w:pPr>
      <w:jc w:val="center"/>
    </w:pPr>
    <w:rPr>
      <w:rFonts w:ascii="Times New Roman Bold" w:eastAsia="ヒラギノ角ゴ Pro W3" w:hAnsi="Times New Roman Bold"/>
      <w:color w:val="000000"/>
      <w:sz w:val="40"/>
      <w:szCs w:val="22"/>
      <w:lang w:eastAsia="en-US"/>
    </w:rPr>
  </w:style>
  <w:style w:type="paragraph" w:customStyle="1" w:styleId="MediumList2-Accent41">
    <w:name w:val="Medium List 2 - Accent 41"/>
    <w:basedOn w:val="Normln"/>
    <w:pPr>
      <w:widowControl/>
      <w:ind w:left="720"/>
      <w:contextualSpacing/>
      <w:jc w:val="left"/>
    </w:pPr>
    <w:rPr>
      <w:rFonts w:ascii="Times New Roman" w:hAnsi="Times New Roman"/>
      <w:sz w:val="24"/>
      <w:szCs w:val="24"/>
      <w:lang w:eastAsia="cs-CZ"/>
    </w:rPr>
  </w:style>
  <w:style w:type="paragraph" w:customStyle="1" w:styleId="Body">
    <w:name w:val="Body"/>
    <w:basedOn w:val="Normln"/>
    <w:qFormat/>
    <w:pPr>
      <w:widowControl/>
      <w:spacing w:after="120" w:line="260" w:lineRule="exact"/>
    </w:pPr>
    <w:rPr>
      <w:kern w:val="20"/>
      <w:lang w:val="x-none" w:eastAsia="x-none"/>
    </w:rPr>
  </w:style>
  <w:style w:type="character" w:customStyle="1" w:styleId="BodyChar">
    <w:name w:val="Body Char"/>
    <w:rPr>
      <w:rFonts w:cs="Cambria"/>
      <w:kern w:val="20"/>
      <w:sz w:val="22"/>
      <w:szCs w:val="22"/>
    </w:rPr>
  </w:style>
  <w:style w:type="paragraph" w:customStyle="1" w:styleId="Barevnseznamzvraznn11">
    <w:name w:val="Barevný seznam – zvýraznění 11"/>
    <w:basedOn w:val="Normln"/>
    <w:qFormat/>
    <w:pPr>
      <w:widowControl/>
      <w:spacing w:after="200" w:line="276" w:lineRule="auto"/>
      <w:ind w:left="720"/>
      <w:contextualSpacing/>
      <w:jc w:val="left"/>
    </w:pPr>
    <w:rPr>
      <w:rFonts w:eastAsia="Calibri"/>
    </w:rPr>
  </w:style>
  <w:style w:type="paragraph" w:customStyle="1" w:styleId="Zkladntextodsazen21">
    <w:name w:val="Základní text odsazený 21"/>
    <w:basedOn w:val="Normln"/>
    <w:pPr>
      <w:widowControl/>
      <w:suppressAutoHyphens/>
      <w:ind w:left="397" w:hanging="397"/>
    </w:pPr>
    <w:rPr>
      <w:rFonts w:ascii="Times New Roman" w:hAnsi="Times New Roman"/>
      <w:sz w:val="24"/>
      <w:szCs w:val="20"/>
      <w:lang w:eastAsia="ar-SA"/>
    </w:rPr>
  </w:style>
  <w:style w:type="paragraph" w:styleId="Pedmtkomente">
    <w:name w:val="annotation subject"/>
    <w:basedOn w:val="Textkomente"/>
    <w:next w:val="Textkomente"/>
    <w:link w:val="PedmtkomenteChar"/>
    <w:uiPriority w:val="99"/>
    <w:semiHidden/>
    <w:unhideWhenUsed/>
    <w:rsid w:val="00E34699"/>
    <w:rPr>
      <w:rFonts w:ascii="Calibri" w:hAnsi="Calibri"/>
      <w:b/>
      <w:bCs/>
      <w:lang w:val="cs-CZ" w:eastAsia="en-US"/>
    </w:rPr>
  </w:style>
  <w:style w:type="character" w:customStyle="1" w:styleId="TextkomenteChar">
    <w:name w:val="Text komentáře Char"/>
    <w:link w:val="Textkomente"/>
    <w:uiPriority w:val="99"/>
    <w:semiHidden/>
    <w:rsid w:val="00E34699"/>
    <w:rPr>
      <w:rFonts w:ascii="Arial" w:hAnsi="Arial"/>
      <w:lang w:val="x-none" w:eastAsia="x-none"/>
    </w:rPr>
  </w:style>
  <w:style w:type="character" w:customStyle="1" w:styleId="PedmtkomenteChar">
    <w:name w:val="Předmět komentáře Char"/>
    <w:link w:val="Pedmtkomente"/>
    <w:uiPriority w:val="99"/>
    <w:semiHidden/>
    <w:rsid w:val="00E34699"/>
    <w:rPr>
      <w:rFonts w:ascii="Arial" w:hAnsi="Arial"/>
      <w:b/>
      <w:bCs/>
      <w:lang w:val="x-none" w:eastAsia="en-US"/>
    </w:rPr>
  </w:style>
  <w:style w:type="paragraph" w:styleId="Textbubliny">
    <w:name w:val="Balloon Text"/>
    <w:basedOn w:val="Normln"/>
    <w:link w:val="TextbublinyChar"/>
    <w:uiPriority w:val="99"/>
    <w:semiHidden/>
    <w:unhideWhenUsed/>
    <w:rsid w:val="00AB28A1"/>
    <w:rPr>
      <w:rFonts w:ascii="Segoe UI" w:hAnsi="Segoe UI" w:cs="Segoe UI"/>
      <w:sz w:val="18"/>
      <w:szCs w:val="18"/>
    </w:rPr>
  </w:style>
  <w:style w:type="character" w:customStyle="1" w:styleId="TextbublinyChar">
    <w:name w:val="Text bubliny Char"/>
    <w:link w:val="Textbubliny"/>
    <w:uiPriority w:val="99"/>
    <w:semiHidden/>
    <w:rsid w:val="00E34699"/>
    <w:rPr>
      <w:rFonts w:ascii="Segoe UI" w:hAnsi="Segoe UI" w:cs="Segoe UI"/>
      <w:sz w:val="18"/>
      <w:szCs w:val="18"/>
      <w:lang w:eastAsia="en-US"/>
    </w:rPr>
  </w:style>
  <w:style w:type="paragraph" w:customStyle="1" w:styleId="KRUTEXTODSTAVCE">
    <w:name w:val="_KRU_TEXT_ODSTAVCE"/>
    <w:basedOn w:val="Normln"/>
    <w:rsid w:val="003D1958"/>
    <w:pPr>
      <w:widowControl/>
      <w:spacing w:line="288" w:lineRule="auto"/>
      <w:jc w:val="left"/>
    </w:pPr>
    <w:rPr>
      <w:rFonts w:ascii="Arial" w:hAnsi="Arial" w:cs="Arial"/>
      <w:szCs w:val="24"/>
      <w:lang w:eastAsia="cs-CZ"/>
    </w:rPr>
  </w:style>
  <w:style w:type="paragraph" w:customStyle="1" w:styleId="Textbubliny10">
    <w:name w:val="Text bubliny1"/>
    <w:basedOn w:val="Normln"/>
    <w:semiHidden/>
    <w:rsid w:val="00AB28A1"/>
    <w:rPr>
      <w:rFonts w:ascii="Tahoma" w:hAnsi="Tahoma"/>
      <w:snapToGrid w:val="0"/>
      <w:sz w:val="16"/>
      <w:szCs w:val="16"/>
      <w:lang w:val="x-none" w:eastAsia="x-none"/>
    </w:rPr>
  </w:style>
  <w:style w:type="paragraph" w:styleId="Odstavecseseznamem">
    <w:name w:val="List Paragraph"/>
    <w:basedOn w:val="Normln"/>
    <w:link w:val="OdstavecseseznamemChar"/>
    <w:uiPriority w:val="34"/>
    <w:qFormat/>
    <w:rsid w:val="00AB28A1"/>
    <w:pPr>
      <w:widowControl/>
      <w:ind w:left="720"/>
      <w:contextualSpacing/>
      <w:jc w:val="left"/>
    </w:pPr>
    <w:rPr>
      <w:rFonts w:ascii="Times New Roman" w:hAnsi="Times New Roman"/>
      <w:sz w:val="20"/>
      <w:szCs w:val="20"/>
      <w:lang w:eastAsia="cs-CZ"/>
    </w:rPr>
  </w:style>
  <w:style w:type="character" w:customStyle="1" w:styleId="preformatted">
    <w:name w:val="preformatted"/>
    <w:rsid w:val="00AB28A1"/>
  </w:style>
  <w:style w:type="paragraph" w:styleId="Revize">
    <w:name w:val="Revision"/>
    <w:hidden/>
    <w:uiPriority w:val="99"/>
    <w:semiHidden/>
    <w:rsid w:val="008E009F"/>
    <w:rPr>
      <w:sz w:val="22"/>
      <w:szCs w:val="22"/>
      <w:lang w:eastAsia="en-US"/>
    </w:rPr>
  </w:style>
  <w:style w:type="paragraph" w:styleId="Bezmezer">
    <w:name w:val="No Spacing"/>
    <w:qFormat/>
    <w:rsid w:val="00CD339C"/>
    <w:rPr>
      <w:rFonts w:ascii="Times New Roman" w:hAnsi="Times New Roman"/>
      <w:sz w:val="24"/>
      <w:szCs w:val="24"/>
      <w:lang w:eastAsia="cs-CZ"/>
    </w:rPr>
  </w:style>
  <w:style w:type="character" w:customStyle="1" w:styleId="OdstavecseseznamemChar">
    <w:name w:val="Odstavec se seznamem Char"/>
    <w:link w:val="Odstavecseseznamem"/>
    <w:uiPriority w:val="34"/>
    <w:rsid w:val="002A612D"/>
    <w:rPr>
      <w:rFonts w:ascii="Times New Roman" w:hAnsi="Times New Roman"/>
      <w:lang w:eastAsia="cs-CZ"/>
    </w:rPr>
  </w:style>
  <w:style w:type="table" w:styleId="Mkatabulky">
    <w:name w:val="Table Grid"/>
    <w:basedOn w:val="Normlntabulka"/>
    <w:uiPriority w:val="59"/>
    <w:rsid w:val="00492C85"/>
    <w:rPr>
      <w:rFonts w:ascii="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ln"/>
    <w:next w:val="Normln"/>
    <w:uiPriority w:val="99"/>
    <w:rsid w:val="00EE7202"/>
    <w:pPr>
      <w:widowControl/>
      <w:autoSpaceDE w:val="0"/>
      <w:autoSpaceDN w:val="0"/>
      <w:adjustRightInd w:val="0"/>
      <w:jc w:val="left"/>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154568">
      <w:bodyDiv w:val="1"/>
      <w:marLeft w:val="0"/>
      <w:marRight w:val="0"/>
      <w:marTop w:val="0"/>
      <w:marBottom w:val="0"/>
      <w:divBdr>
        <w:top w:val="none" w:sz="0" w:space="0" w:color="auto"/>
        <w:left w:val="none" w:sz="0" w:space="0" w:color="auto"/>
        <w:bottom w:val="none" w:sz="0" w:space="0" w:color="auto"/>
        <w:right w:val="none" w:sz="0" w:space="0" w:color="auto"/>
      </w:divBdr>
    </w:div>
    <w:div w:id="2071688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2B42C-2043-4F4A-96C0-30200C8C0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9</Pages>
  <Words>3623</Words>
  <Characters>21378</Characters>
  <Application>Microsoft Office Word</Application>
  <DocSecurity>0</DocSecurity>
  <Lines>178</Lines>
  <Paragraphs>49</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Smlouva support vzor</vt:lpstr>
      <vt:lpstr>Smlouva support vzor</vt:lpstr>
    </vt:vector>
  </TitlesOfParts>
  <Company>Microsoft</Company>
  <LinksUpToDate>false</LinksUpToDate>
  <CharactersWithSpaces>24952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support vzor</dc:title>
  <dc:creator>Martin Pohl</dc:creator>
  <cp:lastModifiedBy>Klímová Terezie</cp:lastModifiedBy>
  <cp:revision>77</cp:revision>
  <cp:lastPrinted>2018-06-20T09:00:00Z</cp:lastPrinted>
  <dcterms:created xsi:type="dcterms:W3CDTF">2022-02-10T10:19:00Z</dcterms:created>
  <dcterms:modified xsi:type="dcterms:W3CDTF">2022-06-15T05:56:00Z</dcterms:modified>
</cp:coreProperties>
</file>