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Mkatabulky"/>
        <w:tblpPr w:leftFromText="141" w:rightFromText="141" w:vertAnchor="page" w:horzAnchor="margin" w:tblpXSpec="center" w:tblpY="2507"/>
        <w:tblW w:w="10915" w:type="dxa"/>
        <w:tblLayout w:type="fixed"/>
        <w:tblCellMar>
          <w:left w:w="0" w:type="dxa"/>
          <w:right w:w="0" w:type="dxa"/>
        </w:tblCellMar>
        <w:tblLook w:val="0600" w:firstRow="0" w:lastRow="0" w:firstColumn="0" w:lastColumn="0" w:noHBand="1" w:noVBand="1"/>
      </w:tblPr>
      <w:tblGrid>
        <w:gridCol w:w="80"/>
        <w:gridCol w:w="1491"/>
        <w:gridCol w:w="1143"/>
        <w:gridCol w:w="648"/>
        <w:gridCol w:w="150"/>
        <w:gridCol w:w="487"/>
        <w:gridCol w:w="571"/>
        <w:gridCol w:w="290"/>
        <w:gridCol w:w="144"/>
        <w:gridCol w:w="428"/>
        <w:gridCol w:w="143"/>
        <w:gridCol w:w="142"/>
        <w:gridCol w:w="857"/>
        <w:gridCol w:w="144"/>
        <w:gridCol w:w="804"/>
        <w:gridCol w:w="625"/>
        <w:gridCol w:w="142"/>
        <w:gridCol w:w="716"/>
        <w:gridCol w:w="715"/>
        <w:gridCol w:w="1195"/>
      </w:tblGrid>
      <w:tr w:rsidR="00737472" w14:paraId="03E95C70" w14:textId="77777777" w:rsidTr="006743F1">
        <w:trPr>
          <w:cantSplit/>
          <w:trHeight w:val="254"/>
        </w:trPr>
        <w:tc>
          <w:tcPr>
            <w:tcW w:w="5004" w:type="dxa"/>
            <w:gridSpan w:val="9"/>
            <w:vMerge w:val="restart"/>
            <w:tcBorders>
              <w:top w:val="nil"/>
              <w:left w:val="nil"/>
              <w:right w:val="single" w:sz="4" w:space="0" w:color="auto"/>
            </w:tcBorders>
          </w:tcPr>
          <w:p w14:paraId="0F3ABEA9" w14:textId="3B277EC1" w:rsidR="00737472" w:rsidRDefault="00737472" w:rsidP="006743F1">
            <w:pPr>
              <w:pStyle w:val="POPISPOLOZKY"/>
              <w:framePr w:hSpace="0" w:wrap="auto" w:hAnchor="text" w:yAlign="inline"/>
            </w:pPr>
          </w:p>
        </w:tc>
        <w:tc>
          <w:tcPr>
            <w:tcW w:w="713" w:type="dxa"/>
            <w:gridSpan w:val="3"/>
            <w:tcBorders>
              <w:top w:val="single" w:sz="4" w:space="0" w:color="auto"/>
              <w:left w:val="nil"/>
              <w:bottom w:val="single" w:sz="4" w:space="0" w:color="auto"/>
            </w:tcBorders>
          </w:tcPr>
          <w:p w14:paraId="5BB1042D" w14:textId="77777777" w:rsidR="00737472" w:rsidRDefault="00737472" w:rsidP="006743F1">
            <w:pPr>
              <w:pStyle w:val="SOUBORPOPIS"/>
              <w:framePr w:hSpace="0" w:wrap="auto" w:hAnchor="text" w:yAlign="inline"/>
            </w:pPr>
            <w:r>
              <w:t>R15</w:t>
            </w:r>
          </w:p>
        </w:tc>
        <w:tc>
          <w:tcPr>
            <w:tcW w:w="4003" w:type="dxa"/>
            <w:gridSpan w:val="7"/>
            <w:vAlign w:val="center"/>
          </w:tcPr>
          <w:sdt>
            <w:sdtPr>
              <w:id w:val="477029596"/>
              <w:placeholder>
                <w:docPart w:val="93C148922C81401B999C84A52235DC3B"/>
              </w:placeholder>
              <w:text/>
            </w:sdtPr>
            <w:sdtEndPr/>
            <w:sdtContent>
              <w:p w14:paraId="30FA27B0" w14:textId="77777777" w:rsidR="00737472" w:rsidRDefault="00737472" w:rsidP="006743F1">
                <w:pPr>
                  <w:pStyle w:val="POPISPOLOZKY"/>
                  <w:framePr w:hSpace="0" w:wrap="auto" w:hAnchor="text" w:yAlign="inline"/>
                </w:pPr>
                <w:r>
                  <w:t xml:space="preserve"> </w:t>
                </w:r>
              </w:p>
            </w:sdtContent>
          </w:sdt>
        </w:tc>
        <w:sdt>
          <w:sdtPr>
            <w:id w:val="-903596000"/>
            <w:placeholder>
              <w:docPart w:val="762BCF5A6A8B4410AE60CAC5181F2472"/>
            </w:placeholder>
            <w:date>
              <w:dateFormat w:val="d.M.yyyy"/>
              <w:lid w:val="cs-CZ"/>
              <w:storeMappedDataAs w:val="dateTime"/>
              <w:calendar w:val="gregorian"/>
            </w:date>
          </w:sdtPr>
          <w:sdtEndPr/>
          <w:sdtContent>
            <w:tc>
              <w:tcPr>
                <w:tcW w:w="1195" w:type="dxa"/>
                <w:vAlign w:val="center"/>
              </w:tcPr>
              <w:p w14:paraId="07D14FA7" w14:textId="77777777" w:rsidR="00737472" w:rsidRDefault="00737472" w:rsidP="006743F1">
                <w:pPr>
                  <w:pStyle w:val="POPISPOLOZKY"/>
                  <w:framePr w:hSpace="0" w:wrap="auto" w:hAnchor="text" w:yAlign="inline"/>
                  <w:jc w:val="center"/>
                </w:pPr>
                <w:r>
                  <w:t xml:space="preserve"> </w:t>
                </w:r>
              </w:p>
            </w:tc>
          </w:sdtContent>
        </w:sdt>
      </w:tr>
      <w:tr w:rsidR="00737472" w14:paraId="6BAEE41F" w14:textId="77777777" w:rsidTr="006743F1">
        <w:trPr>
          <w:cantSplit/>
          <w:trHeight w:val="254"/>
        </w:trPr>
        <w:tc>
          <w:tcPr>
            <w:tcW w:w="5004" w:type="dxa"/>
            <w:gridSpan w:val="9"/>
            <w:vMerge/>
            <w:tcBorders>
              <w:left w:val="nil"/>
              <w:right w:val="single" w:sz="4" w:space="0" w:color="auto"/>
            </w:tcBorders>
          </w:tcPr>
          <w:p w14:paraId="2A8BF2F4" w14:textId="77777777" w:rsidR="00737472" w:rsidRDefault="00737472" w:rsidP="006743F1">
            <w:pPr>
              <w:pStyle w:val="POPISPOLOZKY"/>
              <w:framePr w:hSpace="0" w:wrap="auto" w:hAnchor="text" w:yAlign="inline"/>
              <w:jc w:val="right"/>
            </w:pPr>
          </w:p>
        </w:tc>
        <w:tc>
          <w:tcPr>
            <w:tcW w:w="713" w:type="dxa"/>
            <w:gridSpan w:val="3"/>
            <w:tcBorders>
              <w:top w:val="single" w:sz="4" w:space="0" w:color="auto"/>
              <w:left w:val="nil"/>
            </w:tcBorders>
          </w:tcPr>
          <w:p w14:paraId="55F4524E" w14:textId="77777777" w:rsidR="00737472" w:rsidRDefault="00737472" w:rsidP="006743F1">
            <w:pPr>
              <w:pStyle w:val="SOUBORPOPIS"/>
              <w:framePr w:hSpace="0" w:wrap="auto" w:hAnchor="text" w:yAlign="inline"/>
            </w:pPr>
            <w:r>
              <w:t>R14</w:t>
            </w:r>
          </w:p>
        </w:tc>
        <w:tc>
          <w:tcPr>
            <w:tcW w:w="4003" w:type="dxa"/>
            <w:gridSpan w:val="7"/>
            <w:vAlign w:val="center"/>
          </w:tcPr>
          <w:sdt>
            <w:sdtPr>
              <w:id w:val="1590511637"/>
              <w:placeholder>
                <w:docPart w:val="FD94EBAE21E54195B5C50D22E1AE56AC"/>
              </w:placeholder>
              <w:text/>
            </w:sdtPr>
            <w:sdtEndPr/>
            <w:sdtContent>
              <w:p w14:paraId="1906681C" w14:textId="77777777" w:rsidR="00737472" w:rsidRDefault="00737472" w:rsidP="006743F1">
                <w:pPr>
                  <w:pStyle w:val="POPISPOLOZKY"/>
                  <w:framePr w:hSpace="0" w:wrap="auto" w:hAnchor="text" w:yAlign="inline"/>
                </w:pPr>
                <w:r>
                  <w:t xml:space="preserve"> </w:t>
                </w:r>
              </w:p>
            </w:sdtContent>
          </w:sdt>
        </w:tc>
        <w:sdt>
          <w:sdtPr>
            <w:id w:val="-66954677"/>
            <w:placeholder>
              <w:docPart w:val="D236E001A64B45EFADF91221C950CFB1"/>
            </w:placeholder>
            <w:date>
              <w:dateFormat w:val="d.M.yyyy"/>
              <w:lid w:val="cs-CZ"/>
              <w:storeMappedDataAs w:val="dateTime"/>
              <w:calendar w:val="gregorian"/>
            </w:date>
          </w:sdtPr>
          <w:sdtEndPr/>
          <w:sdtContent>
            <w:tc>
              <w:tcPr>
                <w:tcW w:w="1195" w:type="dxa"/>
                <w:vAlign w:val="center"/>
              </w:tcPr>
              <w:p w14:paraId="25D4B19F" w14:textId="77777777" w:rsidR="00737472" w:rsidRDefault="00737472" w:rsidP="006743F1">
                <w:pPr>
                  <w:pStyle w:val="POPISPOLOZKY"/>
                  <w:framePr w:hSpace="0" w:wrap="auto" w:hAnchor="text" w:yAlign="inline"/>
                  <w:jc w:val="center"/>
                </w:pPr>
                <w:r>
                  <w:t xml:space="preserve"> </w:t>
                </w:r>
              </w:p>
            </w:tc>
          </w:sdtContent>
        </w:sdt>
      </w:tr>
      <w:tr w:rsidR="00737472" w14:paraId="2BD1460D" w14:textId="77777777" w:rsidTr="006743F1">
        <w:trPr>
          <w:cantSplit/>
          <w:trHeight w:val="254"/>
        </w:trPr>
        <w:tc>
          <w:tcPr>
            <w:tcW w:w="5004" w:type="dxa"/>
            <w:gridSpan w:val="9"/>
            <w:vMerge/>
            <w:tcBorders>
              <w:left w:val="nil"/>
              <w:right w:val="single" w:sz="4" w:space="0" w:color="auto"/>
            </w:tcBorders>
          </w:tcPr>
          <w:p w14:paraId="2F725E6B" w14:textId="77777777" w:rsidR="00737472" w:rsidRDefault="00737472" w:rsidP="006743F1">
            <w:pPr>
              <w:pStyle w:val="POPISPOLOZKY"/>
              <w:framePr w:hSpace="0" w:wrap="auto" w:hAnchor="text" w:yAlign="inline"/>
              <w:jc w:val="right"/>
            </w:pPr>
          </w:p>
        </w:tc>
        <w:tc>
          <w:tcPr>
            <w:tcW w:w="713" w:type="dxa"/>
            <w:gridSpan w:val="3"/>
            <w:tcBorders>
              <w:left w:val="nil"/>
            </w:tcBorders>
          </w:tcPr>
          <w:p w14:paraId="519CEABD" w14:textId="77777777" w:rsidR="00737472" w:rsidRDefault="00737472" w:rsidP="006743F1">
            <w:pPr>
              <w:pStyle w:val="SOUBORPOPIS"/>
              <w:framePr w:hSpace="0" w:wrap="auto" w:hAnchor="text" w:yAlign="inline"/>
            </w:pPr>
            <w:r>
              <w:t>R13</w:t>
            </w:r>
          </w:p>
        </w:tc>
        <w:sdt>
          <w:sdtPr>
            <w:id w:val="593667656"/>
            <w:placeholder>
              <w:docPart w:val="3A6A021BDA314AD1B58AADA614EBE367"/>
            </w:placeholder>
            <w:text/>
          </w:sdtPr>
          <w:sdtEndPr/>
          <w:sdtContent>
            <w:tc>
              <w:tcPr>
                <w:tcW w:w="4003" w:type="dxa"/>
                <w:gridSpan w:val="7"/>
                <w:vAlign w:val="center"/>
              </w:tcPr>
              <w:p w14:paraId="0BE63386" w14:textId="77777777" w:rsidR="00737472" w:rsidRDefault="00737472" w:rsidP="006743F1">
                <w:pPr>
                  <w:pStyle w:val="POPISPOLOZKY"/>
                  <w:framePr w:hSpace="0" w:wrap="auto" w:hAnchor="text" w:yAlign="inline"/>
                </w:pPr>
                <w:r>
                  <w:t xml:space="preserve"> </w:t>
                </w:r>
              </w:p>
            </w:tc>
          </w:sdtContent>
        </w:sdt>
        <w:sdt>
          <w:sdtPr>
            <w:id w:val="-1846160659"/>
            <w:placeholder>
              <w:docPart w:val="F806BDEBB2354FD382BA1082616142F2"/>
            </w:placeholder>
            <w:date>
              <w:dateFormat w:val="d.M.yyyy"/>
              <w:lid w:val="cs-CZ"/>
              <w:storeMappedDataAs w:val="dateTime"/>
              <w:calendar w:val="gregorian"/>
            </w:date>
          </w:sdtPr>
          <w:sdtEndPr/>
          <w:sdtContent>
            <w:tc>
              <w:tcPr>
                <w:tcW w:w="1195" w:type="dxa"/>
                <w:vAlign w:val="center"/>
              </w:tcPr>
              <w:p w14:paraId="19534D82" w14:textId="77777777" w:rsidR="00737472" w:rsidRDefault="00737472" w:rsidP="006743F1">
                <w:pPr>
                  <w:pStyle w:val="POPISPOLOZKY"/>
                  <w:framePr w:hSpace="0" w:wrap="auto" w:hAnchor="text" w:yAlign="inline"/>
                  <w:jc w:val="center"/>
                </w:pPr>
                <w:r>
                  <w:t xml:space="preserve"> </w:t>
                </w:r>
              </w:p>
            </w:tc>
          </w:sdtContent>
        </w:sdt>
      </w:tr>
      <w:tr w:rsidR="00737472" w14:paraId="4145BFC1" w14:textId="77777777" w:rsidTr="006743F1">
        <w:trPr>
          <w:cantSplit/>
          <w:trHeight w:val="254"/>
        </w:trPr>
        <w:tc>
          <w:tcPr>
            <w:tcW w:w="5004" w:type="dxa"/>
            <w:gridSpan w:val="9"/>
            <w:vMerge/>
            <w:tcBorders>
              <w:left w:val="nil"/>
              <w:right w:val="single" w:sz="4" w:space="0" w:color="auto"/>
            </w:tcBorders>
          </w:tcPr>
          <w:p w14:paraId="167921B0" w14:textId="77777777" w:rsidR="00737472" w:rsidRDefault="00737472" w:rsidP="006743F1">
            <w:pPr>
              <w:pStyle w:val="POPISPOLOZKY"/>
              <w:framePr w:hSpace="0" w:wrap="auto" w:hAnchor="text" w:yAlign="inline"/>
              <w:jc w:val="right"/>
            </w:pPr>
          </w:p>
        </w:tc>
        <w:tc>
          <w:tcPr>
            <w:tcW w:w="713" w:type="dxa"/>
            <w:gridSpan w:val="3"/>
            <w:tcBorders>
              <w:left w:val="nil"/>
            </w:tcBorders>
          </w:tcPr>
          <w:p w14:paraId="400E22EC" w14:textId="77777777" w:rsidR="00737472" w:rsidRDefault="00737472" w:rsidP="006743F1">
            <w:pPr>
              <w:pStyle w:val="SOUBORPOPIS"/>
              <w:framePr w:hSpace="0" w:wrap="auto" w:hAnchor="text" w:yAlign="inline"/>
            </w:pPr>
            <w:r>
              <w:t>R12</w:t>
            </w:r>
          </w:p>
        </w:tc>
        <w:tc>
          <w:tcPr>
            <w:tcW w:w="4003" w:type="dxa"/>
            <w:gridSpan w:val="7"/>
            <w:vAlign w:val="center"/>
          </w:tcPr>
          <w:sdt>
            <w:sdtPr>
              <w:id w:val="-202628524"/>
              <w:placeholder>
                <w:docPart w:val="1E65DA93B7AF4A868E10F32F1E815766"/>
              </w:placeholder>
              <w:text/>
            </w:sdtPr>
            <w:sdtEndPr/>
            <w:sdtContent>
              <w:p w14:paraId="795E843C" w14:textId="77777777" w:rsidR="00737472" w:rsidRDefault="00737472" w:rsidP="006743F1">
                <w:pPr>
                  <w:pStyle w:val="POPISPOLOZKY"/>
                  <w:framePr w:hSpace="0" w:wrap="auto" w:hAnchor="text" w:yAlign="inline"/>
                </w:pPr>
                <w:r>
                  <w:t xml:space="preserve"> </w:t>
                </w:r>
              </w:p>
            </w:sdtContent>
          </w:sdt>
        </w:tc>
        <w:sdt>
          <w:sdtPr>
            <w:id w:val="1057354507"/>
            <w:placeholder>
              <w:docPart w:val="8EA3A424BD4D42858BA2A4A46DD73244"/>
            </w:placeholder>
            <w:date>
              <w:dateFormat w:val="d.M.yyyy"/>
              <w:lid w:val="cs-CZ"/>
              <w:storeMappedDataAs w:val="dateTime"/>
              <w:calendar w:val="gregorian"/>
            </w:date>
          </w:sdtPr>
          <w:sdtEndPr/>
          <w:sdtContent>
            <w:tc>
              <w:tcPr>
                <w:tcW w:w="1195" w:type="dxa"/>
                <w:vAlign w:val="center"/>
              </w:tcPr>
              <w:p w14:paraId="3A03DD18" w14:textId="77777777" w:rsidR="00737472" w:rsidRDefault="00737472" w:rsidP="006743F1">
                <w:pPr>
                  <w:pStyle w:val="POPISPOLOZKY"/>
                  <w:framePr w:hSpace="0" w:wrap="auto" w:hAnchor="text" w:yAlign="inline"/>
                  <w:jc w:val="center"/>
                </w:pPr>
                <w:r>
                  <w:t xml:space="preserve"> </w:t>
                </w:r>
              </w:p>
            </w:tc>
          </w:sdtContent>
        </w:sdt>
      </w:tr>
      <w:tr w:rsidR="00737472" w14:paraId="21383F27" w14:textId="77777777" w:rsidTr="006743F1">
        <w:trPr>
          <w:cantSplit/>
          <w:trHeight w:val="254"/>
        </w:trPr>
        <w:tc>
          <w:tcPr>
            <w:tcW w:w="5004" w:type="dxa"/>
            <w:gridSpan w:val="9"/>
            <w:vMerge/>
            <w:tcBorders>
              <w:left w:val="nil"/>
              <w:right w:val="single" w:sz="4" w:space="0" w:color="auto"/>
            </w:tcBorders>
          </w:tcPr>
          <w:p w14:paraId="2BDA2761" w14:textId="77777777" w:rsidR="00737472" w:rsidRDefault="00737472" w:rsidP="006743F1">
            <w:pPr>
              <w:pStyle w:val="POPISPOLOZKY"/>
              <w:framePr w:hSpace="0" w:wrap="auto" w:hAnchor="text" w:yAlign="inline"/>
              <w:jc w:val="right"/>
            </w:pPr>
          </w:p>
        </w:tc>
        <w:tc>
          <w:tcPr>
            <w:tcW w:w="713" w:type="dxa"/>
            <w:gridSpan w:val="3"/>
            <w:tcBorders>
              <w:left w:val="nil"/>
            </w:tcBorders>
          </w:tcPr>
          <w:p w14:paraId="6B258D07" w14:textId="77777777" w:rsidR="00737472" w:rsidRDefault="00737472" w:rsidP="006743F1">
            <w:pPr>
              <w:pStyle w:val="SOUBORPOPIS"/>
              <w:framePr w:hSpace="0" w:wrap="auto" w:hAnchor="text" w:yAlign="inline"/>
            </w:pPr>
            <w:r>
              <w:t>R11</w:t>
            </w:r>
          </w:p>
        </w:tc>
        <w:tc>
          <w:tcPr>
            <w:tcW w:w="4003" w:type="dxa"/>
            <w:gridSpan w:val="7"/>
            <w:vAlign w:val="center"/>
          </w:tcPr>
          <w:sdt>
            <w:sdtPr>
              <w:id w:val="1034004196"/>
              <w:placeholder>
                <w:docPart w:val="810B2B411E794F9390234078AB1E0C21"/>
              </w:placeholder>
              <w:text/>
            </w:sdtPr>
            <w:sdtEndPr/>
            <w:sdtContent>
              <w:p w14:paraId="1AA028C0" w14:textId="77777777" w:rsidR="00737472" w:rsidRDefault="00737472" w:rsidP="006743F1">
                <w:pPr>
                  <w:pStyle w:val="POPISPOLOZKY"/>
                  <w:framePr w:hSpace="0" w:wrap="auto" w:hAnchor="text" w:yAlign="inline"/>
                </w:pPr>
                <w:r>
                  <w:t xml:space="preserve"> </w:t>
                </w:r>
              </w:p>
            </w:sdtContent>
          </w:sdt>
        </w:tc>
        <w:sdt>
          <w:sdtPr>
            <w:id w:val="303440247"/>
            <w:placeholder>
              <w:docPart w:val="3E340BD37D8E43E0AAC2BCADA9BD4543"/>
            </w:placeholder>
            <w:date>
              <w:dateFormat w:val="d.M.yyyy"/>
              <w:lid w:val="cs-CZ"/>
              <w:storeMappedDataAs w:val="dateTime"/>
              <w:calendar w:val="gregorian"/>
            </w:date>
          </w:sdtPr>
          <w:sdtEndPr/>
          <w:sdtContent>
            <w:tc>
              <w:tcPr>
                <w:tcW w:w="1195" w:type="dxa"/>
                <w:vAlign w:val="center"/>
              </w:tcPr>
              <w:p w14:paraId="0D48141C" w14:textId="77777777" w:rsidR="00737472" w:rsidRDefault="00737472" w:rsidP="006743F1">
                <w:pPr>
                  <w:pStyle w:val="POPISPOLOZKY"/>
                  <w:framePr w:hSpace="0" w:wrap="auto" w:hAnchor="text" w:yAlign="inline"/>
                  <w:jc w:val="center"/>
                </w:pPr>
                <w:r>
                  <w:t xml:space="preserve"> </w:t>
                </w:r>
              </w:p>
            </w:tc>
          </w:sdtContent>
        </w:sdt>
      </w:tr>
      <w:tr w:rsidR="00737472" w14:paraId="7C696DD4" w14:textId="77777777" w:rsidTr="006743F1">
        <w:trPr>
          <w:cantSplit/>
          <w:trHeight w:val="254"/>
        </w:trPr>
        <w:tc>
          <w:tcPr>
            <w:tcW w:w="5004" w:type="dxa"/>
            <w:gridSpan w:val="9"/>
            <w:vMerge/>
            <w:tcBorders>
              <w:left w:val="nil"/>
              <w:right w:val="single" w:sz="4" w:space="0" w:color="auto"/>
            </w:tcBorders>
          </w:tcPr>
          <w:p w14:paraId="05DB91DD" w14:textId="77777777" w:rsidR="00737472" w:rsidRDefault="00737472" w:rsidP="006743F1">
            <w:pPr>
              <w:pStyle w:val="POPISPOLOZKY"/>
              <w:framePr w:hSpace="0" w:wrap="auto" w:hAnchor="text" w:yAlign="inline"/>
              <w:jc w:val="right"/>
            </w:pPr>
          </w:p>
        </w:tc>
        <w:tc>
          <w:tcPr>
            <w:tcW w:w="713" w:type="dxa"/>
            <w:gridSpan w:val="3"/>
            <w:tcBorders>
              <w:left w:val="nil"/>
            </w:tcBorders>
          </w:tcPr>
          <w:p w14:paraId="537784D4" w14:textId="77777777" w:rsidR="00737472" w:rsidRDefault="00737472" w:rsidP="006743F1">
            <w:pPr>
              <w:pStyle w:val="SOUBORPOPIS"/>
              <w:framePr w:hSpace="0" w:wrap="auto" w:hAnchor="text" w:yAlign="inline"/>
            </w:pPr>
            <w:r>
              <w:t>R10</w:t>
            </w:r>
          </w:p>
        </w:tc>
        <w:tc>
          <w:tcPr>
            <w:tcW w:w="4003" w:type="dxa"/>
            <w:gridSpan w:val="7"/>
            <w:vAlign w:val="center"/>
          </w:tcPr>
          <w:sdt>
            <w:sdtPr>
              <w:id w:val="-318195367"/>
              <w:placeholder>
                <w:docPart w:val="786D9487643E44038B6F52733D871B61"/>
              </w:placeholder>
              <w:text/>
            </w:sdtPr>
            <w:sdtEndPr/>
            <w:sdtContent>
              <w:p w14:paraId="2B2FA60A" w14:textId="77777777" w:rsidR="00737472" w:rsidRDefault="00737472" w:rsidP="006743F1">
                <w:pPr>
                  <w:pStyle w:val="POPISPOLOZKY"/>
                  <w:framePr w:hSpace="0" w:wrap="auto" w:hAnchor="text" w:yAlign="inline"/>
                </w:pPr>
                <w:r>
                  <w:t xml:space="preserve"> </w:t>
                </w:r>
              </w:p>
            </w:sdtContent>
          </w:sdt>
        </w:tc>
        <w:sdt>
          <w:sdtPr>
            <w:id w:val="262353457"/>
            <w:placeholder>
              <w:docPart w:val="314833B9EB6648EEBBF477E0C75D130A"/>
            </w:placeholder>
            <w:date>
              <w:dateFormat w:val="d.M.yyyy"/>
              <w:lid w:val="cs-CZ"/>
              <w:storeMappedDataAs w:val="dateTime"/>
              <w:calendar w:val="gregorian"/>
            </w:date>
          </w:sdtPr>
          <w:sdtEndPr/>
          <w:sdtContent>
            <w:tc>
              <w:tcPr>
                <w:tcW w:w="1195" w:type="dxa"/>
                <w:vAlign w:val="center"/>
              </w:tcPr>
              <w:p w14:paraId="5E018C1F" w14:textId="77777777" w:rsidR="00737472" w:rsidRDefault="00737472" w:rsidP="006743F1">
                <w:pPr>
                  <w:pStyle w:val="POPISPOLOZKY"/>
                  <w:framePr w:hSpace="0" w:wrap="auto" w:hAnchor="text" w:yAlign="inline"/>
                  <w:jc w:val="center"/>
                </w:pPr>
                <w:r>
                  <w:t xml:space="preserve"> </w:t>
                </w:r>
              </w:p>
            </w:tc>
          </w:sdtContent>
        </w:sdt>
      </w:tr>
      <w:tr w:rsidR="00737472" w14:paraId="119F0473" w14:textId="77777777" w:rsidTr="006743F1">
        <w:trPr>
          <w:cantSplit/>
          <w:trHeight w:val="254"/>
        </w:trPr>
        <w:tc>
          <w:tcPr>
            <w:tcW w:w="5004" w:type="dxa"/>
            <w:gridSpan w:val="9"/>
            <w:vMerge/>
            <w:tcBorders>
              <w:left w:val="nil"/>
              <w:right w:val="single" w:sz="4" w:space="0" w:color="auto"/>
            </w:tcBorders>
          </w:tcPr>
          <w:p w14:paraId="73A765C8" w14:textId="77777777" w:rsidR="00737472" w:rsidRDefault="00737472" w:rsidP="006743F1">
            <w:pPr>
              <w:pStyle w:val="POPISPOLOZKY"/>
              <w:framePr w:hSpace="0" w:wrap="auto" w:hAnchor="text" w:yAlign="inline"/>
              <w:jc w:val="right"/>
            </w:pPr>
          </w:p>
        </w:tc>
        <w:tc>
          <w:tcPr>
            <w:tcW w:w="713" w:type="dxa"/>
            <w:gridSpan w:val="3"/>
            <w:tcBorders>
              <w:left w:val="nil"/>
            </w:tcBorders>
          </w:tcPr>
          <w:p w14:paraId="77F8AEF3" w14:textId="77777777" w:rsidR="00737472" w:rsidRDefault="00737472" w:rsidP="006743F1">
            <w:pPr>
              <w:pStyle w:val="SOUBORPOPIS"/>
              <w:framePr w:hSpace="0" w:wrap="auto" w:hAnchor="text" w:yAlign="inline"/>
            </w:pPr>
            <w:r>
              <w:t>R09</w:t>
            </w:r>
          </w:p>
        </w:tc>
        <w:tc>
          <w:tcPr>
            <w:tcW w:w="4003" w:type="dxa"/>
            <w:gridSpan w:val="7"/>
            <w:vAlign w:val="center"/>
          </w:tcPr>
          <w:sdt>
            <w:sdtPr>
              <w:id w:val="-172962145"/>
              <w:placeholder>
                <w:docPart w:val="1D9E343EA0CE4DC09BF63CA7500EF3D6"/>
              </w:placeholder>
              <w:text/>
            </w:sdtPr>
            <w:sdtEndPr/>
            <w:sdtContent>
              <w:p w14:paraId="1A5CA5E1" w14:textId="77777777" w:rsidR="00737472" w:rsidRDefault="00737472" w:rsidP="006743F1">
                <w:pPr>
                  <w:pStyle w:val="POPISPOLOZKY"/>
                  <w:framePr w:hSpace="0" w:wrap="auto" w:hAnchor="text" w:yAlign="inline"/>
                </w:pPr>
                <w:r>
                  <w:t xml:space="preserve"> </w:t>
                </w:r>
              </w:p>
            </w:sdtContent>
          </w:sdt>
        </w:tc>
        <w:sdt>
          <w:sdtPr>
            <w:id w:val="-977687432"/>
            <w:placeholder>
              <w:docPart w:val="EBFF72C1E79042B4A9CF10364290AD67"/>
            </w:placeholder>
            <w:date>
              <w:dateFormat w:val="d.M.yyyy"/>
              <w:lid w:val="cs-CZ"/>
              <w:storeMappedDataAs w:val="dateTime"/>
              <w:calendar w:val="gregorian"/>
            </w:date>
          </w:sdtPr>
          <w:sdtEndPr/>
          <w:sdtContent>
            <w:tc>
              <w:tcPr>
                <w:tcW w:w="1195" w:type="dxa"/>
                <w:vAlign w:val="center"/>
              </w:tcPr>
              <w:p w14:paraId="6F54571E" w14:textId="77777777" w:rsidR="00737472" w:rsidRDefault="00737472" w:rsidP="006743F1">
                <w:pPr>
                  <w:pStyle w:val="POPISPOLOZKY"/>
                  <w:framePr w:hSpace="0" w:wrap="auto" w:hAnchor="text" w:yAlign="inline"/>
                  <w:jc w:val="center"/>
                </w:pPr>
                <w:r>
                  <w:t xml:space="preserve"> </w:t>
                </w:r>
              </w:p>
            </w:tc>
          </w:sdtContent>
        </w:sdt>
      </w:tr>
      <w:tr w:rsidR="00737472" w14:paraId="2E4E5DDA" w14:textId="77777777" w:rsidTr="006743F1">
        <w:trPr>
          <w:cantSplit/>
          <w:trHeight w:val="254"/>
        </w:trPr>
        <w:tc>
          <w:tcPr>
            <w:tcW w:w="5004" w:type="dxa"/>
            <w:gridSpan w:val="9"/>
            <w:vMerge/>
            <w:tcBorders>
              <w:left w:val="nil"/>
              <w:right w:val="single" w:sz="4" w:space="0" w:color="auto"/>
            </w:tcBorders>
          </w:tcPr>
          <w:p w14:paraId="1C7A6EA5" w14:textId="77777777" w:rsidR="00737472" w:rsidRPr="002970F5" w:rsidRDefault="00737472" w:rsidP="006743F1">
            <w:pPr>
              <w:pStyle w:val="MALEPOLOZKY"/>
              <w:framePr w:hSpace="0" w:wrap="auto" w:hAnchor="text" w:yAlign="inline"/>
              <w:jc w:val="right"/>
            </w:pPr>
          </w:p>
        </w:tc>
        <w:tc>
          <w:tcPr>
            <w:tcW w:w="713" w:type="dxa"/>
            <w:gridSpan w:val="3"/>
            <w:tcBorders>
              <w:left w:val="nil"/>
            </w:tcBorders>
          </w:tcPr>
          <w:p w14:paraId="1FF372A1" w14:textId="77777777" w:rsidR="00737472" w:rsidRDefault="00737472" w:rsidP="006743F1">
            <w:pPr>
              <w:pStyle w:val="SOUBORPOPIS"/>
              <w:framePr w:hSpace="0" w:wrap="auto" w:hAnchor="text" w:yAlign="inline"/>
            </w:pPr>
            <w:r>
              <w:t>R08</w:t>
            </w:r>
          </w:p>
        </w:tc>
        <w:tc>
          <w:tcPr>
            <w:tcW w:w="4003" w:type="dxa"/>
            <w:gridSpan w:val="7"/>
            <w:vAlign w:val="center"/>
          </w:tcPr>
          <w:sdt>
            <w:sdtPr>
              <w:id w:val="159516232"/>
              <w:placeholder>
                <w:docPart w:val="8ED14A8D16CD4306B95EDED58F5A2407"/>
              </w:placeholder>
              <w:text/>
            </w:sdtPr>
            <w:sdtEndPr/>
            <w:sdtContent>
              <w:p w14:paraId="5981574A" w14:textId="77777777" w:rsidR="00737472" w:rsidRDefault="00737472" w:rsidP="006743F1">
                <w:pPr>
                  <w:pStyle w:val="POPISPOLOZKY"/>
                  <w:framePr w:hSpace="0" w:wrap="auto" w:hAnchor="text" w:yAlign="inline"/>
                </w:pPr>
                <w:r>
                  <w:t xml:space="preserve"> </w:t>
                </w:r>
              </w:p>
            </w:sdtContent>
          </w:sdt>
        </w:tc>
        <w:sdt>
          <w:sdtPr>
            <w:id w:val="-629553455"/>
            <w:placeholder>
              <w:docPart w:val="5BFE301C6AC84A77AE9A15ADEEDBCBF1"/>
            </w:placeholder>
            <w:date>
              <w:dateFormat w:val="d.M.yyyy"/>
              <w:lid w:val="cs-CZ"/>
              <w:storeMappedDataAs w:val="dateTime"/>
              <w:calendar w:val="gregorian"/>
            </w:date>
          </w:sdtPr>
          <w:sdtEndPr/>
          <w:sdtContent>
            <w:tc>
              <w:tcPr>
                <w:tcW w:w="1195" w:type="dxa"/>
                <w:vAlign w:val="center"/>
              </w:tcPr>
              <w:p w14:paraId="51FE92B0" w14:textId="77777777" w:rsidR="00737472" w:rsidRPr="00A86D06" w:rsidRDefault="00737472" w:rsidP="006743F1">
                <w:pPr>
                  <w:pStyle w:val="POPISPOLOZKY"/>
                  <w:framePr w:hSpace="0" w:wrap="auto" w:hAnchor="text" w:yAlign="inline"/>
                  <w:jc w:val="center"/>
                </w:pPr>
                <w:r>
                  <w:t xml:space="preserve"> </w:t>
                </w:r>
              </w:p>
            </w:tc>
          </w:sdtContent>
        </w:sdt>
      </w:tr>
      <w:tr w:rsidR="00737472" w14:paraId="38DBCBAD" w14:textId="77777777" w:rsidTr="006743F1">
        <w:trPr>
          <w:cantSplit/>
          <w:trHeight w:val="254"/>
        </w:trPr>
        <w:tc>
          <w:tcPr>
            <w:tcW w:w="5004" w:type="dxa"/>
            <w:gridSpan w:val="9"/>
            <w:vMerge/>
            <w:tcBorders>
              <w:left w:val="nil"/>
              <w:right w:val="single" w:sz="4" w:space="0" w:color="auto"/>
            </w:tcBorders>
          </w:tcPr>
          <w:p w14:paraId="0F734DF6" w14:textId="77777777" w:rsidR="00737472" w:rsidRDefault="00737472" w:rsidP="006743F1">
            <w:pPr>
              <w:pStyle w:val="POPISPOLOZKY"/>
              <w:framePr w:hSpace="0" w:wrap="auto" w:hAnchor="text" w:yAlign="inline"/>
              <w:jc w:val="right"/>
            </w:pPr>
          </w:p>
        </w:tc>
        <w:tc>
          <w:tcPr>
            <w:tcW w:w="713" w:type="dxa"/>
            <w:gridSpan w:val="3"/>
            <w:tcBorders>
              <w:left w:val="nil"/>
            </w:tcBorders>
          </w:tcPr>
          <w:p w14:paraId="5582A112" w14:textId="77777777" w:rsidR="00737472" w:rsidRDefault="00737472" w:rsidP="006743F1">
            <w:pPr>
              <w:pStyle w:val="SOUBORPOPIS"/>
              <w:framePr w:hSpace="0" w:wrap="auto" w:hAnchor="text" w:yAlign="inline"/>
            </w:pPr>
            <w:r>
              <w:t>R07</w:t>
            </w:r>
          </w:p>
        </w:tc>
        <w:tc>
          <w:tcPr>
            <w:tcW w:w="4003" w:type="dxa"/>
            <w:gridSpan w:val="7"/>
            <w:vAlign w:val="center"/>
          </w:tcPr>
          <w:sdt>
            <w:sdtPr>
              <w:id w:val="1208524411"/>
              <w:placeholder>
                <w:docPart w:val="90D78F69E4824E94828B59C5818C4A0A"/>
              </w:placeholder>
              <w:text/>
            </w:sdtPr>
            <w:sdtEndPr/>
            <w:sdtContent>
              <w:p w14:paraId="0F6A0D0E" w14:textId="77777777" w:rsidR="00737472" w:rsidRDefault="00737472" w:rsidP="006743F1">
                <w:pPr>
                  <w:pStyle w:val="POPISPOLOZKY"/>
                  <w:framePr w:hSpace="0" w:wrap="auto" w:hAnchor="text" w:yAlign="inline"/>
                </w:pPr>
                <w:r>
                  <w:t xml:space="preserve"> </w:t>
                </w:r>
              </w:p>
            </w:sdtContent>
          </w:sdt>
        </w:tc>
        <w:sdt>
          <w:sdtPr>
            <w:id w:val="-1408769591"/>
            <w:placeholder>
              <w:docPart w:val="47D1D3F5A2734C40A97F1015AF284A3E"/>
            </w:placeholder>
            <w:date>
              <w:dateFormat w:val="d.M.yyyy"/>
              <w:lid w:val="cs-CZ"/>
              <w:storeMappedDataAs w:val="dateTime"/>
              <w:calendar w:val="gregorian"/>
            </w:date>
          </w:sdtPr>
          <w:sdtEndPr/>
          <w:sdtContent>
            <w:tc>
              <w:tcPr>
                <w:tcW w:w="1195" w:type="dxa"/>
                <w:vAlign w:val="center"/>
              </w:tcPr>
              <w:p w14:paraId="72837992" w14:textId="77777777" w:rsidR="00737472" w:rsidRDefault="00737472" w:rsidP="006743F1">
                <w:pPr>
                  <w:pStyle w:val="POPISPOLOZKY"/>
                  <w:framePr w:hSpace="0" w:wrap="auto" w:hAnchor="text" w:yAlign="inline"/>
                  <w:jc w:val="center"/>
                </w:pPr>
                <w:r>
                  <w:t xml:space="preserve"> </w:t>
                </w:r>
              </w:p>
            </w:tc>
          </w:sdtContent>
        </w:sdt>
      </w:tr>
      <w:tr w:rsidR="00737472" w14:paraId="7B49A954" w14:textId="77777777" w:rsidTr="006743F1">
        <w:trPr>
          <w:cantSplit/>
          <w:trHeight w:val="254"/>
        </w:trPr>
        <w:tc>
          <w:tcPr>
            <w:tcW w:w="5004" w:type="dxa"/>
            <w:gridSpan w:val="9"/>
            <w:vMerge/>
            <w:tcBorders>
              <w:left w:val="nil"/>
              <w:right w:val="single" w:sz="4" w:space="0" w:color="auto"/>
            </w:tcBorders>
          </w:tcPr>
          <w:p w14:paraId="63218C94" w14:textId="77777777" w:rsidR="00737472" w:rsidRDefault="00737472" w:rsidP="006743F1">
            <w:pPr>
              <w:pStyle w:val="POPISPOLOZKY"/>
              <w:framePr w:hSpace="0" w:wrap="auto" w:hAnchor="text" w:yAlign="inline"/>
              <w:jc w:val="right"/>
            </w:pPr>
          </w:p>
        </w:tc>
        <w:tc>
          <w:tcPr>
            <w:tcW w:w="713" w:type="dxa"/>
            <w:gridSpan w:val="3"/>
            <w:tcBorders>
              <w:left w:val="nil"/>
            </w:tcBorders>
          </w:tcPr>
          <w:p w14:paraId="191AF6B7" w14:textId="77777777" w:rsidR="00737472" w:rsidRDefault="00737472" w:rsidP="006743F1">
            <w:pPr>
              <w:pStyle w:val="SOUBORPOPIS"/>
              <w:framePr w:hSpace="0" w:wrap="auto" w:hAnchor="text" w:yAlign="inline"/>
            </w:pPr>
            <w:r>
              <w:t>R06</w:t>
            </w:r>
          </w:p>
        </w:tc>
        <w:tc>
          <w:tcPr>
            <w:tcW w:w="4003" w:type="dxa"/>
            <w:gridSpan w:val="7"/>
            <w:vAlign w:val="center"/>
          </w:tcPr>
          <w:sdt>
            <w:sdtPr>
              <w:id w:val="826095922"/>
              <w:placeholder>
                <w:docPart w:val="834D806BF11046DCABBCB277E839F11C"/>
              </w:placeholder>
              <w:text/>
            </w:sdtPr>
            <w:sdtEndPr/>
            <w:sdtContent>
              <w:p w14:paraId="3A778201" w14:textId="77777777" w:rsidR="00737472" w:rsidRDefault="00737472" w:rsidP="006743F1">
                <w:pPr>
                  <w:pStyle w:val="POPISPOLOZKY"/>
                  <w:framePr w:hSpace="0" w:wrap="auto" w:hAnchor="text" w:yAlign="inline"/>
                </w:pPr>
                <w:r>
                  <w:t xml:space="preserve"> </w:t>
                </w:r>
              </w:p>
            </w:sdtContent>
          </w:sdt>
        </w:tc>
        <w:sdt>
          <w:sdtPr>
            <w:id w:val="1259951388"/>
            <w:placeholder>
              <w:docPart w:val="6A15FBC06131429DBD2615CF3FD9AC86"/>
            </w:placeholder>
            <w:date>
              <w:dateFormat w:val="d.M.yyyy"/>
              <w:lid w:val="cs-CZ"/>
              <w:storeMappedDataAs w:val="dateTime"/>
              <w:calendar w:val="gregorian"/>
            </w:date>
          </w:sdtPr>
          <w:sdtEndPr/>
          <w:sdtContent>
            <w:tc>
              <w:tcPr>
                <w:tcW w:w="1195" w:type="dxa"/>
                <w:vAlign w:val="center"/>
              </w:tcPr>
              <w:p w14:paraId="15C32AB2" w14:textId="77777777" w:rsidR="00737472" w:rsidRDefault="00737472" w:rsidP="006743F1">
                <w:pPr>
                  <w:pStyle w:val="POPISPOLOZKY"/>
                  <w:framePr w:hSpace="0" w:wrap="auto" w:hAnchor="text" w:yAlign="inline"/>
                  <w:jc w:val="center"/>
                </w:pPr>
                <w:r>
                  <w:t xml:space="preserve"> </w:t>
                </w:r>
              </w:p>
            </w:tc>
          </w:sdtContent>
        </w:sdt>
      </w:tr>
      <w:tr w:rsidR="00737472" w14:paraId="190337C2" w14:textId="77777777" w:rsidTr="006743F1">
        <w:trPr>
          <w:cantSplit/>
          <w:trHeight w:val="254"/>
        </w:trPr>
        <w:tc>
          <w:tcPr>
            <w:tcW w:w="5004" w:type="dxa"/>
            <w:gridSpan w:val="9"/>
            <w:vMerge/>
            <w:tcBorders>
              <w:left w:val="nil"/>
              <w:right w:val="single" w:sz="4" w:space="0" w:color="auto"/>
            </w:tcBorders>
          </w:tcPr>
          <w:p w14:paraId="53F20455" w14:textId="77777777" w:rsidR="00737472" w:rsidRDefault="00737472" w:rsidP="006743F1">
            <w:pPr>
              <w:pStyle w:val="POPISPOLOZKY"/>
              <w:framePr w:hSpace="0" w:wrap="auto" w:hAnchor="text" w:yAlign="inline"/>
              <w:jc w:val="right"/>
            </w:pPr>
          </w:p>
        </w:tc>
        <w:tc>
          <w:tcPr>
            <w:tcW w:w="713" w:type="dxa"/>
            <w:gridSpan w:val="3"/>
            <w:tcBorders>
              <w:left w:val="nil"/>
              <w:bottom w:val="single" w:sz="4" w:space="0" w:color="auto"/>
            </w:tcBorders>
          </w:tcPr>
          <w:p w14:paraId="069D24CC" w14:textId="77777777" w:rsidR="00737472" w:rsidRDefault="00737472" w:rsidP="006743F1">
            <w:pPr>
              <w:pStyle w:val="SOUBORPOPIS"/>
              <w:framePr w:hSpace="0" w:wrap="auto" w:hAnchor="text" w:yAlign="inline"/>
            </w:pPr>
            <w:r>
              <w:t>R05</w:t>
            </w:r>
          </w:p>
        </w:tc>
        <w:tc>
          <w:tcPr>
            <w:tcW w:w="4003" w:type="dxa"/>
            <w:gridSpan w:val="7"/>
            <w:vAlign w:val="center"/>
          </w:tcPr>
          <w:sdt>
            <w:sdtPr>
              <w:id w:val="-1904054809"/>
              <w:placeholder>
                <w:docPart w:val="5DA7E6DA442B4D08B3C9891B164445D6"/>
              </w:placeholder>
              <w:text/>
            </w:sdtPr>
            <w:sdtEndPr/>
            <w:sdtContent>
              <w:p w14:paraId="55995982" w14:textId="77777777" w:rsidR="00737472" w:rsidRDefault="00737472" w:rsidP="006743F1">
                <w:pPr>
                  <w:pStyle w:val="POPISPOLOZKY"/>
                  <w:framePr w:hSpace="0" w:wrap="auto" w:hAnchor="text" w:yAlign="inline"/>
                </w:pPr>
                <w:r>
                  <w:t xml:space="preserve"> </w:t>
                </w:r>
              </w:p>
            </w:sdtContent>
          </w:sdt>
        </w:tc>
        <w:sdt>
          <w:sdtPr>
            <w:id w:val="1793864811"/>
            <w:placeholder>
              <w:docPart w:val="A0075B11EB364F85823E7512178D1961"/>
            </w:placeholder>
            <w:date>
              <w:dateFormat w:val="d.M.yyyy"/>
              <w:lid w:val="cs-CZ"/>
              <w:storeMappedDataAs w:val="dateTime"/>
              <w:calendar w:val="gregorian"/>
            </w:date>
          </w:sdtPr>
          <w:sdtEndPr/>
          <w:sdtContent>
            <w:tc>
              <w:tcPr>
                <w:tcW w:w="1195" w:type="dxa"/>
                <w:vAlign w:val="center"/>
              </w:tcPr>
              <w:p w14:paraId="770BC14A" w14:textId="77777777" w:rsidR="00737472" w:rsidRDefault="00737472" w:rsidP="006743F1">
                <w:pPr>
                  <w:pStyle w:val="POPISPOLOZKY"/>
                  <w:framePr w:hSpace="0" w:wrap="auto" w:hAnchor="text" w:yAlign="inline"/>
                  <w:jc w:val="center"/>
                </w:pPr>
                <w:r>
                  <w:t xml:space="preserve"> </w:t>
                </w:r>
              </w:p>
            </w:tc>
          </w:sdtContent>
        </w:sdt>
      </w:tr>
      <w:tr w:rsidR="00737472" w14:paraId="381A23CA" w14:textId="77777777" w:rsidTr="006743F1">
        <w:trPr>
          <w:cantSplit/>
          <w:trHeight w:val="254"/>
        </w:trPr>
        <w:tc>
          <w:tcPr>
            <w:tcW w:w="5004" w:type="dxa"/>
            <w:gridSpan w:val="9"/>
            <w:vMerge/>
            <w:tcBorders>
              <w:left w:val="nil"/>
              <w:bottom w:val="nil"/>
              <w:right w:val="single" w:sz="4" w:space="0" w:color="auto"/>
            </w:tcBorders>
          </w:tcPr>
          <w:p w14:paraId="2B7EDB54" w14:textId="77777777" w:rsidR="00737472" w:rsidRDefault="00737472" w:rsidP="006743F1">
            <w:pPr>
              <w:pStyle w:val="POPISPOLOZKY"/>
              <w:framePr w:hSpace="0" w:wrap="auto" w:hAnchor="text" w:yAlign="inline"/>
              <w:jc w:val="right"/>
            </w:pPr>
          </w:p>
        </w:tc>
        <w:tc>
          <w:tcPr>
            <w:tcW w:w="713" w:type="dxa"/>
            <w:gridSpan w:val="3"/>
            <w:tcBorders>
              <w:left w:val="nil"/>
              <w:bottom w:val="single" w:sz="4" w:space="0" w:color="auto"/>
            </w:tcBorders>
          </w:tcPr>
          <w:p w14:paraId="3CB0F4CA" w14:textId="77777777" w:rsidR="00737472" w:rsidRDefault="00737472" w:rsidP="006743F1">
            <w:pPr>
              <w:pStyle w:val="SOUBORPOPIS"/>
              <w:framePr w:hSpace="0" w:wrap="auto" w:hAnchor="text" w:yAlign="inline"/>
            </w:pPr>
            <w:r>
              <w:t>R04</w:t>
            </w:r>
          </w:p>
        </w:tc>
        <w:tc>
          <w:tcPr>
            <w:tcW w:w="4003" w:type="dxa"/>
            <w:gridSpan w:val="7"/>
            <w:vAlign w:val="center"/>
          </w:tcPr>
          <w:sdt>
            <w:sdtPr>
              <w:id w:val="-2079204337"/>
              <w:placeholder>
                <w:docPart w:val="331587B470D445E18F01A2ED844DCDF1"/>
              </w:placeholder>
              <w:text/>
            </w:sdtPr>
            <w:sdtEndPr/>
            <w:sdtContent>
              <w:p w14:paraId="6BABC9F7" w14:textId="77777777" w:rsidR="00737472" w:rsidRDefault="00737472" w:rsidP="006743F1">
                <w:pPr>
                  <w:pStyle w:val="POPISPOLOZKY"/>
                  <w:framePr w:hSpace="0" w:wrap="auto" w:hAnchor="text" w:yAlign="inline"/>
                </w:pPr>
                <w:r>
                  <w:t xml:space="preserve"> </w:t>
                </w:r>
              </w:p>
            </w:sdtContent>
          </w:sdt>
        </w:tc>
        <w:sdt>
          <w:sdtPr>
            <w:id w:val="1150564928"/>
            <w:placeholder>
              <w:docPart w:val="3729868A31A34EE39422D4818C76744B"/>
            </w:placeholder>
            <w:date>
              <w:dateFormat w:val="d.M.yyyy"/>
              <w:lid w:val="cs-CZ"/>
              <w:storeMappedDataAs w:val="dateTime"/>
              <w:calendar w:val="gregorian"/>
            </w:date>
          </w:sdtPr>
          <w:sdtEndPr/>
          <w:sdtContent>
            <w:tc>
              <w:tcPr>
                <w:tcW w:w="1195" w:type="dxa"/>
                <w:vAlign w:val="center"/>
              </w:tcPr>
              <w:p w14:paraId="386FE7BE" w14:textId="77777777" w:rsidR="00737472" w:rsidRDefault="00737472" w:rsidP="006743F1">
                <w:pPr>
                  <w:pStyle w:val="POPISPOLOZKY"/>
                  <w:framePr w:hSpace="0" w:wrap="auto" w:hAnchor="text" w:yAlign="inline"/>
                  <w:jc w:val="center"/>
                </w:pPr>
                <w:r>
                  <w:t xml:space="preserve"> </w:t>
                </w:r>
              </w:p>
            </w:tc>
          </w:sdtContent>
        </w:sdt>
      </w:tr>
      <w:tr w:rsidR="00737472" w14:paraId="575F624B" w14:textId="77777777" w:rsidTr="006743F1">
        <w:trPr>
          <w:cantSplit/>
          <w:trHeight w:val="254"/>
        </w:trPr>
        <w:sdt>
          <w:sdtPr>
            <w:id w:val="383000090"/>
            <w:showingPlcHdr/>
            <w:picture/>
          </w:sdtPr>
          <w:sdtEndPr/>
          <w:sdtContent>
            <w:tc>
              <w:tcPr>
                <w:tcW w:w="80" w:type="dxa"/>
                <w:tcBorders>
                  <w:top w:val="nil"/>
                  <w:left w:val="nil"/>
                  <w:bottom w:val="nil"/>
                  <w:right w:val="nil"/>
                </w:tcBorders>
              </w:tcPr>
              <w:p w14:paraId="5DDBC5F6" w14:textId="77777777" w:rsidR="00737472" w:rsidRDefault="00C439BB" w:rsidP="006743F1">
                <w:pPr>
                  <w:pStyle w:val="MALEPOLOZKY"/>
                  <w:framePr w:hSpace="0" w:wrap="auto" w:hAnchor="text" w:yAlign="inline"/>
                  <w:jc w:val="right"/>
                </w:pPr>
                <w:r>
                  <w:rPr>
                    <w:noProof/>
                    <w:lang w:eastAsia="cs-CZ"/>
                  </w:rPr>
                  <w:drawing>
                    <wp:inline distT="0" distB="0" distL="0" distR="0" wp14:anchorId="32DC6063" wp14:editId="4B6A8E74">
                      <wp:extent cx="53340" cy="53340"/>
                      <wp:effectExtent l="0" t="0" r="3810" b="3810"/>
                      <wp:docPr id="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340" cy="53340"/>
                              </a:xfrm>
                              <a:prstGeom prst="rect">
                                <a:avLst/>
                              </a:prstGeom>
                              <a:noFill/>
                              <a:ln>
                                <a:noFill/>
                              </a:ln>
                            </pic:spPr>
                          </pic:pic>
                        </a:graphicData>
                      </a:graphic>
                    </wp:inline>
                  </w:drawing>
                </w:r>
              </w:p>
            </w:tc>
          </w:sdtContent>
        </w:sdt>
        <w:tc>
          <w:tcPr>
            <w:tcW w:w="4780" w:type="dxa"/>
            <w:gridSpan w:val="7"/>
            <w:vMerge w:val="restart"/>
            <w:tcBorders>
              <w:top w:val="nil"/>
              <w:left w:val="nil"/>
              <w:right w:val="nil"/>
            </w:tcBorders>
            <w:vAlign w:val="center"/>
          </w:tcPr>
          <w:p w14:paraId="53465671" w14:textId="58E69AA8" w:rsidR="00737472" w:rsidRDefault="00737472" w:rsidP="006743F1">
            <w:pPr>
              <w:pStyle w:val="MALEPOLOZKY"/>
              <w:framePr w:hSpace="0" w:wrap="auto" w:hAnchor="text" w:yAlign="inline"/>
              <w:jc w:val="right"/>
            </w:pPr>
            <w:r>
              <w:t>±</w:t>
            </w:r>
            <w:r w:rsidRPr="002970F5">
              <w:t xml:space="preserve">0,000= </w:t>
            </w:r>
            <w:sdt>
              <w:sdtPr>
                <w:id w:val="1672669820"/>
                <w:placeholder>
                  <w:docPart w:val="34EEF93A474947CD93B35FC99DEC48D0"/>
                </w:placeholder>
                <w:text/>
              </w:sdtPr>
              <w:sdtEndPr/>
              <w:sdtContent>
                <w:r w:rsidR="00D15939">
                  <w:t>NA</w:t>
                </w:r>
              </w:sdtContent>
            </w:sdt>
            <w:r>
              <w:t xml:space="preserve"> m n.m.</w:t>
            </w:r>
            <w:r w:rsidR="002365CE">
              <w:t xml:space="preserve">          </w:t>
            </w:r>
          </w:p>
        </w:tc>
        <w:tc>
          <w:tcPr>
            <w:tcW w:w="144" w:type="dxa"/>
            <w:vMerge w:val="restart"/>
            <w:tcBorders>
              <w:top w:val="nil"/>
              <w:left w:val="nil"/>
              <w:right w:val="single" w:sz="4" w:space="0" w:color="auto"/>
            </w:tcBorders>
            <w:vAlign w:val="center"/>
          </w:tcPr>
          <w:p w14:paraId="4C6F125A" w14:textId="77777777" w:rsidR="00737472" w:rsidRPr="00892B10" w:rsidRDefault="00737472" w:rsidP="006743F1">
            <w:pPr>
              <w:pStyle w:val="MALEPOLOZKY"/>
              <w:framePr w:hSpace="0" w:wrap="auto" w:hAnchor="text" w:yAlign="inline"/>
              <w:jc w:val="right"/>
              <w:rPr>
                <w:sz w:val="16"/>
              </w:rPr>
            </w:pPr>
          </w:p>
        </w:tc>
        <w:tc>
          <w:tcPr>
            <w:tcW w:w="713" w:type="dxa"/>
            <w:gridSpan w:val="3"/>
            <w:tcBorders>
              <w:top w:val="single" w:sz="4" w:space="0" w:color="auto"/>
              <w:left w:val="nil"/>
              <w:bottom w:val="single" w:sz="4" w:space="0" w:color="auto"/>
            </w:tcBorders>
            <w:vAlign w:val="center"/>
          </w:tcPr>
          <w:p w14:paraId="5C1FF6B6" w14:textId="77777777" w:rsidR="00737472" w:rsidRDefault="00737472" w:rsidP="006743F1">
            <w:pPr>
              <w:pStyle w:val="SOUBORPOPIS"/>
              <w:framePr w:hSpace="0" w:wrap="auto" w:hAnchor="text" w:yAlign="inline"/>
            </w:pPr>
            <w:r>
              <w:t>R03</w:t>
            </w:r>
          </w:p>
        </w:tc>
        <w:tc>
          <w:tcPr>
            <w:tcW w:w="4003" w:type="dxa"/>
            <w:gridSpan w:val="7"/>
            <w:vAlign w:val="center"/>
          </w:tcPr>
          <w:sdt>
            <w:sdtPr>
              <w:id w:val="-1755121317"/>
              <w:placeholder>
                <w:docPart w:val="34EEF93A474947CD93B35FC99DEC48D0"/>
              </w:placeholder>
              <w:text/>
            </w:sdtPr>
            <w:sdtEndPr/>
            <w:sdtContent>
              <w:p w14:paraId="51489329" w14:textId="77777777" w:rsidR="00737472" w:rsidRDefault="00737472" w:rsidP="006743F1">
                <w:pPr>
                  <w:pStyle w:val="POPISPOLOZKY"/>
                  <w:framePr w:hSpace="0" w:wrap="auto" w:hAnchor="text" w:yAlign="inline"/>
                </w:pPr>
                <w:r>
                  <w:t xml:space="preserve"> </w:t>
                </w:r>
              </w:p>
            </w:sdtContent>
          </w:sdt>
        </w:tc>
        <w:sdt>
          <w:sdtPr>
            <w:id w:val="218792027"/>
            <w:placeholder>
              <w:docPart w:val="A937D82DDA4149859E20A1B1628756A1"/>
            </w:placeholder>
            <w:date>
              <w:dateFormat w:val="d.M.yyyy"/>
              <w:lid w:val="cs-CZ"/>
              <w:storeMappedDataAs w:val="dateTime"/>
              <w:calendar w:val="gregorian"/>
            </w:date>
          </w:sdtPr>
          <w:sdtEndPr/>
          <w:sdtContent>
            <w:tc>
              <w:tcPr>
                <w:tcW w:w="1195" w:type="dxa"/>
                <w:vAlign w:val="center"/>
              </w:tcPr>
              <w:p w14:paraId="68426D13" w14:textId="77777777" w:rsidR="00737472" w:rsidRDefault="00737472" w:rsidP="006743F1">
                <w:pPr>
                  <w:pStyle w:val="POPISPOLOZKY"/>
                  <w:framePr w:hSpace="0" w:wrap="auto" w:hAnchor="text" w:yAlign="inline"/>
                  <w:jc w:val="center"/>
                </w:pPr>
                <w:r>
                  <w:t xml:space="preserve"> </w:t>
                </w:r>
              </w:p>
            </w:tc>
          </w:sdtContent>
        </w:sdt>
      </w:tr>
      <w:tr w:rsidR="00737472" w14:paraId="35D2DEE8" w14:textId="77777777" w:rsidTr="006743F1">
        <w:trPr>
          <w:cantSplit/>
          <w:trHeight w:val="254"/>
        </w:trPr>
        <w:tc>
          <w:tcPr>
            <w:tcW w:w="80" w:type="dxa"/>
            <w:tcBorders>
              <w:top w:val="nil"/>
              <w:left w:val="nil"/>
              <w:bottom w:val="nil"/>
              <w:right w:val="nil"/>
            </w:tcBorders>
          </w:tcPr>
          <w:p w14:paraId="014AC2C6" w14:textId="77777777" w:rsidR="00737472" w:rsidRDefault="00737472" w:rsidP="006743F1">
            <w:pPr>
              <w:pStyle w:val="POPISPOLOZKY"/>
              <w:framePr w:hSpace="0" w:wrap="auto" w:hAnchor="text" w:yAlign="inline"/>
              <w:jc w:val="right"/>
            </w:pPr>
          </w:p>
        </w:tc>
        <w:tc>
          <w:tcPr>
            <w:tcW w:w="4780" w:type="dxa"/>
            <w:gridSpan w:val="7"/>
            <w:vMerge/>
            <w:tcBorders>
              <w:left w:val="nil"/>
              <w:bottom w:val="nil"/>
              <w:right w:val="nil"/>
            </w:tcBorders>
          </w:tcPr>
          <w:p w14:paraId="2C1ECC25" w14:textId="77777777" w:rsidR="00737472" w:rsidRDefault="00737472" w:rsidP="006743F1">
            <w:pPr>
              <w:pStyle w:val="POPISPOLOZKY"/>
              <w:framePr w:hSpace="0" w:wrap="auto" w:hAnchor="text" w:yAlign="inline"/>
              <w:jc w:val="right"/>
            </w:pPr>
          </w:p>
        </w:tc>
        <w:tc>
          <w:tcPr>
            <w:tcW w:w="144" w:type="dxa"/>
            <w:vMerge/>
            <w:tcBorders>
              <w:left w:val="nil"/>
              <w:bottom w:val="nil"/>
              <w:right w:val="single" w:sz="4" w:space="0" w:color="auto"/>
            </w:tcBorders>
          </w:tcPr>
          <w:p w14:paraId="348A7359" w14:textId="77777777" w:rsidR="00737472" w:rsidRDefault="00737472" w:rsidP="006743F1">
            <w:pPr>
              <w:pStyle w:val="POPISPOLOZKY"/>
              <w:framePr w:hSpace="0" w:wrap="auto" w:hAnchor="text" w:yAlign="inline"/>
              <w:jc w:val="right"/>
            </w:pPr>
          </w:p>
        </w:tc>
        <w:tc>
          <w:tcPr>
            <w:tcW w:w="713" w:type="dxa"/>
            <w:gridSpan w:val="3"/>
            <w:tcBorders>
              <w:left w:val="nil"/>
              <w:bottom w:val="single" w:sz="4" w:space="0" w:color="auto"/>
            </w:tcBorders>
          </w:tcPr>
          <w:p w14:paraId="3E77DC62" w14:textId="77777777" w:rsidR="00737472" w:rsidRDefault="00737472" w:rsidP="006743F1">
            <w:pPr>
              <w:pStyle w:val="SOUBORPOPIS"/>
              <w:framePr w:hSpace="0" w:wrap="auto" w:hAnchor="text" w:yAlign="inline"/>
            </w:pPr>
            <w:r>
              <w:t>R02</w:t>
            </w:r>
          </w:p>
        </w:tc>
        <w:tc>
          <w:tcPr>
            <w:tcW w:w="4003" w:type="dxa"/>
            <w:gridSpan w:val="7"/>
            <w:vAlign w:val="center"/>
          </w:tcPr>
          <w:sdt>
            <w:sdtPr>
              <w:id w:val="-2027711233"/>
              <w:placeholder>
                <w:docPart w:val="0C968E835F1149BCB2E8D6C652F381BF"/>
              </w:placeholder>
              <w:text/>
            </w:sdtPr>
            <w:sdtEndPr/>
            <w:sdtContent>
              <w:p w14:paraId="174E82E5" w14:textId="77777777" w:rsidR="00737472" w:rsidRDefault="00737472" w:rsidP="006743F1">
                <w:pPr>
                  <w:pStyle w:val="POPISPOLOZKY"/>
                  <w:framePr w:hSpace="0" w:wrap="auto" w:hAnchor="text" w:yAlign="inline"/>
                </w:pPr>
                <w:r>
                  <w:t xml:space="preserve"> </w:t>
                </w:r>
              </w:p>
            </w:sdtContent>
          </w:sdt>
        </w:tc>
        <w:sdt>
          <w:sdtPr>
            <w:id w:val="2101903780"/>
            <w:placeholder>
              <w:docPart w:val="7C925BDFD7864F3DA4B650CD9CB8C6C4"/>
            </w:placeholder>
            <w:date>
              <w:dateFormat w:val="d.M.yyyy"/>
              <w:lid w:val="cs-CZ"/>
              <w:storeMappedDataAs w:val="dateTime"/>
              <w:calendar w:val="gregorian"/>
            </w:date>
          </w:sdtPr>
          <w:sdtEndPr/>
          <w:sdtContent>
            <w:tc>
              <w:tcPr>
                <w:tcW w:w="1195" w:type="dxa"/>
                <w:vAlign w:val="center"/>
              </w:tcPr>
              <w:p w14:paraId="3A003A8C" w14:textId="77777777" w:rsidR="00737472" w:rsidRDefault="00737472" w:rsidP="006743F1">
                <w:pPr>
                  <w:pStyle w:val="POPISPOLOZKY"/>
                  <w:framePr w:hSpace="0" w:wrap="auto" w:hAnchor="text" w:yAlign="inline"/>
                  <w:jc w:val="center"/>
                </w:pPr>
                <w:r>
                  <w:t xml:space="preserve"> </w:t>
                </w:r>
              </w:p>
            </w:tc>
          </w:sdtContent>
        </w:sdt>
      </w:tr>
      <w:tr w:rsidR="00737472" w14:paraId="7E38CAED" w14:textId="77777777" w:rsidTr="006743F1">
        <w:trPr>
          <w:cantSplit/>
          <w:trHeight w:val="254"/>
        </w:trPr>
        <w:tc>
          <w:tcPr>
            <w:tcW w:w="80" w:type="dxa"/>
            <w:tcBorders>
              <w:top w:val="nil"/>
              <w:left w:val="nil"/>
              <w:bottom w:val="nil"/>
              <w:right w:val="nil"/>
            </w:tcBorders>
          </w:tcPr>
          <w:p w14:paraId="75BE4025" w14:textId="77777777" w:rsidR="00737472" w:rsidRDefault="00737472" w:rsidP="006743F1">
            <w:pPr>
              <w:pStyle w:val="POPISPOLOZKY"/>
              <w:framePr w:hSpace="0" w:wrap="auto" w:hAnchor="text" w:yAlign="inline"/>
            </w:pPr>
          </w:p>
        </w:tc>
        <w:tc>
          <w:tcPr>
            <w:tcW w:w="1491" w:type="dxa"/>
            <w:tcBorders>
              <w:top w:val="nil"/>
              <w:left w:val="nil"/>
              <w:bottom w:val="nil"/>
              <w:right w:val="nil"/>
            </w:tcBorders>
          </w:tcPr>
          <w:p w14:paraId="1EAFD1CA" w14:textId="77777777" w:rsidR="00737472" w:rsidRDefault="00737472" w:rsidP="006743F1">
            <w:pPr>
              <w:pStyle w:val="POPISPOLOZKY"/>
              <w:framePr w:hSpace="0" w:wrap="auto" w:hAnchor="text" w:yAlign="inline"/>
            </w:pPr>
          </w:p>
        </w:tc>
        <w:tc>
          <w:tcPr>
            <w:tcW w:w="3289" w:type="dxa"/>
            <w:gridSpan w:val="6"/>
            <w:tcBorders>
              <w:top w:val="nil"/>
              <w:left w:val="nil"/>
              <w:bottom w:val="nil"/>
              <w:right w:val="nil"/>
            </w:tcBorders>
            <w:vAlign w:val="center"/>
          </w:tcPr>
          <w:p w14:paraId="5A100015" w14:textId="77777777" w:rsidR="00737472" w:rsidRDefault="00737472" w:rsidP="006743F1">
            <w:pPr>
              <w:pStyle w:val="POPISPOLOZKY"/>
              <w:framePr w:hSpace="0" w:wrap="auto" w:hAnchor="text" w:yAlign="inline"/>
              <w:jc w:val="right"/>
            </w:pPr>
            <w:r>
              <w:t>SOUŘ.SYSTÉM S-JTSK / GRID SYSTEM S-JTSK</w:t>
            </w:r>
          </w:p>
        </w:tc>
        <w:tc>
          <w:tcPr>
            <w:tcW w:w="144" w:type="dxa"/>
            <w:tcBorders>
              <w:top w:val="nil"/>
              <w:left w:val="nil"/>
              <w:bottom w:val="nil"/>
              <w:right w:val="single" w:sz="4" w:space="0" w:color="auto"/>
            </w:tcBorders>
            <w:vAlign w:val="center"/>
          </w:tcPr>
          <w:p w14:paraId="32E00D55" w14:textId="77777777" w:rsidR="00737472" w:rsidRDefault="00737472" w:rsidP="006743F1">
            <w:pPr>
              <w:pStyle w:val="POPISPOLOZKY"/>
              <w:framePr w:hSpace="0" w:wrap="auto" w:hAnchor="text" w:yAlign="inline"/>
              <w:jc w:val="right"/>
            </w:pPr>
          </w:p>
        </w:tc>
        <w:tc>
          <w:tcPr>
            <w:tcW w:w="713" w:type="dxa"/>
            <w:gridSpan w:val="3"/>
            <w:tcBorders>
              <w:top w:val="single" w:sz="4" w:space="0" w:color="auto"/>
              <w:left w:val="nil"/>
              <w:bottom w:val="single" w:sz="4" w:space="0" w:color="auto"/>
            </w:tcBorders>
            <w:vAlign w:val="center"/>
          </w:tcPr>
          <w:p w14:paraId="586C3857" w14:textId="77777777" w:rsidR="00737472" w:rsidRPr="00A86D06" w:rsidRDefault="00737472" w:rsidP="006743F1">
            <w:pPr>
              <w:pStyle w:val="SOUBORPOPIS"/>
              <w:framePr w:hSpace="0" w:wrap="auto" w:hAnchor="text" w:yAlign="inline"/>
            </w:pPr>
            <w:r w:rsidRPr="00A86D06">
              <w:t>R01</w:t>
            </w:r>
          </w:p>
        </w:tc>
        <w:tc>
          <w:tcPr>
            <w:tcW w:w="4003" w:type="dxa"/>
            <w:gridSpan w:val="7"/>
            <w:tcBorders>
              <w:bottom w:val="single" w:sz="4" w:space="0" w:color="auto"/>
            </w:tcBorders>
            <w:vAlign w:val="center"/>
          </w:tcPr>
          <w:sdt>
            <w:sdtPr>
              <w:id w:val="1561826138"/>
              <w:placeholder>
                <w:docPart w:val="6026A4266EAB42E7A20FFDA7800B4205"/>
              </w:placeholder>
              <w:text/>
            </w:sdtPr>
            <w:sdtEndPr/>
            <w:sdtContent>
              <w:p w14:paraId="4ABA3FDD" w14:textId="7CBEFCAF" w:rsidR="00737472" w:rsidRDefault="00737472" w:rsidP="006743F1">
                <w:pPr>
                  <w:pStyle w:val="POPISPOLOZKY"/>
                  <w:framePr w:hSpace="0" w:wrap="auto" w:hAnchor="text" w:yAlign="inline"/>
                </w:pPr>
                <w:r>
                  <w:t xml:space="preserve"> </w:t>
                </w:r>
              </w:p>
            </w:sdtContent>
          </w:sdt>
        </w:tc>
        <w:tc>
          <w:tcPr>
            <w:tcW w:w="1195" w:type="dxa"/>
            <w:tcBorders>
              <w:bottom w:val="single" w:sz="4" w:space="0" w:color="auto"/>
            </w:tcBorders>
            <w:vAlign w:val="center"/>
          </w:tcPr>
          <w:p w14:paraId="6630EE74" w14:textId="45F0CBFF" w:rsidR="00737472" w:rsidRDefault="00737472" w:rsidP="006743F1">
            <w:pPr>
              <w:pStyle w:val="POPISPOLOZKY"/>
              <w:framePr w:hSpace="0" w:wrap="auto" w:hAnchor="text" w:yAlign="inline"/>
              <w:jc w:val="center"/>
            </w:pPr>
          </w:p>
        </w:tc>
      </w:tr>
      <w:tr w:rsidR="00737472" w14:paraId="244ED4DA" w14:textId="77777777" w:rsidTr="006743F1">
        <w:trPr>
          <w:cantSplit/>
          <w:trHeight w:hRule="exact" w:val="265"/>
        </w:trPr>
        <w:tc>
          <w:tcPr>
            <w:tcW w:w="80" w:type="dxa"/>
            <w:tcBorders>
              <w:top w:val="nil"/>
              <w:left w:val="nil"/>
              <w:bottom w:val="nil"/>
              <w:right w:val="nil"/>
            </w:tcBorders>
          </w:tcPr>
          <w:p w14:paraId="63CDF0CA" w14:textId="77777777" w:rsidR="00737472" w:rsidRDefault="00737472" w:rsidP="006743F1">
            <w:pPr>
              <w:pStyle w:val="POPISPOLOZKY"/>
              <w:framePr w:hSpace="0" w:wrap="auto" w:hAnchor="text" w:yAlign="inline"/>
            </w:pPr>
          </w:p>
        </w:tc>
        <w:tc>
          <w:tcPr>
            <w:tcW w:w="1491" w:type="dxa"/>
            <w:tcBorders>
              <w:top w:val="nil"/>
              <w:left w:val="nil"/>
              <w:bottom w:val="nil"/>
              <w:right w:val="nil"/>
            </w:tcBorders>
          </w:tcPr>
          <w:p w14:paraId="6E9B579C" w14:textId="77777777" w:rsidR="00737472" w:rsidRDefault="00737472" w:rsidP="006743F1">
            <w:pPr>
              <w:pStyle w:val="POPISPOLOZKY"/>
              <w:framePr w:hSpace="0" w:wrap="auto" w:hAnchor="text" w:yAlign="inline"/>
            </w:pPr>
            <w:r>
              <w:t>SCHÉMA / SCHEME</w:t>
            </w:r>
          </w:p>
        </w:tc>
        <w:tc>
          <w:tcPr>
            <w:tcW w:w="3289" w:type="dxa"/>
            <w:gridSpan w:val="6"/>
            <w:tcBorders>
              <w:top w:val="nil"/>
              <w:left w:val="nil"/>
              <w:bottom w:val="nil"/>
              <w:right w:val="nil"/>
            </w:tcBorders>
          </w:tcPr>
          <w:p w14:paraId="587D00E5" w14:textId="77777777" w:rsidR="00737472" w:rsidRDefault="00737472" w:rsidP="006743F1">
            <w:pPr>
              <w:pStyle w:val="POPISPOLOZKY"/>
              <w:framePr w:hSpace="0" w:wrap="auto" w:hAnchor="text" w:yAlign="inline"/>
              <w:jc w:val="right"/>
            </w:pPr>
            <w:r>
              <w:t xml:space="preserve">VÝŠKOVÝ SYSTÉM </w:t>
            </w:r>
            <w:proofErr w:type="spellStart"/>
            <w:r>
              <w:t>BpV</w:t>
            </w:r>
            <w:proofErr w:type="spellEnd"/>
            <w:r>
              <w:t xml:space="preserve"> / VERTICAL SYSTEM </w:t>
            </w:r>
            <w:proofErr w:type="spellStart"/>
            <w:r>
              <w:t>BpV</w:t>
            </w:r>
            <w:proofErr w:type="spellEnd"/>
          </w:p>
        </w:tc>
        <w:tc>
          <w:tcPr>
            <w:tcW w:w="144" w:type="dxa"/>
            <w:tcBorders>
              <w:top w:val="nil"/>
              <w:left w:val="nil"/>
              <w:bottom w:val="nil"/>
              <w:right w:val="single" w:sz="4" w:space="0" w:color="auto"/>
            </w:tcBorders>
          </w:tcPr>
          <w:p w14:paraId="4E982988" w14:textId="77777777" w:rsidR="00737472" w:rsidRDefault="00737472" w:rsidP="006743F1">
            <w:pPr>
              <w:pStyle w:val="POPISPOLOZKY"/>
              <w:framePr w:hSpace="0" w:wrap="auto" w:hAnchor="text" w:yAlign="inline"/>
              <w:jc w:val="right"/>
            </w:pPr>
          </w:p>
        </w:tc>
        <w:tc>
          <w:tcPr>
            <w:tcW w:w="713" w:type="dxa"/>
            <w:gridSpan w:val="3"/>
            <w:tcBorders>
              <w:top w:val="single" w:sz="4" w:space="0" w:color="auto"/>
              <w:left w:val="nil"/>
              <w:bottom w:val="single" w:sz="4" w:space="0" w:color="auto"/>
              <w:right w:val="single" w:sz="4" w:space="0" w:color="auto"/>
            </w:tcBorders>
          </w:tcPr>
          <w:p w14:paraId="3E7E262A" w14:textId="77777777" w:rsidR="00737472" w:rsidRPr="00A86D06" w:rsidRDefault="00737472" w:rsidP="006743F1">
            <w:pPr>
              <w:pStyle w:val="SOUBORPOPIS"/>
              <w:framePr w:hSpace="0" w:wrap="auto" w:hAnchor="text" w:yAlign="inline"/>
            </w:pPr>
            <w:proofErr w:type="spellStart"/>
            <w:r w:rsidRPr="00A86D06">
              <w:t>No.REV</w:t>
            </w:r>
            <w:proofErr w:type="spellEnd"/>
          </w:p>
        </w:tc>
        <w:tc>
          <w:tcPr>
            <w:tcW w:w="4003" w:type="dxa"/>
            <w:gridSpan w:val="7"/>
            <w:tcBorders>
              <w:top w:val="single" w:sz="4" w:space="0" w:color="auto"/>
              <w:left w:val="single" w:sz="4" w:space="0" w:color="auto"/>
              <w:bottom w:val="single" w:sz="4" w:space="0" w:color="auto"/>
              <w:right w:val="single" w:sz="4" w:space="0" w:color="auto"/>
            </w:tcBorders>
            <w:vAlign w:val="center"/>
          </w:tcPr>
          <w:p w14:paraId="088AF858" w14:textId="77777777" w:rsidR="00737472" w:rsidRDefault="00737472" w:rsidP="006743F1">
            <w:pPr>
              <w:pStyle w:val="POPISPOLOZKY"/>
              <w:framePr w:hSpace="0" w:wrap="auto" w:hAnchor="text" w:yAlign="inline"/>
            </w:pPr>
            <w:r>
              <w:rPr>
                <w:sz w:val="14"/>
                <w:szCs w:val="14"/>
              </w:rPr>
              <w:t xml:space="preserve"> POPIS / DESCRIPTION</w:t>
            </w:r>
          </w:p>
        </w:tc>
        <w:tc>
          <w:tcPr>
            <w:tcW w:w="1195" w:type="dxa"/>
            <w:tcBorders>
              <w:top w:val="single" w:sz="4" w:space="0" w:color="auto"/>
              <w:left w:val="single" w:sz="4" w:space="0" w:color="auto"/>
              <w:bottom w:val="single" w:sz="4" w:space="0" w:color="auto"/>
            </w:tcBorders>
            <w:vAlign w:val="center"/>
          </w:tcPr>
          <w:p w14:paraId="56660EB3" w14:textId="77777777" w:rsidR="00737472" w:rsidRDefault="00737472" w:rsidP="006743F1">
            <w:pPr>
              <w:pStyle w:val="SOUBORPOPIS"/>
              <w:framePr w:hSpace="0" w:wrap="auto" w:hAnchor="text" w:yAlign="inline"/>
            </w:pPr>
            <w:r>
              <w:t>DATUM / DATE</w:t>
            </w:r>
          </w:p>
        </w:tc>
      </w:tr>
      <w:tr w:rsidR="00737472" w14:paraId="3079AAAD" w14:textId="77777777" w:rsidTr="006743F1">
        <w:trPr>
          <w:cantSplit/>
          <w:trHeight w:val="191"/>
        </w:trPr>
        <w:tc>
          <w:tcPr>
            <w:tcW w:w="80" w:type="dxa"/>
            <w:tcBorders>
              <w:top w:val="nil"/>
              <w:left w:val="nil"/>
              <w:bottom w:val="single" w:sz="4" w:space="0" w:color="auto"/>
              <w:right w:val="nil"/>
            </w:tcBorders>
          </w:tcPr>
          <w:p w14:paraId="7F487147" w14:textId="77777777" w:rsidR="00737472" w:rsidRDefault="00737472" w:rsidP="006743F1">
            <w:pPr>
              <w:pStyle w:val="POPISPOLOZKY"/>
              <w:framePr w:hSpace="0" w:wrap="auto" w:hAnchor="text" w:yAlign="inline"/>
            </w:pPr>
          </w:p>
        </w:tc>
        <w:tc>
          <w:tcPr>
            <w:tcW w:w="10835" w:type="dxa"/>
            <w:gridSpan w:val="19"/>
            <w:tcBorders>
              <w:top w:val="nil"/>
              <w:left w:val="nil"/>
              <w:bottom w:val="single" w:sz="4" w:space="0" w:color="auto"/>
              <w:right w:val="nil"/>
            </w:tcBorders>
          </w:tcPr>
          <w:p w14:paraId="192EB8F1" w14:textId="77777777" w:rsidR="00737472" w:rsidRDefault="00737472" w:rsidP="006743F1">
            <w:pPr>
              <w:pStyle w:val="POPISPOLOZKY"/>
              <w:framePr w:hSpace="0" w:wrap="auto" w:hAnchor="text" w:yAlign="inline"/>
            </w:pPr>
          </w:p>
        </w:tc>
      </w:tr>
      <w:tr w:rsidR="00737472" w14:paraId="2BAB39C2" w14:textId="77777777" w:rsidTr="006743F1">
        <w:trPr>
          <w:cantSplit/>
          <w:trHeight w:hRule="exact" w:val="292"/>
        </w:trPr>
        <w:tc>
          <w:tcPr>
            <w:tcW w:w="80" w:type="dxa"/>
            <w:tcBorders>
              <w:top w:val="single" w:sz="4" w:space="0" w:color="auto"/>
              <w:left w:val="nil"/>
              <w:bottom w:val="nil"/>
              <w:right w:val="nil"/>
            </w:tcBorders>
          </w:tcPr>
          <w:p w14:paraId="4695805F" w14:textId="77777777" w:rsidR="00737472" w:rsidRDefault="00737472" w:rsidP="006743F1">
            <w:pPr>
              <w:pStyle w:val="POPISPOLOZKY"/>
              <w:framePr w:hSpace="0" w:wrap="auto" w:hAnchor="text" w:yAlign="inline"/>
            </w:pPr>
          </w:p>
        </w:tc>
        <w:tc>
          <w:tcPr>
            <w:tcW w:w="3282" w:type="dxa"/>
            <w:gridSpan w:val="3"/>
            <w:tcBorders>
              <w:top w:val="single" w:sz="4" w:space="0" w:color="auto"/>
              <w:left w:val="nil"/>
              <w:bottom w:val="nil"/>
              <w:right w:val="nil"/>
            </w:tcBorders>
          </w:tcPr>
          <w:p w14:paraId="706A87F6" w14:textId="77777777" w:rsidR="00737472" w:rsidRPr="00552FCA" w:rsidRDefault="00737472" w:rsidP="006743F1">
            <w:pPr>
              <w:pStyle w:val="POPISPOLOZKY"/>
              <w:framePr w:hSpace="0" w:wrap="auto" w:hAnchor="text" w:yAlign="inline"/>
            </w:pPr>
            <w:r>
              <w:t>GENERÁLNÍ PROJEKTANT / HEAD DESIGNER</w:t>
            </w:r>
          </w:p>
        </w:tc>
        <w:tc>
          <w:tcPr>
            <w:tcW w:w="150" w:type="dxa"/>
            <w:vMerge w:val="restart"/>
            <w:tcBorders>
              <w:top w:val="single" w:sz="4" w:space="0" w:color="auto"/>
              <w:left w:val="nil"/>
              <w:bottom w:val="single" w:sz="4" w:space="0" w:color="auto"/>
              <w:right w:val="nil"/>
            </w:tcBorders>
          </w:tcPr>
          <w:p w14:paraId="41EEE533" w14:textId="77777777" w:rsidR="00737472" w:rsidRDefault="00737472" w:rsidP="006743F1">
            <w:pPr>
              <w:pStyle w:val="POPISPOLOZKY"/>
              <w:framePr w:hSpace="0" w:wrap="auto" w:hAnchor="text" w:yAlign="inline"/>
            </w:pPr>
          </w:p>
          <w:p w14:paraId="04DBA0AF" w14:textId="77777777" w:rsidR="00737472" w:rsidRDefault="00737472" w:rsidP="006743F1">
            <w:pPr>
              <w:pStyle w:val="POPISPOLOZKY"/>
              <w:framePr w:hSpace="0" w:wrap="auto" w:hAnchor="text" w:yAlign="inline"/>
            </w:pPr>
          </w:p>
        </w:tc>
        <w:tc>
          <w:tcPr>
            <w:tcW w:w="2063" w:type="dxa"/>
            <w:gridSpan w:val="6"/>
            <w:vMerge w:val="restart"/>
            <w:tcBorders>
              <w:top w:val="single" w:sz="4" w:space="0" w:color="auto"/>
              <w:left w:val="nil"/>
              <w:right w:val="nil"/>
            </w:tcBorders>
          </w:tcPr>
          <w:p w14:paraId="78B0142A" w14:textId="77777777" w:rsidR="00737472" w:rsidRDefault="00737472" w:rsidP="006743F1">
            <w:pPr>
              <w:pStyle w:val="POPISPOLOZKY"/>
              <w:framePr w:hSpace="0" w:wrap="auto" w:hAnchor="text" w:yAlign="inline"/>
            </w:pPr>
          </w:p>
          <w:p w14:paraId="1602911D" w14:textId="77777777" w:rsidR="00737472" w:rsidRDefault="00737472" w:rsidP="006743F1">
            <w:pPr>
              <w:pStyle w:val="POPISPOLOZKY"/>
              <w:framePr w:hSpace="0" w:wrap="auto" w:hAnchor="text" w:yAlign="inline"/>
            </w:pPr>
          </w:p>
          <w:sdt>
            <w:sdtPr>
              <w:id w:val="-322517750"/>
              <w:placeholder>
                <w:docPart w:val="823CC9977AEF47EABB09A932C182FC5C"/>
              </w:placeholder>
            </w:sdtPr>
            <w:sdtEndPr>
              <w:rPr>
                <w:rStyle w:val="Hypertextovodkaz"/>
                <w:noProof/>
                <w:color w:val="0000FF"/>
                <w:u w:val="single"/>
              </w:rPr>
            </w:sdtEndPr>
            <w:sdtContent>
              <w:p w14:paraId="7B85B0C4" w14:textId="77777777" w:rsidR="00737472" w:rsidRPr="00181A70" w:rsidRDefault="00737472" w:rsidP="006743F1">
                <w:pPr>
                  <w:pStyle w:val="POPISPOLOZKY"/>
                  <w:framePr w:hSpace="0" w:wrap="auto" w:hAnchor="text" w:yAlign="inline"/>
                </w:pPr>
                <w:r w:rsidRPr="00181A70">
                  <w:t>BERANOVÝCH 65</w:t>
                </w:r>
              </w:p>
              <w:p w14:paraId="52DB47FD" w14:textId="77777777" w:rsidR="00737472" w:rsidRPr="00181A70" w:rsidRDefault="00737472" w:rsidP="006743F1">
                <w:pPr>
                  <w:pStyle w:val="POPISPOLOZKY"/>
                  <w:framePr w:hSpace="0" w:wrap="auto" w:hAnchor="text" w:yAlign="inline"/>
                </w:pPr>
                <w:r w:rsidRPr="00181A70">
                  <w:t>P.O.BOX 4, 199 21 PRAHA 9</w:t>
                </w:r>
              </w:p>
              <w:p w14:paraId="41658742" w14:textId="77777777" w:rsidR="00737472" w:rsidRPr="00181A70" w:rsidRDefault="00737472" w:rsidP="006743F1">
                <w:pPr>
                  <w:pStyle w:val="POPISPOLOZKY"/>
                  <w:framePr w:hSpace="0" w:wrap="auto" w:hAnchor="text" w:yAlign="inline"/>
                </w:pPr>
                <w:proofErr w:type="gramStart"/>
                <w:r w:rsidRPr="00181A70">
                  <w:t>TEL.:+</w:t>
                </w:r>
                <w:proofErr w:type="gramEnd"/>
                <w:r w:rsidRPr="00181A70">
                  <w:t>420 281 097 222</w:t>
                </w:r>
              </w:p>
              <w:p w14:paraId="6F02BA5A" w14:textId="77777777" w:rsidR="00737472" w:rsidRPr="00181A70" w:rsidRDefault="00737472" w:rsidP="006743F1">
                <w:pPr>
                  <w:pStyle w:val="POPISPOLOZKY"/>
                  <w:framePr w:hSpace="0" w:wrap="auto" w:hAnchor="text" w:yAlign="inline"/>
                </w:pPr>
                <w:r w:rsidRPr="00181A70">
                  <w:t xml:space="preserve">EMAIL: </w:t>
                </w:r>
                <w:hyperlink r:id="rId9" w:history="1">
                  <w:r w:rsidRPr="00181A70">
                    <w:rPr>
                      <w:rStyle w:val="Hypertextovodkaz"/>
                      <w:color w:val="auto"/>
                    </w:rPr>
                    <w:t>info@obermeyer.cz</w:t>
                  </w:r>
                </w:hyperlink>
              </w:p>
            </w:sdtContent>
          </w:sdt>
          <w:p w14:paraId="56B4048E" w14:textId="77777777" w:rsidR="00737472" w:rsidRPr="00552FCA" w:rsidRDefault="00737472" w:rsidP="006743F1">
            <w:pPr>
              <w:pStyle w:val="POPISPOLOZKY"/>
              <w:framePr w:hSpace="0" w:wrap="auto" w:hAnchor="text" w:yAlign="inline"/>
            </w:pPr>
          </w:p>
        </w:tc>
        <w:tc>
          <w:tcPr>
            <w:tcW w:w="142" w:type="dxa"/>
            <w:tcBorders>
              <w:top w:val="single" w:sz="4" w:space="0" w:color="auto"/>
              <w:left w:val="nil"/>
              <w:bottom w:val="nil"/>
              <w:right w:val="nil"/>
            </w:tcBorders>
          </w:tcPr>
          <w:p w14:paraId="531FB126" w14:textId="77777777" w:rsidR="00737472" w:rsidRPr="00552FCA" w:rsidRDefault="00737472" w:rsidP="006743F1">
            <w:pPr>
              <w:pStyle w:val="POPISPOLOZKY"/>
              <w:framePr w:hSpace="0" w:wrap="auto" w:hAnchor="text" w:yAlign="inline"/>
            </w:pPr>
          </w:p>
        </w:tc>
        <w:tc>
          <w:tcPr>
            <w:tcW w:w="5198" w:type="dxa"/>
            <w:gridSpan w:val="8"/>
            <w:tcBorders>
              <w:top w:val="single" w:sz="4" w:space="0" w:color="auto"/>
              <w:left w:val="nil"/>
              <w:bottom w:val="nil"/>
              <w:right w:val="nil"/>
            </w:tcBorders>
          </w:tcPr>
          <w:p w14:paraId="01DBD86C" w14:textId="77777777" w:rsidR="00737472" w:rsidRPr="00552FCA" w:rsidRDefault="00737472" w:rsidP="006743F1">
            <w:pPr>
              <w:pStyle w:val="POPISPOLOZKY"/>
              <w:framePr w:hSpace="0" w:wrap="auto" w:hAnchor="text" w:yAlign="inline"/>
            </w:pPr>
            <w:r>
              <w:t>OBJEDNATEL / CLIENT</w:t>
            </w:r>
          </w:p>
          <w:p w14:paraId="6A0A6400" w14:textId="77777777" w:rsidR="00737472" w:rsidRPr="00552FCA" w:rsidRDefault="00737472" w:rsidP="006743F1">
            <w:pPr>
              <w:pStyle w:val="POPISPOLOZKY"/>
              <w:framePr w:hSpace="0" w:wrap="auto" w:hAnchor="text" w:yAlign="inline"/>
            </w:pPr>
          </w:p>
        </w:tc>
      </w:tr>
      <w:tr w:rsidR="00737472" w14:paraId="697ADB0F" w14:textId="77777777" w:rsidTr="006743F1">
        <w:trPr>
          <w:cantSplit/>
          <w:trHeight w:val="982"/>
        </w:trPr>
        <w:tc>
          <w:tcPr>
            <w:tcW w:w="80" w:type="dxa"/>
            <w:tcBorders>
              <w:top w:val="nil"/>
              <w:left w:val="nil"/>
              <w:bottom w:val="single" w:sz="4" w:space="0" w:color="auto"/>
              <w:right w:val="nil"/>
            </w:tcBorders>
          </w:tcPr>
          <w:p w14:paraId="62D38537" w14:textId="77777777" w:rsidR="00737472" w:rsidRPr="009B30BA" w:rsidRDefault="00737472" w:rsidP="006743F1">
            <w:pPr>
              <w:pStyle w:val="POPISPOLOZKY"/>
              <w:framePr w:hSpace="0" w:wrap="auto" w:hAnchor="text" w:yAlign="inline"/>
              <w:rPr>
                <w:sz w:val="4"/>
                <w:szCs w:val="4"/>
              </w:rPr>
            </w:pPr>
          </w:p>
        </w:tc>
        <w:tc>
          <w:tcPr>
            <w:tcW w:w="3282" w:type="dxa"/>
            <w:gridSpan w:val="3"/>
            <w:tcBorders>
              <w:top w:val="nil"/>
              <w:left w:val="nil"/>
              <w:bottom w:val="single" w:sz="4" w:space="0" w:color="auto"/>
              <w:right w:val="nil"/>
            </w:tcBorders>
          </w:tcPr>
          <w:p w14:paraId="67AA8298" w14:textId="77777777" w:rsidR="00737472" w:rsidRDefault="00737472" w:rsidP="006743F1">
            <w:pPr>
              <w:pStyle w:val="POPISPOLOZKY"/>
              <w:framePr w:hSpace="0" w:wrap="auto" w:hAnchor="text" w:yAlign="inline"/>
              <w:rPr>
                <w:sz w:val="4"/>
                <w:szCs w:val="4"/>
              </w:rPr>
            </w:pPr>
          </w:p>
          <w:p w14:paraId="1360E57A" w14:textId="77777777" w:rsidR="00737472" w:rsidRPr="009B30BA" w:rsidRDefault="00737472" w:rsidP="006743F1">
            <w:pPr>
              <w:pStyle w:val="POPISPOLOZKY"/>
              <w:framePr w:hSpace="0" w:wrap="auto" w:hAnchor="text" w:yAlign="inline"/>
              <w:rPr>
                <w:sz w:val="4"/>
                <w:szCs w:val="4"/>
              </w:rPr>
            </w:pPr>
          </w:p>
          <w:sdt>
            <w:sdtPr>
              <w:id w:val="10118273"/>
              <w:picture/>
            </w:sdtPr>
            <w:sdtEndPr/>
            <w:sdtContent>
              <w:p w14:paraId="07502E26" w14:textId="77777777" w:rsidR="00737472" w:rsidRPr="00552FCA" w:rsidRDefault="00737472" w:rsidP="006743F1">
                <w:pPr>
                  <w:pStyle w:val="POPISPOLOZKY"/>
                  <w:framePr w:hSpace="0" w:wrap="auto" w:hAnchor="text" w:yAlign="inline"/>
                </w:pPr>
                <w:r>
                  <w:rPr>
                    <w:noProof/>
                    <w:lang w:eastAsia="cs-CZ"/>
                  </w:rPr>
                  <w:drawing>
                    <wp:inline distT="0" distB="0" distL="0" distR="0" wp14:anchorId="51E7E5D6" wp14:editId="48691995">
                      <wp:extent cx="2052000" cy="353513"/>
                      <wp:effectExtent l="0" t="0" r="5715" b="889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2052000" cy="353513"/>
                              </a:xfrm>
                              <a:prstGeom prst="rect">
                                <a:avLst/>
                              </a:prstGeom>
                              <a:noFill/>
                              <a:ln>
                                <a:noFill/>
                              </a:ln>
                            </pic:spPr>
                          </pic:pic>
                        </a:graphicData>
                      </a:graphic>
                    </wp:inline>
                  </w:drawing>
                </w:r>
              </w:p>
            </w:sdtContent>
          </w:sdt>
        </w:tc>
        <w:tc>
          <w:tcPr>
            <w:tcW w:w="150" w:type="dxa"/>
            <w:vMerge/>
            <w:tcBorders>
              <w:top w:val="single" w:sz="4" w:space="0" w:color="auto"/>
              <w:left w:val="nil"/>
              <w:bottom w:val="single" w:sz="4" w:space="0" w:color="auto"/>
              <w:right w:val="nil"/>
            </w:tcBorders>
          </w:tcPr>
          <w:p w14:paraId="2A071D74" w14:textId="77777777" w:rsidR="00737472" w:rsidRPr="00552FCA" w:rsidRDefault="00737472" w:rsidP="006743F1">
            <w:pPr>
              <w:pStyle w:val="POPISPOLOZKY"/>
              <w:framePr w:hSpace="0" w:wrap="auto" w:hAnchor="text" w:yAlign="inline"/>
            </w:pPr>
          </w:p>
        </w:tc>
        <w:tc>
          <w:tcPr>
            <w:tcW w:w="2063" w:type="dxa"/>
            <w:gridSpan w:val="6"/>
            <w:vMerge/>
            <w:tcBorders>
              <w:left w:val="nil"/>
              <w:bottom w:val="single" w:sz="4" w:space="0" w:color="auto"/>
              <w:right w:val="nil"/>
            </w:tcBorders>
          </w:tcPr>
          <w:p w14:paraId="6E01C713" w14:textId="77777777" w:rsidR="00737472" w:rsidRPr="00552FCA" w:rsidRDefault="00737472" w:rsidP="006743F1">
            <w:pPr>
              <w:pStyle w:val="POPISPOLOZKY"/>
              <w:framePr w:hSpace="0" w:wrap="auto" w:hAnchor="text" w:yAlign="inline"/>
            </w:pPr>
          </w:p>
        </w:tc>
        <w:tc>
          <w:tcPr>
            <w:tcW w:w="2572" w:type="dxa"/>
            <w:gridSpan w:val="5"/>
            <w:tcBorders>
              <w:top w:val="nil"/>
              <w:left w:val="nil"/>
              <w:bottom w:val="single" w:sz="4" w:space="0" w:color="auto"/>
              <w:right w:val="nil"/>
            </w:tcBorders>
          </w:tcPr>
          <w:p w14:paraId="553F1F3C" w14:textId="6D81D82B" w:rsidR="00737472" w:rsidRPr="00552FCA" w:rsidRDefault="002365CE" w:rsidP="006743F1">
            <w:pPr>
              <w:pStyle w:val="POPISPOLOZKY"/>
              <w:framePr w:hSpace="0" w:wrap="auto" w:hAnchor="text" w:yAlign="inline"/>
            </w:pPr>
            <w:r>
              <w:t xml:space="preserve">  </w:t>
            </w:r>
          </w:p>
        </w:tc>
        <w:tc>
          <w:tcPr>
            <w:tcW w:w="142" w:type="dxa"/>
            <w:tcBorders>
              <w:top w:val="nil"/>
              <w:left w:val="nil"/>
              <w:bottom w:val="single" w:sz="4" w:space="0" w:color="auto"/>
              <w:right w:val="nil"/>
            </w:tcBorders>
          </w:tcPr>
          <w:p w14:paraId="719E1A09" w14:textId="77777777" w:rsidR="00737472" w:rsidRPr="00552FCA" w:rsidRDefault="00737472" w:rsidP="006743F1">
            <w:pPr>
              <w:pStyle w:val="POPISPOLOZKY"/>
              <w:framePr w:hSpace="0" w:wrap="auto" w:hAnchor="text" w:yAlign="inline"/>
            </w:pPr>
          </w:p>
        </w:tc>
        <w:tc>
          <w:tcPr>
            <w:tcW w:w="2626" w:type="dxa"/>
            <w:gridSpan w:val="3"/>
            <w:tcBorders>
              <w:top w:val="nil"/>
              <w:left w:val="nil"/>
              <w:bottom w:val="single" w:sz="4" w:space="0" w:color="auto"/>
              <w:right w:val="nil"/>
            </w:tcBorders>
          </w:tcPr>
          <w:sdt>
            <w:sdtPr>
              <w:rPr>
                <w:rFonts w:ascii="Arial Narrow" w:hAnsi="Arial Narrow"/>
                <w:sz w:val="16"/>
                <w:szCs w:val="16"/>
              </w:rPr>
              <w:id w:val="908662468"/>
              <w:placeholder>
                <w:docPart w:val="A7EE8D0147E5453F8AA6E32B2D644136"/>
              </w:placeholder>
            </w:sdtPr>
            <w:sdtEndPr/>
            <w:sdtContent>
              <w:p w14:paraId="5959B1EC" w14:textId="08A6D1A9" w:rsidR="00737472" w:rsidRPr="00C24AE5" w:rsidRDefault="003E165E" w:rsidP="006743F1">
                <w:pPr>
                  <w:autoSpaceDE w:val="0"/>
                  <w:autoSpaceDN w:val="0"/>
                  <w:adjustRightInd w:val="0"/>
                  <w:spacing w:before="240" w:after="0"/>
                  <w:rPr>
                    <w:rFonts w:ascii="Arial Narrow" w:hAnsi="Arial Narrow"/>
                    <w:sz w:val="16"/>
                    <w:szCs w:val="16"/>
                  </w:rPr>
                </w:pPr>
                <w:r>
                  <w:rPr>
                    <w:rFonts w:ascii="Arial Narrow" w:hAnsi="Arial Narrow"/>
                    <w:sz w:val="16"/>
                    <w:szCs w:val="16"/>
                  </w:rPr>
                  <w:t>Nemocnice Pelhřimov, příspěvková organizace</w:t>
                </w:r>
              </w:p>
              <w:p w14:paraId="7373510C" w14:textId="77777777" w:rsidR="003E165E" w:rsidRPr="00C24AE5" w:rsidRDefault="003E165E" w:rsidP="006743F1">
                <w:pPr>
                  <w:autoSpaceDE w:val="0"/>
                  <w:autoSpaceDN w:val="0"/>
                  <w:adjustRightInd w:val="0"/>
                  <w:spacing w:after="0"/>
                  <w:ind w:left="720" w:hanging="720"/>
                  <w:rPr>
                    <w:rFonts w:ascii="Arial Narrow" w:hAnsi="Arial Narrow"/>
                    <w:sz w:val="16"/>
                    <w:szCs w:val="16"/>
                  </w:rPr>
                </w:pPr>
                <w:r>
                  <w:rPr>
                    <w:rFonts w:ascii="Arial Narrow" w:hAnsi="Arial Narrow"/>
                    <w:sz w:val="16"/>
                    <w:szCs w:val="16"/>
                  </w:rPr>
                  <w:t>Slovanského bratrství 710</w:t>
                </w:r>
              </w:p>
              <w:p w14:paraId="110F56E8" w14:textId="0F62773F" w:rsidR="00737472" w:rsidRPr="003E165E" w:rsidRDefault="003E165E" w:rsidP="006743F1">
                <w:pPr>
                  <w:autoSpaceDE w:val="0"/>
                  <w:autoSpaceDN w:val="0"/>
                  <w:adjustRightInd w:val="0"/>
                  <w:spacing w:after="0"/>
                  <w:ind w:left="720" w:hanging="720"/>
                </w:pPr>
                <w:r>
                  <w:rPr>
                    <w:rFonts w:ascii="Arial Narrow" w:hAnsi="Arial Narrow"/>
                    <w:sz w:val="16"/>
                    <w:szCs w:val="16"/>
                  </w:rPr>
                  <w:t>393 38</w:t>
                </w:r>
                <w:r w:rsidRPr="00C24AE5">
                  <w:rPr>
                    <w:rFonts w:ascii="Arial Narrow" w:hAnsi="Arial Narrow"/>
                    <w:sz w:val="16"/>
                    <w:szCs w:val="16"/>
                  </w:rPr>
                  <w:t xml:space="preserve">, </w:t>
                </w:r>
                <w:r>
                  <w:rPr>
                    <w:rFonts w:ascii="Arial Narrow" w:hAnsi="Arial Narrow"/>
                    <w:sz w:val="16"/>
                    <w:szCs w:val="16"/>
                  </w:rPr>
                  <w:t>Pelhřimov</w:t>
                </w:r>
              </w:p>
            </w:sdtContent>
          </w:sdt>
          <w:p w14:paraId="1485BB9B" w14:textId="77777777" w:rsidR="00737472" w:rsidRPr="00552FCA" w:rsidRDefault="00737472" w:rsidP="006743F1">
            <w:pPr>
              <w:pStyle w:val="POPISPOLOZKY"/>
              <w:framePr w:hSpace="0" w:wrap="auto" w:hAnchor="text" w:yAlign="inline"/>
            </w:pPr>
          </w:p>
        </w:tc>
      </w:tr>
      <w:tr w:rsidR="00737472" w14:paraId="13ECAAF6" w14:textId="77777777" w:rsidTr="006743F1">
        <w:trPr>
          <w:cantSplit/>
          <w:trHeight w:hRule="exact" w:val="292"/>
        </w:trPr>
        <w:tc>
          <w:tcPr>
            <w:tcW w:w="80" w:type="dxa"/>
            <w:tcBorders>
              <w:top w:val="single" w:sz="4" w:space="0" w:color="auto"/>
              <w:left w:val="nil"/>
              <w:bottom w:val="nil"/>
              <w:right w:val="nil"/>
            </w:tcBorders>
          </w:tcPr>
          <w:p w14:paraId="2932BFAB" w14:textId="77777777" w:rsidR="00737472" w:rsidRPr="00C62EFB" w:rsidRDefault="00737472" w:rsidP="006743F1">
            <w:pPr>
              <w:pStyle w:val="POPISPOLOZKY"/>
              <w:framePr w:hSpace="0" w:wrap="auto" w:hAnchor="text" w:yAlign="inline"/>
            </w:pPr>
          </w:p>
        </w:tc>
        <w:tc>
          <w:tcPr>
            <w:tcW w:w="3282" w:type="dxa"/>
            <w:gridSpan w:val="3"/>
            <w:tcBorders>
              <w:top w:val="single" w:sz="4" w:space="0" w:color="auto"/>
              <w:left w:val="nil"/>
              <w:bottom w:val="nil"/>
              <w:right w:val="nil"/>
            </w:tcBorders>
          </w:tcPr>
          <w:p w14:paraId="1AEFC835" w14:textId="77777777" w:rsidR="00737472" w:rsidRPr="00C62EFB" w:rsidRDefault="00737472" w:rsidP="006743F1">
            <w:pPr>
              <w:pStyle w:val="POPISPOLOZKY"/>
              <w:framePr w:hSpace="0" w:wrap="auto" w:hAnchor="text" w:yAlign="inline"/>
            </w:pPr>
            <w:r w:rsidRPr="00C62EFB">
              <w:t>PROJEKTANT / DESIGNER</w:t>
            </w:r>
          </w:p>
        </w:tc>
        <w:tc>
          <w:tcPr>
            <w:tcW w:w="150" w:type="dxa"/>
            <w:vMerge w:val="restart"/>
            <w:tcBorders>
              <w:top w:val="single" w:sz="4" w:space="0" w:color="auto"/>
              <w:left w:val="nil"/>
              <w:bottom w:val="single" w:sz="4" w:space="0" w:color="auto"/>
              <w:right w:val="nil"/>
            </w:tcBorders>
          </w:tcPr>
          <w:p w14:paraId="7BE05EDC" w14:textId="77777777" w:rsidR="00737472" w:rsidRDefault="00737472" w:rsidP="006743F1">
            <w:pPr>
              <w:pStyle w:val="POPISPOLOZKY"/>
              <w:framePr w:hSpace="0" w:wrap="auto" w:hAnchor="text" w:yAlign="inline"/>
            </w:pPr>
          </w:p>
          <w:p w14:paraId="69A4144E" w14:textId="77777777" w:rsidR="00737472" w:rsidRDefault="00737472" w:rsidP="006743F1">
            <w:pPr>
              <w:pStyle w:val="POPISPOLOZKY"/>
              <w:framePr w:hSpace="0" w:wrap="auto" w:hAnchor="text" w:yAlign="inline"/>
            </w:pPr>
          </w:p>
        </w:tc>
        <w:tc>
          <w:tcPr>
            <w:tcW w:w="2063" w:type="dxa"/>
            <w:gridSpan w:val="6"/>
            <w:vMerge w:val="restart"/>
            <w:tcBorders>
              <w:top w:val="single" w:sz="4" w:space="0" w:color="auto"/>
              <w:left w:val="nil"/>
              <w:right w:val="nil"/>
            </w:tcBorders>
          </w:tcPr>
          <w:p w14:paraId="56ABF43D" w14:textId="77777777" w:rsidR="00737472" w:rsidRDefault="00737472" w:rsidP="006743F1">
            <w:pPr>
              <w:pStyle w:val="POPISPOLOZKY"/>
              <w:framePr w:hSpace="0" w:wrap="auto" w:hAnchor="text" w:yAlign="inline"/>
            </w:pPr>
          </w:p>
          <w:p w14:paraId="1DC5A453" w14:textId="77777777" w:rsidR="00737472" w:rsidRDefault="00737472" w:rsidP="006743F1">
            <w:pPr>
              <w:pStyle w:val="POPISPOLOZKY"/>
              <w:framePr w:hSpace="0" w:wrap="auto" w:hAnchor="text" w:yAlign="inline"/>
            </w:pPr>
          </w:p>
          <w:sdt>
            <w:sdtPr>
              <w:id w:val="1752689917"/>
              <w:placeholder>
                <w:docPart w:val="ABF7A38E447B4CD781E597DB34A0CFF2"/>
              </w:placeholder>
            </w:sdtPr>
            <w:sdtEndPr>
              <w:rPr>
                <w:rStyle w:val="Hypertextovodkaz"/>
                <w:noProof/>
                <w:color w:val="0000FF"/>
                <w:u w:val="single"/>
              </w:rPr>
            </w:sdtEndPr>
            <w:sdtContent>
              <w:p w14:paraId="423DC7AA" w14:textId="77777777" w:rsidR="00737472" w:rsidRPr="00C62EFB" w:rsidRDefault="00737472" w:rsidP="006743F1">
                <w:pPr>
                  <w:pStyle w:val="POPISPOLOZKY"/>
                  <w:framePr w:hSpace="0" w:wrap="auto" w:hAnchor="text" w:yAlign="inline"/>
                </w:pPr>
                <w:r w:rsidRPr="00C62EFB">
                  <w:t>BERANOVÝCH 65</w:t>
                </w:r>
              </w:p>
              <w:p w14:paraId="5721917C" w14:textId="77777777" w:rsidR="00737472" w:rsidRPr="00C62EFB" w:rsidRDefault="00737472" w:rsidP="006743F1">
                <w:pPr>
                  <w:pStyle w:val="POPISPOLOZKY"/>
                  <w:framePr w:hSpace="0" w:wrap="auto" w:hAnchor="text" w:yAlign="inline"/>
                </w:pPr>
                <w:r w:rsidRPr="00C62EFB">
                  <w:t>P.O.BOX 4, 199 21 PRAHA 9</w:t>
                </w:r>
              </w:p>
              <w:p w14:paraId="3DD71BE3" w14:textId="77777777" w:rsidR="00737472" w:rsidRPr="00C62EFB" w:rsidRDefault="00737472" w:rsidP="006743F1">
                <w:pPr>
                  <w:pStyle w:val="POPISPOLOZKY"/>
                  <w:framePr w:hSpace="0" w:wrap="auto" w:hAnchor="text" w:yAlign="inline"/>
                </w:pPr>
                <w:proofErr w:type="gramStart"/>
                <w:r w:rsidRPr="00C62EFB">
                  <w:t>TEL.:+</w:t>
                </w:r>
                <w:proofErr w:type="gramEnd"/>
                <w:r w:rsidRPr="00C62EFB">
                  <w:t>420</w:t>
                </w:r>
                <w:r>
                  <w:t xml:space="preserve"> </w:t>
                </w:r>
                <w:r w:rsidRPr="00C62EFB">
                  <w:t>281 097 222</w:t>
                </w:r>
              </w:p>
              <w:p w14:paraId="0055A524" w14:textId="77777777" w:rsidR="00737472" w:rsidRDefault="00737472" w:rsidP="006743F1">
                <w:pPr>
                  <w:pStyle w:val="POPISPOLOZKY"/>
                  <w:framePr w:hSpace="0" w:wrap="auto" w:hAnchor="text" w:yAlign="inline"/>
                </w:pPr>
                <w:r w:rsidRPr="00181A70">
                  <w:t xml:space="preserve">EMAIL: </w:t>
                </w:r>
                <w:hyperlink r:id="rId11" w:history="1">
                  <w:r w:rsidRPr="00181A70">
                    <w:rPr>
                      <w:rStyle w:val="Hypertextovodkaz"/>
                      <w:color w:val="auto"/>
                    </w:rPr>
                    <w:t>info@obermeyer.cz</w:t>
                  </w:r>
                </w:hyperlink>
              </w:p>
            </w:sdtContent>
          </w:sdt>
          <w:p w14:paraId="70AD091A" w14:textId="77777777" w:rsidR="00737472" w:rsidRPr="00C62EFB" w:rsidRDefault="00737472" w:rsidP="006743F1">
            <w:pPr>
              <w:pStyle w:val="POPISPOLOZKY"/>
              <w:framePr w:hSpace="0" w:wrap="auto" w:hAnchor="text" w:yAlign="inline"/>
            </w:pPr>
          </w:p>
        </w:tc>
        <w:tc>
          <w:tcPr>
            <w:tcW w:w="142" w:type="dxa"/>
            <w:tcBorders>
              <w:top w:val="single" w:sz="4" w:space="0" w:color="auto"/>
              <w:left w:val="nil"/>
              <w:bottom w:val="nil"/>
              <w:right w:val="nil"/>
            </w:tcBorders>
          </w:tcPr>
          <w:p w14:paraId="39431F09" w14:textId="77777777" w:rsidR="00737472" w:rsidRPr="00C62EFB" w:rsidRDefault="00737472" w:rsidP="006743F1">
            <w:pPr>
              <w:pStyle w:val="POPISPOLOZKY"/>
              <w:framePr w:hSpace="0" w:wrap="auto" w:hAnchor="text" w:yAlign="inline"/>
            </w:pPr>
          </w:p>
        </w:tc>
        <w:tc>
          <w:tcPr>
            <w:tcW w:w="2430" w:type="dxa"/>
            <w:gridSpan w:val="4"/>
            <w:tcBorders>
              <w:top w:val="single" w:sz="4" w:space="0" w:color="auto"/>
              <w:left w:val="nil"/>
              <w:bottom w:val="nil"/>
            </w:tcBorders>
          </w:tcPr>
          <w:p w14:paraId="5F0A7668" w14:textId="77777777" w:rsidR="00737472" w:rsidRPr="00C62EFB" w:rsidRDefault="00737472" w:rsidP="006743F1">
            <w:pPr>
              <w:pStyle w:val="POPISPOLOZKY"/>
              <w:framePr w:hSpace="0" w:wrap="auto" w:hAnchor="text" w:yAlign="inline"/>
            </w:pPr>
            <w:r w:rsidRPr="00C62EFB">
              <w:t>VYPRACOVAL / DRAWN BY</w:t>
            </w:r>
          </w:p>
        </w:tc>
        <w:tc>
          <w:tcPr>
            <w:tcW w:w="142" w:type="dxa"/>
            <w:tcBorders>
              <w:top w:val="single" w:sz="4" w:space="0" w:color="auto"/>
              <w:bottom w:val="nil"/>
              <w:right w:val="nil"/>
            </w:tcBorders>
          </w:tcPr>
          <w:p w14:paraId="2F6D6154" w14:textId="77777777" w:rsidR="00737472" w:rsidRPr="00C62EFB" w:rsidRDefault="00737472" w:rsidP="006743F1">
            <w:pPr>
              <w:pStyle w:val="POPISPOLOZKY"/>
              <w:framePr w:hSpace="0" w:wrap="auto" w:hAnchor="text" w:yAlign="inline"/>
            </w:pPr>
          </w:p>
        </w:tc>
        <w:tc>
          <w:tcPr>
            <w:tcW w:w="2626" w:type="dxa"/>
            <w:gridSpan w:val="3"/>
            <w:tcBorders>
              <w:left w:val="nil"/>
              <w:bottom w:val="nil"/>
              <w:right w:val="nil"/>
            </w:tcBorders>
          </w:tcPr>
          <w:p w14:paraId="123B9C6D" w14:textId="77777777" w:rsidR="00737472" w:rsidRPr="00C62EFB" w:rsidRDefault="00737472" w:rsidP="006743F1">
            <w:pPr>
              <w:pStyle w:val="POPISPOLOZKY"/>
              <w:framePr w:hSpace="0" w:wrap="auto" w:hAnchor="text" w:yAlign="inline"/>
            </w:pPr>
            <w:r w:rsidRPr="00C62EFB">
              <w:t>KONTROLOVAL / CHECKE</w:t>
            </w:r>
            <w:r>
              <w:t>D BY</w:t>
            </w:r>
          </w:p>
        </w:tc>
      </w:tr>
      <w:tr w:rsidR="00737472" w14:paraId="57E861DC" w14:textId="77777777" w:rsidTr="006743F1">
        <w:trPr>
          <w:cantSplit/>
          <w:trHeight w:hRule="exact" w:val="425"/>
        </w:trPr>
        <w:tc>
          <w:tcPr>
            <w:tcW w:w="80" w:type="dxa"/>
            <w:vMerge w:val="restart"/>
            <w:tcBorders>
              <w:top w:val="nil"/>
              <w:left w:val="nil"/>
              <w:right w:val="nil"/>
            </w:tcBorders>
          </w:tcPr>
          <w:p w14:paraId="79675D08" w14:textId="77777777" w:rsidR="00737472" w:rsidRPr="00C40B04" w:rsidRDefault="00737472" w:rsidP="006743F1">
            <w:pPr>
              <w:pStyle w:val="POPISPOLOZKY"/>
              <w:framePr w:hSpace="0" w:wrap="auto" w:hAnchor="text" w:yAlign="inline"/>
              <w:rPr>
                <w:sz w:val="4"/>
                <w:szCs w:val="4"/>
              </w:rPr>
            </w:pPr>
          </w:p>
        </w:tc>
        <w:tc>
          <w:tcPr>
            <w:tcW w:w="3282" w:type="dxa"/>
            <w:gridSpan w:val="3"/>
            <w:vMerge w:val="restart"/>
            <w:tcBorders>
              <w:top w:val="nil"/>
              <w:left w:val="nil"/>
              <w:bottom w:val="single" w:sz="4" w:space="0" w:color="auto"/>
              <w:right w:val="nil"/>
            </w:tcBorders>
          </w:tcPr>
          <w:p w14:paraId="0D68E88E" w14:textId="77777777" w:rsidR="00737472" w:rsidRDefault="00737472" w:rsidP="006743F1">
            <w:pPr>
              <w:pStyle w:val="POPISPOLOZKY"/>
              <w:framePr w:hSpace="0" w:wrap="auto" w:hAnchor="text" w:yAlign="inline"/>
              <w:rPr>
                <w:sz w:val="4"/>
                <w:szCs w:val="4"/>
              </w:rPr>
            </w:pPr>
          </w:p>
          <w:p w14:paraId="0CAE51C0" w14:textId="77777777" w:rsidR="00737472" w:rsidRPr="00C40B04" w:rsidRDefault="00737472" w:rsidP="006743F1">
            <w:pPr>
              <w:pStyle w:val="POPISPOLOZKY"/>
              <w:framePr w:hSpace="0" w:wrap="auto" w:hAnchor="text" w:yAlign="inline"/>
              <w:rPr>
                <w:sz w:val="4"/>
                <w:szCs w:val="4"/>
              </w:rPr>
            </w:pPr>
          </w:p>
          <w:sdt>
            <w:sdtPr>
              <w:id w:val="-2121601105"/>
              <w:picture/>
            </w:sdtPr>
            <w:sdtEndPr/>
            <w:sdtContent>
              <w:p w14:paraId="1682F524" w14:textId="77777777" w:rsidR="00737472" w:rsidRPr="00C62EFB" w:rsidRDefault="00737472" w:rsidP="006743F1">
                <w:pPr>
                  <w:pStyle w:val="POPISPOLOZKY"/>
                  <w:framePr w:hSpace="0" w:wrap="auto" w:hAnchor="text" w:yAlign="inline"/>
                </w:pPr>
                <w:r>
                  <w:rPr>
                    <w:noProof/>
                    <w:lang w:eastAsia="cs-CZ"/>
                  </w:rPr>
                  <w:drawing>
                    <wp:inline distT="0" distB="0" distL="0" distR="0" wp14:anchorId="6571AA66" wp14:editId="54A30796">
                      <wp:extent cx="2054075" cy="352720"/>
                      <wp:effectExtent l="0" t="0" r="3810" b="9525"/>
                      <wp:docPr id="4"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2054075" cy="352720"/>
                              </a:xfrm>
                              <a:prstGeom prst="rect">
                                <a:avLst/>
                              </a:prstGeom>
                              <a:noFill/>
                              <a:ln>
                                <a:noFill/>
                              </a:ln>
                            </pic:spPr>
                          </pic:pic>
                        </a:graphicData>
                      </a:graphic>
                    </wp:inline>
                  </w:drawing>
                </w:r>
              </w:p>
            </w:sdtContent>
          </w:sdt>
        </w:tc>
        <w:tc>
          <w:tcPr>
            <w:tcW w:w="150" w:type="dxa"/>
            <w:vMerge/>
            <w:tcBorders>
              <w:top w:val="single" w:sz="4" w:space="0" w:color="auto"/>
              <w:left w:val="nil"/>
              <w:bottom w:val="single" w:sz="4" w:space="0" w:color="auto"/>
              <w:right w:val="nil"/>
            </w:tcBorders>
          </w:tcPr>
          <w:p w14:paraId="39031702" w14:textId="77777777" w:rsidR="00737472" w:rsidRPr="00C62EFB" w:rsidRDefault="00737472" w:rsidP="006743F1">
            <w:pPr>
              <w:pStyle w:val="POPISPOLOZKY"/>
              <w:framePr w:hSpace="0" w:wrap="auto" w:hAnchor="text" w:yAlign="inline"/>
            </w:pPr>
          </w:p>
        </w:tc>
        <w:tc>
          <w:tcPr>
            <w:tcW w:w="2063" w:type="dxa"/>
            <w:gridSpan w:val="6"/>
            <w:vMerge/>
            <w:tcBorders>
              <w:left w:val="nil"/>
              <w:right w:val="nil"/>
            </w:tcBorders>
          </w:tcPr>
          <w:p w14:paraId="469672A8" w14:textId="77777777" w:rsidR="00737472" w:rsidRDefault="00737472" w:rsidP="006743F1">
            <w:pPr>
              <w:pStyle w:val="POPISPOLOZKY"/>
              <w:framePr w:hSpace="0" w:wrap="auto" w:hAnchor="text" w:yAlign="inline"/>
            </w:pPr>
          </w:p>
        </w:tc>
        <w:tc>
          <w:tcPr>
            <w:tcW w:w="142" w:type="dxa"/>
            <w:tcBorders>
              <w:top w:val="nil"/>
              <w:left w:val="nil"/>
              <w:bottom w:val="single" w:sz="4" w:space="0" w:color="auto"/>
              <w:right w:val="nil"/>
            </w:tcBorders>
          </w:tcPr>
          <w:p w14:paraId="14B96316" w14:textId="77777777" w:rsidR="00737472" w:rsidRDefault="00737472" w:rsidP="006743F1">
            <w:pPr>
              <w:pStyle w:val="POPISPOLOZKY"/>
              <w:framePr w:hSpace="0" w:wrap="auto" w:hAnchor="text" w:yAlign="inline"/>
            </w:pPr>
          </w:p>
        </w:tc>
        <w:tc>
          <w:tcPr>
            <w:tcW w:w="2430" w:type="dxa"/>
            <w:gridSpan w:val="4"/>
            <w:tcBorders>
              <w:top w:val="nil"/>
              <w:left w:val="nil"/>
              <w:bottom w:val="single" w:sz="4" w:space="0" w:color="auto"/>
            </w:tcBorders>
          </w:tcPr>
          <w:sdt>
            <w:sdtPr>
              <w:id w:val="902943843"/>
              <w:placeholder>
                <w:docPart w:val="370EADD3D6034FF3A4B7DECDCE8E9CD2"/>
              </w:placeholder>
              <w:text/>
            </w:sdtPr>
            <w:sdtEndPr/>
            <w:sdtContent>
              <w:p w14:paraId="271B047B" w14:textId="03833A77" w:rsidR="00737472" w:rsidRPr="00C62EFB" w:rsidRDefault="003E165E" w:rsidP="006743F1">
                <w:pPr>
                  <w:pStyle w:val="POPISPOLOZKY"/>
                  <w:framePr w:hSpace="0" w:wrap="auto" w:hAnchor="text" w:yAlign="inline"/>
                </w:pPr>
                <w:r>
                  <w:t>Ing. Jiří Houda</w:t>
                </w:r>
              </w:p>
            </w:sdtContent>
          </w:sdt>
        </w:tc>
        <w:tc>
          <w:tcPr>
            <w:tcW w:w="142" w:type="dxa"/>
            <w:tcBorders>
              <w:top w:val="nil"/>
              <w:bottom w:val="single" w:sz="4" w:space="0" w:color="auto"/>
              <w:right w:val="nil"/>
            </w:tcBorders>
          </w:tcPr>
          <w:p w14:paraId="5287B315" w14:textId="77777777" w:rsidR="00737472" w:rsidRPr="00C62EFB" w:rsidRDefault="00737472" w:rsidP="006743F1">
            <w:pPr>
              <w:pStyle w:val="POPISPOLOZKY"/>
              <w:framePr w:hSpace="0" w:wrap="auto" w:hAnchor="text" w:yAlign="inline"/>
            </w:pPr>
          </w:p>
        </w:tc>
        <w:tc>
          <w:tcPr>
            <w:tcW w:w="2626" w:type="dxa"/>
            <w:gridSpan w:val="3"/>
            <w:tcBorders>
              <w:top w:val="nil"/>
              <w:left w:val="nil"/>
              <w:bottom w:val="single" w:sz="4" w:space="0" w:color="auto"/>
              <w:right w:val="nil"/>
            </w:tcBorders>
          </w:tcPr>
          <w:sdt>
            <w:sdtPr>
              <w:id w:val="1335117596"/>
              <w:placeholder>
                <w:docPart w:val="370EADD3D6034FF3A4B7DECDCE8E9CD2"/>
              </w:placeholder>
              <w:text/>
            </w:sdtPr>
            <w:sdtEndPr/>
            <w:sdtContent>
              <w:p w14:paraId="3AEE02A6" w14:textId="6EAD42AB" w:rsidR="00737472" w:rsidRPr="00C62EFB" w:rsidRDefault="003E165E" w:rsidP="006743F1">
                <w:pPr>
                  <w:pStyle w:val="POPISPOLOZKY"/>
                  <w:framePr w:hSpace="0" w:wrap="auto" w:hAnchor="text" w:yAlign="inline"/>
                </w:pPr>
                <w:r w:rsidRPr="003E165E">
                  <w:t xml:space="preserve"> Ing. Jiří Houda </w:t>
                </w:r>
                <w:r w:rsidRPr="003E165E">
                  <w:tab/>
                </w:r>
              </w:p>
            </w:sdtContent>
          </w:sdt>
        </w:tc>
      </w:tr>
      <w:tr w:rsidR="00737472" w14:paraId="4F0DF61C" w14:textId="77777777" w:rsidTr="006743F1">
        <w:trPr>
          <w:cantSplit/>
          <w:trHeight w:hRule="exact" w:val="292"/>
        </w:trPr>
        <w:tc>
          <w:tcPr>
            <w:tcW w:w="80" w:type="dxa"/>
            <w:vMerge/>
            <w:tcBorders>
              <w:left w:val="nil"/>
              <w:right w:val="nil"/>
            </w:tcBorders>
          </w:tcPr>
          <w:p w14:paraId="08FF20AC" w14:textId="77777777" w:rsidR="00737472" w:rsidRPr="00C62EFB" w:rsidRDefault="00737472" w:rsidP="006743F1">
            <w:pPr>
              <w:pStyle w:val="POPISPOLOZKY"/>
              <w:framePr w:hSpace="0" w:wrap="auto" w:hAnchor="text" w:yAlign="inline"/>
            </w:pPr>
          </w:p>
        </w:tc>
        <w:tc>
          <w:tcPr>
            <w:tcW w:w="3282" w:type="dxa"/>
            <w:gridSpan w:val="3"/>
            <w:vMerge/>
            <w:tcBorders>
              <w:top w:val="single" w:sz="4" w:space="0" w:color="auto"/>
              <w:left w:val="nil"/>
              <w:bottom w:val="single" w:sz="4" w:space="0" w:color="auto"/>
              <w:right w:val="nil"/>
            </w:tcBorders>
          </w:tcPr>
          <w:p w14:paraId="3E95219A" w14:textId="77777777" w:rsidR="00737472" w:rsidRPr="00C62EFB" w:rsidRDefault="00737472" w:rsidP="006743F1">
            <w:pPr>
              <w:pStyle w:val="POPISPOLOZKY"/>
              <w:framePr w:hSpace="0" w:wrap="auto" w:hAnchor="text" w:yAlign="inline"/>
            </w:pPr>
          </w:p>
        </w:tc>
        <w:tc>
          <w:tcPr>
            <w:tcW w:w="150" w:type="dxa"/>
            <w:vMerge/>
            <w:tcBorders>
              <w:top w:val="single" w:sz="4" w:space="0" w:color="auto"/>
              <w:left w:val="nil"/>
              <w:bottom w:val="single" w:sz="4" w:space="0" w:color="auto"/>
              <w:right w:val="nil"/>
            </w:tcBorders>
          </w:tcPr>
          <w:p w14:paraId="7A36F6D8" w14:textId="77777777" w:rsidR="00737472" w:rsidRPr="00C62EFB" w:rsidRDefault="00737472" w:rsidP="006743F1">
            <w:pPr>
              <w:pStyle w:val="POPISPOLOZKY"/>
              <w:framePr w:hSpace="0" w:wrap="auto" w:hAnchor="text" w:yAlign="inline"/>
            </w:pPr>
          </w:p>
        </w:tc>
        <w:tc>
          <w:tcPr>
            <w:tcW w:w="2063" w:type="dxa"/>
            <w:gridSpan w:val="6"/>
            <w:vMerge/>
            <w:tcBorders>
              <w:left w:val="nil"/>
              <w:right w:val="nil"/>
            </w:tcBorders>
          </w:tcPr>
          <w:p w14:paraId="29A8BDDF" w14:textId="77777777" w:rsidR="00737472" w:rsidRPr="00C62EFB" w:rsidRDefault="00737472" w:rsidP="006743F1">
            <w:pPr>
              <w:pStyle w:val="POPISPOLOZKY"/>
              <w:framePr w:hSpace="0" w:wrap="auto" w:hAnchor="text" w:yAlign="inline"/>
            </w:pPr>
          </w:p>
        </w:tc>
        <w:tc>
          <w:tcPr>
            <w:tcW w:w="142" w:type="dxa"/>
            <w:tcBorders>
              <w:left w:val="nil"/>
              <w:bottom w:val="nil"/>
              <w:right w:val="nil"/>
            </w:tcBorders>
          </w:tcPr>
          <w:p w14:paraId="4988E229" w14:textId="77777777" w:rsidR="00737472" w:rsidRPr="00C62EFB" w:rsidRDefault="00737472" w:rsidP="006743F1">
            <w:pPr>
              <w:pStyle w:val="POPISPOLOZKY"/>
              <w:framePr w:hSpace="0" w:wrap="auto" w:hAnchor="text" w:yAlign="inline"/>
            </w:pPr>
          </w:p>
        </w:tc>
        <w:tc>
          <w:tcPr>
            <w:tcW w:w="2430" w:type="dxa"/>
            <w:gridSpan w:val="4"/>
            <w:tcBorders>
              <w:left w:val="nil"/>
              <w:bottom w:val="nil"/>
            </w:tcBorders>
          </w:tcPr>
          <w:p w14:paraId="23592A0B" w14:textId="77777777" w:rsidR="00737472" w:rsidRPr="00C62EFB" w:rsidRDefault="00737472" w:rsidP="006743F1">
            <w:pPr>
              <w:pStyle w:val="POPISPOLOZKY"/>
              <w:framePr w:hSpace="0" w:wrap="auto" w:hAnchor="text" w:yAlign="inline"/>
            </w:pPr>
            <w:r w:rsidRPr="00C62EFB">
              <w:t>ZODP.</w:t>
            </w:r>
            <w:r>
              <w:t xml:space="preserve"> </w:t>
            </w:r>
            <w:r w:rsidRPr="00C62EFB">
              <w:t>PROJEKTANT / RESPONSIBLE</w:t>
            </w:r>
          </w:p>
        </w:tc>
        <w:tc>
          <w:tcPr>
            <w:tcW w:w="142" w:type="dxa"/>
            <w:tcBorders>
              <w:bottom w:val="nil"/>
              <w:right w:val="nil"/>
            </w:tcBorders>
          </w:tcPr>
          <w:p w14:paraId="2EAEB819" w14:textId="77777777" w:rsidR="00737472" w:rsidRPr="00C62EFB" w:rsidRDefault="00737472" w:rsidP="006743F1">
            <w:pPr>
              <w:pStyle w:val="POPISPOLOZKY"/>
              <w:framePr w:hSpace="0" w:wrap="auto" w:hAnchor="text" w:yAlign="inline"/>
            </w:pPr>
          </w:p>
        </w:tc>
        <w:tc>
          <w:tcPr>
            <w:tcW w:w="2626" w:type="dxa"/>
            <w:gridSpan w:val="3"/>
            <w:tcBorders>
              <w:left w:val="nil"/>
              <w:bottom w:val="nil"/>
              <w:right w:val="nil"/>
            </w:tcBorders>
          </w:tcPr>
          <w:p w14:paraId="7FD95139" w14:textId="430E1BB0" w:rsidR="00737472" w:rsidRPr="00C62EFB" w:rsidRDefault="00737472" w:rsidP="006743F1">
            <w:pPr>
              <w:pStyle w:val="POPISPOLOZKY"/>
              <w:framePr w:hSpace="0" w:wrap="auto" w:hAnchor="text" w:yAlign="inline"/>
            </w:pPr>
            <w:r w:rsidRPr="00C62EFB">
              <w:t>SCHVÁLIL / A</w:t>
            </w:r>
            <w:r w:rsidR="00D15939">
              <w:t>PP</w:t>
            </w:r>
            <w:r w:rsidRPr="00C62EFB">
              <w:t>ROVE</w:t>
            </w:r>
            <w:r>
              <w:t>D BY</w:t>
            </w:r>
          </w:p>
        </w:tc>
      </w:tr>
      <w:tr w:rsidR="00737472" w14:paraId="48F983C7" w14:textId="77777777" w:rsidTr="006743F1">
        <w:trPr>
          <w:cantSplit/>
          <w:trHeight w:hRule="exact" w:val="425"/>
        </w:trPr>
        <w:tc>
          <w:tcPr>
            <w:tcW w:w="80" w:type="dxa"/>
            <w:vMerge/>
            <w:tcBorders>
              <w:left w:val="nil"/>
              <w:bottom w:val="single" w:sz="4" w:space="0" w:color="auto"/>
              <w:right w:val="nil"/>
            </w:tcBorders>
          </w:tcPr>
          <w:p w14:paraId="65A77A7E" w14:textId="77777777" w:rsidR="00737472" w:rsidRPr="00C62EFB" w:rsidRDefault="00737472" w:rsidP="006743F1">
            <w:pPr>
              <w:pStyle w:val="POPISPOLOZKY"/>
              <w:framePr w:hSpace="0" w:wrap="auto" w:hAnchor="text" w:yAlign="inline"/>
            </w:pPr>
          </w:p>
        </w:tc>
        <w:tc>
          <w:tcPr>
            <w:tcW w:w="3282" w:type="dxa"/>
            <w:gridSpan w:val="3"/>
            <w:vMerge/>
            <w:tcBorders>
              <w:top w:val="single" w:sz="4" w:space="0" w:color="auto"/>
              <w:left w:val="nil"/>
              <w:bottom w:val="single" w:sz="4" w:space="0" w:color="auto"/>
              <w:right w:val="nil"/>
            </w:tcBorders>
          </w:tcPr>
          <w:p w14:paraId="65132A4F" w14:textId="77777777" w:rsidR="00737472" w:rsidRPr="00C62EFB" w:rsidRDefault="00737472" w:rsidP="006743F1">
            <w:pPr>
              <w:pStyle w:val="POPISPOLOZKY"/>
              <w:framePr w:hSpace="0" w:wrap="auto" w:hAnchor="text" w:yAlign="inline"/>
            </w:pPr>
          </w:p>
        </w:tc>
        <w:tc>
          <w:tcPr>
            <w:tcW w:w="150" w:type="dxa"/>
            <w:vMerge/>
            <w:tcBorders>
              <w:top w:val="single" w:sz="4" w:space="0" w:color="auto"/>
              <w:left w:val="nil"/>
              <w:bottom w:val="single" w:sz="4" w:space="0" w:color="auto"/>
              <w:right w:val="nil"/>
            </w:tcBorders>
          </w:tcPr>
          <w:p w14:paraId="2B4B002D" w14:textId="77777777" w:rsidR="00737472" w:rsidRPr="00C62EFB" w:rsidRDefault="00737472" w:rsidP="006743F1">
            <w:pPr>
              <w:pStyle w:val="POPISPOLOZKY"/>
              <w:framePr w:hSpace="0" w:wrap="auto" w:hAnchor="text" w:yAlign="inline"/>
            </w:pPr>
          </w:p>
        </w:tc>
        <w:tc>
          <w:tcPr>
            <w:tcW w:w="2063" w:type="dxa"/>
            <w:gridSpan w:val="6"/>
            <w:vMerge/>
            <w:tcBorders>
              <w:left w:val="nil"/>
              <w:bottom w:val="single" w:sz="4" w:space="0" w:color="auto"/>
              <w:right w:val="nil"/>
            </w:tcBorders>
          </w:tcPr>
          <w:p w14:paraId="77529244" w14:textId="77777777" w:rsidR="00737472" w:rsidRPr="00C62EFB" w:rsidRDefault="00737472" w:rsidP="006743F1">
            <w:pPr>
              <w:pStyle w:val="POPISPOLOZKY"/>
              <w:framePr w:hSpace="0" w:wrap="auto" w:hAnchor="text" w:yAlign="inline"/>
            </w:pPr>
          </w:p>
        </w:tc>
        <w:tc>
          <w:tcPr>
            <w:tcW w:w="142" w:type="dxa"/>
            <w:tcBorders>
              <w:top w:val="nil"/>
              <w:left w:val="nil"/>
              <w:bottom w:val="single" w:sz="4" w:space="0" w:color="auto"/>
              <w:right w:val="nil"/>
            </w:tcBorders>
          </w:tcPr>
          <w:p w14:paraId="35C22554" w14:textId="77777777" w:rsidR="00737472" w:rsidRPr="00C62EFB" w:rsidRDefault="00737472" w:rsidP="006743F1">
            <w:pPr>
              <w:pStyle w:val="POPISPOLOZKY"/>
              <w:framePr w:hSpace="0" w:wrap="auto" w:hAnchor="text" w:yAlign="inline"/>
            </w:pPr>
          </w:p>
        </w:tc>
        <w:tc>
          <w:tcPr>
            <w:tcW w:w="2430" w:type="dxa"/>
            <w:gridSpan w:val="4"/>
            <w:tcBorders>
              <w:top w:val="nil"/>
              <w:left w:val="nil"/>
              <w:bottom w:val="single" w:sz="4" w:space="0" w:color="auto"/>
            </w:tcBorders>
          </w:tcPr>
          <w:sdt>
            <w:sdtPr>
              <w:id w:val="1240751134"/>
              <w:placeholder>
                <w:docPart w:val="AB53F87C419A41D4AFAC30E1E6375A6C"/>
              </w:placeholder>
              <w:text/>
            </w:sdtPr>
            <w:sdtEndPr/>
            <w:sdtContent>
              <w:p w14:paraId="741ECD45" w14:textId="77777777" w:rsidR="00737472" w:rsidRPr="00C62EFB" w:rsidRDefault="00737472" w:rsidP="006743F1">
                <w:pPr>
                  <w:pStyle w:val="POPISPOLOZKY"/>
                  <w:framePr w:hSpace="0" w:wrap="auto" w:hAnchor="text" w:yAlign="inline"/>
                </w:pPr>
                <w:r w:rsidRPr="00245706">
                  <w:t xml:space="preserve"> Ing. Jiří </w:t>
                </w:r>
                <w:r>
                  <w:t xml:space="preserve">Houda </w:t>
                </w:r>
                <w:r>
                  <w:tab/>
                </w:r>
              </w:p>
            </w:sdtContent>
          </w:sdt>
        </w:tc>
        <w:tc>
          <w:tcPr>
            <w:tcW w:w="142" w:type="dxa"/>
            <w:tcBorders>
              <w:top w:val="nil"/>
              <w:bottom w:val="single" w:sz="4" w:space="0" w:color="auto"/>
              <w:right w:val="nil"/>
            </w:tcBorders>
          </w:tcPr>
          <w:p w14:paraId="5CB5D463" w14:textId="77777777" w:rsidR="00737472" w:rsidRPr="00C62EFB" w:rsidRDefault="00737472" w:rsidP="006743F1">
            <w:pPr>
              <w:pStyle w:val="POPISPOLOZKY"/>
              <w:framePr w:hSpace="0" w:wrap="auto" w:hAnchor="text" w:yAlign="inline"/>
            </w:pPr>
          </w:p>
        </w:tc>
        <w:tc>
          <w:tcPr>
            <w:tcW w:w="2626" w:type="dxa"/>
            <w:gridSpan w:val="3"/>
            <w:tcBorders>
              <w:top w:val="nil"/>
              <w:left w:val="nil"/>
              <w:bottom w:val="single" w:sz="4" w:space="0" w:color="auto"/>
              <w:right w:val="nil"/>
            </w:tcBorders>
          </w:tcPr>
          <w:sdt>
            <w:sdtPr>
              <w:id w:val="1527672138"/>
              <w:placeholder>
                <w:docPart w:val="AB53F87C419A41D4AFAC30E1E6375A6C"/>
              </w:placeholder>
              <w:text/>
            </w:sdtPr>
            <w:sdtEndPr/>
            <w:sdtContent>
              <w:p w14:paraId="46A1D1C6" w14:textId="77777777" w:rsidR="00737472" w:rsidRPr="00C62EFB" w:rsidRDefault="00737472" w:rsidP="006743F1">
                <w:pPr>
                  <w:pStyle w:val="POPISPOLOZKY"/>
                  <w:framePr w:hSpace="0" w:wrap="auto" w:hAnchor="text" w:yAlign="inline"/>
                </w:pPr>
                <w:r w:rsidRPr="005B1BE5">
                  <w:t xml:space="preserve"> Ing. Jiří Houda</w:t>
                </w:r>
              </w:p>
            </w:sdtContent>
          </w:sdt>
        </w:tc>
      </w:tr>
      <w:tr w:rsidR="00737472" w14:paraId="65C07F79" w14:textId="77777777" w:rsidTr="006743F1">
        <w:trPr>
          <w:cantSplit/>
          <w:trHeight w:val="212"/>
        </w:trPr>
        <w:tc>
          <w:tcPr>
            <w:tcW w:w="80" w:type="dxa"/>
            <w:tcBorders>
              <w:left w:val="nil"/>
              <w:bottom w:val="nil"/>
              <w:right w:val="nil"/>
            </w:tcBorders>
          </w:tcPr>
          <w:p w14:paraId="274143E2" w14:textId="77777777" w:rsidR="00737472" w:rsidRDefault="00737472" w:rsidP="006743F1">
            <w:pPr>
              <w:pStyle w:val="POPISPOLOZKY"/>
              <w:framePr w:hSpace="0" w:wrap="auto" w:hAnchor="text" w:yAlign="inline"/>
            </w:pPr>
          </w:p>
        </w:tc>
        <w:tc>
          <w:tcPr>
            <w:tcW w:w="10835" w:type="dxa"/>
            <w:gridSpan w:val="19"/>
            <w:tcBorders>
              <w:left w:val="nil"/>
              <w:bottom w:val="nil"/>
              <w:right w:val="nil"/>
            </w:tcBorders>
          </w:tcPr>
          <w:p w14:paraId="0DD5FFBC" w14:textId="77777777" w:rsidR="00737472" w:rsidRDefault="00737472" w:rsidP="006743F1">
            <w:pPr>
              <w:pStyle w:val="POPISPOLOZKY"/>
              <w:framePr w:hSpace="0" w:wrap="auto" w:hAnchor="text" w:yAlign="inline"/>
            </w:pPr>
            <w:r>
              <w:t>NÁZEV ZAKÁZKY / PROJECT NAME</w:t>
            </w:r>
            <w:r>
              <w:rPr>
                <w:noProof/>
                <w:lang w:eastAsia="cs-CZ"/>
              </w:rPr>
              <w:t xml:space="preserve"> </w:t>
            </w:r>
          </w:p>
        </w:tc>
      </w:tr>
      <w:tr w:rsidR="00737472" w14:paraId="392EB08C" w14:textId="77777777" w:rsidTr="006743F1">
        <w:trPr>
          <w:cantSplit/>
          <w:trHeight w:val="760"/>
        </w:trPr>
        <w:tc>
          <w:tcPr>
            <w:tcW w:w="80" w:type="dxa"/>
            <w:tcBorders>
              <w:top w:val="nil"/>
              <w:left w:val="nil"/>
              <w:bottom w:val="single" w:sz="4" w:space="0" w:color="auto"/>
              <w:right w:val="nil"/>
            </w:tcBorders>
          </w:tcPr>
          <w:p w14:paraId="24E73D4B" w14:textId="77777777" w:rsidR="00737472" w:rsidRDefault="00737472" w:rsidP="006743F1">
            <w:pPr>
              <w:pStyle w:val="VELKEPOLOZKY"/>
              <w:framePr w:hSpace="0" w:wrap="auto" w:hAnchor="text" w:yAlign="inline"/>
            </w:pPr>
          </w:p>
        </w:tc>
        <w:tc>
          <w:tcPr>
            <w:tcW w:w="10835" w:type="dxa"/>
            <w:gridSpan w:val="19"/>
            <w:tcBorders>
              <w:top w:val="nil"/>
              <w:left w:val="nil"/>
              <w:bottom w:val="single" w:sz="4" w:space="0" w:color="auto"/>
              <w:right w:val="nil"/>
            </w:tcBorders>
          </w:tcPr>
          <w:p w14:paraId="56273525" w14:textId="73BA1428" w:rsidR="00737472" w:rsidRPr="00737472" w:rsidRDefault="003E165E" w:rsidP="006743F1">
            <w:pPr>
              <w:pStyle w:val="VELKEPOLOZKY"/>
              <w:framePr w:hSpace="0" w:wrap="auto" w:hAnchor="text" w:yAlign="inline"/>
              <w:rPr>
                <w:rFonts w:ascii="Calibri" w:eastAsia="Calibri" w:hAnsi="Calibri" w:cs="Calibri"/>
                <w:sz w:val="22"/>
                <w:szCs w:val="22"/>
              </w:rPr>
            </w:pPr>
            <w:r>
              <w:t xml:space="preserve">Nemocnice Pelhřimov – </w:t>
            </w:r>
            <w:r w:rsidR="00D15939">
              <w:t>Heliport – překážková svítidla</w:t>
            </w:r>
          </w:p>
        </w:tc>
      </w:tr>
      <w:tr w:rsidR="00737472" w14:paraId="49FE9A70" w14:textId="77777777" w:rsidTr="006743F1">
        <w:trPr>
          <w:cantSplit/>
          <w:trHeight w:hRule="exact" w:val="212"/>
        </w:trPr>
        <w:tc>
          <w:tcPr>
            <w:tcW w:w="80" w:type="dxa"/>
            <w:tcBorders>
              <w:top w:val="single" w:sz="4" w:space="0" w:color="auto"/>
              <w:left w:val="nil"/>
              <w:bottom w:val="nil"/>
              <w:right w:val="nil"/>
            </w:tcBorders>
          </w:tcPr>
          <w:p w14:paraId="4F37B81C" w14:textId="77777777" w:rsidR="00737472" w:rsidRDefault="00737472" w:rsidP="006743F1">
            <w:pPr>
              <w:pStyle w:val="POPISPOLOZKY"/>
              <w:framePr w:hSpace="0" w:wrap="auto" w:hAnchor="text" w:yAlign="inline"/>
            </w:pPr>
          </w:p>
        </w:tc>
        <w:tc>
          <w:tcPr>
            <w:tcW w:w="5352" w:type="dxa"/>
            <w:gridSpan w:val="9"/>
            <w:tcBorders>
              <w:top w:val="single" w:sz="4" w:space="0" w:color="auto"/>
              <w:left w:val="nil"/>
              <w:bottom w:val="nil"/>
              <w:right w:val="nil"/>
            </w:tcBorders>
          </w:tcPr>
          <w:p w14:paraId="279EEE6E" w14:textId="77777777" w:rsidR="00737472" w:rsidRDefault="00737472" w:rsidP="006743F1">
            <w:pPr>
              <w:pStyle w:val="POPISPOLOZKY"/>
              <w:framePr w:hSpace="0" w:wrap="auto" w:hAnchor="text" w:yAlign="inline"/>
            </w:pPr>
            <w:r>
              <w:t>STUPEŇ PD / PROJECT STAGE</w:t>
            </w:r>
          </w:p>
        </w:tc>
        <w:tc>
          <w:tcPr>
            <w:tcW w:w="1286" w:type="dxa"/>
            <w:gridSpan w:val="4"/>
            <w:tcBorders>
              <w:top w:val="single" w:sz="4" w:space="0" w:color="auto"/>
              <w:left w:val="nil"/>
              <w:bottom w:val="nil"/>
              <w:right w:val="nil"/>
            </w:tcBorders>
          </w:tcPr>
          <w:p w14:paraId="172DA6CA" w14:textId="77777777" w:rsidR="00737472" w:rsidRPr="00133A7E" w:rsidRDefault="00737472" w:rsidP="006743F1">
            <w:pPr>
              <w:pStyle w:val="POPISPOLOZKY"/>
              <w:framePr w:hSpace="0" w:wrap="auto" w:hAnchor="text" w:yAlign="inline"/>
            </w:pPr>
            <w:r>
              <w:t xml:space="preserve"> MĚŘÍTKO / SCALE</w:t>
            </w:r>
          </w:p>
        </w:tc>
        <w:tc>
          <w:tcPr>
            <w:tcW w:w="2287" w:type="dxa"/>
            <w:gridSpan w:val="4"/>
            <w:tcBorders>
              <w:top w:val="single" w:sz="4" w:space="0" w:color="auto"/>
              <w:left w:val="nil"/>
              <w:bottom w:val="nil"/>
              <w:right w:val="nil"/>
            </w:tcBorders>
          </w:tcPr>
          <w:p w14:paraId="4D644908" w14:textId="77777777" w:rsidR="00737472" w:rsidRPr="00133A7E" w:rsidRDefault="002365CE" w:rsidP="006743F1">
            <w:pPr>
              <w:pStyle w:val="POPISPOLOZKY"/>
              <w:framePr w:hSpace="0" w:wrap="auto" w:hAnchor="text" w:yAlign="inline"/>
            </w:pPr>
            <w:r>
              <w:t xml:space="preserve"> </w:t>
            </w:r>
            <w:r w:rsidR="00737472">
              <w:t>D</w:t>
            </w:r>
            <w:r w:rsidR="00737472" w:rsidRPr="00133A7E">
              <w:t>ATUM VYDÁNÍ / DATE OF ISSUE</w:t>
            </w:r>
          </w:p>
        </w:tc>
        <w:tc>
          <w:tcPr>
            <w:tcW w:w="1910" w:type="dxa"/>
            <w:gridSpan w:val="2"/>
            <w:tcBorders>
              <w:top w:val="single" w:sz="4" w:space="0" w:color="auto"/>
              <w:left w:val="nil"/>
              <w:bottom w:val="nil"/>
              <w:right w:val="nil"/>
            </w:tcBorders>
          </w:tcPr>
          <w:p w14:paraId="1B5293D9" w14:textId="77777777" w:rsidR="00737472" w:rsidRPr="00F569F2" w:rsidRDefault="002365CE" w:rsidP="006743F1">
            <w:pPr>
              <w:pStyle w:val="POPISPOLOZKY"/>
              <w:framePr w:hSpace="0" w:wrap="auto" w:hAnchor="text" w:yAlign="inline"/>
            </w:pPr>
            <w:r>
              <w:t xml:space="preserve"> </w:t>
            </w:r>
            <w:r w:rsidR="00737472" w:rsidRPr="00F569F2">
              <w:t>POČET A4 / NUMBER OF A4</w:t>
            </w:r>
          </w:p>
        </w:tc>
      </w:tr>
      <w:tr w:rsidR="00737472" w14:paraId="3E81B7E3" w14:textId="77777777" w:rsidTr="006743F1">
        <w:trPr>
          <w:cantSplit/>
          <w:trHeight w:hRule="exact" w:val="318"/>
        </w:trPr>
        <w:tc>
          <w:tcPr>
            <w:tcW w:w="80" w:type="dxa"/>
            <w:tcBorders>
              <w:top w:val="nil"/>
              <w:left w:val="nil"/>
              <w:bottom w:val="single" w:sz="4" w:space="0" w:color="auto"/>
              <w:right w:val="nil"/>
            </w:tcBorders>
          </w:tcPr>
          <w:p w14:paraId="477793C7" w14:textId="77777777" w:rsidR="00737472" w:rsidRDefault="00737472" w:rsidP="006743F1">
            <w:pPr>
              <w:pStyle w:val="MALEPOLOZKY"/>
              <w:framePr w:hSpace="0" w:wrap="auto" w:hAnchor="text" w:yAlign="inline"/>
            </w:pPr>
          </w:p>
        </w:tc>
        <w:tc>
          <w:tcPr>
            <w:tcW w:w="5495" w:type="dxa"/>
            <w:gridSpan w:val="10"/>
            <w:tcBorders>
              <w:top w:val="nil"/>
              <w:left w:val="nil"/>
              <w:bottom w:val="single" w:sz="4" w:space="0" w:color="auto"/>
              <w:right w:val="nil"/>
            </w:tcBorders>
          </w:tcPr>
          <w:sdt>
            <w:sdtPr>
              <w:id w:val="445278672"/>
              <w:placeholder>
                <w:docPart w:val="CBCCA3AD26E443528B44603BF253B2B2"/>
              </w:placeholder>
              <w:text/>
            </w:sdtPr>
            <w:sdtEndPr/>
            <w:sdtContent>
              <w:p w14:paraId="516D1202" w14:textId="1EBE9807" w:rsidR="002B71E2" w:rsidRDefault="00D15939" w:rsidP="006743F1">
                <w:pPr>
                  <w:pStyle w:val="MALEPOLOZKY"/>
                  <w:framePr w:hSpace="0" w:wrap="auto" w:hAnchor="text" w:yAlign="inline"/>
                </w:pPr>
                <w:r>
                  <w:t xml:space="preserve">PROJEKTOVÁ </w:t>
                </w:r>
                <w:r w:rsidR="002B71E2">
                  <w:t>DOKUMENTAC</w:t>
                </w:r>
                <w:r>
                  <w:t>E</w:t>
                </w:r>
              </w:p>
            </w:sdtContent>
          </w:sdt>
          <w:p w14:paraId="6058B2F6" w14:textId="77777777" w:rsidR="00737472" w:rsidRDefault="00737472" w:rsidP="006743F1">
            <w:pPr>
              <w:pStyle w:val="MALEPOLOZKY"/>
              <w:framePr w:hSpace="0" w:wrap="auto" w:hAnchor="text" w:yAlign="inline"/>
            </w:pPr>
          </w:p>
        </w:tc>
        <w:tc>
          <w:tcPr>
            <w:tcW w:w="1143" w:type="dxa"/>
            <w:gridSpan w:val="3"/>
            <w:tcBorders>
              <w:top w:val="nil"/>
              <w:left w:val="nil"/>
              <w:bottom w:val="single" w:sz="4" w:space="0" w:color="auto"/>
              <w:right w:val="nil"/>
            </w:tcBorders>
          </w:tcPr>
          <w:p w14:paraId="45D67836" w14:textId="77777777" w:rsidR="00737472" w:rsidRPr="00F827B4" w:rsidRDefault="00E9690C" w:rsidP="006743F1">
            <w:pPr>
              <w:pStyle w:val="MALEPOLOZKY"/>
              <w:framePr w:hSpace="0" w:wrap="auto" w:hAnchor="text" w:yAlign="inline"/>
              <w:jc w:val="center"/>
            </w:pPr>
            <w:sdt>
              <w:sdtPr>
                <w:id w:val="-928194916"/>
                <w:placeholder>
                  <w:docPart w:val="84667F8955FC4C06973328526278E556"/>
                </w:placeholder>
                <w:text/>
              </w:sdtPr>
              <w:sdtEndPr/>
              <w:sdtContent>
                <w:r w:rsidR="00416102">
                  <w:t>-</w:t>
                </w:r>
              </w:sdtContent>
            </w:sdt>
          </w:p>
        </w:tc>
        <w:sdt>
          <w:sdtPr>
            <w:id w:val="-1064407467"/>
            <w:placeholder>
              <w:docPart w:val="128BC211B90B4922949A569C713936BA"/>
            </w:placeholder>
            <w:date>
              <w:dateFormat w:val="d.M.yyyy"/>
              <w:lid w:val="cs-CZ"/>
              <w:storeMappedDataAs w:val="dateTime"/>
              <w:calendar w:val="gregorian"/>
            </w:date>
          </w:sdtPr>
          <w:sdtEndPr/>
          <w:sdtContent>
            <w:tc>
              <w:tcPr>
                <w:tcW w:w="2287" w:type="dxa"/>
                <w:gridSpan w:val="4"/>
                <w:tcBorders>
                  <w:top w:val="nil"/>
                  <w:left w:val="nil"/>
                  <w:bottom w:val="single" w:sz="4" w:space="0" w:color="auto"/>
                  <w:right w:val="nil"/>
                </w:tcBorders>
              </w:tcPr>
              <w:p w14:paraId="4FCE7839" w14:textId="7A994E36" w:rsidR="00737472" w:rsidRPr="00F827B4" w:rsidRDefault="00416102" w:rsidP="006743F1">
                <w:pPr>
                  <w:pStyle w:val="MALEPOLOZKY"/>
                  <w:framePr w:hSpace="0" w:wrap="auto" w:hAnchor="text" w:yAlign="inline"/>
                  <w:jc w:val="center"/>
                </w:pPr>
                <w:r>
                  <w:t>0</w:t>
                </w:r>
                <w:r w:rsidR="00E9690C">
                  <w:t>8</w:t>
                </w:r>
                <w:r w:rsidR="00737472">
                  <w:t>_20</w:t>
                </w:r>
                <w:r w:rsidR="003E165E">
                  <w:t>22</w:t>
                </w:r>
              </w:p>
            </w:tc>
          </w:sdtContent>
        </w:sdt>
        <w:tc>
          <w:tcPr>
            <w:tcW w:w="1910" w:type="dxa"/>
            <w:gridSpan w:val="2"/>
            <w:tcBorders>
              <w:top w:val="nil"/>
              <w:left w:val="nil"/>
              <w:bottom w:val="single" w:sz="4" w:space="0" w:color="auto"/>
              <w:right w:val="nil"/>
            </w:tcBorders>
          </w:tcPr>
          <w:sdt>
            <w:sdtPr>
              <w:id w:val="-797222311"/>
              <w:placeholder>
                <w:docPart w:val="84667F8955FC4C06973328526278E556"/>
              </w:placeholder>
              <w:text/>
            </w:sdtPr>
            <w:sdtEndPr/>
            <w:sdtContent>
              <w:p w14:paraId="3EE6FCEC" w14:textId="77777777" w:rsidR="00737472" w:rsidRPr="00F827B4" w:rsidRDefault="00416102" w:rsidP="006743F1">
                <w:pPr>
                  <w:pStyle w:val="MALEPOLOZKY"/>
                  <w:framePr w:hSpace="0" w:wrap="auto" w:hAnchor="text" w:yAlign="inline"/>
                  <w:jc w:val="center"/>
                </w:pPr>
                <w:r>
                  <w:t>-</w:t>
                </w:r>
              </w:p>
            </w:sdtContent>
          </w:sdt>
        </w:tc>
      </w:tr>
      <w:tr w:rsidR="00737472" w14:paraId="032905D8" w14:textId="77777777" w:rsidTr="006743F1">
        <w:trPr>
          <w:cantSplit/>
          <w:trHeight w:hRule="exact" w:val="212"/>
        </w:trPr>
        <w:tc>
          <w:tcPr>
            <w:tcW w:w="80" w:type="dxa"/>
            <w:tcBorders>
              <w:top w:val="single" w:sz="4" w:space="0" w:color="auto"/>
              <w:left w:val="nil"/>
              <w:bottom w:val="nil"/>
              <w:right w:val="nil"/>
            </w:tcBorders>
          </w:tcPr>
          <w:p w14:paraId="11784441" w14:textId="77777777" w:rsidR="00737472" w:rsidRDefault="00737472" w:rsidP="006743F1">
            <w:pPr>
              <w:pStyle w:val="POPISPOLOZKY"/>
              <w:framePr w:hSpace="0" w:wrap="auto" w:hAnchor="text" w:yAlign="inline"/>
            </w:pPr>
          </w:p>
        </w:tc>
        <w:tc>
          <w:tcPr>
            <w:tcW w:w="10835" w:type="dxa"/>
            <w:gridSpan w:val="19"/>
            <w:tcBorders>
              <w:top w:val="single" w:sz="4" w:space="0" w:color="auto"/>
              <w:left w:val="nil"/>
              <w:bottom w:val="nil"/>
              <w:right w:val="nil"/>
            </w:tcBorders>
          </w:tcPr>
          <w:p w14:paraId="4DDF1B59" w14:textId="77777777" w:rsidR="00737472" w:rsidRDefault="00737472" w:rsidP="006743F1">
            <w:pPr>
              <w:pStyle w:val="POPISPOLOZKY"/>
              <w:framePr w:hSpace="0" w:wrap="auto" w:hAnchor="text" w:yAlign="inline"/>
            </w:pPr>
            <w:r>
              <w:t>NÁZEV OBJEKTU SO/IO / OBJECT NAME</w:t>
            </w:r>
          </w:p>
        </w:tc>
      </w:tr>
      <w:tr w:rsidR="00737472" w14:paraId="74209081" w14:textId="77777777" w:rsidTr="006743F1">
        <w:trPr>
          <w:cantSplit/>
          <w:trHeight w:val="318"/>
        </w:trPr>
        <w:tc>
          <w:tcPr>
            <w:tcW w:w="80" w:type="dxa"/>
            <w:tcBorders>
              <w:top w:val="nil"/>
              <w:left w:val="nil"/>
              <w:bottom w:val="single" w:sz="4" w:space="0" w:color="auto"/>
              <w:right w:val="nil"/>
            </w:tcBorders>
          </w:tcPr>
          <w:p w14:paraId="57D1E125" w14:textId="77777777" w:rsidR="00737472" w:rsidRDefault="00737472" w:rsidP="006743F1">
            <w:pPr>
              <w:pStyle w:val="MALEPOLOZKY"/>
              <w:framePr w:hSpace="0" w:wrap="auto" w:hAnchor="text" w:yAlign="inline"/>
            </w:pPr>
          </w:p>
        </w:tc>
        <w:tc>
          <w:tcPr>
            <w:tcW w:w="10835" w:type="dxa"/>
            <w:gridSpan w:val="19"/>
            <w:tcBorders>
              <w:top w:val="nil"/>
              <w:left w:val="nil"/>
              <w:bottom w:val="single" w:sz="4" w:space="0" w:color="auto"/>
              <w:right w:val="nil"/>
            </w:tcBorders>
          </w:tcPr>
          <w:p w14:paraId="29B732B2" w14:textId="77777777" w:rsidR="00737472" w:rsidRPr="00552FCA" w:rsidRDefault="00737472" w:rsidP="006743F1">
            <w:pPr>
              <w:pStyle w:val="MALEPOLOZKY"/>
              <w:framePr w:hSpace="0" w:wrap="auto" w:hAnchor="text" w:yAlign="inline"/>
            </w:pPr>
          </w:p>
        </w:tc>
      </w:tr>
      <w:tr w:rsidR="00737472" w14:paraId="2AC18F69" w14:textId="77777777" w:rsidTr="006743F1">
        <w:trPr>
          <w:cantSplit/>
          <w:trHeight w:hRule="exact" w:val="212"/>
        </w:trPr>
        <w:tc>
          <w:tcPr>
            <w:tcW w:w="80" w:type="dxa"/>
            <w:tcBorders>
              <w:left w:val="nil"/>
              <w:bottom w:val="nil"/>
              <w:right w:val="nil"/>
            </w:tcBorders>
          </w:tcPr>
          <w:p w14:paraId="2054ADC2" w14:textId="77777777" w:rsidR="00737472" w:rsidRDefault="00737472" w:rsidP="006743F1">
            <w:pPr>
              <w:pStyle w:val="POPISPOLOZKY"/>
              <w:framePr w:hSpace="0" w:wrap="auto" w:hAnchor="text" w:yAlign="inline"/>
            </w:pPr>
          </w:p>
        </w:tc>
        <w:tc>
          <w:tcPr>
            <w:tcW w:w="10835" w:type="dxa"/>
            <w:gridSpan w:val="19"/>
            <w:tcBorders>
              <w:left w:val="nil"/>
              <w:bottom w:val="nil"/>
              <w:right w:val="nil"/>
            </w:tcBorders>
          </w:tcPr>
          <w:p w14:paraId="6B9ABFEB" w14:textId="77777777" w:rsidR="00737472" w:rsidRPr="00552FCA" w:rsidRDefault="00737472" w:rsidP="006743F1">
            <w:pPr>
              <w:pStyle w:val="POPISPOLOZKY"/>
              <w:framePr w:hSpace="0" w:wrap="auto" w:hAnchor="text" w:yAlign="inline"/>
            </w:pPr>
            <w:r>
              <w:t>NÁZEV PROFESNÍHO DÍLU / PROFESSION PART</w:t>
            </w:r>
          </w:p>
        </w:tc>
      </w:tr>
      <w:tr w:rsidR="00737472" w14:paraId="29033E0B" w14:textId="77777777" w:rsidTr="006743F1">
        <w:trPr>
          <w:cantSplit/>
          <w:trHeight w:hRule="exact" w:val="318"/>
        </w:trPr>
        <w:tc>
          <w:tcPr>
            <w:tcW w:w="80" w:type="dxa"/>
            <w:tcBorders>
              <w:top w:val="nil"/>
              <w:left w:val="nil"/>
              <w:bottom w:val="single" w:sz="4" w:space="0" w:color="auto"/>
              <w:right w:val="nil"/>
            </w:tcBorders>
          </w:tcPr>
          <w:p w14:paraId="5EA77E7E" w14:textId="77777777" w:rsidR="00737472" w:rsidRDefault="00737472" w:rsidP="006743F1">
            <w:pPr>
              <w:pStyle w:val="MALEPOLOZKY"/>
              <w:framePr w:hSpace="0" w:wrap="auto" w:hAnchor="text" w:yAlign="inline"/>
            </w:pPr>
          </w:p>
        </w:tc>
        <w:tc>
          <w:tcPr>
            <w:tcW w:w="10835" w:type="dxa"/>
            <w:gridSpan w:val="19"/>
            <w:tcBorders>
              <w:top w:val="nil"/>
              <w:left w:val="nil"/>
              <w:bottom w:val="single" w:sz="4" w:space="0" w:color="auto"/>
              <w:right w:val="nil"/>
            </w:tcBorders>
          </w:tcPr>
          <w:p w14:paraId="5AAC8F53" w14:textId="77777777" w:rsidR="00737472" w:rsidRPr="00552FCA" w:rsidRDefault="00737472" w:rsidP="006743F1">
            <w:pPr>
              <w:pStyle w:val="MALEPOLOZKY"/>
              <w:framePr w:hSpace="0" w:wrap="auto" w:hAnchor="text" w:yAlign="inline"/>
            </w:pPr>
          </w:p>
        </w:tc>
      </w:tr>
      <w:tr w:rsidR="00737472" w14:paraId="066A3F7B" w14:textId="77777777" w:rsidTr="006743F1">
        <w:trPr>
          <w:cantSplit/>
          <w:trHeight w:hRule="exact" w:val="212"/>
        </w:trPr>
        <w:tc>
          <w:tcPr>
            <w:tcW w:w="80" w:type="dxa"/>
            <w:tcBorders>
              <w:left w:val="nil"/>
              <w:bottom w:val="nil"/>
              <w:right w:val="nil"/>
            </w:tcBorders>
          </w:tcPr>
          <w:p w14:paraId="7C6FEC22" w14:textId="77777777" w:rsidR="00737472" w:rsidRDefault="00737472" w:rsidP="006743F1">
            <w:pPr>
              <w:pStyle w:val="POPISPOLOZKY"/>
              <w:framePr w:hSpace="0" w:wrap="auto" w:hAnchor="text" w:yAlign="inline"/>
            </w:pPr>
          </w:p>
        </w:tc>
        <w:tc>
          <w:tcPr>
            <w:tcW w:w="10835" w:type="dxa"/>
            <w:gridSpan w:val="19"/>
            <w:tcBorders>
              <w:left w:val="nil"/>
              <w:bottom w:val="nil"/>
              <w:right w:val="nil"/>
            </w:tcBorders>
          </w:tcPr>
          <w:p w14:paraId="6CC2C0C5" w14:textId="77777777" w:rsidR="00737472" w:rsidRPr="00552FCA" w:rsidRDefault="00737472" w:rsidP="006743F1">
            <w:pPr>
              <w:pStyle w:val="POPISPOLOZKY"/>
              <w:framePr w:hSpace="0" w:wrap="auto" w:hAnchor="text" w:yAlign="inline"/>
            </w:pPr>
            <w:r>
              <w:t>NÁZEV DOKUMENTU / DOCUMENT NAME</w:t>
            </w:r>
          </w:p>
        </w:tc>
      </w:tr>
      <w:tr w:rsidR="00737472" w14:paraId="0EF41B9D" w14:textId="77777777" w:rsidTr="006743F1">
        <w:trPr>
          <w:cantSplit/>
          <w:trHeight w:hRule="exact" w:val="1276"/>
        </w:trPr>
        <w:tc>
          <w:tcPr>
            <w:tcW w:w="80" w:type="dxa"/>
            <w:tcBorders>
              <w:top w:val="nil"/>
              <w:left w:val="nil"/>
              <w:right w:val="nil"/>
            </w:tcBorders>
          </w:tcPr>
          <w:p w14:paraId="3511F32D" w14:textId="77777777" w:rsidR="00737472" w:rsidRDefault="00737472" w:rsidP="006743F1">
            <w:pPr>
              <w:pStyle w:val="VELKEPOLOZKY"/>
              <w:framePr w:hSpace="0" w:wrap="auto" w:hAnchor="text" w:yAlign="inline"/>
            </w:pPr>
          </w:p>
        </w:tc>
        <w:tc>
          <w:tcPr>
            <w:tcW w:w="10835" w:type="dxa"/>
            <w:gridSpan w:val="19"/>
            <w:tcBorders>
              <w:top w:val="nil"/>
              <w:left w:val="nil"/>
              <w:right w:val="nil"/>
            </w:tcBorders>
          </w:tcPr>
          <w:sdt>
            <w:sdtPr>
              <w:id w:val="-1995255838"/>
              <w:placeholder>
                <w:docPart w:val="5124A39A4D8E4147A11B4EDCB117E45B"/>
              </w:placeholder>
              <w:text/>
            </w:sdtPr>
            <w:sdtEndPr/>
            <w:sdtContent>
              <w:p w14:paraId="0CAAE69C" w14:textId="77777777" w:rsidR="00737472" w:rsidRDefault="008B2572" w:rsidP="006743F1">
                <w:pPr>
                  <w:pStyle w:val="VELKEPOLOZKY"/>
                  <w:framePr w:hSpace="0" w:wrap="auto" w:hAnchor="text" w:yAlign="inline"/>
                </w:pPr>
                <w:r>
                  <w:t>SOUHRNNÁ</w:t>
                </w:r>
                <w:r w:rsidR="002B71E2">
                  <w:t xml:space="preserve"> ZPRÁVA</w:t>
                </w:r>
              </w:p>
            </w:sdtContent>
          </w:sdt>
          <w:sdt>
            <w:sdtPr>
              <w:id w:val="648875575"/>
              <w:placeholder>
                <w:docPart w:val="5124A39A4D8E4147A11B4EDCB117E45B"/>
              </w:placeholder>
              <w:text/>
            </w:sdtPr>
            <w:sdtEndPr/>
            <w:sdtContent>
              <w:p w14:paraId="08CF2CBE" w14:textId="3F67E979" w:rsidR="00737472" w:rsidRPr="00552FCA" w:rsidRDefault="00D15939" w:rsidP="006743F1">
                <w:pPr>
                  <w:pStyle w:val="VELKEPOLOZKY"/>
                  <w:framePr w:hSpace="0" w:wrap="auto" w:hAnchor="text" w:yAlign="inline"/>
                </w:pPr>
                <w:r>
                  <w:t xml:space="preserve"> </w:t>
                </w:r>
              </w:p>
            </w:sdtContent>
          </w:sdt>
        </w:tc>
      </w:tr>
      <w:tr w:rsidR="00737472" w14:paraId="6DE42BBA" w14:textId="77777777" w:rsidTr="006743F1">
        <w:trPr>
          <w:cantSplit/>
          <w:trHeight w:hRule="exact" w:val="318"/>
        </w:trPr>
        <w:tc>
          <w:tcPr>
            <w:tcW w:w="80" w:type="dxa"/>
            <w:tcBorders>
              <w:top w:val="nil"/>
              <w:left w:val="nil"/>
              <w:bottom w:val="nil"/>
              <w:right w:val="nil"/>
            </w:tcBorders>
          </w:tcPr>
          <w:p w14:paraId="45D41E6A" w14:textId="77777777" w:rsidR="00737472" w:rsidRPr="005C073D" w:rsidRDefault="00737472" w:rsidP="006743F1">
            <w:pPr>
              <w:pStyle w:val="POPISPOLOZKY"/>
              <w:framePr w:hSpace="0" w:wrap="auto" w:hAnchor="text" w:yAlign="inline"/>
            </w:pPr>
          </w:p>
        </w:tc>
        <w:tc>
          <w:tcPr>
            <w:tcW w:w="9640" w:type="dxa"/>
            <w:gridSpan w:val="18"/>
            <w:tcBorders>
              <w:top w:val="nil"/>
              <w:left w:val="nil"/>
              <w:bottom w:val="nil"/>
              <w:right w:val="single" w:sz="4" w:space="0" w:color="auto"/>
            </w:tcBorders>
          </w:tcPr>
          <w:p w14:paraId="759FB42D" w14:textId="77777777" w:rsidR="00737472" w:rsidRPr="005C073D" w:rsidRDefault="00737472" w:rsidP="006743F1">
            <w:pPr>
              <w:pStyle w:val="POPISPOLOZKY"/>
              <w:framePr w:hSpace="0" w:wrap="auto" w:hAnchor="text" w:yAlign="inline"/>
            </w:pPr>
            <w:r w:rsidRPr="005C073D">
              <w:t>NÁZEV SOUBORU / FILE NAME</w:t>
            </w:r>
          </w:p>
        </w:tc>
        <w:tc>
          <w:tcPr>
            <w:tcW w:w="1195" w:type="dxa"/>
            <w:tcBorders>
              <w:top w:val="nil"/>
              <w:left w:val="single" w:sz="4" w:space="0" w:color="auto"/>
              <w:bottom w:val="nil"/>
              <w:right w:val="nil"/>
            </w:tcBorders>
          </w:tcPr>
          <w:p w14:paraId="0AD0233A" w14:textId="77777777" w:rsidR="00737472" w:rsidRPr="00552FCA" w:rsidRDefault="00737472" w:rsidP="006743F1">
            <w:pPr>
              <w:pStyle w:val="SOUBORPOPIS"/>
              <w:framePr w:hSpace="0" w:wrap="auto" w:hAnchor="text" w:yAlign="inline"/>
            </w:pPr>
            <w:r>
              <w:t>KOPIE / COPY</w:t>
            </w:r>
          </w:p>
        </w:tc>
      </w:tr>
      <w:tr w:rsidR="00737472" w14:paraId="11EDAB61" w14:textId="77777777" w:rsidTr="006743F1">
        <w:trPr>
          <w:cantSplit/>
          <w:trHeight w:hRule="exact" w:val="585"/>
        </w:trPr>
        <w:tc>
          <w:tcPr>
            <w:tcW w:w="80" w:type="dxa"/>
            <w:tcBorders>
              <w:top w:val="nil"/>
              <w:left w:val="nil"/>
              <w:bottom w:val="nil"/>
              <w:right w:val="nil"/>
            </w:tcBorders>
          </w:tcPr>
          <w:p w14:paraId="656E7F98" w14:textId="77777777" w:rsidR="00737472" w:rsidRPr="000F3361" w:rsidRDefault="00737472" w:rsidP="006743F1">
            <w:pPr>
              <w:pStyle w:val="SOUBORNAZEV"/>
              <w:framePr w:hSpace="0" w:wrap="auto" w:hAnchor="text" w:yAlign="inline"/>
            </w:pPr>
          </w:p>
        </w:tc>
        <w:tc>
          <w:tcPr>
            <w:tcW w:w="1491" w:type="dxa"/>
            <w:tcBorders>
              <w:top w:val="nil"/>
              <w:left w:val="nil"/>
              <w:bottom w:val="nil"/>
              <w:right w:val="nil"/>
            </w:tcBorders>
          </w:tcPr>
          <w:sdt>
            <w:sdtPr>
              <w:rPr>
                <w:sz w:val="32"/>
                <w:szCs w:val="32"/>
              </w:rPr>
              <w:id w:val="-2035332903"/>
              <w:placeholder>
                <w:docPart w:val="727D1F324E094E2F81A0C86BDB66BE8E"/>
              </w:placeholder>
              <w:text/>
            </w:sdtPr>
            <w:sdtEndPr/>
            <w:sdtContent>
              <w:p w14:paraId="5B21E254" w14:textId="1C7736D0" w:rsidR="00737472" w:rsidRPr="00E34E44" w:rsidRDefault="003E165E" w:rsidP="006743F1">
                <w:pPr>
                  <w:pStyle w:val="VELKEPOLOZKY"/>
                  <w:framePr w:hSpace="0" w:wrap="auto" w:hAnchor="text" w:yAlign="inline"/>
                </w:pPr>
                <w:r w:rsidRPr="003E165E">
                  <w:rPr>
                    <w:sz w:val="32"/>
                    <w:szCs w:val="32"/>
                  </w:rPr>
                  <w:t>111090600</w:t>
                </w:r>
                <w:r w:rsidR="00D15939">
                  <w:rPr>
                    <w:sz w:val="32"/>
                    <w:szCs w:val="32"/>
                  </w:rPr>
                  <w:t>3</w:t>
                </w:r>
                <w:r w:rsidRPr="003E165E">
                  <w:rPr>
                    <w:sz w:val="32"/>
                    <w:szCs w:val="32"/>
                  </w:rPr>
                  <w:t>_</w:t>
                </w:r>
              </w:p>
            </w:sdtContent>
          </w:sdt>
        </w:tc>
        <w:tc>
          <w:tcPr>
            <w:tcW w:w="1143" w:type="dxa"/>
            <w:tcBorders>
              <w:top w:val="nil"/>
              <w:left w:val="nil"/>
              <w:bottom w:val="nil"/>
              <w:right w:val="nil"/>
            </w:tcBorders>
          </w:tcPr>
          <w:sdt>
            <w:sdtPr>
              <w:id w:val="1356843387"/>
              <w:placeholder>
                <w:docPart w:val="727D1F324E094E2F81A0C86BDB66BE8E"/>
              </w:placeholder>
              <w:text/>
            </w:sdtPr>
            <w:sdtEndPr/>
            <w:sdtContent>
              <w:p w14:paraId="3DF490E0" w14:textId="6EDDE423" w:rsidR="00737472" w:rsidRPr="00E34E44" w:rsidRDefault="002B71E2" w:rsidP="006743F1">
                <w:pPr>
                  <w:pStyle w:val="SOUBORNAZEV"/>
                  <w:framePr w:hSpace="0" w:wrap="auto" w:hAnchor="text" w:yAlign="inline"/>
                </w:pPr>
                <w:r>
                  <w:t>P</w:t>
                </w:r>
                <w:r w:rsidR="00D15939">
                  <w:t>D</w:t>
                </w:r>
                <w:r w:rsidR="00737472">
                  <w:t>_</w:t>
                </w:r>
              </w:p>
            </w:sdtContent>
          </w:sdt>
        </w:tc>
        <w:tc>
          <w:tcPr>
            <w:tcW w:w="1285" w:type="dxa"/>
            <w:gridSpan w:val="3"/>
            <w:tcBorders>
              <w:top w:val="nil"/>
              <w:left w:val="nil"/>
              <w:bottom w:val="nil"/>
              <w:right w:val="nil"/>
            </w:tcBorders>
          </w:tcPr>
          <w:sdt>
            <w:sdtPr>
              <w:id w:val="-638583275"/>
              <w:placeholder>
                <w:docPart w:val="727D1F324E094E2F81A0C86BDB66BE8E"/>
              </w:placeholder>
              <w:text/>
            </w:sdtPr>
            <w:sdtEndPr/>
            <w:sdtContent>
              <w:p w14:paraId="6A66AB7A" w14:textId="77777777" w:rsidR="00737472" w:rsidRPr="00E34E44" w:rsidRDefault="00737472" w:rsidP="006743F1">
                <w:pPr>
                  <w:pStyle w:val="SOUBORNAZEV"/>
                  <w:framePr w:hSpace="0" w:wrap="auto" w:hAnchor="text" w:yAlign="inline"/>
                </w:pPr>
                <w:r>
                  <w:t>_</w:t>
                </w:r>
              </w:p>
            </w:sdtContent>
          </w:sdt>
        </w:tc>
        <w:tc>
          <w:tcPr>
            <w:tcW w:w="571" w:type="dxa"/>
            <w:tcBorders>
              <w:top w:val="nil"/>
              <w:left w:val="nil"/>
              <w:bottom w:val="nil"/>
              <w:right w:val="nil"/>
            </w:tcBorders>
          </w:tcPr>
          <w:sdt>
            <w:sdtPr>
              <w:id w:val="-651377455"/>
              <w:placeholder>
                <w:docPart w:val="727D1F324E094E2F81A0C86BDB66BE8E"/>
              </w:placeholder>
              <w:text/>
            </w:sdtPr>
            <w:sdtEndPr/>
            <w:sdtContent>
              <w:p w14:paraId="7FCD59CF" w14:textId="77777777" w:rsidR="00737472" w:rsidRPr="00E34E44" w:rsidRDefault="008B2572" w:rsidP="006743F1">
                <w:pPr>
                  <w:pStyle w:val="SOUBORNAZEV"/>
                  <w:framePr w:hSpace="0" w:wrap="auto" w:hAnchor="text" w:yAlign="inline"/>
                </w:pPr>
                <w:r>
                  <w:t>B</w:t>
                </w:r>
                <w:r w:rsidR="00737472">
                  <w:t>_</w:t>
                </w:r>
              </w:p>
            </w:sdtContent>
          </w:sdt>
        </w:tc>
        <w:tc>
          <w:tcPr>
            <w:tcW w:w="1005" w:type="dxa"/>
            <w:gridSpan w:val="4"/>
            <w:tcBorders>
              <w:top w:val="nil"/>
              <w:left w:val="nil"/>
              <w:bottom w:val="nil"/>
              <w:right w:val="nil"/>
            </w:tcBorders>
          </w:tcPr>
          <w:sdt>
            <w:sdtPr>
              <w:id w:val="-73974901"/>
              <w:placeholder>
                <w:docPart w:val="727D1F324E094E2F81A0C86BDB66BE8E"/>
              </w:placeholder>
              <w:text/>
            </w:sdtPr>
            <w:sdtEndPr/>
            <w:sdtContent>
              <w:p w14:paraId="03FB4906" w14:textId="77777777" w:rsidR="00737472" w:rsidRPr="00E34E44" w:rsidRDefault="002B71E2" w:rsidP="006743F1">
                <w:pPr>
                  <w:pStyle w:val="SOUBORNAZEV"/>
                  <w:framePr w:hSpace="0" w:wrap="auto" w:hAnchor="text" w:yAlign="inline"/>
                </w:pPr>
                <w:r>
                  <w:t>_</w:t>
                </w:r>
              </w:p>
            </w:sdtContent>
          </w:sdt>
        </w:tc>
        <w:tc>
          <w:tcPr>
            <w:tcW w:w="999" w:type="dxa"/>
            <w:gridSpan w:val="2"/>
            <w:tcBorders>
              <w:top w:val="nil"/>
              <w:left w:val="nil"/>
              <w:bottom w:val="nil"/>
              <w:right w:val="nil"/>
            </w:tcBorders>
          </w:tcPr>
          <w:sdt>
            <w:sdtPr>
              <w:id w:val="-1985161555"/>
              <w:placeholder>
                <w:docPart w:val="727D1F324E094E2F81A0C86BDB66BE8E"/>
              </w:placeholder>
              <w:text/>
            </w:sdtPr>
            <w:sdtEndPr/>
            <w:sdtContent>
              <w:p w14:paraId="5A2D112B" w14:textId="77777777" w:rsidR="00737472" w:rsidRPr="00E34E44" w:rsidRDefault="00737472" w:rsidP="006743F1">
                <w:pPr>
                  <w:pStyle w:val="SOUBORNAZEV"/>
                  <w:framePr w:hSpace="0" w:wrap="auto" w:hAnchor="text" w:yAlign="inline"/>
                </w:pPr>
                <w:r>
                  <w:t>_</w:t>
                </w:r>
              </w:p>
            </w:sdtContent>
          </w:sdt>
        </w:tc>
        <w:tc>
          <w:tcPr>
            <w:tcW w:w="948" w:type="dxa"/>
            <w:gridSpan w:val="2"/>
            <w:tcBorders>
              <w:top w:val="nil"/>
              <w:left w:val="nil"/>
              <w:bottom w:val="nil"/>
              <w:right w:val="nil"/>
            </w:tcBorders>
          </w:tcPr>
          <w:sdt>
            <w:sdtPr>
              <w:id w:val="641388649"/>
              <w:placeholder>
                <w:docPart w:val="727D1F324E094E2F81A0C86BDB66BE8E"/>
              </w:placeholder>
              <w:text/>
            </w:sdtPr>
            <w:sdtEndPr/>
            <w:sdtContent>
              <w:p w14:paraId="0DF87BFC" w14:textId="77777777" w:rsidR="00737472" w:rsidRPr="00E34E44" w:rsidRDefault="00737472" w:rsidP="006743F1">
                <w:pPr>
                  <w:pStyle w:val="SOUBORNAZEV"/>
                  <w:framePr w:hSpace="0" w:wrap="auto" w:hAnchor="text" w:yAlign="inline"/>
                </w:pPr>
                <w:r>
                  <w:t>_</w:t>
                </w:r>
              </w:p>
            </w:sdtContent>
          </w:sdt>
        </w:tc>
        <w:tc>
          <w:tcPr>
            <w:tcW w:w="1483" w:type="dxa"/>
            <w:gridSpan w:val="3"/>
            <w:tcBorders>
              <w:top w:val="nil"/>
              <w:left w:val="nil"/>
              <w:bottom w:val="nil"/>
              <w:right w:val="nil"/>
            </w:tcBorders>
          </w:tcPr>
          <w:sdt>
            <w:sdtPr>
              <w:id w:val="-1483075809"/>
              <w:placeholder>
                <w:docPart w:val="727D1F324E094E2F81A0C86BDB66BE8E"/>
              </w:placeholder>
              <w:text/>
            </w:sdtPr>
            <w:sdtEndPr/>
            <w:sdtContent>
              <w:p w14:paraId="10B93277" w14:textId="50517287" w:rsidR="00737472" w:rsidRPr="00E34E44" w:rsidRDefault="00737472" w:rsidP="006743F1">
                <w:pPr>
                  <w:pStyle w:val="SOUBORNAZEV"/>
                  <w:framePr w:hSpace="0" w:wrap="auto" w:hAnchor="text" w:yAlign="inline"/>
                </w:pPr>
                <w:r>
                  <w:t>000</w:t>
                </w:r>
                <w:r w:rsidR="003E165E">
                  <w:t>2</w:t>
                </w:r>
                <w:r>
                  <w:t>_</w:t>
                </w:r>
              </w:p>
            </w:sdtContent>
          </w:sdt>
        </w:tc>
        <w:tc>
          <w:tcPr>
            <w:tcW w:w="715" w:type="dxa"/>
            <w:tcBorders>
              <w:top w:val="nil"/>
              <w:left w:val="nil"/>
              <w:bottom w:val="nil"/>
              <w:right w:val="single" w:sz="4" w:space="0" w:color="auto"/>
            </w:tcBorders>
          </w:tcPr>
          <w:sdt>
            <w:sdtPr>
              <w:id w:val="1385141531"/>
              <w:placeholder>
                <w:docPart w:val="727D1F324E094E2F81A0C86BDB66BE8E"/>
              </w:placeholder>
              <w:text/>
            </w:sdtPr>
            <w:sdtEndPr/>
            <w:sdtContent>
              <w:p w14:paraId="2BD1B063" w14:textId="77777777" w:rsidR="00737472" w:rsidRPr="00E34E44" w:rsidRDefault="00737472" w:rsidP="006743F1">
                <w:pPr>
                  <w:pStyle w:val="SOUBORNAZEV"/>
                  <w:framePr w:hSpace="0" w:wrap="auto" w:hAnchor="text" w:yAlign="inline"/>
                </w:pPr>
                <w:r>
                  <w:t>00</w:t>
                </w:r>
              </w:p>
            </w:sdtContent>
          </w:sdt>
        </w:tc>
        <w:tc>
          <w:tcPr>
            <w:tcW w:w="1195" w:type="dxa"/>
            <w:vMerge w:val="restart"/>
            <w:tcBorders>
              <w:top w:val="nil"/>
              <w:left w:val="single" w:sz="4" w:space="0" w:color="auto"/>
              <w:bottom w:val="single" w:sz="4" w:space="0" w:color="auto"/>
              <w:right w:val="nil"/>
            </w:tcBorders>
          </w:tcPr>
          <w:p w14:paraId="26687F70" w14:textId="77777777" w:rsidR="00737472" w:rsidRPr="00F313FA" w:rsidRDefault="00737472" w:rsidP="006743F1">
            <w:pPr>
              <w:jc w:val="center"/>
              <w:rPr>
                <w:sz w:val="16"/>
                <w:szCs w:val="16"/>
              </w:rPr>
            </w:pPr>
          </w:p>
        </w:tc>
      </w:tr>
      <w:tr w:rsidR="00737472" w14:paraId="6068E38B" w14:textId="77777777" w:rsidTr="006743F1">
        <w:trPr>
          <w:cantSplit/>
          <w:trHeight w:hRule="exact" w:val="425"/>
        </w:trPr>
        <w:tc>
          <w:tcPr>
            <w:tcW w:w="80" w:type="dxa"/>
            <w:tcBorders>
              <w:top w:val="nil"/>
              <w:left w:val="nil"/>
              <w:bottom w:val="single" w:sz="4" w:space="0" w:color="auto"/>
              <w:right w:val="nil"/>
            </w:tcBorders>
          </w:tcPr>
          <w:p w14:paraId="65D46AD9" w14:textId="77777777" w:rsidR="00737472" w:rsidRPr="00842E46" w:rsidRDefault="00737472" w:rsidP="006743F1">
            <w:pPr>
              <w:pStyle w:val="SOUBORPOPIS"/>
              <w:framePr w:hSpace="0" w:wrap="auto" w:hAnchor="text" w:yAlign="inline"/>
            </w:pPr>
          </w:p>
        </w:tc>
        <w:tc>
          <w:tcPr>
            <w:tcW w:w="1491" w:type="dxa"/>
            <w:tcBorders>
              <w:top w:val="nil"/>
              <w:left w:val="nil"/>
              <w:bottom w:val="single" w:sz="4" w:space="0" w:color="auto"/>
              <w:right w:val="nil"/>
            </w:tcBorders>
          </w:tcPr>
          <w:p w14:paraId="2113F308" w14:textId="77777777" w:rsidR="00737472" w:rsidRDefault="00737472" w:rsidP="006743F1">
            <w:pPr>
              <w:pStyle w:val="SOUBORPOPIS"/>
              <w:framePr w:hSpace="0" w:wrap="auto" w:hAnchor="text" w:yAlign="inline"/>
            </w:pPr>
            <w:r w:rsidRPr="00842E46">
              <w:t xml:space="preserve">ČÍSLO PROJEKTU </w:t>
            </w:r>
          </w:p>
          <w:p w14:paraId="155F3879" w14:textId="77777777" w:rsidR="00737472" w:rsidRPr="00842E46" w:rsidRDefault="00737472" w:rsidP="006743F1">
            <w:pPr>
              <w:pStyle w:val="SOUBORPOPIS"/>
              <w:framePr w:hSpace="0" w:wrap="auto" w:hAnchor="text" w:yAlign="inline"/>
            </w:pPr>
            <w:r w:rsidRPr="00842E46">
              <w:t>PROJEKT NUMBER</w:t>
            </w:r>
          </w:p>
        </w:tc>
        <w:tc>
          <w:tcPr>
            <w:tcW w:w="1143" w:type="dxa"/>
            <w:tcBorders>
              <w:top w:val="nil"/>
              <w:left w:val="nil"/>
              <w:bottom w:val="single" w:sz="4" w:space="0" w:color="auto"/>
              <w:right w:val="nil"/>
            </w:tcBorders>
          </w:tcPr>
          <w:p w14:paraId="01064723" w14:textId="77777777" w:rsidR="00737472" w:rsidRPr="00842E46" w:rsidRDefault="00737472" w:rsidP="006743F1">
            <w:pPr>
              <w:pStyle w:val="SOUBORPOPIS"/>
              <w:framePr w:hSpace="0" w:wrap="auto" w:hAnchor="text" w:yAlign="inline"/>
            </w:pPr>
            <w:r w:rsidRPr="00842E46">
              <w:t xml:space="preserve">STUPEŇ PD </w:t>
            </w:r>
            <w:r>
              <w:t>/</w:t>
            </w:r>
            <w:r w:rsidR="002365CE">
              <w:t xml:space="preserve"> </w:t>
            </w:r>
            <w:r w:rsidRPr="00842E46">
              <w:t>PROJECT STAGE</w:t>
            </w:r>
          </w:p>
          <w:p w14:paraId="68E3C0A3" w14:textId="77777777" w:rsidR="00737472" w:rsidRDefault="00737472" w:rsidP="006743F1">
            <w:pPr>
              <w:pStyle w:val="SOUBORPOPIS"/>
              <w:framePr w:hSpace="0" w:wrap="auto" w:hAnchor="text" w:yAlign="inline"/>
            </w:pPr>
          </w:p>
        </w:tc>
        <w:tc>
          <w:tcPr>
            <w:tcW w:w="1285" w:type="dxa"/>
            <w:gridSpan w:val="3"/>
            <w:tcBorders>
              <w:top w:val="nil"/>
              <w:left w:val="nil"/>
              <w:bottom w:val="single" w:sz="4" w:space="0" w:color="auto"/>
              <w:right w:val="nil"/>
            </w:tcBorders>
          </w:tcPr>
          <w:p w14:paraId="04620C87" w14:textId="77777777" w:rsidR="00737472" w:rsidRPr="00842E46" w:rsidRDefault="00737472" w:rsidP="006743F1">
            <w:pPr>
              <w:pStyle w:val="SOUBORPOPIS"/>
              <w:framePr w:hSpace="0" w:wrap="auto" w:hAnchor="text" w:yAlign="inline"/>
            </w:pPr>
            <w:r>
              <w:t>OBCHODNÍ SOUBOR BU</w:t>
            </w:r>
            <w:r w:rsidRPr="00842E46">
              <w:t>SINESS PART</w:t>
            </w:r>
          </w:p>
        </w:tc>
        <w:tc>
          <w:tcPr>
            <w:tcW w:w="571" w:type="dxa"/>
            <w:tcBorders>
              <w:top w:val="nil"/>
              <w:left w:val="nil"/>
              <w:bottom w:val="single" w:sz="4" w:space="0" w:color="auto"/>
              <w:right w:val="nil"/>
            </w:tcBorders>
          </w:tcPr>
          <w:p w14:paraId="408757C8" w14:textId="77777777" w:rsidR="00737472" w:rsidRPr="00842E46" w:rsidRDefault="00737472" w:rsidP="006743F1">
            <w:pPr>
              <w:pStyle w:val="SOUBORPOPIS"/>
              <w:framePr w:hSpace="0" w:wrap="auto" w:hAnchor="text" w:yAlign="inline"/>
            </w:pPr>
            <w:r w:rsidRPr="00842E46">
              <w:t>ČÁST PART</w:t>
            </w:r>
          </w:p>
        </w:tc>
        <w:tc>
          <w:tcPr>
            <w:tcW w:w="1005" w:type="dxa"/>
            <w:gridSpan w:val="4"/>
            <w:tcBorders>
              <w:top w:val="nil"/>
              <w:left w:val="nil"/>
              <w:bottom w:val="single" w:sz="4" w:space="0" w:color="auto"/>
              <w:right w:val="nil"/>
            </w:tcBorders>
          </w:tcPr>
          <w:p w14:paraId="233F6B1A" w14:textId="77777777" w:rsidR="00737472" w:rsidRPr="00842E46" w:rsidRDefault="00737472" w:rsidP="006743F1">
            <w:pPr>
              <w:pStyle w:val="SOUBORPOPIS"/>
              <w:framePr w:hSpace="0" w:wrap="auto" w:hAnchor="text" w:yAlign="inline"/>
            </w:pPr>
            <w:r w:rsidRPr="00842E46">
              <w:t>SO/IO OBJECT NAME</w:t>
            </w:r>
          </w:p>
        </w:tc>
        <w:tc>
          <w:tcPr>
            <w:tcW w:w="999" w:type="dxa"/>
            <w:gridSpan w:val="2"/>
            <w:tcBorders>
              <w:top w:val="nil"/>
              <w:left w:val="nil"/>
              <w:bottom w:val="single" w:sz="4" w:space="0" w:color="auto"/>
              <w:right w:val="nil"/>
            </w:tcBorders>
          </w:tcPr>
          <w:p w14:paraId="52FC76F2" w14:textId="77777777" w:rsidR="00737472" w:rsidRPr="00842E46" w:rsidRDefault="00737472" w:rsidP="006743F1">
            <w:pPr>
              <w:pStyle w:val="SOUBORPOPIS"/>
              <w:framePr w:hSpace="0" w:wrap="auto" w:hAnchor="text" w:yAlign="inline"/>
            </w:pPr>
            <w:r w:rsidRPr="00842E46">
              <w:t>PROFESNÍ DÍL</w:t>
            </w:r>
            <w:r>
              <w:t xml:space="preserve"> PROF. PART</w:t>
            </w:r>
          </w:p>
        </w:tc>
        <w:tc>
          <w:tcPr>
            <w:tcW w:w="948" w:type="dxa"/>
            <w:gridSpan w:val="2"/>
            <w:tcBorders>
              <w:top w:val="nil"/>
              <w:left w:val="nil"/>
              <w:bottom w:val="single" w:sz="4" w:space="0" w:color="auto"/>
              <w:right w:val="nil"/>
            </w:tcBorders>
          </w:tcPr>
          <w:p w14:paraId="3A6C0C17" w14:textId="77777777" w:rsidR="00737472" w:rsidRPr="00842E46" w:rsidRDefault="00737472" w:rsidP="006743F1">
            <w:pPr>
              <w:pStyle w:val="SOUBORPOPIS"/>
              <w:framePr w:hSpace="0" w:wrap="auto" w:hAnchor="text" w:yAlign="inline"/>
            </w:pPr>
            <w:r w:rsidRPr="00842E46">
              <w:t>DILATACE</w:t>
            </w:r>
          </w:p>
          <w:p w14:paraId="5E189097" w14:textId="77777777" w:rsidR="00737472" w:rsidRPr="00842E46" w:rsidRDefault="00737472" w:rsidP="006743F1">
            <w:pPr>
              <w:pStyle w:val="SOUBORPOPIS"/>
              <w:framePr w:hSpace="0" w:wrap="auto" w:hAnchor="text" w:yAlign="inline"/>
            </w:pPr>
            <w:r w:rsidRPr="00842E46">
              <w:t>DILATATION</w:t>
            </w:r>
          </w:p>
        </w:tc>
        <w:tc>
          <w:tcPr>
            <w:tcW w:w="1483" w:type="dxa"/>
            <w:gridSpan w:val="3"/>
            <w:tcBorders>
              <w:top w:val="nil"/>
              <w:left w:val="nil"/>
              <w:bottom w:val="single" w:sz="4" w:space="0" w:color="auto"/>
              <w:right w:val="nil"/>
            </w:tcBorders>
          </w:tcPr>
          <w:p w14:paraId="6F6FE092" w14:textId="77777777" w:rsidR="00737472" w:rsidRPr="00842E46" w:rsidRDefault="00737472" w:rsidP="006743F1">
            <w:pPr>
              <w:pStyle w:val="SOUBORPOPIS"/>
              <w:framePr w:hSpace="0" w:wrap="auto" w:hAnchor="text" w:yAlign="inline"/>
            </w:pPr>
            <w:r w:rsidRPr="00842E46">
              <w:t>ČÍSLO DOKUMENTU</w:t>
            </w:r>
          </w:p>
          <w:p w14:paraId="32073A93" w14:textId="77777777" w:rsidR="00737472" w:rsidRPr="00842E46" w:rsidRDefault="00737472" w:rsidP="006743F1">
            <w:pPr>
              <w:pStyle w:val="SOUBORPOPIS"/>
              <w:framePr w:hSpace="0" w:wrap="auto" w:hAnchor="text" w:yAlign="inline"/>
            </w:pPr>
            <w:r w:rsidRPr="00842E46">
              <w:t>DOCUMENT NUMBER</w:t>
            </w:r>
          </w:p>
        </w:tc>
        <w:tc>
          <w:tcPr>
            <w:tcW w:w="715" w:type="dxa"/>
            <w:tcBorders>
              <w:top w:val="nil"/>
              <w:left w:val="nil"/>
              <w:bottom w:val="single" w:sz="4" w:space="0" w:color="auto"/>
              <w:right w:val="single" w:sz="4" w:space="0" w:color="auto"/>
            </w:tcBorders>
          </w:tcPr>
          <w:p w14:paraId="5A5EE4DB" w14:textId="77777777" w:rsidR="00737472" w:rsidRPr="00842E46" w:rsidRDefault="00737472" w:rsidP="006743F1">
            <w:pPr>
              <w:pStyle w:val="SOUBORPOPIS"/>
              <w:framePr w:hSpace="0" w:wrap="auto" w:hAnchor="text" w:yAlign="inline"/>
            </w:pPr>
            <w:r w:rsidRPr="00842E46">
              <w:t>REVIZE REVIZION</w:t>
            </w:r>
          </w:p>
        </w:tc>
        <w:tc>
          <w:tcPr>
            <w:tcW w:w="1195" w:type="dxa"/>
            <w:vMerge/>
            <w:tcBorders>
              <w:top w:val="single" w:sz="4" w:space="0" w:color="auto"/>
              <w:left w:val="single" w:sz="4" w:space="0" w:color="auto"/>
              <w:bottom w:val="single" w:sz="4" w:space="0" w:color="auto"/>
              <w:right w:val="nil"/>
            </w:tcBorders>
          </w:tcPr>
          <w:p w14:paraId="057E7C08" w14:textId="77777777" w:rsidR="00737472" w:rsidRPr="00D151D2" w:rsidRDefault="00737472" w:rsidP="006743F1">
            <w:pPr>
              <w:jc w:val="center"/>
              <w:rPr>
                <w:sz w:val="16"/>
                <w:szCs w:val="16"/>
              </w:rPr>
            </w:pPr>
          </w:p>
        </w:tc>
      </w:tr>
    </w:tbl>
    <w:p w14:paraId="34088A6F" w14:textId="77777777" w:rsidR="006743F1" w:rsidRDefault="006743F1">
      <w:pPr>
        <w:spacing w:after="0" w:line="240" w:lineRule="auto"/>
      </w:pPr>
    </w:p>
    <w:p w14:paraId="710462BE" w14:textId="77777777" w:rsidR="006743F1" w:rsidRDefault="006743F1">
      <w:pPr>
        <w:spacing w:after="0" w:line="240" w:lineRule="auto"/>
      </w:pPr>
    </w:p>
    <w:p w14:paraId="3489109E" w14:textId="77777777" w:rsidR="006743F1" w:rsidRDefault="006743F1">
      <w:pPr>
        <w:spacing w:after="0" w:line="240" w:lineRule="auto"/>
      </w:pPr>
    </w:p>
    <w:p w14:paraId="405A58CB" w14:textId="77777777" w:rsidR="006743F1" w:rsidRDefault="006743F1">
      <w:pPr>
        <w:spacing w:after="0" w:line="240" w:lineRule="auto"/>
      </w:pPr>
    </w:p>
    <w:p w14:paraId="79D54F77" w14:textId="64301D7A" w:rsidR="007B7612" w:rsidRDefault="007E7469">
      <w:pPr>
        <w:spacing w:after="0" w:line="240" w:lineRule="auto"/>
      </w:pPr>
      <w:r>
        <w:br w:type="page"/>
      </w:r>
    </w:p>
    <w:sdt>
      <w:sdtPr>
        <w:rPr>
          <w:rFonts w:ascii="Calibri" w:eastAsia="Calibri" w:hAnsi="Calibri" w:cs="Calibri"/>
          <w:bCs w:val="0"/>
          <w:sz w:val="22"/>
          <w:szCs w:val="22"/>
          <w:lang w:eastAsia="en-US"/>
        </w:rPr>
        <w:id w:val="612791624"/>
        <w:docPartObj>
          <w:docPartGallery w:val="Table of Contents"/>
          <w:docPartUnique/>
        </w:docPartObj>
      </w:sdtPr>
      <w:sdtEndPr>
        <w:rPr>
          <w:b/>
        </w:rPr>
      </w:sdtEndPr>
      <w:sdtContent>
        <w:p w14:paraId="07567F5F" w14:textId="5248CBF0" w:rsidR="007B7612" w:rsidRDefault="00E713C4" w:rsidP="00251B2D">
          <w:pPr>
            <w:pStyle w:val="Nadpisobsahu"/>
            <w:tabs>
              <w:tab w:val="left" w:pos="2220"/>
              <w:tab w:val="left" w:pos="3230"/>
            </w:tabs>
          </w:pPr>
          <w:r w:rsidRPr="00E713C4">
            <w:t>OBSAH</w:t>
          </w:r>
          <w:r w:rsidR="009F12FE">
            <w:tab/>
          </w:r>
          <w:r w:rsidR="00251B2D">
            <w:tab/>
          </w:r>
        </w:p>
        <w:p w14:paraId="1C610BCC" w14:textId="77777777" w:rsidR="00E40425" w:rsidRDefault="007B7612">
          <w:pPr>
            <w:pStyle w:val="Obsah2"/>
            <w:rPr>
              <w:rFonts w:asciiTheme="minorHAnsi" w:eastAsiaTheme="minorEastAsia" w:hAnsiTheme="minorHAnsi" w:cstheme="minorBidi"/>
              <w:lang w:eastAsia="cs-CZ"/>
            </w:rPr>
          </w:pPr>
          <w:r w:rsidRPr="00E713C4">
            <w:rPr>
              <w:b/>
              <w:bCs/>
            </w:rPr>
            <w:fldChar w:fldCharType="begin"/>
          </w:r>
          <w:r w:rsidRPr="00E713C4">
            <w:rPr>
              <w:b/>
              <w:bCs/>
            </w:rPr>
            <w:instrText xml:space="preserve"> TOC \o "1-3" \h \z \u </w:instrText>
          </w:r>
          <w:r w:rsidRPr="00E713C4">
            <w:rPr>
              <w:b/>
              <w:bCs/>
            </w:rPr>
            <w:fldChar w:fldCharType="separate"/>
          </w:r>
        </w:p>
        <w:p w14:paraId="520E51FF" w14:textId="019DC02E" w:rsidR="00E40425" w:rsidRDefault="00E9690C">
          <w:pPr>
            <w:pStyle w:val="Obsah2"/>
            <w:rPr>
              <w:rFonts w:asciiTheme="minorHAnsi" w:eastAsiaTheme="minorEastAsia" w:hAnsiTheme="minorHAnsi" w:cstheme="minorBidi"/>
              <w:lang w:eastAsia="cs-CZ"/>
            </w:rPr>
          </w:pPr>
          <w:hyperlink w:anchor="_Toc5228794" w:history="1">
            <w:r w:rsidR="00E40425" w:rsidRPr="00BA0488">
              <w:rPr>
                <w:rStyle w:val="Hypertextovodkaz"/>
                <w14:scene3d>
                  <w14:camera w14:prst="orthographicFront"/>
                  <w14:lightRig w14:rig="threePt" w14:dir="t">
                    <w14:rot w14:lat="0" w14:lon="0" w14:rev="0"/>
                  </w14:lightRig>
                </w14:scene3d>
              </w:rPr>
              <w:t>B.1.</w:t>
            </w:r>
            <w:r w:rsidR="00E40425">
              <w:rPr>
                <w:rFonts w:asciiTheme="minorHAnsi" w:eastAsiaTheme="minorEastAsia" w:hAnsiTheme="minorHAnsi" w:cstheme="minorBidi"/>
                <w:lang w:eastAsia="cs-CZ"/>
              </w:rPr>
              <w:tab/>
            </w:r>
            <w:r w:rsidR="00E40425" w:rsidRPr="00BA0488">
              <w:rPr>
                <w:rStyle w:val="Hypertextovodkaz"/>
              </w:rPr>
              <w:t>Popis území stavby</w:t>
            </w:r>
            <w:r w:rsidR="00E40425">
              <w:rPr>
                <w:webHidden/>
              </w:rPr>
              <w:tab/>
            </w:r>
            <w:r w:rsidR="00E40425">
              <w:rPr>
                <w:webHidden/>
              </w:rPr>
              <w:fldChar w:fldCharType="begin"/>
            </w:r>
            <w:r w:rsidR="00E40425">
              <w:rPr>
                <w:webHidden/>
              </w:rPr>
              <w:instrText xml:space="preserve"> PAGEREF _Toc5228794 \h </w:instrText>
            </w:r>
            <w:r w:rsidR="00E40425">
              <w:rPr>
                <w:webHidden/>
              </w:rPr>
            </w:r>
            <w:r w:rsidR="00E40425">
              <w:rPr>
                <w:webHidden/>
              </w:rPr>
              <w:fldChar w:fldCharType="separate"/>
            </w:r>
            <w:r w:rsidR="00A40531">
              <w:rPr>
                <w:webHidden/>
              </w:rPr>
              <w:t>3</w:t>
            </w:r>
            <w:r w:rsidR="00E40425">
              <w:rPr>
                <w:webHidden/>
              </w:rPr>
              <w:fldChar w:fldCharType="end"/>
            </w:r>
          </w:hyperlink>
        </w:p>
        <w:p w14:paraId="0A6C8905" w14:textId="05725C26" w:rsidR="00E40425" w:rsidRDefault="00E9690C">
          <w:pPr>
            <w:pStyle w:val="Obsah2"/>
            <w:rPr>
              <w:rFonts w:asciiTheme="minorHAnsi" w:eastAsiaTheme="minorEastAsia" w:hAnsiTheme="minorHAnsi" w:cstheme="minorBidi"/>
              <w:lang w:eastAsia="cs-CZ"/>
            </w:rPr>
          </w:pPr>
          <w:hyperlink w:anchor="_Toc5228795" w:history="1">
            <w:r w:rsidR="00E40425" w:rsidRPr="00BA0488">
              <w:rPr>
                <w:rStyle w:val="Hypertextovodkaz"/>
                <w14:scene3d>
                  <w14:camera w14:prst="orthographicFront"/>
                  <w14:lightRig w14:rig="threePt" w14:dir="t">
                    <w14:rot w14:lat="0" w14:lon="0" w14:rev="0"/>
                  </w14:lightRig>
                </w14:scene3d>
              </w:rPr>
              <w:t>B.2.</w:t>
            </w:r>
            <w:r w:rsidR="00E40425">
              <w:rPr>
                <w:rFonts w:asciiTheme="minorHAnsi" w:eastAsiaTheme="minorEastAsia" w:hAnsiTheme="minorHAnsi" w:cstheme="minorBidi"/>
                <w:lang w:eastAsia="cs-CZ"/>
              </w:rPr>
              <w:tab/>
            </w:r>
            <w:r w:rsidR="00E40425" w:rsidRPr="00BA0488">
              <w:rPr>
                <w:rStyle w:val="Hypertextovodkaz"/>
              </w:rPr>
              <w:t>Celkový popis stavby</w:t>
            </w:r>
            <w:r w:rsidR="00E40425">
              <w:rPr>
                <w:webHidden/>
              </w:rPr>
              <w:tab/>
            </w:r>
            <w:r w:rsidR="00E40425">
              <w:rPr>
                <w:webHidden/>
              </w:rPr>
              <w:fldChar w:fldCharType="begin"/>
            </w:r>
            <w:r w:rsidR="00E40425">
              <w:rPr>
                <w:webHidden/>
              </w:rPr>
              <w:instrText xml:space="preserve"> PAGEREF _Toc5228795 \h </w:instrText>
            </w:r>
            <w:r w:rsidR="00E40425">
              <w:rPr>
                <w:webHidden/>
              </w:rPr>
            </w:r>
            <w:r w:rsidR="00E40425">
              <w:rPr>
                <w:webHidden/>
              </w:rPr>
              <w:fldChar w:fldCharType="separate"/>
            </w:r>
            <w:r w:rsidR="00A40531">
              <w:rPr>
                <w:webHidden/>
              </w:rPr>
              <w:t>6</w:t>
            </w:r>
            <w:r w:rsidR="00E40425">
              <w:rPr>
                <w:webHidden/>
              </w:rPr>
              <w:fldChar w:fldCharType="end"/>
            </w:r>
          </w:hyperlink>
        </w:p>
        <w:p w14:paraId="00D12F15" w14:textId="5DF4386C" w:rsidR="00E40425" w:rsidRDefault="00E9690C">
          <w:pPr>
            <w:pStyle w:val="Obsah3"/>
            <w:rPr>
              <w:rFonts w:asciiTheme="minorHAnsi" w:eastAsiaTheme="minorEastAsia" w:hAnsiTheme="minorHAnsi" w:cstheme="minorBidi"/>
              <w:lang w:eastAsia="cs-CZ"/>
            </w:rPr>
          </w:pPr>
          <w:hyperlink w:anchor="_Toc5228796" w:history="1">
            <w:r w:rsidR="00E40425" w:rsidRPr="00BA0488">
              <w:rPr>
                <w:rStyle w:val="Hypertextovodkaz"/>
              </w:rPr>
              <w:t>B.2.1</w:t>
            </w:r>
            <w:r w:rsidR="00E40425">
              <w:rPr>
                <w:rFonts w:asciiTheme="minorHAnsi" w:eastAsiaTheme="minorEastAsia" w:hAnsiTheme="minorHAnsi" w:cstheme="minorBidi"/>
                <w:lang w:eastAsia="cs-CZ"/>
              </w:rPr>
              <w:tab/>
            </w:r>
            <w:r w:rsidR="00E40425" w:rsidRPr="00BA0488">
              <w:rPr>
                <w:rStyle w:val="Hypertextovodkaz"/>
              </w:rPr>
              <w:t>Základní charakteristika stavby a jejího užívání</w:t>
            </w:r>
            <w:r w:rsidR="00E40425">
              <w:rPr>
                <w:webHidden/>
              </w:rPr>
              <w:tab/>
            </w:r>
            <w:r w:rsidR="00E40425">
              <w:rPr>
                <w:webHidden/>
              </w:rPr>
              <w:fldChar w:fldCharType="begin"/>
            </w:r>
            <w:r w:rsidR="00E40425">
              <w:rPr>
                <w:webHidden/>
              </w:rPr>
              <w:instrText xml:space="preserve"> PAGEREF _Toc5228796 \h </w:instrText>
            </w:r>
            <w:r w:rsidR="00E40425">
              <w:rPr>
                <w:webHidden/>
              </w:rPr>
            </w:r>
            <w:r w:rsidR="00E40425">
              <w:rPr>
                <w:webHidden/>
              </w:rPr>
              <w:fldChar w:fldCharType="separate"/>
            </w:r>
            <w:r w:rsidR="00A40531">
              <w:rPr>
                <w:webHidden/>
              </w:rPr>
              <w:t>6</w:t>
            </w:r>
            <w:r w:rsidR="00E40425">
              <w:rPr>
                <w:webHidden/>
              </w:rPr>
              <w:fldChar w:fldCharType="end"/>
            </w:r>
          </w:hyperlink>
        </w:p>
        <w:p w14:paraId="7407D6D2" w14:textId="72C8A8D4" w:rsidR="00E40425" w:rsidRDefault="00E9690C">
          <w:pPr>
            <w:pStyle w:val="Obsah3"/>
            <w:rPr>
              <w:rFonts w:asciiTheme="minorHAnsi" w:eastAsiaTheme="minorEastAsia" w:hAnsiTheme="minorHAnsi" w:cstheme="minorBidi"/>
              <w:lang w:eastAsia="cs-CZ"/>
            </w:rPr>
          </w:pPr>
          <w:hyperlink w:anchor="_Toc5228797" w:history="1">
            <w:r w:rsidR="00E40425" w:rsidRPr="00BA0488">
              <w:rPr>
                <w:rStyle w:val="Hypertextovodkaz"/>
              </w:rPr>
              <w:t>B.2.2</w:t>
            </w:r>
            <w:r w:rsidR="00E40425">
              <w:rPr>
                <w:rFonts w:asciiTheme="minorHAnsi" w:eastAsiaTheme="minorEastAsia" w:hAnsiTheme="minorHAnsi" w:cstheme="minorBidi"/>
                <w:lang w:eastAsia="cs-CZ"/>
              </w:rPr>
              <w:tab/>
            </w:r>
            <w:r w:rsidR="00E40425" w:rsidRPr="00BA0488">
              <w:rPr>
                <w:rStyle w:val="Hypertextovodkaz"/>
              </w:rPr>
              <w:t>Celkové urbanistické a architektonické řešení</w:t>
            </w:r>
            <w:r w:rsidR="00E40425">
              <w:rPr>
                <w:webHidden/>
              </w:rPr>
              <w:tab/>
            </w:r>
            <w:r w:rsidR="00E40425">
              <w:rPr>
                <w:webHidden/>
              </w:rPr>
              <w:fldChar w:fldCharType="begin"/>
            </w:r>
            <w:r w:rsidR="00E40425">
              <w:rPr>
                <w:webHidden/>
              </w:rPr>
              <w:instrText xml:space="preserve"> PAGEREF _Toc5228797 \h </w:instrText>
            </w:r>
            <w:r w:rsidR="00E40425">
              <w:rPr>
                <w:webHidden/>
              </w:rPr>
            </w:r>
            <w:r w:rsidR="00E40425">
              <w:rPr>
                <w:webHidden/>
              </w:rPr>
              <w:fldChar w:fldCharType="separate"/>
            </w:r>
            <w:r w:rsidR="00A40531">
              <w:rPr>
                <w:webHidden/>
              </w:rPr>
              <w:t>7</w:t>
            </w:r>
            <w:r w:rsidR="00E40425">
              <w:rPr>
                <w:webHidden/>
              </w:rPr>
              <w:fldChar w:fldCharType="end"/>
            </w:r>
          </w:hyperlink>
        </w:p>
        <w:p w14:paraId="6BC93E35" w14:textId="5E1369B0" w:rsidR="00E40425" w:rsidRDefault="00E9690C">
          <w:pPr>
            <w:pStyle w:val="Obsah3"/>
            <w:rPr>
              <w:rFonts w:asciiTheme="minorHAnsi" w:eastAsiaTheme="minorEastAsia" w:hAnsiTheme="minorHAnsi" w:cstheme="minorBidi"/>
              <w:lang w:eastAsia="cs-CZ"/>
            </w:rPr>
          </w:pPr>
          <w:hyperlink w:anchor="_Toc5228798" w:history="1">
            <w:r w:rsidR="00E40425" w:rsidRPr="00BA0488">
              <w:rPr>
                <w:rStyle w:val="Hypertextovodkaz"/>
              </w:rPr>
              <w:t>B.2.3</w:t>
            </w:r>
            <w:r w:rsidR="00E40425">
              <w:rPr>
                <w:rFonts w:asciiTheme="minorHAnsi" w:eastAsiaTheme="minorEastAsia" w:hAnsiTheme="minorHAnsi" w:cstheme="minorBidi"/>
                <w:lang w:eastAsia="cs-CZ"/>
              </w:rPr>
              <w:tab/>
            </w:r>
            <w:r w:rsidR="00E40425" w:rsidRPr="00BA0488">
              <w:rPr>
                <w:rStyle w:val="Hypertextovodkaz"/>
              </w:rPr>
              <w:t>Celkové provozní řešení, technologie výroby</w:t>
            </w:r>
            <w:r w:rsidR="00E40425">
              <w:rPr>
                <w:webHidden/>
              </w:rPr>
              <w:tab/>
            </w:r>
            <w:r w:rsidR="00E40425">
              <w:rPr>
                <w:webHidden/>
              </w:rPr>
              <w:fldChar w:fldCharType="begin"/>
            </w:r>
            <w:r w:rsidR="00E40425">
              <w:rPr>
                <w:webHidden/>
              </w:rPr>
              <w:instrText xml:space="preserve"> PAGEREF _Toc5228798 \h </w:instrText>
            </w:r>
            <w:r w:rsidR="00E40425">
              <w:rPr>
                <w:webHidden/>
              </w:rPr>
            </w:r>
            <w:r w:rsidR="00E40425">
              <w:rPr>
                <w:webHidden/>
              </w:rPr>
              <w:fldChar w:fldCharType="separate"/>
            </w:r>
            <w:r w:rsidR="00A40531">
              <w:rPr>
                <w:webHidden/>
              </w:rPr>
              <w:t>7</w:t>
            </w:r>
            <w:r w:rsidR="00E40425">
              <w:rPr>
                <w:webHidden/>
              </w:rPr>
              <w:fldChar w:fldCharType="end"/>
            </w:r>
          </w:hyperlink>
        </w:p>
        <w:p w14:paraId="22646FAA" w14:textId="428609A8" w:rsidR="00E40425" w:rsidRDefault="00E9690C">
          <w:pPr>
            <w:pStyle w:val="Obsah3"/>
            <w:rPr>
              <w:rFonts w:asciiTheme="minorHAnsi" w:eastAsiaTheme="minorEastAsia" w:hAnsiTheme="minorHAnsi" w:cstheme="minorBidi"/>
              <w:lang w:eastAsia="cs-CZ"/>
            </w:rPr>
          </w:pPr>
          <w:hyperlink w:anchor="_Toc5228799" w:history="1">
            <w:r w:rsidR="00E40425" w:rsidRPr="00BA0488">
              <w:rPr>
                <w:rStyle w:val="Hypertextovodkaz"/>
              </w:rPr>
              <w:t>B.2.4</w:t>
            </w:r>
            <w:r w:rsidR="00E40425">
              <w:rPr>
                <w:rFonts w:asciiTheme="minorHAnsi" w:eastAsiaTheme="minorEastAsia" w:hAnsiTheme="minorHAnsi" w:cstheme="minorBidi"/>
                <w:lang w:eastAsia="cs-CZ"/>
              </w:rPr>
              <w:tab/>
            </w:r>
            <w:r w:rsidR="00E40425" w:rsidRPr="00BA0488">
              <w:rPr>
                <w:rStyle w:val="Hypertextovodkaz"/>
              </w:rPr>
              <w:t>Bezbariérové užívání stavby</w:t>
            </w:r>
            <w:r w:rsidR="00E40425">
              <w:rPr>
                <w:webHidden/>
              </w:rPr>
              <w:tab/>
            </w:r>
            <w:r w:rsidR="00E40425">
              <w:rPr>
                <w:webHidden/>
              </w:rPr>
              <w:fldChar w:fldCharType="begin"/>
            </w:r>
            <w:r w:rsidR="00E40425">
              <w:rPr>
                <w:webHidden/>
              </w:rPr>
              <w:instrText xml:space="preserve"> PAGEREF _Toc5228799 \h </w:instrText>
            </w:r>
            <w:r w:rsidR="00E40425">
              <w:rPr>
                <w:webHidden/>
              </w:rPr>
            </w:r>
            <w:r w:rsidR="00E40425">
              <w:rPr>
                <w:webHidden/>
              </w:rPr>
              <w:fldChar w:fldCharType="separate"/>
            </w:r>
            <w:r w:rsidR="00A40531">
              <w:rPr>
                <w:webHidden/>
              </w:rPr>
              <w:t>7</w:t>
            </w:r>
            <w:r w:rsidR="00E40425">
              <w:rPr>
                <w:webHidden/>
              </w:rPr>
              <w:fldChar w:fldCharType="end"/>
            </w:r>
          </w:hyperlink>
        </w:p>
        <w:p w14:paraId="021CA2B4" w14:textId="5B1BA291" w:rsidR="00E40425" w:rsidRDefault="00E9690C">
          <w:pPr>
            <w:pStyle w:val="Obsah3"/>
            <w:rPr>
              <w:rFonts w:asciiTheme="minorHAnsi" w:eastAsiaTheme="minorEastAsia" w:hAnsiTheme="minorHAnsi" w:cstheme="minorBidi"/>
              <w:lang w:eastAsia="cs-CZ"/>
            </w:rPr>
          </w:pPr>
          <w:hyperlink w:anchor="_Toc5228800" w:history="1">
            <w:r w:rsidR="00E40425" w:rsidRPr="00BA0488">
              <w:rPr>
                <w:rStyle w:val="Hypertextovodkaz"/>
              </w:rPr>
              <w:t>B.2.5</w:t>
            </w:r>
            <w:r w:rsidR="00E40425">
              <w:rPr>
                <w:rFonts w:asciiTheme="minorHAnsi" w:eastAsiaTheme="minorEastAsia" w:hAnsiTheme="minorHAnsi" w:cstheme="minorBidi"/>
                <w:lang w:eastAsia="cs-CZ"/>
              </w:rPr>
              <w:tab/>
            </w:r>
            <w:r w:rsidR="00E40425" w:rsidRPr="00BA0488">
              <w:rPr>
                <w:rStyle w:val="Hypertextovodkaz"/>
              </w:rPr>
              <w:t>Bezpečnost při užívání stavby</w:t>
            </w:r>
            <w:r w:rsidR="00E40425">
              <w:rPr>
                <w:webHidden/>
              </w:rPr>
              <w:tab/>
            </w:r>
            <w:r w:rsidR="00E40425">
              <w:rPr>
                <w:webHidden/>
              </w:rPr>
              <w:fldChar w:fldCharType="begin"/>
            </w:r>
            <w:r w:rsidR="00E40425">
              <w:rPr>
                <w:webHidden/>
              </w:rPr>
              <w:instrText xml:space="preserve"> PAGEREF _Toc5228800 \h </w:instrText>
            </w:r>
            <w:r w:rsidR="00E40425">
              <w:rPr>
                <w:webHidden/>
              </w:rPr>
            </w:r>
            <w:r w:rsidR="00E40425">
              <w:rPr>
                <w:webHidden/>
              </w:rPr>
              <w:fldChar w:fldCharType="separate"/>
            </w:r>
            <w:r w:rsidR="00A40531">
              <w:rPr>
                <w:webHidden/>
              </w:rPr>
              <w:t>7</w:t>
            </w:r>
            <w:r w:rsidR="00E40425">
              <w:rPr>
                <w:webHidden/>
              </w:rPr>
              <w:fldChar w:fldCharType="end"/>
            </w:r>
          </w:hyperlink>
        </w:p>
        <w:p w14:paraId="1F9A93FB" w14:textId="5F4814D3" w:rsidR="00E40425" w:rsidRDefault="00E9690C">
          <w:pPr>
            <w:pStyle w:val="Obsah3"/>
            <w:rPr>
              <w:rFonts w:asciiTheme="minorHAnsi" w:eastAsiaTheme="minorEastAsia" w:hAnsiTheme="minorHAnsi" w:cstheme="minorBidi"/>
              <w:lang w:eastAsia="cs-CZ"/>
            </w:rPr>
          </w:pPr>
          <w:hyperlink w:anchor="_Toc5228801" w:history="1">
            <w:r w:rsidR="00E40425" w:rsidRPr="00BA0488">
              <w:rPr>
                <w:rStyle w:val="Hypertextovodkaz"/>
              </w:rPr>
              <w:t>B.2.6</w:t>
            </w:r>
            <w:r w:rsidR="00E40425">
              <w:rPr>
                <w:rFonts w:asciiTheme="minorHAnsi" w:eastAsiaTheme="minorEastAsia" w:hAnsiTheme="minorHAnsi" w:cstheme="minorBidi"/>
                <w:lang w:eastAsia="cs-CZ"/>
              </w:rPr>
              <w:tab/>
            </w:r>
            <w:r w:rsidR="00E40425" w:rsidRPr="00BA0488">
              <w:rPr>
                <w:rStyle w:val="Hypertextovodkaz"/>
              </w:rPr>
              <w:t>Základní charakteristika objektů</w:t>
            </w:r>
            <w:r w:rsidR="00E40425">
              <w:rPr>
                <w:webHidden/>
              </w:rPr>
              <w:tab/>
            </w:r>
            <w:r w:rsidR="00E40425">
              <w:rPr>
                <w:webHidden/>
              </w:rPr>
              <w:fldChar w:fldCharType="begin"/>
            </w:r>
            <w:r w:rsidR="00E40425">
              <w:rPr>
                <w:webHidden/>
              </w:rPr>
              <w:instrText xml:space="preserve"> PAGEREF _Toc5228801 \h </w:instrText>
            </w:r>
            <w:r w:rsidR="00E40425">
              <w:rPr>
                <w:webHidden/>
              </w:rPr>
            </w:r>
            <w:r w:rsidR="00E40425">
              <w:rPr>
                <w:webHidden/>
              </w:rPr>
              <w:fldChar w:fldCharType="separate"/>
            </w:r>
            <w:r w:rsidR="00A40531">
              <w:rPr>
                <w:webHidden/>
              </w:rPr>
              <w:t>7</w:t>
            </w:r>
            <w:r w:rsidR="00E40425">
              <w:rPr>
                <w:webHidden/>
              </w:rPr>
              <w:fldChar w:fldCharType="end"/>
            </w:r>
          </w:hyperlink>
        </w:p>
        <w:p w14:paraId="082BCDB2" w14:textId="66C1D7B6" w:rsidR="00E40425" w:rsidRDefault="00E9690C">
          <w:pPr>
            <w:pStyle w:val="Obsah3"/>
            <w:rPr>
              <w:rFonts w:asciiTheme="minorHAnsi" w:eastAsiaTheme="minorEastAsia" w:hAnsiTheme="minorHAnsi" w:cstheme="minorBidi"/>
              <w:lang w:eastAsia="cs-CZ"/>
            </w:rPr>
          </w:pPr>
          <w:hyperlink w:anchor="_Toc5228802" w:history="1">
            <w:r w:rsidR="00E40425" w:rsidRPr="00BA0488">
              <w:rPr>
                <w:rStyle w:val="Hypertextovodkaz"/>
              </w:rPr>
              <w:t>B.2.7</w:t>
            </w:r>
            <w:r w:rsidR="00E40425">
              <w:rPr>
                <w:rFonts w:asciiTheme="minorHAnsi" w:eastAsiaTheme="minorEastAsia" w:hAnsiTheme="minorHAnsi" w:cstheme="minorBidi"/>
                <w:lang w:eastAsia="cs-CZ"/>
              </w:rPr>
              <w:tab/>
            </w:r>
            <w:r w:rsidR="00E40425" w:rsidRPr="00BA0488">
              <w:rPr>
                <w:rStyle w:val="Hypertextovodkaz"/>
              </w:rPr>
              <w:t>Základní charakteristika technických a technologických zařízení</w:t>
            </w:r>
            <w:r w:rsidR="00E40425">
              <w:rPr>
                <w:webHidden/>
              </w:rPr>
              <w:tab/>
            </w:r>
            <w:r w:rsidR="00E40425">
              <w:rPr>
                <w:webHidden/>
              </w:rPr>
              <w:fldChar w:fldCharType="begin"/>
            </w:r>
            <w:r w:rsidR="00E40425">
              <w:rPr>
                <w:webHidden/>
              </w:rPr>
              <w:instrText xml:space="preserve"> PAGEREF _Toc5228802 \h </w:instrText>
            </w:r>
            <w:r w:rsidR="00E40425">
              <w:rPr>
                <w:webHidden/>
              </w:rPr>
            </w:r>
            <w:r w:rsidR="00E40425">
              <w:rPr>
                <w:webHidden/>
              </w:rPr>
              <w:fldChar w:fldCharType="separate"/>
            </w:r>
            <w:r w:rsidR="00A40531">
              <w:rPr>
                <w:webHidden/>
              </w:rPr>
              <w:t>8</w:t>
            </w:r>
            <w:r w:rsidR="00E40425">
              <w:rPr>
                <w:webHidden/>
              </w:rPr>
              <w:fldChar w:fldCharType="end"/>
            </w:r>
          </w:hyperlink>
        </w:p>
        <w:p w14:paraId="137ED10D" w14:textId="3A69579B" w:rsidR="00E40425" w:rsidRDefault="00E9690C">
          <w:pPr>
            <w:pStyle w:val="Obsah3"/>
            <w:rPr>
              <w:rFonts w:asciiTheme="minorHAnsi" w:eastAsiaTheme="minorEastAsia" w:hAnsiTheme="minorHAnsi" w:cstheme="minorBidi"/>
              <w:lang w:eastAsia="cs-CZ"/>
            </w:rPr>
          </w:pPr>
          <w:hyperlink w:anchor="_Toc5228803" w:history="1">
            <w:r w:rsidR="00E40425" w:rsidRPr="00BA0488">
              <w:rPr>
                <w:rStyle w:val="Hypertextovodkaz"/>
              </w:rPr>
              <w:t>B.2.8</w:t>
            </w:r>
            <w:r w:rsidR="00E40425">
              <w:rPr>
                <w:rFonts w:asciiTheme="minorHAnsi" w:eastAsiaTheme="minorEastAsia" w:hAnsiTheme="minorHAnsi" w:cstheme="minorBidi"/>
                <w:lang w:eastAsia="cs-CZ"/>
              </w:rPr>
              <w:tab/>
            </w:r>
            <w:r w:rsidR="00E40425" w:rsidRPr="00BA0488">
              <w:rPr>
                <w:rStyle w:val="Hypertextovodkaz"/>
              </w:rPr>
              <w:t>Zásady požárně bezpečnostního řešení</w:t>
            </w:r>
            <w:r w:rsidR="00E40425">
              <w:rPr>
                <w:webHidden/>
              </w:rPr>
              <w:tab/>
            </w:r>
            <w:r w:rsidR="00E40425">
              <w:rPr>
                <w:webHidden/>
              </w:rPr>
              <w:fldChar w:fldCharType="begin"/>
            </w:r>
            <w:r w:rsidR="00E40425">
              <w:rPr>
                <w:webHidden/>
              </w:rPr>
              <w:instrText xml:space="preserve"> PAGEREF _Toc5228803 \h </w:instrText>
            </w:r>
            <w:r w:rsidR="00E40425">
              <w:rPr>
                <w:webHidden/>
              </w:rPr>
            </w:r>
            <w:r w:rsidR="00E40425">
              <w:rPr>
                <w:webHidden/>
              </w:rPr>
              <w:fldChar w:fldCharType="separate"/>
            </w:r>
            <w:r w:rsidR="00A40531">
              <w:rPr>
                <w:webHidden/>
              </w:rPr>
              <w:t>8</w:t>
            </w:r>
            <w:r w:rsidR="00E40425">
              <w:rPr>
                <w:webHidden/>
              </w:rPr>
              <w:fldChar w:fldCharType="end"/>
            </w:r>
          </w:hyperlink>
        </w:p>
        <w:p w14:paraId="032699B9" w14:textId="2BCD8F9B" w:rsidR="00E40425" w:rsidRDefault="00E9690C">
          <w:pPr>
            <w:pStyle w:val="Obsah3"/>
            <w:rPr>
              <w:rFonts w:asciiTheme="minorHAnsi" w:eastAsiaTheme="minorEastAsia" w:hAnsiTheme="minorHAnsi" w:cstheme="minorBidi"/>
              <w:lang w:eastAsia="cs-CZ"/>
            </w:rPr>
          </w:pPr>
          <w:hyperlink w:anchor="_Toc5228804" w:history="1">
            <w:r w:rsidR="00E40425" w:rsidRPr="00BA0488">
              <w:rPr>
                <w:rStyle w:val="Hypertextovodkaz"/>
              </w:rPr>
              <w:t>B.2.9</w:t>
            </w:r>
            <w:r w:rsidR="00E40425">
              <w:rPr>
                <w:rFonts w:asciiTheme="minorHAnsi" w:eastAsiaTheme="minorEastAsia" w:hAnsiTheme="minorHAnsi" w:cstheme="minorBidi"/>
                <w:lang w:eastAsia="cs-CZ"/>
              </w:rPr>
              <w:tab/>
            </w:r>
            <w:r w:rsidR="00E40425" w:rsidRPr="00BA0488">
              <w:rPr>
                <w:rStyle w:val="Hypertextovodkaz"/>
              </w:rPr>
              <w:t>Úspora energie a tepelná ochrana</w:t>
            </w:r>
            <w:r w:rsidR="00E40425">
              <w:rPr>
                <w:webHidden/>
              </w:rPr>
              <w:tab/>
            </w:r>
            <w:r w:rsidR="00E40425">
              <w:rPr>
                <w:webHidden/>
              </w:rPr>
              <w:fldChar w:fldCharType="begin"/>
            </w:r>
            <w:r w:rsidR="00E40425">
              <w:rPr>
                <w:webHidden/>
              </w:rPr>
              <w:instrText xml:space="preserve"> PAGEREF _Toc5228804 \h </w:instrText>
            </w:r>
            <w:r w:rsidR="00E40425">
              <w:rPr>
                <w:webHidden/>
              </w:rPr>
            </w:r>
            <w:r w:rsidR="00E40425">
              <w:rPr>
                <w:webHidden/>
              </w:rPr>
              <w:fldChar w:fldCharType="separate"/>
            </w:r>
            <w:r w:rsidR="00A40531">
              <w:rPr>
                <w:webHidden/>
              </w:rPr>
              <w:t>9</w:t>
            </w:r>
            <w:r w:rsidR="00E40425">
              <w:rPr>
                <w:webHidden/>
              </w:rPr>
              <w:fldChar w:fldCharType="end"/>
            </w:r>
          </w:hyperlink>
        </w:p>
        <w:p w14:paraId="7AE3F1F2" w14:textId="1F6F0111" w:rsidR="00E40425" w:rsidRDefault="00E9690C">
          <w:pPr>
            <w:pStyle w:val="Obsah3"/>
            <w:rPr>
              <w:rFonts w:asciiTheme="minorHAnsi" w:eastAsiaTheme="minorEastAsia" w:hAnsiTheme="minorHAnsi" w:cstheme="minorBidi"/>
              <w:lang w:eastAsia="cs-CZ"/>
            </w:rPr>
          </w:pPr>
          <w:hyperlink w:anchor="_Toc5228805" w:history="1">
            <w:r w:rsidR="00E40425" w:rsidRPr="00BA0488">
              <w:rPr>
                <w:rStyle w:val="Hypertextovodkaz"/>
              </w:rPr>
              <w:t>B.2.10</w:t>
            </w:r>
            <w:r w:rsidR="00E40425">
              <w:rPr>
                <w:rFonts w:asciiTheme="minorHAnsi" w:eastAsiaTheme="minorEastAsia" w:hAnsiTheme="minorHAnsi" w:cstheme="minorBidi"/>
                <w:lang w:eastAsia="cs-CZ"/>
              </w:rPr>
              <w:tab/>
            </w:r>
            <w:r w:rsidR="00E40425" w:rsidRPr="00BA0488">
              <w:rPr>
                <w:rStyle w:val="Hypertextovodkaz"/>
              </w:rPr>
              <w:t>Hygienické požadavky na stavby, požadavky na pracovní a komunální prostředí</w:t>
            </w:r>
            <w:r w:rsidR="00E40425">
              <w:rPr>
                <w:webHidden/>
              </w:rPr>
              <w:tab/>
            </w:r>
            <w:r w:rsidR="00E40425">
              <w:rPr>
                <w:webHidden/>
              </w:rPr>
              <w:fldChar w:fldCharType="begin"/>
            </w:r>
            <w:r w:rsidR="00E40425">
              <w:rPr>
                <w:webHidden/>
              </w:rPr>
              <w:instrText xml:space="preserve"> PAGEREF _Toc5228805 \h </w:instrText>
            </w:r>
            <w:r w:rsidR="00E40425">
              <w:rPr>
                <w:webHidden/>
              </w:rPr>
            </w:r>
            <w:r w:rsidR="00E40425">
              <w:rPr>
                <w:webHidden/>
              </w:rPr>
              <w:fldChar w:fldCharType="separate"/>
            </w:r>
            <w:r w:rsidR="00A40531">
              <w:rPr>
                <w:webHidden/>
              </w:rPr>
              <w:t>9</w:t>
            </w:r>
            <w:r w:rsidR="00E40425">
              <w:rPr>
                <w:webHidden/>
              </w:rPr>
              <w:fldChar w:fldCharType="end"/>
            </w:r>
          </w:hyperlink>
        </w:p>
        <w:p w14:paraId="15C5C369" w14:textId="5BF138BE" w:rsidR="00E40425" w:rsidRDefault="00E9690C">
          <w:pPr>
            <w:pStyle w:val="Obsah3"/>
            <w:rPr>
              <w:rFonts w:asciiTheme="minorHAnsi" w:eastAsiaTheme="minorEastAsia" w:hAnsiTheme="minorHAnsi" w:cstheme="minorBidi"/>
              <w:lang w:eastAsia="cs-CZ"/>
            </w:rPr>
          </w:pPr>
          <w:hyperlink w:anchor="_Toc5228806" w:history="1">
            <w:r w:rsidR="00E40425" w:rsidRPr="00BA0488">
              <w:rPr>
                <w:rStyle w:val="Hypertextovodkaz"/>
              </w:rPr>
              <w:t>B.2.11</w:t>
            </w:r>
            <w:r w:rsidR="00E40425">
              <w:rPr>
                <w:rFonts w:asciiTheme="minorHAnsi" w:eastAsiaTheme="minorEastAsia" w:hAnsiTheme="minorHAnsi" w:cstheme="minorBidi"/>
                <w:lang w:eastAsia="cs-CZ"/>
              </w:rPr>
              <w:tab/>
            </w:r>
            <w:r w:rsidR="00E40425" w:rsidRPr="00BA0488">
              <w:rPr>
                <w:rStyle w:val="Hypertextovodkaz"/>
              </w:rPr>
              <w:t>Zásady ochrany stavby před negativními účinky vnějšího prostředí</w:t>
            </w:r>
            <w:r w:rsidR="00E40425">
              <w:rPr>
                <w:webHidden/>
              </w:rPr>
              <w:tab/>
            </w:r>
            <w:r w:rsidR="00E40425">
              <w:rPr>
                <w:webHidden/>
              </w:rPr>
              <w:fldChar w:fldCharType="begin"/>
            </w:r>
            <w:r w:rsidR="00E40425">
              <w:rPr>
                <w:webHidden/>
              </w:rPr>
              <w:instrText xml:space="preserve"> PAGEREF _Toc5228806 \h </w:instrText>
            </w:r>
            <w:r w:rsidR="00E40425">
              <w:rPr>
                <w:webHidden/>
              </w:rPr>
            </w:r>
            <w:r w:rsidR="00E40425">
              <w:rPr>
                <w:webHidden/>
              </w:rPr>
              <w:fldChar w:fldCharType="separate"/>
            </w:r>
            <w:r w:rsidR="00A40531">
              <w:rPr>
                <w:webHidden/>
              </w:rPr>
              <w:t>9</w:t>
            </w:r>
            <w:r w:rsidR="00E40425">
              <w:rPr>
                <w:webHidden/>
              </w:rPr>
              <w:fldChar w:fldCharType="end"/>
            </w:r>
          </w:hyperlink>
        </w:p>
        <w:p w14:paraId="5EE64C50" w14:textId="28347F64" w:rsidR="00E40425" w:rsidRDefault="00E9690C">
          <w:pPr>
            <w:pStyle w:val="Obsah2"/>
            <w:rPr>
              <w:rFonts w:asciiTheme="minorHAnsi" w:eastAsiaTheme="minorEastAsia" w:hAnsiTheme="minorHAnsi" w:cstheme="minorBidi"/>
              <w:lang w:eastAsia="cs-CZ"/>
            </w:rPr>
          </w:pPr>
          <w:hyperlink w:anchor="_Toc5228807" w:history="1">
            <w:r w:rsidR="00E40425" w:rsidRPr="00BA0488">
              <w:rPr>
                <w:rStyle w:val="Hypertextovodkaz"/>
                <w14:scene3d>
                  <w14:camera w14:prst="orthographicFront"/>
                  <w14:lightRig w14:rig="threePt" w14:dir="t">
                    <w14:rot w14:lat="0" w14:lon="0" w14:rev="0"/>
                  </w14:lightRig>
                </w14:scene3d>
              </w:rPr>
              <w:t>B.3.</w:t>
            </w:r>
            <w:r w:rsidR="00E40425">
              <w:rPr>
                <w:rFonts w:asciiTheme="minorHAnsi" w:eastAsiaTheme="minorEastAsia" w:hAnsiTheme="minorHAnsi" w:cstheme="minorBidi"/>
                <w:lang w:eastAsia="cs-CZ"/>
              </w:rPr>
              <w:tab/>
            </w:r>
            <w:r w:rsidR="00E40425" w:rsidRPr="00BA0488">
              <w:rPr>
                <w:rStyle w:val="Hypertextovodkaz"/>
              </w:rPr>
              <w:t>Připojení na technickou infrastrukturu</w:t>
            </w:r>
            <w:r w:rsidR="00E40425">
              <w:rPr>
                <w:webHidden/>
              </w:rPr>
              <w:tab/>
            </w:r>
            <w:r w:rsidR="00E40425">
              <w:rPr>
                <w:webHidden/>
              </w:rPr>
              <w:fldChar w:fldCharType="begin"/>
            </w:r>
            <w:r w:rsidR="00E40425">
              <w:rPr>
                <w:webHidden/>
              </w:rPr>
              <w:instrText xml:space="preserve"> PAGEREF _Toc5228807 \h </w:instrText>
            </w:r>
            <w:r w:rsidR="00E40425">
              <w:rPr>
                <w:webHidden/>
              </w:rPr>
            </w:r>
            <w:r w:rsidR="00E40425">
              <w:rPr>
                <w:webHidden/>
              </w:rPr>
              <w:fldChar w:fldCharType="separate"/>
            </w:r>
            <w:r w:rsidR="00A40531">
              <w:rPr>
                <w:webHidden/>
              </w:rPr>
              <w:t>9</w:t>
            </w:r>
            <w:r w:rsidR="00E40425">
              <w:rPr>
                <w:webHidden/>
              </w:rPr>
              <w:fldChar w:fldCharType="end"/>
            </w:r>
          </w:hyperlink>
        </w:p>
        <w:p w14:paraId="440A899B" w14:textId="17638725" w:rsidR="00E40425" w:rsidRDefault="00E9690C">
          <w:pPr>
            <w:pStyle w:val="Obsah2"/>
            <w:rPr>
              <w:rFonts w:asciiTheme="minorHAnsi" w:eastAsiaTheme="minorEastAsia" w:hAnsiTheme="minorHAnsi" w:cstheme="minorBidi"/>
              <w:lang w:eastAsia="cs-CZ"/>
            </w:rPr>
          </w:pPr>
          <w:hyperlink w:anchor="_Toc5228808" w:history="1">
            <w:r w:rsidR="00E40425" w:rsidRPr="00BA0488">
              <w:rPr>
                <w:rStyle w:val="Hypertextovodkaz"/>
                <w14:scene3d>
                  <w14:camera w14:prst="orthographicFront"/>
                  <w14:lightRig w14:rig="threePt" w14:dir="t">
                    <w14:rot w14:lat="0" w14:lon="0" w14:rev="0"/>
                  </w14:lightRig>
                </w14:scene3d>
              </w:rPr>
              <w:t>B.4.</w:t>
            </w:r>
            <w:r w:rsidR="00E40425">
              <w:rPr>
                <w:rFonts w:asciiTheme="minorHAnsi" w:eastAsiaTheme="minorEastAsia" w:hAnsiTheme="minorHAnsi" w:cstheme="minorBidi"/>
                <w:lang w:eastAsia="cs-CZ"/>
              </w:rPr>
              <w:tab/>
            </w:r>
            <w:r w:rsidR="00E40425" w:rsidRPr="00BA0488">
              <w:rPr>
                <w:rStyle w:val="Hypertextovodkaz"/>
              </w:rPr>
              <w:t>Dopravní řešení</w:t>
            </w:r>
            <w:r w:rsidR="00E40425">
              <w:rPr>
                <w:webHidden/>
              </w:rPr>
              <w:tab/>
            </w:r>
            <w:r w:rsidR="00E40425">
              <w:rPr>
                <w:webHidden/>
              </w:rPr>
              <w:fldChar w:fldCharType="begin"/>
            </w:r>
            <w:r w:rsidR="00E40425">
              <w:rPr>
                <w:webHidden/>
              </w:rPr>
              <w:instrText xml:space="preserve"> PAGEREF _Toc5228808 \h </w:instrText>
            </w:r>
            <w:r w:rsidR="00E40425">
              <w:rPr>
                <w:webHidden/>
              </w:rPr>
            </w:r>
            <w:r w:rsidR="00E40425">
              <w:rPr>
                <w:webHidden/>
              </w:rPr>
              <w:fldChar w:fldCharType="separate"/>
            </w:r>
            <w:r w:rsidR="00A40531">
              <w:rPr>
                <w:webHidden/>
              </w:rPr>
              <w:t>9</w:t>
            </w:r>
            <w:r w:rsidR="00E40425">
              <w:rPr>
                <w:webHidden/>
              </w:rPr>
              <w:fldChar w:fldCharType="end"/>
            </w:r>
          </w:hyperlink>
        </w:p>
        <w:p w14:paraId="634DD267" w14:textId="2AB8C919" w:rsidR="00E40425" w:rsidRDefault="00E9690C">
          <w:pPr>
            <w:pStyle w:val="Obsah2"/>
            <w:rPr>
              <w:rFonts w:asciiTheme="minorHAnsi" w:eastAsiaTheme="minorEastAsia" w:hAnsiTheme="minorHAnsi" w:cstheme="minorBidi"/>
              <w:lang w:eastAsia="cs-CZ"/>
            </w:rPr>
          </w:pPr>
          <w:hyperlink w:anchor="_Toc5228809" w:history="1">
            <w:r w:rsidR="00E40425" w:rsidRPr="00BA0488">
              <w:rPr>
                <w:rStyle w:val="Hypertextovodkaz"/>
                <w14:scene3d>
                  <w14:camera w14:prst="orthographicFront"/>
                  <w14:lightRig w14:rig="threePt" w14:dir="t">
                    <w14:rot w14:lat="0" w14:lon="0" w14:rev="0"/>
                  </w14:lightRig>
                </w14:scene3d>
              </w:rPr>
              <w:t>B.5.</w:t>
            </w:r>
            <w:r w:rsidR="00E40425">
              <w:rPr>
                <w:rFonts w:asciiTheme="minorHAnsi" w:eastAsiaTheme="minorEastAsia" w:hAnsiTheme="minorHAnsi" w:cstheme="minorBidi"/>
                <w:lang w:eastAsia="cs-CZ"/>
              </w:rPr>
              <w:tab/>
            </w:r>
            <w:r w:rsidR="00E40425" w:rsidRPr="00BA0488">
              <w:rPr>
                <w:rStyle w:val="Hypertextovodkaz"/>
              </w:rPr>
              <w:t>Řešení vegetace a souvisejících terénních úprav</w:t>
            </w:r>
            <w:r w:rsidR="00E40425">
              <w:rPr>
                <w:webHidden/>
              </w:rPr>
              <w:tab/>
            </w:r>
            <w:r w:rsidR="00E40425">
              <w:rPr>
                <w:webHidden/>
              </w:rPr>
              <w:fldChar w:fldCharType="begin"/>
            </w:r>
            <w:r w:rsidR="00E40425">
              <w:rPr>
                <w:webHidden/>
              </w:rPr>
              <w:instrText xml:space="preserve"> PAGEREF _Toc5228809 \h </w:instrText>
            </w:r>
            <w:r w:rsidR="00E40425">
              <w:rPr>
                <w:webHidden/>
              </w:rPr>
            </w:r>
            <w:r w:rsidR="00E40425">
              <w:rPr>
                <w:webHidden/>
              </w:rPr>
              <w:fldChar w:fldCharType="separate"/>
            </w:r>
            <w:r w:rsidR="00A40531">
              <w:rPr>
                <w:webHidden/>
              </w:rPr>
              <w:t>9</w:t>
            </w:r>
            <w:r w:rsidR="00E40425">
              <w:rPr>
                <w:webHidden/>
              </w:rPr>
              <w:fldChar w:fldCharType="end"/>
            </w:r>
          </w:hyperlink>
        </w:p>
        <w:p w14:paraId="3B8DA41E" w14:textId="3DAA44E9" w:rsidR="00E40425" w:rsidRDefault="00E9690C">
          <w:pPr>
            <w:pStyle w:val="Obsah2"/>
            <w:rPr>
              <w:rFonts w:asciiTheme="minorHAnsi" w:eastAsiaTheme="minorEastAsia" w:hAnsiTheme="minorHAnsi" w:cstheme="minorBidi"/>
              <w:lang w:eastAsia="cs-CZ"/>
            </w:rPr>
          </w:pPr>
          <w:hyperlink w:anchor="_Toc5228810" w:history="1">
            <w:r w:rsidR="00E40425" w:rsidRPr="00BA0488">
              <w:rPr>
                <w:rStyle w:val="Hypertextovodkaz"/>
                <w14:scene3d>
                  <w14:camera w14:prst="orthographicFront"/>
                  <w14:lightRig w14:rig="threePt" w14:dir="t">
                    <w14:rot w14:lat="0" w14:lon="0" w14:rev="0"/>
                  </w14:lightRig>
                </w14:scene3d>
              </w:rPr>
              <w:t>B.6.</w:t>
            </w:r>
            <w:r w:rsidR="00E40425">
              <w:rPr>
                <w:rFonts w:asciiTheme="minorHAnsi" w:eastAsiaTheme="minorEastAsia" w:hAnsiTheme="minorHAnsi" w:cstheme="minorBidi"/>
                <w:lang w:eastAsia="cs-CZ"/>
              </w:rPr>
              <w:tab/>
            </w:r>
            <w:r w:rsidR="00E40425" w:rsidRPr="00BA0488">
              <w:rPr>
                <w:rStyle w:val="Hypertextovodkaz"/>
              </w:rPr>
              <w:t>Popis vlivů stavby na životní prostředí a jeho ochrana</w:t>
            </w:r>
            <w:r w:rsidR="00E40425">
              <w:rPr>
                <w:webHidden/>
              </w:rPr>
              <w:tab/>
            </w:r>
            <w:r w:rsidR="00E40425">
              <w:rPr>
                <w:webHidden/>
              </w:rPr>
              <w:fldChar w:fldCharType="begin"/>
            </w:r>
            <w:r w:rsidR="00E40425">
              <w:rPr>
                <w:webHidden/>
              </w:rPr>
              <w:instrText xml:space="preserve"> PAGEREF _Toc5228810 \h </w:instrText>
            </w:r>
            <w:r w:rsidR="00E40425">
              <w:rPr>
                <w:webHidden/>
              </w:rPr>
            </w:r>
            <w:r w:rsidR="00E40425">
              <w:rPr>
                <w:webHidden/>
              </w:rPr>
              <w:fldChar w:fldCharType="separate"/>
            </w:r>
            <w:r w:rsidR="00A40531">
              <w:rPr>
                <w:webHidden/>
              </w:rPr>
              <w:t>9</w:t>
            </w:r>
            <w:r w:rsidR="00E40425">
              <w:rPr>
                <w:webHidden/>
              </w:rPr>
              <w:fldChar w:fldCharType="end"/>
            </w:r>
          </w:hyperlink>
        </w:p>
        <w:p w14:paraId="43DDDF8D" w14:textId="482361F0" w:rsidR="00E40425" w:rsidRDefault="00E9690C">
          <w:pPr>
            <w:pStyle w:val="Obsah2"/>
            <w:rPr>
              <w:rFonts w:asciiTheme="minorHAnsi" w:eastAsiaTheme="minorEastAsia" w:hAnsiTheme="minorHAnsi" w:cstheme="minorBidi"/>
              <w:lang w:eastAsia="cs-CZ"/>
            </w:rPr>
          </w:pPr>
          <w:hyperlink w:anchor="_Toc5228811" w:history="1">
            <w:r w:rsidR="00E40425" w:rsidRPr="00BA0488">
              <w:rPr>
                <w:rStyle w:val="Hypertextovodkaz"/>
                <w14:scene3d>
                  <w14:camera w14:prst="orthographicFront"/>
                  <w14:lightRig w14:rig="threePt" w14:dir="t">
                    <w14:rot w14:lat="0" w14:lon="0" w14:rev="0"/>
                  </w14:lightRig>
                </w14:scene3d>
              </w:rPr>
              <w:t>B.7.</w:t>
            </w:r>
            <w:r w:rsidR="00E40425">
              <w:rPr>
                <w:rFonts w:asciiTheme="minorHAnsi" w:eastAsiaTheme="minorEastAsia" w:hAnsiTheme="minorHAnsi" w:cstheme="minorBidi"/>
                <w:lang w:eastAsia="cs-CZ"/>
              </w:rPr>
              <w:tab/>
            </w:r>
            <w:r w:rsidR="00E40425" w:rsidRPr="00BA0488">
              <w:rPr>
                <w:rStyle w:val="Hypertextovodkaz"/>
              </w:rPr>
              <w:t>Ochrana obyvatelstva</w:t>
            </w:r>
            <w:r w:rsidR="00E40425">
              <w:rPr>
                <w:webHidden/>
              </w:rPr>
              <w:tab/>
            </w:r>
            <w:r w:rsidR="00E40425">
              <w:rPr>
                <w:webHidden/>
              </w:rPr>
              <w:fldChar w:fldCharType="begin"/>
            </w:r>
            <w:r w:rsidR="00E40425">
              <w:rPr>
                <w:webHidden/>
              </w:rPr>
              <w:instrText xml:space="preserve"> PAGEREF _Toc5228811 \h </w:instrText>
            </w:r>
            <w:r w:rsidR="00E40425">
              <w:rPr>
                <w:webHidden/>
              </w:rPr>
            </w:r>
            <w:r w:rsidR="00E40425">
              <w:rPr>
                <w:webHidden/>
              </w:rPr>
              <w:fldChar w:fldCharType="separate"/>
            </w:r>
            <w:r w:rsidR="00A40531">
              <w:rPr>
                <w:webHidden/>
              </w:rPr>
              <w:t>10</w:t>
            </w:r>
            <w:r w:rsidR="00E40425">
              <w:rPr>
                <w:webHidden/>
              </w:rPr>
              <w:fldChar w:fldCharType="end"/>
            </w:r>
          </w:hyperlink>
        </w:p>
        <w:p w14:paraId="31D5F718" w14:textId="22F8E09F" w:rsidR="00E40425" w:rsidRDefault="00E9690C">
          <w:pPr>
            <w:pStyle w:val="Obsah2"/>
            <w:rPr>
              <w:rFonts w:asciiTheme="minorHAnsi" w:eastAsiaTheme="minorEastAsia" w:hAnsiTheme="minorHAnsi" w:cstheme="minorBidi"/>
              <w:lang w:eastAsia="cs-CZ"/>
            </w:rPr>
          </w:pPr>
          <w:hyperlink w:anchor="_Toc5228812" w:history="1">
            <w:r w:rsidR="00E40425" w:rsidRPr="00BA0488">
              <w:rPr>
                <w:rStyle w:val="Hypertextovodkaz"/>
                <w14:scene3d>
                  <w14:camera w14:prst="orthographicFront"/>
                  <w14:lightRig w14:rig="threePt" w14:dir="t">
                    <w14:rot w14:lat="0" w14:lon="0" w14:rev="0"/>
                  </w14:lightRig>
                </w14:scene3d>
              </w:rPr>
              <w:t>B.8.</w:t>
            </w:r>
            <w:r w:rsidR="00E40425">
              <w:rPr>
                <w:rFonts w:asciiTheme="minorHAnsi" w:eastAsiaTheme="minorEastAsia" w:hAnsiTheme="minorHAnsi" w:cstheme="minorBidi"/>
                <w:lang w:eastAsia="cs-CZ"/>
              </w:rPr>
              <w:tab/>
            </w:r>
            <w:r w:rsidR="00E40425" w:rsidRPr="00BA0488">
              <w:rPr>
                <w:rStyle w:val="Hypertextovodkaz"/>
              </w:rPr>
              <w:t>Zásady organizace výstavby</w:t>
            </w:r>
            <w:r w:rsidR="00E40425">
              <w:rPr>
                <w:webHidden/>
              </w:rPr>
              <w:tab/>
            </w:r>
            <w:r w:rsidR="00E40425">
              <w:rPr>
                <w:webHidden/>
              </w:rPr>
              <w:fldChar w:fldCharType="begin"/>
            </w:r>
            <w:r w:rsidR="00E40425">
              <w:rPr>
                <w:webHidden/>
              </w:rPr>
              <w:instrText xml:space="preserve"> PAGEREF _Toc5228812 \h </w:instrText>
            </w:r>
            <w:r w:rsidR="00E40425">
              <w:rPr>
                <w:webHidden/>
              </w:rPr>
            </w:r>
            <w:r w:rsidR="00E40425">
              <w:rPr>
                <w:webHidden/>
              </w:rPr>
              <w:fldChar w:fldCharType="separate"/>
            </w:r>
            <w:r w:rsidR="00A40531">
              <w:rPr>
                <w:webHidden/>
              </w:rPr>
              <w:t>10</w:t>
            </w:r>
            <w:r w:rsidR="00E40425">
              <w:rPr>
                <w:webHidden/>
              </w:rPr>
              <w:fldChar w:fldCharType="end"/>
            </w:r>
          </w:hyperlink>
        </w:p>
        <w:p w14:paraId="78752982" w14:textId="58E889FA" w:rsidR="00E40425" w:rsidRDefault="00E9690C">
          <w:pPr>
            <w:pStyle w:val="Obsah2"/>
            <w:rPr>
              <w:rFonts w:asciiTheme="minorHAnsi" w:eastAsiaTheme="minorEastAsia" w:hAnsiTheme="minorHAnsi" w:cstheme="minorBidi"/>
              <w:lang w:eastAsia="cs-CZ"/>
            </w:rPr>
          </w:pPr>
          <w:hyperlink w:anchor="_Toc5228813" w:history="1">
            <w:r w:rsidR="00E40425" w:rsidRPr="00BA0488">
              <w:rPr>
                <w:rStyle w:val="Hypertextovodkaz"/>
                <w14:scene3d>
                  <w14:camera w14:prst="orthographicFront"/>
                  <w14:lightRig w14:rig="threePt" w14:dir="t">
                    <w14:rot w14:lat="0" w14:lon="0" w14:rev="0"/>
                  </w14:lightRig>
                </w14:scene3d>
              </w:rPr>
              <w:t>B.9.</w:t>
            </w:r>
            <w:r w:rsidR="00E40425">
              <w:rPr>
                <w:rFonts w:asciiTheme="minorHAnsi" w:eastAsiaTheme="minorEastAsia" w:hAnsiTheme="minorHAnsi" w:cstheme="minorBidi"/>
                <w:lang w:eastAsia="cs-CZ"/>
              </w:rPr>
              <w:tab/>
            </w:r>
            <w:r w:rsidR="00E40425" w:rsidRPr="00BA0488">
              <w:rPr>
                <w:rStyle w:val="Hypertextovodkaz"/>
              </w:rPr>
              <w:t>Celkové vodohospodářské řešení</w:t>
            </w:r>
            <w:r w:rsidR="00E40425">
              <w:rPr>
                <w:webHidden/>
              </w:rPr>
              <w:tab/>
            </w:r>
            <w:r w:rsidR="00E40425">
              <w:rPr>
                <w:webHidden/>
              </w:rPr>
              <w:fldChar w:fldCharType="begin"/>
            </w:r>
            <w:r w:rsidR="00E40425">
              <w:rPr>
                <w:webHidden/>
              </w:rPr>
              <w:instrText xml:space="preserve"> PAGEREF _Toc5228813 \h </w:instrText>
            </w:r>
            <w:r w:rsidR="00E40425">
              <w:rPr>
                <w:webHidden/>
              </w:rPr>
            </w:r>
            <w:r w:rsidR="00E40425">
              <w:rPr>
                <w:webHidden/>
              </w:rPr>
              <w:fldChar w:fldCharType="separate"/>
            </w:r>
            <w:r w:rsidR="00A40531">
              <w:rPr>
                <w:webHidden/>
              </w:rPr>
              <w:t>16</w:t>
            </w:r>
            <w:r w:rsidR="00E40425">
              <w:rPr>
                <w:webHidden/>
              </w:rPr>
              <w:fldChar w:fldCharType="end"/>
            </w:r>
          </w:hyperlink>
        </w:p>
        <w:p w14:paraId="41C65F9B" w14:textId="48CEFEF5" w:rsidR="007B7612" w:rsidRDefault="007B7612">
          <w:r w:rsidRPr="00E713C4">
            <w:rPr>
              <w:rFonts w:ascii="Arial Narrow" w:hAnsi="Arial Narrow"/>
              <w:b/>
              <w:bCs/>
            </w:rPr>
            <w:fldChar w:fldCharType="end"/>
          </w:r>
        </w:p>
      </w:sdtContent>
    </w:sdt>
    <w:p w14:paraId="724E8F0D" w14:textId="56268B18" w:rsidR="0080447E" w:rsidRDefault="0080447E" w:rsidP="0080447E">
      <w:pPr>
        <w:spacing w:after="0" w:line="280" w:lineRule="atLeast"/>
        <w:rPr>
          <w:rFonts w:ascii="Arial" w:hAnsi="Arial" w:cs="Arial"/>
          <w:bCs/>
          <w:i/>
          <w:sz w:val="20"/>
          <w:szCs w:val="20"/>
        </w:rPr>
      </w:pPr>
      <w:r w:rsidRPr="006F0D7E">
        <w:rPr>
          <w:rFonts w:ascii="Arial" w:hAnsi="Arial" w:cs="Arial"/>
          <w:bCs/>
          <w:i/>
          <w:sz w:val="20"/>
          <w:szCs w:val="20"/>
        </w:rPr>
        <w:t xml:space="preserve">Poznámka: </w:t>
      </w:r>
      <w:r>
        <w:rPr>
          <w:rFonts w:ascii="Arial" w:hAnsi="Arial" w:cs="Arial"/>
          <w:bCs/>
          <w:i/>
          <w:sz w:val="20"/>
          <w:szCs w:val="20"/>
        </w:rPr>
        <w:t xml:space="preserve">Uvedené </w:t>
      </w:r>
      <w:r w:rsidRPr="006F0D7E">
        <w:rPr>
          <w:rFonts w:ascii="Arial" w:hAnsi="Arial" w:cs="Arial"/>
          <w:bCs/>
          <w:i/>
          <w:sz w:val="20"/>
          <w:szCs w:val="20"/>
        </w:rPr>
        <w:t>kapitoly respektují značení vyhlášky 499/2006</w:t>
      </w:r>
      <w:r>
        <w:rPr>
          <w:rFonts w:ascii="Arial" w:hAnsi="Arial" w:cs="Arial"/>
          <w:bCs/>
          <w:i/>
          <w:sz w:val="20"/>
          <w:szCs w:val="20"/>
        </w:rPr>
        <w:t xml:space="preserve"> Sb. B</w:t>
      </w:r>
      <w:r w:rsidRPr="006F0D7E">
        <w:rPr>
          <w:rFonts w:ascii="Arial" w:hAnsi="Arial" w:cs="Arial"/>
          <w:bCs/>
          <w:i/>
          <w:sz w:val="20"/>
          <w:szCs w:val="20"/>
        </w:rPr>
        <w:t xml:space="preserve">ody, které se nevztahují k předmětnému </w:t>
      </w:r>
      <w:r>
        <w:rPr>
          <w:rFonts w:ascii="Arial" w:hAnsi="Arial" w:cs="Arial"/>
          <w:bCs/>
          <w:i/>
          <w:sz w:val="20"/>
          <w:szCs w:val="20"/>
        </w:rPr>
        <w:t xml:space="preserve">záměru, jsou kvůli přehledu v textu zprávy zachovány a </w:t>
      </w:r>
      <w:r w:rsidRPr="006F0D7E">
        <w:rPr>
          <w:rFonts w:ascii="Arial" w:hAnsi="Arial" w:cs="Arial"/>
          <w:bCs/>
          <w:i/>
          <w:sz w:val="20"/>
          <w:szCs w:val="20"/>
        </w:rPr>
        <w:t>proškrtnuty znakem “-“</w:t>
      </w:r>
      <w:r>
        <w:rPr>
          <w:rFonts w:ascii="Arial" w:hAnsi="Arial" w:cs="Arial"/>
          <w:bCs/>
          <w:i/>
          <w:sz w:val="20"/>
          <w:szCs w:val="20"/>
        </w:rPr>
        <w:t>.</w:t>
      </w:r>
    </w:p>
    <w:p w14:paraId="4AD2EC72" w14:textId="77777777" w:rsidR="000154EC" w:rsidRPr="000154EC" w:rsidRDefault="000154EC" w:rsidP="000154EC">
      <w:pPr>
        <w:pStyle w:val="ANadpis"/>
        <w:rPr>
          <w:color w:val="FFF2CC" w:themeColor="accent4" w:themeTint="33"/>
          <w:sz w:val="16"/>
          <w:szCs w:val="16"/>
        </w:rPr>
      </w:pPr>
      <w:bookmarkStart w:id="0" w:name="_Toc4476054"/>
      <w:bookmarkStart w:id="1" w:name="_Toc5228792"/>
      <w:bookmarkEnd w:id="0"/>
      <w:bookmarkEnd w:id="1"/>
    </w:p>
    <w:p w14:paraId="18C59BAC" w14:textId="77777777" w:rsidR="000154EC" w:rsidRPr="000154EC" w:rsidRDefault="000154EC" w:rsidP="000154EC">
      <w:pPr>
        <w:pStyle w:val="ANadpis"/>
        <w:rPr>
          <w:color w:val="FFF2CC" w:themeColor="accent4" w:themeTint="33"/>
          <w:sz w:val="16"/>
          <w:szCs w:val="16"/>
        </w:rPr>
      </w:pPr>
      <w:bookmarkStart w:id="2" w:name="_Toc4476055"/>
      <w:bookmarkStart w:id="3" w:name="_Toc5228793"/>
      <w:bookmarkEnd w:id="2"/>
      <w:bookmarkEnd w:id="3"/>
    </w:p>
    <w:p w14:paraId="6FF1C92F" w14:textId="77777777" w:rsidR="0080447E" w:rsidRDefault="0080447E">
      <w:pPr>
        <w:spacing w:after="0" w:line="240" w:lineRule="auto"/>
        <w:rPr>
          <w:rFonts w:ascii="Arial" w:hAnsi="Arial" w:cs="Arial"/>
          <w:bCs/>
          <w:i/>
          <w:sz w:val="20"/>
          <w:szCs w:val="20"/>
        </w:rPr>
      </w:pPr>
      <w:r>
        <w:rPr>
          <w:rFonts w:ascii="Arial" w:hAnsi="Arial" w:cs="Arial"/>
          <w:bCs/>
          <w:i/>
          <w:sz w:val="20"/>
          <w:szCs w:val="20"/>
        </w:rPr>
        <w:br w:type="page"/>
      </w:r>
    </w:p>
    <w:p w14:paraId="29BFF6A7" w14:textId="77777777" w:rsidR="00BD6F58" w:rsidRPr="00E713C4" w:rsidRDefault="008B2572" w:rsidP="00E713C4">
      <w:pPr>
        <w:pStyle w:val="Nadpisobsahu"/>
      </w:pPr>
      <w:bookmarkStart w:id="4" w:name="_Toc461464511"/>
      <w:bookmarkStart w:id="5" w:name="_Toc461464583"/>
      <w:bookmarkStart w:id="6" w:name="_Toc501536051"/>
      <w:r>
        <w:lastRenderedPageBreak/>
        <w:t>SOUHRNNÁ</w:t>
      </w:r>
      <w:r w:rsidR="007927AF" w:rsidRPr="00E713C4">
        <w:t xml:space="preserve"> ZPRÁVA</w:t>
      </w:r>
      <w:bookmarkEnd w:id="4"/>
      <w:bookmarkEnd w:id="5"/>
      <w:bookmarkEnd w:id="6"/>
    </w:p>
    <w:p w14:paraId="446631C5" w14:textId="77777777" w:rsidR="00D15546" w:rsidRPr="00E713C4" w:rsidRDefault="008B2572" w:rsidP="00A97B58">
      <w:pPr>
        <w:pStyle w:val="A1Nadpis"/>
      </w:pPr>
      <w:bookmarkStart w:id="7" w:name="_Toc1747066"/>
      <w:bookmarkStart w:id="8" w:name="_Toc1747067"/>
      <w:bookmarkStart w:id="9" w:name="_Toc461464512"/>
      <w:bookmarkStart w:id="10" w:name="_Toc461464584"/>
      <w:bookmarkStart w:id="11" w:name="_Toc501536052"/>
      <w:bookmarkStart w:id="12" w:name="_Toc5228794"/>
      <w:bookmarkEnd w:id="7"/>
      <w:bookmarkEnd w:id="8"/>
      <w:r>
        <w:t>Popis území stavby</w:t>
      </w:r>
      <w:bookmarkEnd w:id="9"/>
      <w:bookmarkEnd w:id="10"/>
      <w:bookmarkEnd w:id="11"/>
      <w:bookmarkEnd w:id="12"/>
    </w:p>
    <w:p w14:paraId="1F9028E3" w14:textId="77777777" w:rsidR="00E93DD2" w:rsidRPr="00A3290E" w:rsidRDefault="00CB5D29" w:rsidP="00CB5D29">
      <w:pPr>
        <w:pStyle w:val="anadpis0"/>
      </w:pPr>
      <w:r>
        <w:t xml:space="preserve">a) </w:t>
      </w:r>
      <w:r w:rsidR="008B2572" w:rsidRPr="00A3290E">
        <w:t>charakteristika území a stavebního pozemku, zastavěné území a nezastavěné území, soulad navrhované stavby s charakterem území, dosavadní využití a zastavěnost území,</w:t>
      </w:r>
    </w:p>
    <w:p w14:paraId="787D4987" w14:textId="6392E828" w:rsidR="007B2132" w:rsidRDefault="00F03F3F" w:rsidP="00E93DD2">
      <w:pPr>
        <w:pStyle w:val="Text0"/>
      </w:pPr>
      <w:r>
        <w:t>Záměr je navržen v intravilánu města Pelhřimov</w:t>
      </w:r>
      <w:r w:rsidR="00E6780C">
        <w:t xml:space="preserve">, </w:t>
      </w:r>
      <w:r w:rsidR="008256A3">
        <w:t>východně od historického centra města, v areálu Nemocnice Pelhřimov. Areál nemocnice je sevřen ve výseči komunikací Humpolecká (silnice I/34) a Slovanského bratrství (s</w:t>
      </w:r>
      <w:r w:rsidR="008256A3" w:rsidRPr="008256A3">
        <w:t>ilnice II/602</w:t>
      </w:r>
      <w:r w:rsidR="008256A3">
        <w:t>).</w:t>
      </w:r>
    </w:p>
    <w:p w14:paraId="797AC1AA" w14:textId="15E13654" w:rsidR="00E93DD2" w:rsidRDefault="00F03F3F" w:rsidP="00E93DD2">
      <w:pPr>
        <w:pStyle w:val="Text0"/>
      </w:pPr>
      <w:r>
        <w:t>J</w:t>
      </w:r>
      <w:r w:rsidR="008256A3">
        <w:t xml:space="preserve">edná se o zastavěné území, areál je udržován, sídlí v něm </w:t>
      </w:r>
      <w:r w:rsidR="008256A3" w:rsidRPr="008256A3">
        <w:t>Nemocnice Pelhřimov, příspěvková organizace</w:t>
      </w:r>
      <w:r w:rsidR="008256A3">
        <w:t>, zdravotnické zařízení Kraje Vysočina.</w:t>
      </w:r>
    </w:p>
    <w:p w14:paraId="7BEDE84A" w14:textId="45774DB1" w:rsidR="00251B2D" w:rsidRDefault="00251B2D" w:rsidP="00E93DD2">
      <w:pPr>
        <w:pStyle w:val="Text0"/>
      </w:pPr>
      <w:r>
        <w:t>Stávající záměrem dotčené objekty jsou využívané pro provoz nemocnice. Jde o centrální sklad, prádelnu, energocentrum.</w:t>
      </w:r>
    </w:p>
    <w:p w14:paraId="0CEC66C8" w14:textId="41CECA61" w:rsidR="00251B2D" w:rsidRDefault="00251B2D" w:rsidP="00E93DD2">
      <w:pPr>
        <w:pStyle w:val="Text0"/>
      </w:pPr>
      <w:r>
        <w:t>Zděný komín kotelny již není využíván pro odvod spalin, jsou na něm umístěné vysílače.</w:t>
      </w:r>
    </w:p>
    <w:p w14:paraId="3536D5CA" w14:textId="740F641D" w:rsidR="008F22BE" w:rsidRDefault="008F22BE" w:rsidP="008F22BE">
      <w:pPr>
        <w:pStyle w:val="anadpis0"/>
      </w:pPr>
      <w:r>
        <w:t xml:space="preserve">b) </w:t>
      </w:r>
      <w:r w:rsidRPr="008F22BE">
        <w:t>údaje o souladu u s územním rozhodnutím nebo regulačním plánem nebo veřejnoprávní smlouvou územní rozhodnutí nahrazující anebo územním souhlasem</w:t>
      </w:r>
    </w:p>
    <w:p w14:paraId="0D80B0A3" w14:textId="285C61D0" w:rsidR="008F22BE" w:rsidRDefault="00B34419" w:rsidP="008F22BE">
      <w:pPr>
        <w:pStyle w:val="Text0"/>
      </w:pPr>
      <w:r>
        <w:t>Záměr nemění parametry stávajících staveb sledované v územním rozhodnutí.</w:t>
      </w:r>
    </w:p>
    <w:p w14:paraId="3316814F" w14:textId="51E1ED84" w:rsidR="008B2572" w:rsidRDefault="00B34419" w:rsidP="00CB5D29">
      <w:pPr>
        <w:pStyle w:val="anadpis0"/>
      </w:pPr>
      <w:r>
        <w:t>c</w:t>
      </w:r>
      <w:r w:rsidR="00CB5D29">
        <w:t xml:space="preserve">) </w:t>
      </w:r>
      <w:r w:rsidRPr="00B34419">
        <w:t>údaje o souladu s územně plánovací dokumentací, v případě stavebních úprav podmiňujících změnu v užívání stavby,</w:t>
      </w:r>
    </w:p>
    <w:p w14:paraId="26B76375" w14:textId="39588A87" w:rsidR="006B2EBD" w:rsidRPr="00D01746" w:rsidRDefault="00BE18FA" w:rsidP="00BE18FA">
      <w:pPr>
        <w:pStyle w:val="Text0"/>
      </w:pPr>
      <w:r>
        <w:t>Záměr nemění využití stávajících objektů.</w:t>
      </w:r>
    </w:p>
    <w:p w14:paraId="646F409D" w14:textId="77777777" w:rsidR="00392860" w:rsidRDefault="00392860" w:rsidP="008B2572">
      <w:pPr>
        <w:pStyle w:val="Text0"/>
      </w:pPr>
      <w:r>
        <w:rPr>
          <w:noProof/>
          <w:lang w:eastAsia="cs-CZ"/>
        </w:rPr>
        <w:drawing>
          <wp:inline distT="0" distB="0" distL="0" distR="0" wp14:anchorId="0D66DAFD" wp14:editId="3DEBD90D">
            <wp:extent cx="5818909" cy="3095127"/>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BEBA8EAE-BF5A-486C-A8C5-ECC9F3942E4B}">
                          <a14:imgProps xmlns:a14="http://schemas.microsoft.com/office/drawing/2010/main">
                            <a14:imgLayer r:embed="rId14">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834633" cy="3103491"/>
                    </a:xfrm>
                    <a:prstGeom prst="rect">
                      <a:avLst/>
                    </a:prstGeom>
                    <a:noFill/>
                    <a:ln>
                      <a:noFill/>
                    </a:ln>
                  </pic:spPr>
                </pic:pic>
              </a:graphicData>
            </a:graphic>
          </wp:inline>
        </w:drawing>
      </w:r>
    </w:p>
    <w:p w14:paraId="1B0EC152" w14:textId="77777777" w:rsidR="00E93DD2" w:rsidRDefault="00D01746" w:rsidP="008B2572">
      <w:pPr>
        <w:pStyle w:val="Text0"/>
      </w:pPr>
      <w:r>
        <w:t xml:space="preserve">Obr.: Územní plán Pelhřimov, Areál </w:t>
      </w:r>
      <w:proofErr w:type="gramStart"/>
      <w:r>
        <w:t xml:space="preserve">nemocnice - </w:t>
      </w:r>
      <w:r w:rsidR="00392860">
        <w:t>stabilizovaná</w:t>
      </w:r>
      <w:proofErr w:type="gramEnd"/>
      <w:r w:rsidR="00392860">
        <w:t xml:space="preserve"> plocha s </w:t>
      </w:r>
      <w:r w:rsidR="00E93DD2">
        <w:t>funkční</w:t>
      </w:r>
      <w:r w:rsidR="00392860">
        <w:t>m</w:t>
      </w:r>
      <w:r w:rsidR="00E93DD2">
        <w:t xml:space="preserve"> využití</w:t>
      </w:r>
      <w:r w:rsidR="00392860">
        <w:t>m OV</w:t>
      </w:r>
      <w:r w:rsidR="00B77141">
        <w:t>.</w:t>
      </w:r>
      <w:r>
        <w:t>3</w:t>
      </w:r>
    </w:p>
    <w:p w14:paraId="201B2B0D" w14:textId="375BEE83" w:rsidR="008B2572" w:rsidRDefault="00B34419" w:rsidP="00CB5D29">
      <w:pPr>
        <w:pStyle w:val="anadpis0"/>
      </w:pPr>
      <w:r>
        <w:t>d</w:t>
      </w:r>
      <w:r w:rsidR="00CB5D29">
        <w:t xml:space="preserve">) </w:t>
      </w:r>
      <w:r w:rsidR="008B2572">
        <w:t>informace o vydaných rozhodnutích o povolení výjimky z obecných požadavků na využívání území,</w:t>
      </w:r>
    </w:p>
    <w:p w14:paraId="4D4F5768" w14:textId="77777777" w:rsidR="00E93DD2" w:rsidRDefault="00D10CAD" w:rsidP="00E93DD2">
      <w:pPr>
        <w:pStyle w:val="Text0"/>
      </w:pPr>
      <w:r>
        <w:t>-</w:t>
      </w:r>
    </w:p>
    <w:p w14:paraId="77D907C5" w14:textId="4EA06049" w:rsidR="008B2572" w:rsidRDefault="003908BD" w:rsidP="00CB5D29">
      <w:pPr>
        <w:pStyle w:val="anadpis0"/>
      </w:pPr>
      <w:r>
        <w:t>e</w:t>
      </w:r>
      <w:r w:rsidR="00CB5D29">
        <w:t xml:space="preserve">) </w:t>
      </w:r>
      <w:r w:rsidR="008B2572">
        <w:t>informace o tom, zda a v jakých částech dokumentace jsou zohledněny podmínky závazných stanovisek dotčených orgánů,</w:t>
      </w:r>
      <w:r w:rsidR="00C73545">
        <w:t xml:space="preserve"> </w:t>
      </w:r>
    </w:p>
    <w:p w14:paraId="5C0C0C59" w14:textId="38693B18" w:rsidR="00E93DD2" w:rsidRDefault="00BE18FA" w:rsidP="00E93DD2">
      <w:pPr>
        <w:pStyle w:val="Text0"/>
      </w:pPr>
      <w:r>
        <w:lastRenderedPageBreak/>
        <w:t>-</w:t>
      </w:r>
    </w:p>
    <w:p w14:paraId="55428EDE" w14:textId="586AF48B" w:rsidR="008B2572" w:rsidRDefault="003908BD" w:rsidP="00CB5D29">
      <w:pPr>
        <w:pStyle w:val="anadpis0"/>
      </w:pPr>
      <w:r>
        <w:t>f</w:t>
      </w:r>
      <w:r w:rsidR="00CB5D29">
        <w:t xml:space="preserve">) </w:t>
      </w:r>
      <w:r w:rsidR="008B2572">
        <w:t xml:space="preserve">výčet a závěry provedených průzkumů a </w:t>
      </w:r>
      <w:proofErr w:type="gramStart"/>
      <w:r w:rsidR="008B2572">
        <w:t>rozborů - geologický</w:t>
      </w:r>
      <w:proofErr w:type="gramEnd"/>
      <w:r w:rsidR="008B2572">
        <w:t xml:space="preserve"> průzkum, hydrogeologický průzkum, stavebně historický průzkum apod.,</w:t>
      </w:r>
    </w:p>
    <w:p w14:paraId="7C64BE19" w14:textId="61839921" w:rsidR="00A32EF3" w:rsidRDefault="00BE18FA" w:rsidP="00DE3AA0">
      <w:pPr>
        <w:pStyle w:val="Text0"/>
      </w:pPr>
      <w:r>
        <w:rPr>
          <w:lang w:eastAsia="cs-CZ"/>
        </w:rPr>
        <w:t>-</w:t>
      </w:r>
    </w:p>
    <w:p w14:paraId="3FDDCECD" w14:textId="674F9BFE" w:rsidR="008B2572" w:rsidRDefault="003908BD" w:rsidP="00CB5D29">
      <w:pPr>
        <w:pStyle w:val="anadpis0"/>
      </w:pPr>
      <w:r>
        <w:t>g</w:t>
      </w:r>
      <w:r w:rsidR="00CB5D29">
        <w:t xml:space="preserve">) </w:t>
      </w:r>
      <w:r w:rsidR="008B2572">
        <w:t xml:space="preserve">ochrana území </w:t>
      </w:r>
      <w:r w:rsidR="00E93DD2">
        <w:t>podle jiných právních předpisů</w:t>
      </w:r>
      <w:r w:rsidR="008B2572">
        <w:t>,</w:t>
      </w:r>
    </w:p>
    <w:p w14:paraId="3B5362EB" w14:textId="77777777" w:rsidR="00E93DD2" w:rsidRPr="00305278" w:rsidRDefault="00040A0E" w:rsidP="00305278">
      <w:pPr>
        <w:pStyle w:val="Text0"/>
      </w:pPr>
      <w:r>
        <w:t>Památková ochrana</w:t>
      </w:r>
      <w:r w:rsidR="00305278">
        <w:t xml:space="preserve">: </w:t>
      </w:r>
      <w:r w:rsidR="00D0007C">
        <w:t xml:space="preserve">Areál nemocnice </w:t>
      </w:r>
      <w:proofErr w:type="gramStart"/>
      <w:r w:rsidR="00D0007C">
        <w:t>leží</w:t>
      </w:r>
      <w:proofErr w:type="gramEnd"/>
      <w:r w:rsidR="00D0007C">
        <w:t xml:space="preserve"> </w:t>
      </w:r>
      <w:r w:rsidR="00305278">
        <w:t xml:space="preserve">vně, </w:t>
      </w:r>
      <w:r w:rsidR="00D0007C">
        <w:t>východně od hranice ochranného pásma pro městskou památkovou rezervaci Pelhřimov</w:t>
      </w:r>
      <w:r w:rsidR="00305278">
        <w:t xml:space="preserve"> </w:t>
      </w:r>
      <w:r w:rsidR="00305278" w:rsidRPr="00305278">
        <w:t>(zákon č. 20/1987 Sb., o státní památkové péči).</w:t>
      </w:r>
    </w:p>
    <w:p w14:paraId="0906A00D" w14:textId="77777777" w:rsidR="00040A0E" w:rsidRDefault="00305278" w:rsidP="00E93DD2">
      <w:pPr>
        <w:pStyle w:val="Text0"/>
      </w:pPr>
      <w:r>
        <w:t xml:space="preserve">Území s archeologickými nálezy: </w:t>
      </w:r>
      <w:r w:rsidR="00040A0E">
        <w:t xml:space="preserve">Areál nemocnice </w:t>
      </w:r>
      <w:proofErr w:type="gramStart"/>
      <w:r w:rsidR="00040A0E">
        <w:t>leží</w:t>
      </w:r>
      <w:proofErr w:type="gramEnd"/>
      <w:r w:rsidR="00040A0E">
        <w:t xml:space="preserve"> mimo kategorii I (prokázané území)</w:t>
      </w:r>
      <w:r w:rsidR="00A41636">
        <w:t xml:space="preserve">, která </w:t>
      </w:r>
      <w:r>
        <w:t xml:space="preserve">zahrnuje </w:t>
      </w:r>
      <w:r w:rsidR="00040A0E">
        <w:t>centru</w:t>
      </w:r>
      <w:r>
        <w:t>m</w:t>
      </w:r>
      <w:r w:rsidR="00040A0E">
        <w:t xml:space="preserve"> města.</w:t>
      </w:r>
      <w:r w:rsidR="00120D8B">
        <w:t xml:space="preserve"> </w:t>
      </w:r>
      <w:r w:rsidR="00120D8B" w:rsidRPr="00120D8B">
        <w:t xml:space="preserve">V případě jakýchkoli zemních prací </w:t>
      </w:r>
      <w:r w:rsidR="00A41636">
        <w:t xml:space="preserve">však </w:t>
      </w:r>
      <w:r w:rsidR="00120D8B" w:rsidRPr="00120D8B">
        <w:t>mohou být dotčeny zájmy ochrany archeologického kulturního dědictví.</w:t>
      </w:r>
    </w:p>
    <w:p w14:paraId="5E36BB8F" w14:textId="77777777" w:rsidR="00305278" w:rsidRDefault="00305278" w:rsidP="00E93DD2">
      <w:pPr>
        <w:pStyle w:val="Text0"/>
      </w:pPr>
      <w:r>
        <w:t xml:space="preserve">Životní prostředí: </w:t>
      </w:r>
      <w:r w:rsidRPr="00305278">
        <w:t>Jedná se o zastavěné území mimo chráněné oblasti, územní systémy ekologické stability, evropsky významné lokality i ptačí oblasti a mimo ochranná pásma chráněných území</w:t>
      </w:r>
      <w:r w:rsidR="00FD0695">
        <w:t>. V území není památný strom</w:t>
      </w:r>
      <w:r w:rsidRPr="00305278">
        <w:t xml:space="preserve"> (zákon č. 114/1992 Sb., o ochraně přírody a krajiny). Záměr nezasahuje do ochranného pásma lesa (zákon č. 289/1995 Sb., o lesích).</w:t>
      </w:r>
      <w:r w:rsidR="00FD0695">
        <w:t xml:space="preserve"> </w:t>
      </w:r>
    </w:p>
    <w:p w14:paraId="74C63690" w14:textId="77777777" w:rsidR="00120D8B" w:rsidRPr="00120D8B" w:rsidRDefault="00120D8B" w:rsidP="006808AD">
      <w:pPr>
        <w:pStyle w:val="Text0"/>
      </w:pPr>
      <w:r w:rsidRPr="00120D8B">
        <w:t>Zájmové území leží mimo chráněnou</w:t>
      </w:r>
      <w:r>
        <w:t xml:space="preserve"> oblast přirozené akumulace vod. Lokalita leží v ochranném pásmu v</w:t>
      </w:r>
      <w:r w:rsidRPr="00120D8B">
        <w:t xml:space="preserve">odních </w:t>
      </w:r>
      <w:proofErr w:type="gramStart"/>
      <w:r w:rsidRPr="00120D8B">
        <w:t>zdrojů</w:t>
      </w:r>
      <w:r w:rsidR="00CE46E0">
        <w:t xml:space="preserve"> - vodní</w:t>
      </w:r>
      <w:proofErr w:type="gramEnd"/>
      <w:r w:rsidR="00CE46E0">
        <w:t xml:space="preserve"> nádrž Švihov na řece Želivce</w:t>
      </w:r>
      <w:r w:rsidR="006808AD">
        <w:t xml:space="preserve"> - stupeň 3, po hydrologické rozvodí </w:t>
      </w:r>
      <w:r w:rsidRPr="00120D8B">
        <w:t>(zákon č. 254/2001 Sb., o vodách).</w:t>
      </w:r>
    </w:p>
    <w:p w14:paraId="73281571" w14:textId="77777777" w:rsidR="00EA3107" w:rsidRDefault="00FD0695" w:rsidP="00EA3107">
      <w:pPr>
        <w:pStyle w:val="Text0"/>
      </w:pPr>
      <w:r>
        <w:t>Nerostné bohatství: V</w:t>
      </w:r>
      <w:r w:rsidRPr="00FD0695">
        <w:t xml:space="preserve"> </w:t>
      </w:r>
      <w:r>
        <w:t>území</w:t>
      </w:r>
      <w:r w:rsidRPr="00FD0695">
        <w:t xml:space="preserve"> </w:t>
      </w:r>
      <w:r>
        <w:t xml:space="preserve">se </w:t>
      </w:r>
      <w:r w:rsidRPr="00FD0695">
        <w:t>nenacházejí žádné zdroje nerostů (zákon č. 44/1988 Sb., o ochraně a</w:t>
      </w:r>
      <w:r w:rsidR="00EA3107">
        <w:t xml:space="preserve"> využití nerostného bohatství).</w:t>
      </w:r>
    </w:p>
    <w:p w14:paraId="63CB75E0" w14:textId="6E6F68B1" w:rsidR="00EA3107" w:rsidRDefault="00EA3107" w:rsidP="00262ABE">
      <w:pPr>
        <w:pStyle w:val="Text0"/>
      </w:pPr>
      <w:r>
        <w:t xml:space="preserve">Ochranné pásmo letecké stavby: </w:t>
      </w:r>
      <w:r w:rsidRPr="00BE18FA">
        <w:rPr>
          <w:b/>
          <w:bCs/>
        </w:rPr>
        <w:t xml:space="preserve">Stavba zasahuje do OP </w:t>
      </w:r>
      <w:r w:rsidR="00804A7A" w:rsidRPr="00BE18FA">
        <w:rPr>
          <w:b/>
          <w:bCs/>
        </w:rPr>
        <w:t xml:space="preserve">letecké </w:t>
      </w:r>
      <w:proofErr w:type="gramStart"/>
      <w:r w:rsidR="00804A7A" w:rsidRPr="00BE18FA">
        <w:rPr>
          <w:b/>
          <w:bCs/>
        </w:rPr>
        <w:t>stavby</w:t>
      </w:r>
      <w:r w:rsidR="00804A7A">
        <w:t xml:space="preserve"> - </w:t>
      </w:r>
      <w:r w:rsidR="00804A7A" w:rsidRPr="00804A7A">
        <w:t>úrovňový</w:t>
      </w:r>
      <w:proofErr w:type="gramEnd"/>
      <w:r w:rsidR="00804A7A" w:rsidRPr="00804A7A">
        <w:t xml:space="preserve"> heliport HEMS</w:t>
      </w:r>
      <w:r>
        <w:t xml:space="preserve"> areálu Nemocnice Pelhřimov</w:t>
      </w:r>
      <w:r w:rsidR="00262ABE">
        <w:t xml:space="preserve"> (zákon č. 49/1997 Sb., o civilním letectví).</w:t>
      </w:r>
    </w:p>
    <w:p w14:paraId="0F760CE3" w14:textId="77777777" w:rsidR="008424F9" w:rsidRDefault="008424F9" w:rsidP="002E7E7A">
      <w:pPr>
        <w:pStyle w:val="Text0"/>
      </w:pPr>
      <w:r>
        <w:t>Ochranné pásmo komunikace: Stavba nezasahuje do OP Silnice I/34</w:t>
      </w:r>
      <w:r w:rsidR="009A2ECB">
        <w:t>,</w:t>
      </w:r>
      <w:r>
        <w:t xml:space="preserve"> </w:t>
      </w:r>
      <w:r w:rsidR="00773122">
        <w:t xml:space="preserve">ani OP </w:t>
      </w:r>
      <w:r>
        <w:t>Silnice II/602</w:t>
      </w:r>
      <w:r w:rsidR="009A2ECB">
        <w:t>. Stavba se nachází v zastavěném území,</w:t>
      </w:r>
      <w:r w:rsidR="002E7E7A">
        <w:t xml:space="preserve"> (zákon č. 13/1997 Sb., o pozemních komunikacích).</w:t>
      </w:r>
    </w:p>
    <w:p w14:paraId="28C4F763" w14:textId="58731579" w:rsidR="00EA3107" w:rsidRDefault="00EA3107" w:rsidP="00EA3107">
      <w:pPr>
        <w:pStyle w:val="Text0"/>
      </w:pPr>
      <w:r>
        <w:rPr>
          <w:noProof/>
          <w:lang w:eastAsia="cs-CZ"/>
        </w:rPr>
        <w:drawing>
          <wp:inline distT="0" distB="0" distL="0" distR="0" wp14:anchorId="1BF2A9F5" wp14:editId="329EAA65">
            <wp:extent cx="5273040" cy="2886140"/>
            <wp:effectExtent l="0" t="0" r="3810" b="952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a:extLst>
                        <a:ext uri="{BEBA8EAE-BF5A-486C-A8C5-ECC9F3942E4B}">
                          <a14:imgProps xmlns:a14="http://schemas.microsoft.com/office/drawing/2010/main">
                            <a14:imgLayer r:embed="rId16">
                              <a14:imgEffect>
                                <a14:saturation sat="0"/>
                              </a14:imgEffect>
                            </a14:imgLayer>
                          </a14:imgProps>
                        </a:ext>
                        <a:ext uri="{28A0092B-C50C-407E-A947-70E740481C1C}">
                          <a14:useLocalDpi xmlns:a14="http://schemas.microsoft.com/office/drawing/2010/main" val="0"/>
                        </a:ext>
                      </a:extLst>
                    </a:blip>
                    <a:srcRect t="10050" b="5023"/>
                    <a:stretch/>
                  </pic:blipFill>
                  <pic:spPr bwMode="auto">
                    <a:xfrm>
                      <a:off x="0" y="0"/>
                      <a:ext cx="5312629" cy="2907808"/>
                    </a:xfrm>
                    <a:prstGeom prst="rect">
                      <a:avLst/>
                    </a:prstGeom>
                    <a:noFill/>
                    <a:ln>
                      <a:noFill/>
                    </a:ln>
                    <a:extLst>
                      <a:ext uri="{53640926-AAD7-44D8-BBD7-CCE9431645EC}">
                        <a14:shadowObscured xmlns:a14="http://schemas.microsoft.com/office/drawing/2010/main"/>
                      </a:ext>
                    </a:extLst>
                  </pic:spPr>
                </pic:pic>
              </a:graphicData>
            </a:graphic>
          </wp:inline>
        </w:drawing>
      </w:r>
    </w:p>
    <w:p w14:paraId="27536915" w14:textId="18E49E08" w:rsidR="008B2572" w:rsidRDefault="003908BD" w:rsidP="00CB5D29">
      <w:pPr>
        <w:pStyle w:val="anadpis0"/>
      </w:pPr>
      <w:r>
        <w:t>h</w:t>
      </w:r>
      <w:r w:rsidR="00CB5D29">
        <w:t xml:space="preserve">) </w:t>
      </w:r>
      <w:r w:rsidR="008B2572">
        <w:t>poloha vzhledem k záplavovému území, poddolovanému území apod.,</w:t>
      </w:r>
    </w:p>
    <w:p w14:paraId="45F3157B" w14:textId="77777777" w:rsidR="00FD0695" w:rsidRDefault="00A32EF3" w:rsidP="00027521">
      <w:pPr>
        <w:pStyle w:val="Text0"/>
      </w:pPr>
      <w:r>
        <w:t xml:space="preserve">Areál nemocnice </w:t>
      </w:r>
      <w:proofErr w:type="gramStart"/>
      <w:r>
        <w:t>leží</w:t>
      </w:r>
      <w:proofErr w:type="gramEnd"/>
      <w:r>
        <w:t xml:space="preserve"> východně o vodního toku Bělá</w:t>
      </w:r>
      <w:r w:rsidR="009B09A9">
        <w:t>, mimo aktivní z</w:t>
      </w:r>
      <w:r w:rsidR="00FD0695">
        <w:t xml:space="preserve">ónu i záplavová území toku Bělá </w:t>
      </w:r>
      <w:r w:rsidR="00FD0695" w:rsidRPr="00FD0695">
        <w:t>(z</w:t>
      </w:r>
      <w:r w:rsidR="00FD0695">
        <w:t>ákon č. 254/2001 Sb., o vodách).</w:t>
      </w:r>
    </w:p>
    <w:p w14:paraId="43B40964" w14:textId="77777777" w:rsidR="00D0007C" w:rsidRDefault="00D0007C" w:rsidP="00027521">
      <w:pPr>
        <w:pStyle w:val="Text0"/>
        <w:rPr>
          <w:noProof/>
          <w:lang w:eastAsia="cs-CZ"/>
        </w:rPr>
      </w:pPr>
      <w:r>
        <w:t xml:space="preserve">Areál nemocnice </w:t>
      </w:r>
      <w:proofErr w:type="gramStart"/>
      <w:r>
        <w:t>leží</w:t>
      </w:r>
      <w:proofErr w:type="gramEnd"/>
      <w:r>
        <w:t xml:space="preserve"> mimo poddolovaná území</w:t>
      </w:r>
      <w:r w:rsidR="00FD0695">
        <w:t xml:space="preserve"> a důlní díla (</w:t>
      </w:r>
      <w:r w:rsidR="00FD0695" w:rsidRPr="00FD0695">
        <w:t>zákon č. 62/1988 Sb., o geologických pracích).</w:t>
      </w:r>
    </w:p>
    <w:p w14:paraId="6CD91ADD" w14:textId="3497A71A" w:rsidR="008B2572" w:rsidRDefault="003908BD" w:rsidP="00CB5D29">
      <w:pPr>
        <w:pStyle w:val="anadpis0"/>
      </w:pPr>
      <w:r>
        <w:lastRenderedPageBreak/>
        <w:t>i</w:t>
      </w:r>
      <w:r w:rsidR="00CB5D29">
        <w:t xml:space="preserve">) </w:t>
      </w:r>
      <w:r w:rsidR="008B2572">
        <w:t>vliv stavby na okolní stavby a pozemky, ochrana okolí, vliv stavby na odtokové poměry v území,</w:t>
      </w:r>
    </w:p>
    <w:p w14:paraId="1A26870F" w14:textId="77777777" w:rsidR="008E6FE7" w:rsidRDefault="003B1654" w:rsidP="003B1654">
      <w:pPr>
        <w:pStyle w:val="Text0"/>
      </w:pPr>
      <w:r>
        <w:t xml:space="preserve">Jedná se o </w:t>
      </w:r>
      <w:r w:rsidR="008E6FE7">
        <w:t xml:space="preserve">doplnění překážkových svítidel na stávající objekty uvnitř areálu pro zabezpečení provozu Heliportu na základě protokolu z kontroly doporučení ÚCL. </w:t>
      </w:r>
    </w:p>
    <w:p w14:paraId="0CBF8888" w14:textId="77777777" w:rsidR="00814274" w:rsidRDefault="00D307AB" w:rsidP="00814274">
      <w:pPr>
        <w:pStyle w:val="Text0"/>
      </w:pPr>
      <w:r>
        <w:t xml:space="preserve">Stavba a její provoz nemají vliv na životní prostředí vytvářením a vypouštěním látek, které by znečišťovaly ovzduší. </w:t>
      </w:r>
      <w:r w:rsidR="008E6FE7">
        <w:t xml:space="preserve">Záměr nemá vliv na úroveň hladiny hluku v okolí. </w:t>
      </w:r>
    </w:p>
    <w:p w14:paraId="76DA2263" w14:textId="3C2B7FA6" w:rsidR="008E6FE7" w:rsidRDefault="00814274" w:rsidP="00814274">
      <w:pPr>
        <w:pStyle w:val="Text0"/>
      </w:pPr>
      <w:r>
        <w:t xml:space="preserve">Záměr nebude mít negativní vliv na okolní stavby a pozemky. </w:t>
      </w:r>
      <w:r w:rsidR="00D307AB">
        <w:t>Není nutné očekávat riziko negativního ovlivnění zdraví obyvatel.</w:t>
      </w:r>
    </w:p>
    <w:p w14:paraId="598D0468" w14:textId="795CE0B5" w:rsidR="003B1654" w:rsidRDefault="006E7310" w:rsidP="003B1654">
      <w:pPr>
        <w:pStyle w:val="Text0"/>
      </w:pPr>
      <w:r>
        <w:t xml:space="preserve">Odtokové poměry v území se </w:t>
      </w:r>
      <w:r w:rsidR="008E6FE7">
        <w:t xml:space="preserve">záměrem </w:t>
      </w:r>
      <w:r>
        <w:t xml:space="preserve">nezmění. </w:t>
      </w:r>
    </w:p>
    <w:p w14:paraId="190E895A" w14:textId="47C47A1B" w:rsidR="008B2572" w:rsidRDefault="003908BD" w:rsidP="00CB5D29">
      <w:pPr>
        <w:pStyle w:val="anadpis0"/>
      </w:pPr>
      <w:r>
        <w:t>j</w:t>
      </w:r>
      <w:r w:rsidR="00CB5D29">
        <w:t xml:space="preserve">) </w:t>
      </w:r>
      <w:r w:rsidR="008B2572">
        <w:t>požadavky na asanace, demolice, kácení dřevin,</w:t>
      </w:r>
    </w:p>
    <w:p w14:paraId="5DB80A86" w14:textId="056CBDB2" w:rsidR="00027521" w:rsidRDefault="00027521" w:rsidP="00027521">
      <w:pPr>
        <w:pStyle w:val="Text0"/>
      </w:pPr>
      <w:r>
        <w:t xml:space="preserve">asanace – asanace </w:t>
      </w:r>
      <w:r w:rsidR="00814274">
        <w:t xml:space="preserve">v </w:t>
      </w:r>
      <w:r>
        <w:t>území není potřebná</w:t>
      </w:r>
    </w:p>
    <w:p w14:paraId="7878A5CC" w14:textId="2CE24AE6" w:rsidR="00027521" w:rsidRDefault="00027521" w:rsidP="00027521">
      <w:pPr>
        <w:pStyle w:val="Text0"/>
      </w:pPr>
      <w:r>
        <w:t xml:space="preserve">demolice – </w:t>
      </w:r>
      <w:r w:rsidR="00560349">
        <w:t xml:space="preserve">demolice </w:t>
      </w:r>
      <w:r w:rsidR="00814274">
        <w:t xml:space="preserve">v </w:t>
      </w:r>
      <w:r w:rsidR="00560349">
        <w:t>území není potřebná</w:t>
      </w:r>
    </w:p>
    <w:p w14:paraId="477D6B42" w14:textId="4298142F" w:rsidR="00027521" w:rsidRDefault="00027521" w:rsidP="00027521">
      <w:pPr>
        <w:pStyle w:val="Text0"/>
      </w:pPr>
      <w:r>
        <w:t xml:space="preserve">kácení dřevin – </w:t>
      </w:r>
      <w:r w:rsidR="00814274">
        <w:t xml:space="preserve">není nutné </w:t>
      </w:r>
      <w:r>
        <w:t>kácení dřevin</w:t>
      </w:r>
      <w:r w:rsidR="00337FE8">
        <w:t xml:space="preserve"> v prostoru navrhované stavby</w:t>
      </w:r>
    </w:p>
    <w:p w14:paraId="3188AF66" w14:textId="5D5DC6D7" w:rsidR="008B2572" w:rsidRDefault="003908BD" w:rsidP="00CB5D29">
      <w:pPr>
        <w:pStyle w:val="anadpis0"/>
      </w:pPr>
      <w:r>
        <w:t>k</w:t>
      </w:r>
      <w:r w:rsidR="00CB5D29">
        <w:t xml:space="preserve">) </w:t>
      </w:r>
      <w:r w:rsidR="008B2572">
        <w:t>požadavky na maximální dočasné a trvalé zábory zemědělského půdního fondu nebo pozemků určených k plnění funkce lesa,</w:t>
      </w:r>
    </w:p>
    <w:p w14:paraId="63BDAF86" w14:textId="77777777" w:rsidR="00027521" w:rsidRDefault="00027521" w:rsidP="008B2572">
      <w:pPr>
        <w:pStyle w:val="Text0"/>
      </w:pPr>
      <w:r>
        <w:t>-</w:t>
      </w:r>
    </w:p>
    <w:p w14:paraId="7F038EDA" w14:textId="719C5949" w:rsidR="008B2572" w:rsidRDefault="003908BD" w:rsidP="00CB5D29">
      <w:pPr>
        <w:pStyle w:val="anadpis0"/>
      </w:pPr>
      <w:r>
        <w:t>l</w:t>
      </w:r>
      <w:r w:rsidR="00CB5D29">
        <w:t xml:space="preserve">) </w:t>
      </w:r>
      <w:r w:rsidR="008B2572">
        <w:t xml:space="preserve">územně technické </w:t>
      </w:r>
      <w:proofErr w:type="gramStart"/>
      <w:r w:rsidR="008B2572">
        <w:t>podmínky - zejména</w:t>
      </w:r>
      <w:proofErr w:type="gramEnd"/>
      <w:r w:rsidR="008B2572">
        <w:t xml:space="preserve"> možnost napojení na stávající dopravní a technickou infrastrukturu, možnost bezbariérového přístupu k navrhované stavbě,</w:t>
      </w:r>
    </w:p>
    <w:p w14:paraId="0E650FD7" w14:textId="285FADE0" w:rsidR="006B2EBD" w:rsidRDefault="003908BD" w:rsidP="00E86FFA">
      <w:pPr>
        <w:pStyle w:val="Text0"/>
        <w:ind w:left="709"/>
      </w:pPr>
      <w:r>
        <w:t>Nová s</w:t>
      </w:r>
      <w:r w:rsidR="00814274">
        <w:t>vítidla budou napojena na stávající rozvody v předmětných objektech.</w:t>
      </w:r>
    </w:p>
    <w:p w14:paraId="4FB9494B" w14:textId="161B7661" w:rsidR="003908BD" w:rsidRDefault="003908BD" w:rsidP="00E86FFA">
      <w:pPr>
        <w:pStyle w:val="Text0"/>
        <w:ind w:left="709"/>
      </w:pPr>
      <w:r>
        <w:t xml:space="preserve">Propojení </w:t>
      </w:r>
      <w:proofErr w:type="spellStart"/>
      <w:r>
        <w:t>MaR</w:t>
      </w:r>
      <w:proofErr w:type="spellEnd"/>
      <w:r>
        <w:t xml:space="preserve"> Prádelny a Energocentra bude vedeno ve stávající nadzemní trase NN</w:t>
      </w:r>
      <w:r w:rsidR="00310D4F">
        <w:t xml:space="preserve"> mezi objekty.</w:t>
      </w:r>
    </w:p>
    <w:p w14:paraId="561D6F4A" w14:textId="08E61C7A" w:rsidR="008B2572" w:rsidRDefault="003908BD" w:rsidP="00CB5D29">
      <w:pPr>
        <w:pStyle w:val="anadpis0"/>
      </w:pPr>
      <w:r>
        <w:t>m</w:t>
      </w:r>
      <w:r w:rsidR="00CB5D29">
        <w:t xml:space="preserve">) </w:t>
      </w:r>
      <w:r w:rsidR="008B2572">
        <w:t>věcné a časové vazby stavby, podmiňující, vyvolané, související investice,</w:t>
      </w:r>
    </w:p>
    <w:p w14:paraId="486B17A0" w14:textId="49E19F2C" w:rsidR="00797854" w:rsidRDefault="00797854" w:rsidP="00797854">
      <w:pPr>
        <w:pStyle w:val="Text0"/>
      </w:pPr>
      <w:r>
        <w:t xml:space="preserve">Podmiňující, vyvolané, související investice nejsou uvažovány. </w:t>
      </w:r>
    </w:p>
    <w:p w14:paraId="1A9814A2" w14:textId="1D6F451F" w:rsidR="008B2572" w:rsidRDefault="003908BD" w:rsidP="00CB5D29">
      <w:pPr>
        <w:pStyle w:val="anadpis0"/>
      </w:pPr>
      <w:r>
        <w:t>n</w:t>
      </w:r>
      <w:r w:rsidR="00CB5D29">
        <w:t xml:space="preserve">) </w:t>
      </w:r>
      <w:r w:rsidR="008B2572">
        <w:t>seznam pozemků podle katastru nemovitostí, na kterých se stavba provádí,</w:t>
      </w:r>
    </w:p>
    <w:p w14:paraId="06EF4B44" w14:textId="77777777" w:rsidR="00C2261F" w:rsidRDefault="00337FE8" w:rsidP="00A54A2E">
      <w:pPr>
        <w:pStyle w:val="Text0"/>
      </w:pPr>
      <w:r w:rsidRPr="00337FE8">
        <w:t xml:space="preserve">Parcelní čísla pozemků dotčených </w:t>
      </w:r>
      <w:r>
        <w:t>stavbou</w:t>
      </w:r>
      <w:r w:rsidR="00C2261F">
        <w:t>:</w:t>
      </w:r>
    </w:p>
    <w:p w14:paraId="03B77A15" w14:textId="4D8F20EF" w:rsidR="00A54A2E" w:rsidRPr="00A54A2E" w:rsidRDefault="00337FE8" w:rsidP="00A54A2E">
      <w:pPr>
        <w:pStyle w:val="Text0"/>
      </w:pPr>
      <w:r>
        <w:t xml:space="preserve">vše </w:t>
      </w:r>
      <w:proofErr w:type="spellStart"/>
      <w:r>
        <w:t>k</w:t>
      </w:r>
      <w:r w:rsidR="00797854">
        <w:t>.</w:t>
      </w:r>
      <w:r>
        <w:t>ú</w:t>
      </w:r>
      <w:proofErr w:type="spellEnd"/>
      <w:r w:rsidR="00797854">
        <w:t>.</w:t>
      </w:r>
      <w:r>
        <w:t xml:space="preserve"> Pelhřimov</w:t>
      </w:r>
      <w:r w:rsidR="00A54A2E">
        <w:t xml:space="preserve">; </w:t>
      </w:r>
      <w:r w:rsidR="00A54A2E" w:rsidRPr="00A54A2E">
        <w:t>vlastnické právo Kraj Vysočina</w:t>
      </w:r>
    </w:p>
    <w:p w14:paraId="30D32603" w14:textId="17ED9E28" w:rsidR="00A54A2E" w:rsidRPr="00A54A2E" w:rsidRDefault="00A54A2E" w:rsidP="00A54A2E">
      <w:pPr>
        <w:pStyle w:val="anadpis0"/>
        <w:rPr>
          <w:rFonts w:eastAsiaTheme="minorHAnsi" w:cstheme="minorBidi"/>
          <w:b w:val="0"/>
          <w:szCs w:val="22"/>
        </w:rPr>
      </w:pPr>
      <w:proofErr w:type="spellStart"/>
      <w:r w:rsidRPr="00A54A2E">
        <w:rPr>
          <w:rFonts w:eastAsiaTheme="minorHAnsi" w:cstheme="minorBidi"/>
          <w:b w:val="0"/>
          <w:szCs w:val="22"/>
        </w:rPr>
        <w:t>p.č</w:t>
      </w:r>
      <w:proofErr w:type="spellEnd"/>
      <w:r w:rsidRPr="00A54A2E">
        <w:rPr>
          <w:rFonts w:eastAsiaTheme="minorHAnsi" w:cstheme="minorBidi"/>
          <w:b w:val="0"/>
          <w:szCs w:val="22"/>
        </w:rPr>
        <w:t>. 1954/5, zastavěná plocha a nádvoří, součástí je stavba č.p.1960, stavba občanského vybavení</w:t>
      </w:r>
    </w:p>
    <w:p w14:paraId="2F660547" w14:textId="5091D55D" w:rsidR="00A54A2E" w:rsidRPr="00A54A2E" w:rsidRDefault="00A54A2E" w:rsidP="00A54A2E">
      <w:pPr>
        <w:pStyle w:val="anadpis0"/>
        <w:rPr>
          <w:rFonts w:eastAsiaTheme="minorHAnsi" w:cstheme="minorBidi"/>
          <w:b w:val="0"/>
          <w:szCs w:val="22"/>
        </w:rPr>
      </w:pPr>
      <w:proofErr w:type="spellStart"/>
      <w:r w:rsidRPr="00A54A2E">
        <w:rPr>
          <w:rFonts w:eastAsiaTheme="minorHAnsi" w:cstheme="minorBidi"/>
          <w:b w:val="0"/>
          <w:szCs w:val="22"/>
        </w:rPr>
        <w:t>p.č</w:t>
      </w:r>
      <w:proofErr w:type="spellEnd"/>
      <w:r w:rsidRPr="00A54A2E">
        <w:rPr>
          <w:rFonts w:eastAsiaTheme="minorHAnsi" w:cstheme="minorBidi"/>
          <w:b w:val="0"/>
          <w:szCs w:val="22"/>
        </w:rPr>
        <w:t>. 1954/2, zastavěná plocha a nádvoří, součástí je stavba č.p. 2261, stavba občanského vybavení</w:t>
      </w:r>
    </w:p>
    <w:p w14:paraId="77E53381" w14:textId="4634C543" w:rsidR="00A54A2E" w:rsidRPr="00A54A2E" w:rsidRDefault="00A54A2E" w:rsidP="00A54A2E">
      <w:pPr>
        <w:pStyle w:val="anadpis0"/>
        <w:rPr>
          <w:rFonts w:eastAsiaTheme="minorHAnsi" w:cstheme="minorBidi"/>
          <w:b w:val="0"/>
          <w:szCs w:val="22"/>
        </w:rPr>
      </w:pPr>
      <w:proofErr w:type="spellStart"/>
      <w:r w:rsidRPr="00A54A2E">
        <w:rPr>
          <w:rFonts w:eastAsiaTheme="minorHAnsi" w:cstheme="minorBidi"/>
          <w:b w:val="0"/>
          <w:szCs w:val="22"/>
        </w:rPr>
        <w:t>p.č</w:t>
      </w:r>
      <w:proofErr w:type="spellEnd"/>
      <w:r w:rsidRPr="00A54A2E">
        <w:rPr>
          <w:rFonts w:eastAsiaTheme="minorHAnsi" w:cstheme="minorBidi"/>
          <w:b w:val="0"/>
          <w:szCs w:val="22"/>
        </w:rPr>
        <w:t>. 1669, zastavěná plocha a nádvoří, součástí je stavba č.p. 1957; stavba technického</w:t>
      </w:r>
    </w:p>
    <w:p w14:paraId="2EF5DD57" w14:textId="6786BE1B" w:rsidR="00A54A2E" w:rsidRPr="00A54A2E" w:rsidRDefault="00A54A2E" w:rsidP="00A54A2E">
      <w:pPr>
        <w:pStyle w:val="anadpis0"/>
        <w:rPr>
          <w:rFonts w:eastAsiaTheme="minorHAnsi" w:cstheme="minorBidi"/>
          <w:b w:val="0"/>
          <w:szCs w:val="22"/>
        </w:rPr>
      </w:pPr>
      <w:proofErr w:type="spellStart"/>
      <w:r w:rsidRPr="00A54A2E">
        <w:rPr>
          <w:rFonts w:eastAsiaTheme="minorHAnsi" w:cstheme="minorBidi"/>
          <w:b w:val="0"/>
          <w:szCs w:val="22"/>
        </w:rPr>
        <w:t>p.č</w:t>
      </w:r>
      <w:proofErr w:type="spellEnd"/>
      <w:r w:rsidRPr="00A54A2E">
        <w:rPr>
          <w:rFonts w:eastAsiaTheme="minorHAnsi" w:cstheme="minorBidi"/>
          <w:b w:val="0"/>
          <w:szCs w:val="22"/>
        </w:rPr>
        <w:t>. 1938/19, zastavěná plocha a nádvoří, součástí je stavba č.p. 1959; stavba technického</w:t>
      </w:r>
    </w:p>
    <w:p w14:paraId="3AFC2361" w14:textId="22161629" w:rsidR="00A54A2E" w:rsidRDefault="00A54A2E" w:rsidP="00A54A2E">
      <w:pPr>
        <w:pStyle w:val="anadpis0"/>
        <w:rPr>
          <w:rFonts w:eastAsiaTheme="minorHAnsi" w:cstheme="minorBidi"/>
          <w:b w:val="0"/>
          <w:szCs w:val="22"/>
        </w:rPr>
      </w:pPr>
      <w:proofErr w:type="spellStart"/>
      <w:r w:rsidRPr="00A54A2E">
        <w:rPr>
          <w:rFonts w:eastAsiaTheme="minorHAnsi" w:cstheme="minorBidi"/>
          <w:b w:val="0"/>
          <w:szCs w:val="22"/>
        </w:rPr>
        <w:t>p.č</w:t>
      </w:r>
      <w:proofErr w:type="spellEnd"/>
      <w:r w:rsidRPr="00A54A2E">
        <w:rPr>
          <w:rFonts w:eastAsiaTheme="minorHAnsi" w:cstheme="minorBidi"/>
          <w:b w:val="0"/>
          <w:szCs w:val="22"/>
        </w:rPr>
        <w:t>. 1667/3, ostatní komunikace</w:t>
      </w:r>
    </w:p>
    <w:p w14:paraId="60A90D51" w14:textId="10B2EB5E" w:rsidR="008B2572" w:rsidRDefault="003908BD" w:rsidP="00A54A2E">
      <w:pPr>
        <w:pStyle w:val="anadpis0"/>
      </w:pPr>
      <w:r>
        <w:t>o</w:t>
      </w:r>
      <w:r w:rsidR="00CB5D29">
        <w:t xml:space="preserve">) </w:t>
      </w:r>
      <w:r w:rsidR="008B2572">
        <w:t>seznam pozemků podle katastru nemovitostí, na kterých vznikne ochranné nebo bezpečnostní pásmo.</w:t>
      </w:r>
    </w:p>
    <w:p w14:paraId="5070D3A3" w14:textId="25272C66" w:rsidR="0091699C" w:rsidRDefault="0091699C" w:rsidP="00A73463">
      <w:pPr>
        <w:pStyle w:val="Text0"/>
      </w:pPr>
      <w:r>
        <w:t>Stavba negeneruje nové ochranné nebo bezpečnostní pásmo.</w:t>
      </w:r>
    </w:p>
    <w:p w14:paraId="6ADEFD79" w14:textId="07AF028C" w:rsidR="00C2261F" w:rsidRDefault="00C2261F">
      <w:pPr>
        <w:spacing w:after="0" w:line="240" w:lineRule="auto"/>
        <w:rPr>
          <w:rFonts w:ascii="Arial Narrow" w:eastAsiaTheme="minorHAnsi" w:hAnsi="Arial Narrow" w:cstheme="minorBidi"/>
          <w:sz w:val="24"/>
        </w:rPr>
      </w:pPr>
      <w:r>
        <w:br w:type="page"/>
      </w:r>
    </w:p>
    <w:p w14:paraId="61720167" w14:textId="77777777" w:rsidR="008B2572" w:rsidRDefault="008B2572" w:rsidP="00A73463">
      <w:pPr>
        <w:pStyle w:val="A1Nadpis"/>
      </w:pPr>
      <w:bookmarkStart w:id="13" w:name="_Toc5228795"/>
      <w:r>
        <w:lastRenderedPageBreak/>
        <w:t>Celkový popis stavby</w:t>
      </w:r>
      <w:bookmarkEnd w:id="13"/>
    </w:p>
    <w:p w14:paraId="6DACBA69" w14:textId="77777777" w:rsidR="008B2572" w:rsidRDefault="008B2572" w:rsidP="00CB5D29">
      <w:pPr>
        <w:pStyle w:val="A11"/>
      </w:pPr>
      <w:bookmarkStart w:id="14" w:name="_Toc5228796"/>
      <w:r>
        <w:t xml:space="preserve">Základní </w:t>
      </w:r>
      <w:r w:rsidRPr="00CB5D29">
        <w:t>charakteristika</w:t>
      </w:r>
      <w:r>
        <w:t xml:space="preserve"> stavby a jejího užívání</w:t>
      </w:r>
      <w:bookmarkEnd w:id="14"/>
    </w:p>
    <w:p w14:paraId="167840DD" w14:textId="77777777" w:rsidR="008B2572" w:rsidRDefault="00CB5D29" w:rsidP="00CB5D29">
      <w:pPr>
        <w:pStyle w:val="anadpis0"/>
      </w:pPr>
      <w:r>
        <w:t xml:space="preserve">a) </w:t>
      </w:r>
      <w:r w:rsidR="008B2572" w:rsidRPr="00A3290E">
        <w:t>nová stavba nebo změna dokončené stavby; u změny stavby údaje o jejich současném stavu, závěry stavebně technického, případně stavebně historického průzkumu a výsledky statického posouzení nosných konstrukcí,</w:t>
      </w:r>
    </w:p>
    <w:p w14:paraId="1FB550BC" w14:textId="77068FC7" w:rsidR="00F77913" w:rsidRDefault="00A317CE" w:rsidP="00FD0456">
      <w:pPr>
        <w:pStyle w:val="Text0"/>
      </w:pPr>
      <w:r>
        <w:t xml:space="preserve">- </w:t>
      </w:r>
      <w:r w:rsidR="00FD0456">
        <w:t xml:space="preserve">nepodstatné </w:t>
      </w:r>
      <w:r>
        <w:t>změny stávajících s</w:t>
      </w:r>
      <w:r w:rsidR="006B2EBD">
        <w:t xml:space="preserve">taveb – </w:t>
      </w:r>
      <w:r w:rsidR="000B4DE4">
        <w:t xml:space="preserve">obnova venkovního osvětlení </w:t>
      </w:r>
      <w:r w:rsidR="00FD0456">
        <w:t xml:space="preserve">na objektech a </w:t>
      </w:r>
      <w:r w:rsidR="000B4DE4">
        <w:t>doplnění překážkových svítidel na střech</w:t>
      </w:r>
      <w:r w:rsidR="00FD0456">
        <w:t>ách</w:t>
      </w:r>
      <w:r w:rsidR="000B4DE4">
        <w:t xml:space="preserve"> </w:t>
      </w:r>
      <w:proofErr w:type="gramStart"/>
      <w:r w:rsidR="000B4DE4">
        <w:t>objekt</w:t>
      </w:r>
      <w:r w:rsidR="00FD0456">
        <w:t>ů</w:t>
      </w:r>
      <w:proofErr w:type="gramEnd"/>
      <w:r w:rsidR="00FD0456">
        <w:t xml:space="preserve"> resp. komínovém tělese</w:t>
      </w:r>
    </w:p>
    <w:p w14:paraId="09E6F638" w14:textId="5EC316A0" w:rsidR="00022113" w:rsidRDefault="00022113" w:rsidP="00022113">
      <w:pPr>
        <w:pStyle w:val="Text0"/>
      </w:pPr>
      <w:r>
        <w:t>- úprav</w:t>
      </w:r>
      <w:r w:rsidR="00FD0456">
        <w:t>a</w:t>
      </w:r>
      <w:r>
        <w:t xml:space="preserve"> areálov</w:t>
      </w:r>
      <w:r w:rsidR="00FD0456">
        <w:t>é</w:t>
      </w:r>
      <w:r>
        <w:t xml:space="preserve"> sít</w:t>
      </w:r>
      <w:r w:rsidR="00FD0456">
        <w:t>ě</w:t>
      </w:r>
      <w:r>
        <w:t xml:space="preserve"> technické infrastruktury</w:t>
      </w:r>
      <w:r w:rsidR="00310D4F">
        <w:t>, ve stávající trase</w:t>
      </w:r>
    </w:p>
    <w:p w14:paraId="7C80857A" w14:textId="77777777" w:rsidR="008B2572" w:rsidRDefault="00CB5D29" w:rsidP="00CB5D29">
      <w:pPr>
        <w:pStyle w:val="anadpis0"/>
      </w:pPr>
      <w:r>
        <w:t xml:space="preserve">b) </w:t>
      </w:r>
      <w:r w:rsidR="008B2572">
        <w:t>účel užívání stavby,</w:t>
      </w:r>
    </w:p>
    <w:p w14:paraId="698D8FEE" w14:textId="08CEF563" w:rsidR="00A3290E" w:rsidRDefault="00FD0456" w:rsidP="00A3290E">
      <w:pPr>
        <w:pStyle w:val="Text0"/>
      </w:pPr>
      <w:r>
        <w:t>Provozní objekty (sklad, prádelna) a technické objekty (energocentrum a komín kotelny) areálu nemocnice.</w:t>
      </w:r>
    </w:p>
    <w:p w14:paraId="76D78BFA" w14:textId="77777777" w:rsidR="008B2572" w:rsidRDefault="00CB5D29" w:rsidP="00CB5D29">
      <w:pPr>
        <w:pStyle w:val="anadpis0"/>
      </w:pPr>
      <w:r>
        <w:t xml:space="preserve">c) </w:t>
      </w:r>
      <w:r w:rsidR="008B2572">
        <w:t>trvalá nebo dočasná stavba,</w:t>
      </w:r>
    </w:p>
    <w:p w14:paraId="4621F2F3" w14:textId="77777777" w:rsidR="00A3290E" w:rsidRDefault="00A3290E" w:rsidP="008B2572">
      <w:pPr>
        <w:pStyle w:val="Text0"/>
      </w:pPr>
      <w:r>
        <w:t>Stavba trvalá</w:t>
      </w:r>
    </w:p>
    <w:p w14:paraId="1F723B4E" w14:textId="77777777" w:rsidR="008B2572" w:rsidRDefault="00CB5D29" w:rsidP="00CB5D29">
      <w:pPr>
        <w:pStyle w:val="anadpis0"/>
      </w:pPr>
      <w:r>
        <w:t xml:space="preserve">d) </w:t>
      </w:r>
      <w:r w:rsidR="008B2572">
        <w:t>informace o vydaných rozhodnutích o povolení výjimky z technických požadavků na stavby a technických požadavků zabezpečujících bezbariérové užívání stavby,</w:t>
      </w:r>
    </w:p>
    <w:p w14:paraId="7C59EFCE" w14:textId="77777777" w:rsidR="00A3290E" w:rsidRPr="00A3290E" w:rsidRDefault="00F77913" w:rsidP="00A3290E">
      <w:pPr>
        <w:pStyle w:val="Text0"/>
      </w:pPr>
      <w:r>
        <w:t>-</w:t>
      </w:r>
    </w:p>
    <w:p w14:paraId="2151B530" w14:textId="77777777" w:rsidR="008B2572" w:rsidRDefault="00CB5D29" w:rsidP="00CB5D29">
      <w:pPr>
        <w:pStyle w:val="anadpis0"/>
      </w:pPr>
      <w:r>
        <w:t xml:space="preserve">e) </w:t>
      </w:r>
      <w:r w:rsidR="008B2572">
        <w:t>informace o tom, zda a v jakých částech dokumentace jsou zohledněny podmínky závazných stanovisek dotčených orgánů,</w:t>
      </w:r>
    </w:p>
    <w:p w14:paraId="56A0B5F2" w14:textId="16E55181" w:rsidR="00F77913" w:rsidRDefault="00086F1C" w:rsidP="00F77913">
      <w:pPr>
        <w:pStyle w:val="Text0"/>
      </w:pPr>
      <w:r>
        <w:t xml:space="preserve">Připomínky DOSS k navrhovanému řešení </w:t>
      </w:r>
      <w:r w:rsidR="00310D4F">
        <w:t>budou</w:t>
      </w:r>
      <w:r>
        <w:t xml:space="preserve"> zapracovány do projektové dokumentace a podmínky pro provádění stavby budou přeneseny stavebníkem na zhotovitele stavby.</w:t>
      </w:r>
    </w:p>
    <w:p w14:paraId="6E70F800" w14:textId="77777777" w:rsidR="008B2572" w:rsidRDefault="00CB5D29" w:rsidP="00CB5D29">
      <w:pPr>
        <w:pStyle w:val="anadpis0"/>
      </w:pPr>
      <w:r>
        <w:t xml:space="preserve">f) </w:t>
      </w:r>
      <w:r w:rsidR="008B2572">
        <w:t>ochrana stavby p</w:t>
      </w:r>
      <w:r w:rsidR="005233B3">
        <w:t>odle jiných právních předpisů,</w:t>
      </w:r>
    </w:p>
    <w:p w14:paraId="7EE71833" w14:textId="77777777" w:rsidR="005233B3" w:rsidRPr="00CF4CF2" w:rsidRDefault="00CF4CF2" w:rsidP="005233B3">
      <w:pPr>
        <w:pStyle w:val="Text0"/>
      </w:pPr>
      <w:r>
        <w:t>Stávající objekty areálu</w:t>
      </w:r>
      <w:r w:rsidR="00452B34">
        <w:t xml:space="preserve"> nemocnice</w:t>
      </w:r>
      <w:r>
        <w:t xml:space="preserve">, které jsou zahrnuty do záměru formou změny stavby, nejsou </w:t>
      </w:r>
      <w:r w:rsidRPr="00CF4CF2">
        <w:t>pod zvláštní ochranou (kulturní památka, vojenský objekt, ochrana obyvatelstva atd.).</w:t>
      </w:r>
    </w:p>
    <w:p w14:paraId="029854A4" w14:textId="77777777" w:rsidR="008B2572" w:rsidRDefault="00CB5D29" w:rsidP="00CB5D29">
      <w:pPr>
        <w:pStyle w:val="anadpis0"/>
      </w:pPr>
      <w:r>
        <w:t xml:space="preserve">g) </w:t>
      </w:r>
      <w:r w:rsidR="008B2572">
        <w:t xml:space="preserve">navrhované parametry </w:t>
      </w:r>
      <w:proofErr w:type="gramStart"/>
      <w:r w:rsidR="008B2572">
        <w:t>stavby - zastavěná</w:t>
      </w:r>
      <w:proofErr w:type="gramEnd"/>
      <w:r w:rsidR="008B2572">
        <w:t xml:space="preserve"> plocha, obestavěný prostor, užitná plocha, počet funkčních jednotek a jejich velikosti apod.,</w:t>
      </w:r>
    </w:p>
    <w:p w14:paraId="395C66FB" w14:textId="4E444B00" w:rsidR="00845069" w:rsidRPr="00F77913" w:rsidRDefault="00FE186C" w:rsidP="008B2572">
      <w:pPr>
        <w:pStyle w:val="Text0"/>
      </w:pPr>
      <w:r>
        <w:t xml:space="preserve">Záměr nemění sledované parametry dotčených </w:t>
      </w:r>
      <w:r w:rsidR="00845069">
        <w:t>stavebních objektů.</w:t>
      </w:r>
    </w:p>
    <w:p w14:paraId="28E7907D" w14:textId="77777777" w:rsidR="008B2572" w:rsidRDefault="00CB5D29" w:rsidP="00CB5D29">
      <w:pPr>
        <w:pStyle w:val="anadpis0"/>
      </w:pPr>
      <w:r>
        <w:t xml:space="preserve">h) </w:t>
      </w:r>
      <w:r w:rsidR="008B2572">
        <w:t xml:space="preserve">základní bilance </w:t>
      </w:r>
      <w:proofErr w:type="gramStart"/>
      <w:r w:rsidR="008B2572">
        <w:t>stavby - potřeby</w:t>
      </w:r>
      <w:proofErr w:type="gramEnd"/>
      <w:r w:rsidR="008B2572">
        <w:t xml:space="preserve"> a spotřeby médií a hmot, hospodaření s dešťovou vodou, celkové produkované množství a druhy odpadů a emisí, třída energetické náročnosti budov apod.,</w:t>
      </w:r>
    </w:p>
    <w:p w14:paraId="30E2C16F" w14:textId="062388E8" w:rsidR="00B460ED" w:rsidRDefault="00B460ED" w:rsidP="00B460ED">
      <w:pPr>
        <w:pStyle w:val="Text0"/>
      </w:pPr>
      <w:r>
        <w:t>Záměr nemění sledované parametry dotčených stavebních objektů.</w:t>
      </w:r>
    </w:p>
    <w:p w14:paraId="3E6317A2" w14:textId="7A8E7F22" w:rsidR="00B460ED" w:rsidRDefault="00B460ED" w:rsidP="00B460ED">
      <w:pPr>
        <w:pStyle w:val="Text0"/>
      </w:pPr>
      <w:r>
        <w:t>Navýšení příkonů el. energie stávajících objektů přidáním svítidel je zanedbatelné.</w:t>
      </w:r>
    </w:p>
    <w:p w14:paraId="0E4AF478" w14:textId="2FB142F9" w:rsidR="008B2572" w:rsidRDefault="00CB5D29" w:rsidP="00B460ED">
      <w:pPr>
        <w:pStyle w:val="anadpis0"/>
      </w:pPr>
      <w:r>
        <w:t xml:space="preserve">i) </w:t>
      </w:r>
      <w:r w:rsidR="008B2572">
        <w:t xml:space="preserve">základní předpoklady </w:t>
      </w:r>
      <w:proofErr w:type="gramStart"/>
      <w:r w:rsidR="008B2572">
        <w:t>výstavby - časové</w:t>
      </w:r>
      <w:proofErr w:type="gramEnd"/>
      <w:r w:rsidR="008B2572">
        <w:t xml:space="preserve"> údaje o realizaci stavby, členění na etapy,</w:t>
      </w:r>
    </w:p>
    <w:p w14:paraId="6C916A5F" w14:textId="2683310E" w:rsidR="005233B3" w:rsidRDefault="00BA6A53" w:rsidP="008B2572">
      <w:pPr>
        <w:pStyle w:val="Text0"/>
      </w:pPr>
      <w:r>
        <w:t xml:space="preserve">zahájení </w:t>
      </w:r>
      <w:proofErr w:type="gramStart"/>
      <w:r>
        <w:t>stavby - předpoklad</w:t>
      </w:r>
      <w:proofErr w:type="gramEnd"/>
      <w:r>
        <w:t xml:space="preserve">: </w:t>
      </w:r>
      <w:r w:rsidR="00C71D5B">
        <w:t>3</w:t>
      </w:r>
      <w:r>
        <w:t>.Q/202</w:t>
      </w:r>
      <w:r w:rsidR="00C71D5B">
        <w:t>2</w:t>
      </w:r>
    </w:p>
    <w:p w14:paraId="21AAA2FE" w14:textId="51D94160" w:rsidR="00BA6A53" w:rsidRDefault="00BA6A53" w:rsidP="008B2572">
      <w:pPr>
        <w:pStyle w:val="Text0"/>
      </w:pPr>
      <w:r>
        <w:t xml:space="preserve">dokončení </w:t>
      </w:r>
      <w:proofErr w:type="gramStart"/>
      <w:r>
        <w:t>stavby - předpoklad</w:t>
      </w:r>
      <w:proofErr w:type="gramEnd"/>
      <w:r>
        <w:t xml:space="preserve">: </w:t>
      </w:r>
      <w:r w:rsidR="00B460ED">
        <w:t>4</w:t>
      </w:r>
      <w:r>
        <w:t>.Q/2022</w:t>
      </w:r>
    </w:p>
    <w:p w14:paraId="2A3BB414" w14:textId="77777777" w:rsidR="00766CE0" w:rsidRDefault="00766CE0" w:rsidP="008B2572">
      <w:pPr>
        <w:pStyle w:val="Text0"/>
      </w:pPr>
      <w:r>
        <w:t>harmonogram stavby bude ovlivněn průběhem výběrového řízení na zhotovitele stavby</w:t>
      </w:r>
    </w:p>
    <w:p w14:paraId="4F7839E2" w14:textId="77777777" w:rsidR="008B2572" w:rsidRDefault="00CB5D29" w:rsidP="00CB5D29">
      <w:pPr>
        <w:pStyle w:val="anadpis0"/>
      </w:pPr>
      <w:r>
        <w:t xml:space="preserve">j) </w:t>
      </w:r>
      <w:r w:rsidR="008B2572">
        <w:t>orientační náklady stavby.</w:t>
      </w:r>
    </w:p>
    <w:p w14:paraId="52516C0A" w14:textId="2B192ABD" w:rsidR="005233B3" w:rsidRDefault="007D748E" w:rsidP="008B2572">
      <w:pPr>
        <w:pStyle w:val="Text0"/>
      </w:pPr>
      <w:r>
        <w:t xml:space="preserve">do 1 </w:t>
      </w:r>
      <w:r w:rsidR="005233B3">
        <w:t>mil Kč</w:t>
      </w:r>
    </w:p>
    <w:p w14:paraId="7F8957B8" w14:textId="77777777" w:rsidR="00C2261F" w:rsidRDefault="00C2261F" w:rsidP="008B2572">
      <w:pPr>
        <w:pStyle w:val="Text0"/>
      </w:pPr>
    </w:p>
    <w:p w14:paraId="18AAACC7" w14:textId="77777777" w:rsidR="008B2572" w:rsidRDefault="008B2572" w:rsidP="00CB5D29">
      <w:pPr>
        <w:pStyle w:val="A11"/>
      </w:pPr>
      <w:bookmarkStart w:id="15" w:name="_Toc5228797"/>
      <w:r>
        <w:lastRenderedPageBreak/>
        <w:t>Celkové urbanistické a architektonické řešení</w:t>
      </w:r>
      <w:bookmarkEnd w:id="15"/>
    </w:p>
    <w:p w14:paraId="66B30C68" w14:textId="77777777" w:rsidR="008B2572" w:rsidRDefault="00CB5D29" w:rsidP="00CB5D29">
      <w:pPr>
        <w:pStyle w:val="anadpis0"/>
      </w:pPr>
      <w:r w:rsidRPr="00D378FC">
        <w:t xml:space="preserve">a) </w:t>
      </w:r>
      <w:proofErr w:type="gramStart"/>
      <w:r w:rsidR="008B2572" w:rsidRPr="00D378FC">
        <w:t>urbanismus - územní</w:t>
      </w:r>
      <w:proofErr w:type="gramEnd"/>
      <w:r w:rsidR="008B2572" w:rsidRPr="00D378FC">
        <w:t xml:space="preserve"> regulace, kompozice prostorového řešení,</w:t>
      </w:r>
    </w:p>
    <w:p w14:paraId="432C9483" w14:textId="02F59307" w:rsidR="00D378FC" w:rsidRDefault="00C2261F" w:rsidP="00D378FC">
      <w:pPr>
        <w:pStyle w:val="Text0"/>
      </w:pPr>
      <w:r>
        <w:t>Beze změny.</w:t>
      </w:r>
    </w:p>
    <w:p w14:paraId="5928AAE2" w14:textId="77777777" w:rsidR="008B2572" w:rsidRPr="00D378FC" w:rsidRDefault="00CB5D29" w:rsidP="00CB5D29">
      <w:pPr>
        <w:pStyle w:val="anadpis0"/>
      </w:pPr>
      <w:r w:rsidRPr="00D378FC">
        <w:t xml:space="preserve">b) </w:t>
      </w:r>
      <w:r w:rsidR="008B2572" w:rsidRPr="00D378FC">
        <w:t xml:space="preserve">architektonické </w:t>
      </w:r>
      <w:proofErr w:type="gramStart"/>
      <w:r w:rsidR="008B2572" w:rsidRPr="00D378FC">
        <w:t>řešení - kompozice</w:t>
      </w:r>
      <w:proofErr w:type="gramEnd"/>
      <w:r w:rsidR="008B2572" w:rsidRPr="00D378FC">
        <w:t xml:space="preserve"> tvarového řešení, materiálové a barevné řešení.</w:t>
      </w:r>
    </w:p>
    <w:p w14:paraId="4B54CF96" w14:textId="6200C390" w:rsidR="00D378FC" w:rsidRDefault="001339C7" w:rsidP="00D378FC">
      <w:pPr>
        <w:pStyle w:val="Text0"/>
      </w:pPr>
      <w:r>
        <w:t>Záměr nemá dopad na architektonické řešení stávajících objektů.</w:t>
      </w:r>
    </w:p>
    <w:p w14:paraId="72B04DD0" w14:textId="77777777" w:rsidR="008B2572" w:rsidRDefault="008B2572" w:rsidP="00CB5D29">
      <w:pPr>
        <w:pStyle w:val="A11"/>
      </w:pPr>
      <w:bookmarkStart w:id="16" w:name="_Toc5228798"/>
      <w:r>
        <w:t>Celkové provozní řešení, technologie výroby</w:t>
      </w:r>
      <w:bookmarkEnd w:id="16"/>
    </w:p>
    <w:p w14:paraId="063CF9C9" w14:textId="77777777" w:rsidR="003D55D0" w:rsidRDefault="003D55D0" w:rsidP="003D55D0">
      <w:pPr>
        <w:pStyle w:val="Text0"/>
      </w:pPr>
      <w:bookmarkStart w:id="17" w:name="_Toc5228799"/>
      <w:r>
        <w:t>Beze změny.</w:t>
      </w:r>
    </w:p>
    <w:p w14:paraId="1489173F" w14:textId="77777777" w:rsidR="008B2572" w:rsidRDefault="008B2572" w:rsidP="006B45E2">
      <w:pPr>
        <w:pStyle w:val="A11"/>
      </w:pPr>
      <w:r>
        <w:t>Bezbariérové užívání stavby</w:t>
      </w:r>
      <w:bookmarkEnd w:id="17"/>
    </w:p>
    <w:p w14:paraId="5838287E" w14:textId="25DA3F7D" w:rsidR="00E20C84" w:rsidRPr="00F6124B" w:rsidRDefault="001339C7" w:rsidP="00E73845">
      <w:pPr>
        <w:pStyle w:val="Text0"/>
        <w:rPr>
          <w:i/>
        </w:rPr>
      </w:pPr>
      <w:r>
        <w:t>-</w:t>
      </w:r>
    </w:p>
    <w:p w14:paraId="7D764F4C" w14:textId="77777777" w:rsidR="008B2572" w:rsidRDefault="008B2572" w:rsidP="00CB5D29">
      <w:pPr>
        <w:pStyle w:val="A11"/>
      </w:pPr>
      <w:bookmarkStart w:id="18" w:name="_Toc5228800"/>
      <w:r>
        <w:t>Bezpečnost při užívání stavby</w:t>
      </w:r>
      <w:bookmarkEnd w:id="18"/>
    </w:p>
    <w:p w14:paraId="3ECD1B88" w14:textId="75385F22" w:rsidR="00E91B30" w:rsidRDefault="00E91B30" w:rsidP="00E91B30">
      <w:pPr>
        <w:pStyle w:val="Text0"/>
      </w:pPr>
      <w:bookmarkStart w:id="19" w:name="_Toc5228801"/>
      <w:r>
        <w:t>Podstatným předpokladem je</w:t>
      </w:r>
      <w:r w:rsidR="00D23BB8">
        <w:t xml:space="preserve"> stavebně </w:t>
      </w:r>
      <w:r>
        <w:t xml:space="preserve">technické řešení je navrženo a bude realizováno </w:t>
      </w:r>
      <w:r w:rsidRPr="00E91B30">
        <w:t xml:space="preserve">v souladu s příslušnými normami. Veškeré zdroje nebezpečí budou </w:t>
      </w:r>
      <w:r>
        <w:t xml:space="preserve">řádně </w:t>
      </w:r>
      <w:r w:rsidRPr="00E91B30">
        <w:t>označeny (</w:t>
      </w:r>
      <w:r>
        <w:t>rozváděče)</w:t>
      </w:r>
      <w:r w:rsidRPr="00E91B30">
        <w:t>.</w:t>
      </w:r>
    </w:p>
    <w:p w14:paraId="03C5BE39" w14:textId="7ECB3B07" w:rsidR="00E91B30" w:rsidRDefault="00E91B30" w:rsidP="00E91B30">
      <w:pPr>
        <w:pStyle w:val="Text0"/>
      </w:pPr>
      <w:r w:rsidRPr="00E91B30">
        <w:t xml:space="preserve">Veškerá technologická zařízení budou obsluhována proškolenou osobou a podle provozního řádu daného zařízení. Odpovědnost za chod </w:t>
      </w:r>
      <w:r>
        <w:t xml:space="preserve">vybraných </w:t>
      </w:r>
      <w:r w:rsidRPr="00E91B30">
        <w:t>zařízení ponesou specializované servisní firmy.</w:t>
      </w:r>
      <w:r>
        <w:t xml:space="preserve"> </w:t>
      </w:r>
      <w:r w:rsidRPr="00E91B30">
        <w:t>Budou prováděny odborné prohlídky společně s odborným přezkoušením obsluhy.</w:t>
      </w:r>
    </w:p>
    <w:p w14:paraId="23FAEB3D" w14:textId="77777777" w:rsidR="00D23BB8" w:rsidRDefault="00D23BB8" w:rsidP="00D23BB8">
      <w:pPr>
        <w:pStyle w:val="Text0"/>
      </w:pPr>
      <w:r w:rsidRPr="001339C7">
        <w:t>Překážková návěstidla</w:t>
      </w:r>
      <w:r>
        <w:t xml:space="preserve"> </w:t>
      </w:r>
      <w:r w:rsidRPr="00D23BB8">
        <w:t>budou umístěna v ochranném úhlu stáv</w:t>
      </w:r>
      <w:r>
        <w:t>ající</w:t>
      </w:r>
      <w:r w:rsidRPr="00D23BB8">
        <w:t xml:space="preserve"> jímací soustavy</w:t>
      </w:r>
      <w:r>
        <w:t xml:space="preserve"> objektů</w:t>
      </w:r>
      <w:r w:rsidRPr="00D23BB8">
        <w:t>. Ta bude za tímto účelem doplněna</w:t>
      </w:r>
      <w:r>
        <w:t>.</w:t>
      </w:r>
    </w:p>
    <w:p w14:paraId="541F3F29" w14:textId="77777777" w:rsidR="008B2572" w:rsidRDefault="008B2572" w:rsidP="00136C8C">
      <w:pPr>
        <w:pStyle w:val="A11"/>
      </w:pPr>
      <w:r>
        <w:t>Základní charakteristika objektů</w:t>
      </w:r>
      <w:bookmarkEnd w:id="19"/>
    </w:p>
    <w:p w14:paraId="5ED02D26" w14:textId="1D150357" w:rsidR="00933662" w:rsidRDefault="00933662" w:rsidP="00E47A63">
      <w:pPr>
        <w:pStyle w:val="anadpis0"/>
        <w:pBdr>
          <w:left w:val="single" w:sz="18" w:space="4" w:color="ED7D31" w:themeColor="accent2"/>
        </w:pBdr>
      </w:pPr>
      <w:r>
        <w:t>SO.0</w:t>
      </w:r>
      <w:r w:rsidR="00310D4F">
        <w:t>20</w:t>
      </w:r>
      <w:r>
        <w:t xml:space="preserve"> </w:t>
      </w:r>
      <w:r w:rsidR="00310D4F">
        <w:t>–</w:t>
      </w:r>
      <w:r>
        <w:t xml:space="preserve"> </w:t>
      </w:r>
      <w:r w:rsidR="00310D4F">
        <w:t>Centrální sklad</w:t>
      </w:r>
    </w:p>
    <w:p w14:paraId="14D838AE" w14:textId="70991C33" w:rsidR="00D85BFD" w:rsidRDefault="00D85BFD" w:rsidP="00310D4F">
      <w:pPr>
        <w:pStyle w:val="Text0"/>
      </w:pPr>
      <w:r w:rsidRPr="00D85BFD">
        <w:t xml:space="preserve">V centrálním skladu dojde jednak k doplnění překážkových návěstidel nízké svítivosti, tak k úpravě </w:t>
      </w:r>
      <w:r>
        <w:t xml:space="preserve">stávajícího </w:t>
      </w:r>
      <w:r w:rsidRPr="00D85BFD">
        <w:t>venkovního osvětlení na fasádě.</w:t>
      </w:r>
    </w:p>
    <w:p w14:paraId="3CDBC9C3" w14:textId="13507A2A" w:rsidR="008221E1" w:rsidRDefault="008221E1" w:rsidP="008221E1">
      <w:pPr>
        <w:pStyle w:val="Text0"/>
      </w:pPr>
      <w:r>
        <w:t xml:space="preserve">Překážková návěstidla nízké svítivosti (PNNS) budou osazena na rozích objektu blíže heliportu. Svítidla budou osazena na ocelových konzolách, kotvených do konstrukce objektu. Svítidla budou napájena z rozvaděče RP2, který bude potřeba za tímto účelem upravit a dozbrojit. Ovládání napájení PNNS bude provedeno prostřednictvím </w:t>
      </w:r>
      <w:proofErr w:type="spellStart"/>
      <w:r>
        <w:t>MaR</w:t>
      </w:r>
      <w:proofErr w:type="spellEnd"/>
      <w:r>
        <w:t xml:space="preserve"> </w:t>
      </w:r>
      <w:r w:rsidRPr="008221E1">
        <w:t xml:space="preserve">ze </w:t>
      </w:r>
      <w:proofErr w:type="spellStart"/>
      <w:r w:rsidRPr="008221E1">
        <w:t>stáv</w:t>
      </w:r>
      <w:proofErr w:type="spellEnd"/>
      <w:r w:rsidRPr="008221E1">
        <w:t>. rozvaděče RA-MTZ</w:t>
      </w:r>
      <w:r>
        <w:t>.</w:t>
      </w:r>
    </w:p>
    <w:p w14:paraId="7A14A031" w14:textId="10EC9423" w:rsidR="009E0BE3" w:rsidRDefault="009E0BE3" w:rsidP="009E0BE3">
      <w:pPr>
        <w:pStyle w:val="Text0"/>
      </w:pPr>
      <w:r>
        <w:t>Na západní fasádě jsou osazeny 4ks reflektorových svítidel, které budou vyměněny tzv. kus za kus. Napájení těchto svítidel je provedeno z rozvaděče RP1 a zůstane zachováno. Částečně bude ale upraveno jeho ovládání.</w:t>
      </w:r>
    </w:p>
    <w:p w14:paraId="5EFBAB1A" w14:textId="77777777" w:rsidR="00206A35" w:rsidRDefault="00206A35" w:rsidP="009E0BE3">
      <w:pPr>
        <w:pStyle w:val="Text0"/>
      </w:pPr>
    </w:p>
    <w:p w14:paraId="36DBCD21" w14:textId="1D29738F" w:rsidR="00310D4F" w:rsidRDefault="00310D4F" w:rsidP="00310D4F">
      <w:pPr>
        <w:pStyle w:val="anadpis0"/>
        <w:pBdr>
          <w:left w:val="single" w:sz="18" w:space="4" w:color="ED7D31" w:themeColor="accent2"/>
        </w:pBdr>
      </w:pPr>
      <w:r>
        <w:t>SO.018 – Prádelna</w:t>
      </w:r>
    </w:p>
    <w:p w14:paraId="38EA41A8" w14:textId="6E15C23A" w:rsidR="00310D4F" w:rsidRDefault="009E0BE3" w:rsidP="00310D4F">
      <w:pPr>
        <w:pStyle w:val="Text0"/>
      </w:pPr>
      <w:r>
        <w:t xml:space="preserve">V objektu dojde k jednak </w:t>
      </w:r>
      <w:r w:rsidRPr="009E0BE3">
        <w:t xml:space="preserve">k doplnění překážkových návěstidel nízké svítivosti, jednak k úpravě venkovního </w:t>
      </w:r>
      <w:r>
        <w:t xml:space="preserve">stávajícího </w:t>
      </w:r>
      <w:r w:rsidRPr="009E0BE3">
        <w:t>osvětlení na fasádě.</w:t>
      </w:r>
    </w:p>
    <w:p w14:paraId="53C92B0C" w14:textId="5CA3525D" w:rsidR="009E0BE3" w:rsidRDefault="009E0BE3" w:rsidP="009E0BE3">
      <w:pPr>
        <w:pStyle w:val="Text0"/>
      </w:pPr>
      <w:r w:rsidRPr="009E0BE3">
        <w:t>Překážková návěstidla nízké svítivosti budou osazena na rozích objektu blíže heliportu</w:t>
      </w:r>
      <w:r>
        <w:t>. Svítidla budou osazena na ocelových konzolách, kotvených do konstrukce objektu.</w:t>
      </w:r>
    </w:p>
    <w:p w14:paraId="04170DE2" w14:textId="6956CD4E" w:rsidR="008221E1" w:rsidRDefault="009E0BE3" w:rsidP="008221E1">
      <w:pPr>
        <w:pStyle w:val="Text0"/>
      </w:pPr>
      <w:r>
        <w:t>Na východní fasádě jsou nyní osazeny 3ks reflektorových svítidel, které jsou ovládány stáv</w:t>
      </w:r>
      <w:r w:rsidR="008221E1">
        <w:t>ajícím</w:t>
      </w:r>
      <w:r>
        <w:t xml:space="preserve"> vypínačem u vstupu do objektu. Tato svítidla vč. kabeláže a ovladače budou kompletně </w:t>
      </w:r>
      <w:proofErr w:type="spellStart"/>
      <w:r>
        <w:t>zdemontována</w:t>
      </w:r>
      <w:proofErr w:type="spellEnd"/>
      <w:r>
        <w:t xml:space="preserve">. </w:t>
      </w:r>
      <w:r>
        <w:lastRenderedPageBreak/>
        <w:t>Nová LED reflektorová svítidla budou osazena v místě stávajících,</w:t>
      </w:r>
      <w:r w:rsidR="008221E1">
        <w:t xml:space="preserve"> částečně bude ale upraveno a doplněno jejich ovládání systémem </w:t>
      </w:r>
      <w:proofErr w:type="spellStart"/>
      <w:r w:rsidR="008221E1">
        <w:t>MaR</w:t>
      </w:r>
      <w:proofErr w:type="spellEnd"/>
      <w:r w:rsidR="008221E1">
        <w:t>.</w:t>
      </w:r>
    </w:p>
    <w:p w14:paraId="0DE5AB11" w14:textId="4A79246D" w:rsidR="00310D4F" w:rsidRDefault="00310D4F" w:rsidP="00310D4F">
      <w:pPr>
        <w:pStyle w:val="Text0"/>
      </w:pPr>
      <w:r>
        <w:t>Napájení prádelny je provedeno z hl. rozvaděče HR RM, který je umístěn v rozvodně NN v severním rohu objektu.</w:t>
      </w:r>
    </w:p>
    <w:p w14:paraId="2477545F" w14:textId="77777777" w:rsidR="00206A35" w:rsidRDefault="00206A35" w:rsidP="00310D4F">
      <w:pPr>
        <w:pStyle w:val="Text0"/>
      </w:pPr>
    </w:p>
    <w:p w14:paraId="75064BBC" w14:textId="44275384" w:rsidR="00310D4F" w:rsidRDefault="00310D4F" w:rsidP="00310D4F">
      <w:pPr>
        <w:pStyle w:val="anadpis0"/>
        <w:pBdr>
          <w:left w:val="single" w:sz="18" w:space="4" w:color="ED7D31" w:themeColor="accent2"/>
        </w:pBdr>
      </w:pPr>
      <w:r>
        <w:t>SO.015 – Komín kotelny</w:t>
      </w:r>
    </w:p>
    <w:p w14:paraId="1739907F" w14:textId="27E4106A" w:rsidR="00310D4F" w:rsidRDefault="008221E1" w:rsidP="008221E1">
      <w:pPr>
        <w:pStyle w:val="Text0"/>
      </w:pPr>
      <w:r>
        <w:t>Překážkové návěstidlo nízké svítivosti (PNNS) bude osazeno ve vrchní části komína a bude napájeno z nejbližšího rozvaděče RA1 (</w:t>
      </w:r>
      <w:proofErr w:type="spellStart"/>
      <w:r>
        <w:t>MaR</w:t>
      </w:r>
      <w:proofErr w:type="spellEnd"/>
      <w:r>
        <w:t>), který je osazen v kotelně.</w:t>
      </w:r>
    </w:p>
    <w:p w14:paraId="735688BF" w14:textId="77777777" w:rsidR="00206A35" w:rsidRDefault="00206A35" w:rsidP="008221E1">
      <w:pPr>
        <w:pStyle w:val="Text0"/>
      </w:pPr>
    </w:p>
    <w:p w14:paraId="20A3A5AA" w14:textId="721B99B1" w:rsidR="00310D4F" w:rsidRDefault="00310D4F" w:rsidP="00310D4F">
      <w:pPr>
        <w:pStyle w:val="anadpis0"/>
        <w:pBdr>
          <w:left w:val="single" w:sz="18" w:space="4" w:color="ED7D31" w:themeColor="accent2"/>
        </w:pBdr>
      </w:pPr>
      <w:r>
        <w:t>SO.017 – Energocentrum</w:t>
      </w:r>
    </w:p>
    <w:p w14:paraId="61A90406" w14:textId="6C0EEBA8" w:rsidR="00206A35" w:rsidRDefault="00206A35" w:rsidP="00206A35">
      <w:pPr>
        <w:pStyle w:val="anadpis0"/>
        <w:pBdr>
          <w:left w:val="single" w:sz="18" w:space="4" w:color="ED7D31" w:themeColor="accent2"/>
        </w:pBdr>
      </w:pPr>
      <w:r w:rsidRPr="00C31999">
        <w:t>SO.40</w:t>
      </w:r>
      <w:r>
        <w:t xml:space="preserve">0 </w:t>
      </w:r>
      <w:r w:rsidRPr="00C31999">
        <w:t>- Areálové rozvody nízkého napětí</w:t>
      </w:r>
    </w:p>
    <w:p w14:paraId="60CCEE90" w14:textId="575B9C6D" w:rsidR="00310D4F" w:rsidRDefault="00D85BFD" w:rsidP="00310D4F">
      <w:pPr>
        <w:pStyle w:val="Text0"/>
      </w:pPr>
      <w:r>
        <w:t xml:space="preserve">Ze stávajícího rozvaděče </w:t>
      </w:r>
      <w:proofErr w:type="spellStart"/>
      <w:r>
        <w:t>MaR</w:t>
      </w:r>
      <w:proofErr w:type="spellEnd"/>
      <w:r>
        <w:t xml:space="preserve"> v objektu bude napojen sousední objekt Prádelny (SO018), pomocí stávajícího nadzemního vedení mezi oběma objekty (SO400).</w:t>
      </w:r>
    </w:p>
    <w:p w14:paraId="1D2146BE" w14:textId="6A752FF0" w:rsidR="00310D4F" w:rsidRDefault="00310D4F" w:rsidP="00310D4F">
      <w:pPr>
        <w:pStyle w:val="Text0"/>
      </w:pPr>
    </w:p>
    <w:p w14:paraId="4AA79601" w14:textId="296E21D7" w:rsidR="00206A35" w:rsidRDefault="008221E1" w:rsidP="008221E1">
      <w:pPr>
        <w:pStyle w:val="Text0"/>
      </w:pPr>
      <w:r>
        <w:t xml:space="preserve">V každém dotčeném objektu budou patřičná PNNS a popisované venkovní osvětlení ovládány z centrálního velínu, a to prostřednictvím lokálního rozvaděče </w:t>
      </w:r>
      <w:proofErr w:type="spellStart"/>
      <w:r>
        <w:t>MaR</w:t>
      </w:r>
      <w:proofErr w:type="spellEnd"/>
      <w:r>
        <w:t xml:space="preserve"> daného objektu</w:t>
      </w:r>
      <w:r w:rsidR="00206A35">
        <w:t>. V</w:t>
      </w:r>
      <w:r>
        <w:t>yjma prádelny, kde bude ovládání zajištěno rozvaděčem RM1E v sousedním energocentru</w:t>
      </w:r>
      <w:r w:rsidR="00206A35">
        <w:t xml:space="preserve"> SO015 a trasa propojení bude vedena stávající nadzemní přípojkou mezi oběma sousedními objekty.</w:t>
      </w:r>
    </w:p>
    <w:p w14:paraId="2E7075CC" w14:textId="23FD5872" w:rsidR="008221E1" w:rsidRDefault="008221E1" w:rsidP="008221E1">
      <w:pPr>
        <w:pStyle w:val="Text0"/>
      </w:pPr>
      <w:r>
        <w:t>Ovládání napájení PNNS bude zajištěno dle požadavku ÚCL automaticky soumrakovým spínače</w:t>
      </w:r>
      <w:r w:rsidR="00206A35">
        <w:t xml:space="preserve">m, který </w:t>
      </w:r>
      <w:r>
        <w:t>bude osazen v centrálním skladu (</w:t>
      </w:r>
      <w:proofErr w:type="spellStart"/>
      <w:r>
        <w:t>rozv</w:t>
      </w:r>
      <w:proofErr w:type="spellEnd"/>
      <w:r>
        <w:t xml:space="preserve">. RP2), jeho spínací kontakt bude zaveden do systému </w:t>
      </w:r>
      <w:proofErr w:type="spellStart"/>
      <w:r>
        <w:t>MaR</w:t>
      </w:r>
      <w:proofErr w:type="spellEnd"/>
      <w:r>
        <w:t xml:space="preserve"> (konkrétně </w:t>
      </w:r>
      <w:proofErr w:type="spellStart"/>
      <w:r>
        <w:t>rozv</w:t>
      </w:r>
      <w:proofErr w:type="spellEnd"/>
      <w:r>
        <w:t>. RA-MTZ) a bude tak využit i pro ostatní objekty.</w:t>
      </w:r>
    </w:p>
    <w:p w14:paraId="2B63EBFA" w14:textId="77777777" w:rsidR="008221E1" w:rsidRDefault="008221E1" w:rsidP="008221E1">
      <w:pPr>
        <w:pStyle w:val="Text0"/>
      </w:pPr>
      <w:r>
        <w:t>Ovládání napájení venkovního osvětlení na centrálním skladu a prádelně bude dle potřeby uživatele.</w:t>
      </w:r>
    </w:p>
    <w:p w14:paraId="370C39B2" w14:textId="59C90A36" w:rsidR="008B2572" w:rsidRDefault="008B2572" w:rsidP="00CB5D29">
      <w:pPr>
        <w:pStyle w:val="A11"/>
      </w:pPr>
      <w:bookmarkStart w:id="20" w:name="_Toc5228802"/>
      <w:r>
        <w:t>Základní charakteristika technických a technologických zařízení</w:t>
      </w:r>
      <w:bookmarkEnd w:id="20"/>
    </w:p>
    <w:p w14:paraId="47CC1132" w14:textId="6D003172" w:rsidR="0048153C" w:rsidRPr="00F3398C" w:rsidRDefault="003D55D0" w:rsidP="00591395">
      <w:pPr>
        <w:pStyle w:val="Text0"/>
      </w:pPr>
      <w:r>
        <w:t>Důvodem osazení překážkových návěstidel na předmětné objekty je zvýšení bezpečnosti provozu pozemního Heliportu v areálu Nemocnice Pelhřimov. Jde o požadavek ÚCL.</w:t>
      </w:r>
      <w:r w:rsidR="00591395">
        <w:t xml:space="preserve"> </w:t>
      </w:r>
      <w:r w:rsidR="0048153C">
        <w:t>Svítidla musí být certifikovaná pro dané použití.</w:t>
      </w:r>
    </w:p>
    <w:p w14:paraId="65DA0100" w14:textId="49C2329F" w:rsidR="0048153C" w:rsidRDefault="0048153C" w:rsidP="0048153C">
      <w:pPr>
        <w:pStyle w:val="Text0"/>
      </w:pPr>
      <w:r>
        <w:t>a</w:t>
      </w:r>
      <w:r w:rsidR="00591395">
        <w:t xml:space="preserve">) </w:t>
      </w:r>
      <w:r>
        <w:t xml:space="preserve">na objektu „bledě modrý“ SKLAD – plochá </w:t>
      </w:r>
      <w:proofErr w:type="gramStart"/>
      <w:r>
        <w:t>střecha - budou</w:t>
      </w:r>
      <w:proofErr w:type="gramEnd"/>
      <w:r>
        <w:t xml:space="preserve"> na 2 jeho rozích nově umístěna překážková návěstidla – kotveno z vnější strany do atiky</w:t>
      </w:r>
    </w:p>
    <w:p w14:paraId="7765551B" w14:textId="5ED1A602" w:rsidR="0048153C" w:rsidRDefault="0048153C" w:rsidP="0048153C">
      <w:pPr>
        <w:pStyle w:val="Text0"/>
      </w:pPr>
      <w:r>
        <w:t>b</w:t>
      </w:r>
      <w:r w:rsidR="00591395">
        <w:t>) n</w:t>
      </w:r>
      <w:r>
        <w:t>a objektu „</w:t>
      </w:r>
      <w:proofErr w:type="spellStart"/>
      <w:r>
        <w:t>hnědobéžová</w:t>
      </w:r>
      <w:proofErr w:type="spellEnd"/>
      <w:r>
        <w:t xml:space="preserve">“ PRÁDELNA – sedlová </w:t>
      </w:r>
      <w:proofErr w:type="gramStart"/>
      <w:r>
        <w:t>střecha - budou</w:t>
      </w:r>
      <w:proofErr w:type="gramEnd"/>
      <w:r>
        <w:t xml:space="preserve"> na 2 jeho rozích nově umístěna překážková návěstidla – kotveno z vnější strany do atiky</w:t>
      </w:r>
    </w:p>
    <w:p w14:paraId="057EF389" w14:textId="779D3E9A" w:rsidR="0048153C" w:rsidRDefault="0048153C" w:rsidP="0048153C">
      <w:pPr>
        <w:pStyle w:val="Text0"/>
      </w:pPr>
      <w:r>
        <w:t>c</w:t>
      </w:r>
      <w:r w:rsidR="00591395">
        <w:t>) na KOMÍNU</w:t>
      </w:r>
      <w:r>
        <w:t xml:space="preserve"> </w:t>
      </w:r>
      <w:r w:rsidR="00591395">
        <w:t xml:space="preserve">u kotelny </w:t>
      </w:r>
      <w:r>
        <w:t xml:space="preserve">v areálu nemocnice, výška cca </w:t>
      </w:r>
      <w:proofErr w:type="gramStart"/>
      <w:r>
        <w:t>53m</w:t>
      </w:r>
      <w:proofErr w:type="gramEnd"/>
      <w:r w:rsidR="00591395">
        <w:t>, na vrcholu bude umístěno jedno překážkové návěstidlo</w:t>
      </w:r>
    </w:p>
    <w:p w14:paraId="14D77BC3" w14:textId="77777777" w:rsidR="00591395" w:rsidRDefault="00591395" w:rsidP="0048153C">
      <w:pPr>
        <w:pStyle w:val="Text0"/>
      </w:pPr>
    </w:p>
    <w:p w14:paraId="3569C699" w14:textId="6677968D" w:rsidR="0048153C" w:rsidRDefault="0048153C" w:rsidP="0048153C">
      <w:pPr>
        <w:pStyle w:val="Text0"/>
      </w:pPr>
      <w:r>
        <w:t>odkaz na heliport</w:t>
      </w:r>
    </w:p>
    <w:p w14:paraId="35F4AB4F" w14:textId="77777777" w:rsidR="0048153C" w:rsidRDefault="0048153C" w:rsidP="0048153C">
      <w:pPr>
        <w:pStyle w:val="Text0"/>
      </w:pPr>
      <w:r>
        <w:t>https://aim.rlp.cz/vfrmanual/actual/lkpe_text_cz.html</w:t>
      </w:r>
    </w:p>
    <w:p w14:paraId="19BD702E" w14:textId="77777777" w:rsidR="008B2572" w:rsidRDefault="008B2572" w:rsidP="00CB5D29">
      <w:pPr>
        <w:pStyle w:val="A11"/>
      </w:pPr>
      <w:bookmarkStart w:id="21" w:name="_Toc5228803"/>
      <w:r>
        <w:t>Zásady požárně bezpečnostního řešení</w:t>
      </w:r>
      <w:bookmarkEnd w:id="21"/>
    </w:p>
    <w:p w14:paraId="2A3F86CE" w14:textId="0B3BB578" w:rsidR="00086F1C" w:rsidRDefault="00086F1C" w:rsidP="00086F1C">
      <w:pPr>
        <w:pStyle w:val="Text0"/>
      </w:pPr>
      <w:r>
        <w:t xml:space="preserve">Požárně bezpečnostní řešení pro stavební řízení vychází z požadavků zákona č. 133/85 </w:t>
      </w:r>
      <w:proofErr w:type="gramStart"/>
      <w:r>
        <w:t>Sb. ,požadavků</w:t>
      </w:r>
      <w:proofErr w:type="gramEnd"/>
      <w:r>
        <w:t xml:space="preserve"> ve smyslu ustanovení § 41 odst. 2 vyhlášky č. 246/2001 Sb., o stanovení podmínek požární bezpečnosti a </w:t>
      </w:r>
      <w:r>
        <w:lastRenderedPageBreak/>
        <w:t xml:space="preserve">výkonu státního požárního dozoru (vyhláška o požární prevenci), ve znění vyhlášky č. 221/2014 Sb. a platných ČSN PB , prováděcí </w:t>
      </w:r>
      <w:proofErr w:type="spellStart"/>
      <w:r>
        <w:t>vyhl</w:t>
      </w:r>
      <w:proofErr w:type="spellEnd"/>
      <w:r>
        <w:t>. v současném znění ke stavebnímu zákonu č.183/2006 Sb.</w:t>
      </w:r>
    </w:p>
    <w:p w14:paraId="6940D309" w14:textId="77777777" w:rsidR="00B22CB0" w:rsidRDefault="00B22CB0" w:rsidP="00B22CB0">
      <w:pPr>
        <w:pStyle w:val="Odstavecseseznamem"/>
      </w:pPr>
      <w:r>
        <w:t xml:space="preserve">Prostupy všech rozvodů, instalací, elektrických kabelů a vodičů požárně dělícími konstrukcemi budou </w:t>
      </w:r>
    </w:p>
    <w:p w14:paraId="1E8FC0A0" w14:textId="7DB1558F" w:rsidR="00B22CB0" w:rsidRDefault="00B22CB0" w:rsidP="00B22CB0">
      <w:pPr>
        <w:pStyle w:val="Odstavecseseznamem"/>
      </w:pPr>
      <w:r>
        <w:t xml:space="preserve">utěsněny hmotami stupně hořlavosti alespoň C1, popř. zazděny, zabetonovány, tj. budou provedeny podle ustanovení 8.6.1 a 11 ČSN 73 0802. Těsnící konstrukce bude vykazovat požární odolnost shodnou s požární odolností konstrukce, kterou rozvody prostupují. </w:t>
      </w:r>
    </w:p>
    <w:p w14:paraId="7BDBA359" w14:textId="77777777" w:rsidR="008B2572" w:rsidRDefault="008B2572" w:rsidP="00CB5D29">
      <w:pPr>
        <w:pStyle w:val="A11"/>
      </w:pPr>
      <w:bookmarkStart w:id="22" w:name="_Toc5228804"/>
      <w:r>
        <w:t>Úspora energie a tepelná ochrana</w:t>
      </w:r>
      <w:bookmarkEnd w:id="22"/>
    </w:p>
    <w:p w14:paraId="0E162FF5" w14:textId="7AE2755C" w:rsidR="00410B02" w:rsidRDefault="00B22CB0" w:rsidP="00410B02">
      <w:pPr>
        <w:pStyle w:val="Text0"/>
      </w:pPr>
      <w:r>
        <w:t>-</w:t>
      </w:r>
    </w:p>
    <w:p w14:paraId="043A8188" w14:textId="77777777" w:rsidR="008B2572" w:rsidRDefault="008B2572" w:rsidP="00CB5D29">
      <w:pPr>
        <w:pStyle w:val="A11"/>
      </w:pPr>
      <w:bookmarkStart w:id="23" w:name="_Toc5228805"/>
      <w:r>
        <w:t>Hygienické požadavky na stavby, požadavky na pracovní a komunální prostředí</w:t>
      </w:r>
      <w:bookmarkEnd w:id="23"/>
    </w:p>
    <w:p w14:paraId="68960DB6" w14:textId="6549496B" w:rsidR="004560C2" w:rsidRPr="004560C2" w:rsidRDefault="00B22CB0" w:rsidP="004560C2">
      <w:pPr>
        <w:pStyle w:val="Text0"/>
      </w:pPr>
      <w:r>
        <w:t>-</w:t>
      </w:r>
    </w:p>
    <w:p w14:paraId="7701EB0D" w14:textId="77777777" w:rsidR="008B2572" w:rsidRDefault="008B2572" w:rsidP="00CB5D29">
      <w:pPr>
        <w:pStyle w:val="A11"/>
      </w:pPr>
      <w:bookmarkStart w:id="24" w:name="_Toc5228806"/>
      <w:r>
        <w:t>Zásady ochrany stavby před negativními účinky vnějšího prostředí</w:t>
      </w:r>
      <w:bookmarkEnd w:id="24"/>
    </w:p>
    <w:p w14:paraId="3507473C" w14:textId="5A087B9A" w:rsidR="00590490" w:rsidRDefault="00B22CB0" w:rsidP="008B2572">
      <w:pPr>
        <w:pStyle w:val="Text0"/>
      </w:pPr>
      <w:r>
        <w:t>-</w:t>
      </w:r>
    </w:p>
    <w:p w14:paraId="73449CDD" w14:textId="77777777" w:rsidR="008B2572" w:rsidRDefault="008B2572" w:rsidP="00590490">
      <w:pPr>
        <w:pStyle w:val="A1Nadpis"/>
      </w:pPr>
      <w:bookmarkStart w:id="25" w:name="_Toc5228807"/>
      <w:r>
        <w:t>Připojení na technickou infrastrukturu</w:t>
      </w:r>
      <w:bookmarkEnd w:id="25"/>
    </w:p>
    <w:p w14:paraId="2A42C2D9" w14:textId="77777777" w:rsidR="008B2572" w:rsidRDefault="00495D13" w:rsidP="00CB5D29">
      <w:pPr>
        <w:pStyle w:val="anadpis0"/>
      </w:pPr>
      <w:r>
        <w:t xml:space="preserve">a) </w:t>
      </w:r>
      <w:r w:rsidR="008B2572">
        <w:t>napojovací místa technické infrastruktury,</w:t>
      </w:r>
    </w:p>
    <w:p w14:paraId="5E39BC59" w14:textId="002747F3" w:rsidR="00495D13" w:rsidRDefault="00591395" w:rsidP="00495D13">
      <w:pPr>
        <w:pStyle w:val="Text0"/>
      </w:pPr>
      <w:r>
        <w:t>Beze změny</w:t>
      </w:r>
    </w:p>
    <w:p w14:paraId="67FB810A" w14:textId="77777777" w:rsidR="008B2572" w:rsidRDefault="00495D13" w:rsidP="00495D13">
      <w:pPr>
        <w:pStyle w:val="anadpis0"/>
      </w:pPr>
      <w:r>
        <w:t xml:space="preserve">b) </w:t>
      </w:r>
      <w:r w:rsidR="008B2572">
        <w:t>připojovací rozměry, výkonové kapacity a délky.</w:t>
      </w:r>
    </w:p>
    <w:p w14:paraId="36924D40" w14:textId="5C99D0E8" w:rsidR="002B722A" w:rsidRDefault="00591395" w:rsidP="002B722A">
      <w:pPr>
        <w:pStyle w:val="Text0"/>
      </w:pPr>
      <w:r>
        <w:t>-</w:t>
      </w:r>
    </w:p>
    <w:p w14:paraId="25AA6A51" w14:textId="77777777" w:rsidR="008B2572" w:rsidRDefault="008B2572" w:rsidP="00590490">
      <w:pPr>
        <w:pStyle w:val="A1Nadpis"/>
      </w:pPr>
      <w:bookmarkStart w:id="26" w:name="_Toc5228808"/>
      <w:r>
        <w:t>Dopravní řešení</w:t>
      </w:r>
      <w:bookmarkEnd w:id="26"/>
    </w:p>
    <w:p w14:paraId="5035C8C8" w14:textId="13F04534" w:rsidR="00590490" w:rsidRDefault="00175790" w:rsidP="008B2572">
      <w:pPr>
        <w:pStyle w:val="Text0"/>
      </w:pPr>
      <w:r>
        <w:t>-</w:t>
      </w:r>
    </w:p>
    <w:p w14:paraId="3A64764D" w14:textId="77777777" w:rsidR="008B2572" w:rsidRDefault="008B2572" w:rsidP="00AC7A3A">
      <w:pPr>
        <w:pStyle w:val="A1Nadpis"/>
      </w:pPr>
      <w:bookmarkStart w:id="27" w:name="_Toc5228809"/>
      <w:r>
        <w:t>Řešení vegetace a souvisejících terénních úprav</w:t>
      </w:r>
      <w:bookmarkEnd w:id="27"/>
    </w:p>
    <w:p w14:paraId="510D9721" w14:textId="77777777" w:rsidR="00AC7A3A" w:rsidRDefault="002D4E38" w:rsidP="008B2572">
      <w:pPr>
        <w:pStyle w:val="Text0"/>
      </w:pPr>
      <w:r>
        <w:t>-</w:t>
      </w:r>
    </w:p>
    <w:p w14:paraId="116BB19F" w14:textId="77777777" w:rsidR="008B2572" w:rsidRDefault="008B2572" w:rsidP="00AC7A3A">
      <w:pPr>
        <w:pStyle w:val="A1Nadpis"/>
      </w:pPr>
      <w:bookmarkStart w:id="28" w:name="_Toc5228810"/>
      <w:r>
        <w:t>Popis vlivů stavby na životní prostředí a jeho ochrana</w:t>
      </w:r>
      <w:bookmarkEnd w:id="28"/>
    </w:p>
    <w:p w14:paraId="0852D2C9" w14:textId="77777777" w:rsidR="008B2572" w:rsidRDefault="002D4E38" w:rsidP="00CB5D29">
      <w:pPr>
        <w:pStyle w:val="anadpis0"/>
      </w:pPr>
      <w:r>
        <w:t xml:space="preserve">a) </w:t>
      </w:r>
      <w:r w:rsidR="008B2572">
        <w:t xml:space="preserve">vliv na životní </w:t>
      </w:r>
      <w:proofErr w:type="gramStart"/>
      <w:r w:rsidR="008B2572">
        <w:t>prostředí - ovzduší</w:t>
      </w:r>
      <w:proofErr w:type="gramEnd"/>
      <w:r w:rsidR="008B2572">
        <w:t>, hluk, voda, odpady a půda,</w:t>
      </w:r>
    </w:p>
    <w:p w14:paraId="6C6D23B0" w14:textId="0E1490F2" w:rsidR="002B722A" w:rsidRPr="002B722A" w:rsidRDefault="002B722A" w:rsidP="002B722A">
      <w:pPr>
        <w:pStyle w:val="Text0"/>
      </w:pPr>
      <w:r>
        <w:t>Navrhovaný záměr</w:t>
      </w:r>
      <w:r w:rsidRPr="002B722A">
        <w:t xml:space="preserve"> nebude mít zásadní dopad na životní prostředí a lze konstatovat, že </w:t>
      </w:r>
      <w:r w:rsidR="000A31C9">
        <w:t>ne</w:t>
      </w:r>
      <w:r w:rsidRPr="002B722A">
        <w:t xml:space="preserve">dojde </w:t>
      </w:r>
      <w:r w:rsidR="000A31C9">
        <w:t xml:space="preserve">ke </w:t>
      </w:r>
      <w:r w:rsidRPr="002B722A">
        <w:t>zhoršení stávajícího stavu.</w:t>
      </w:r>
    </w:p>
    <w:p w14:paraId="5FE2D549" w14:textId="77777777" w:rsidR="008B2572" w:rsidRDefault="002D4E38" w:rsidP="00CB5D29">
      <w:pPr>
        <w:pStyle w:val="anadpis0"/>
      </w:pPr>
      <w:r>
        <w:t xml:space="preserve">b) </w:t>
      </w:r>
      <w:r w:rsidR="008B2572">
        <w:t xml:space="preserve">vliv na přírodu a </w:t>
      </w:r>
      <w:proofErr w:type="gramStart"/>
      <w:r w:rsidR="008B2572">
        <w:t>krajinu - ochrana</w:t>
      </w:r>
      <w:proofErr w:type="gramEnd"/>
      <w:r w:rsidR="008B2572">
        <w:t xml:space="preserve"> dřevin, ochrana památných stromů, ochrana rostlin a živočichů, zachování ekologických funkcí a vazeb v krajině apod.,</w:t>
      </w:r>
    </w:p>
    <w:p w14:paraId="1C1D4297" w14:textId="77777777" w:rsidR="00AA393E" w:rsidRDefault="00AA393E" w:rsidP="00AA393E">
      <w:pPr>
        <w:pStyle w:val="Text0"/>
      </w:pPr>
      <w:r w:rsidRPr="00AA393E">
        <w:t>Realizace záměru nebude mít negativní vliv na životní prostředí. Řešené území nespadá pod žádné velkoplošné ani maloplošné zvláště chráněné území dle zákona č. 114/1992 Sb., o ochraně přírody a krajiny. Územím neprochází územní systém ekologické stability, ani zde nebyl doložen výskyt zvláště chráněných druhů rostlin a živočichů. Vodní zdroje a léčebné prameny se na předmětných parcelách ani v blízkém okolí nevyskytují. Vzhledem k tomu, že řešená lokalita je součástí zastavěného území města, ekologické vazby v krajině nebudou realizací záměru nijak narušeny.</w:t>
      </w:r>
    </w:p>
    <w:p w14:paraId="29905201" w14:textId="77777777" w:rsidR="008B2572" w:rsidRDefault="002D4E38" w:rsidP="00CB5D29">
      <w:pPr>
        <w:pStyle w:val="anadpis0"/>
      </w:pPr>
      <w:r>
        <w:lastRenderedPageBreak/>
        <w:t xml:space="preserve">c) </w:t>
      </w:r>
      <w:r w:rsidR="008B2572">
        <w:t>vliv na soustavu chráněných území Natura 2000,</w:t>
      </w:r>
    </w:p>
    <w:p w14:paraId="20A6BE37" w14:textId="77777777" w:rsidR="00AC7A3A" w:rsidRDefault="00FD6A6C" w:rsidP="00AC7A3A">
      <w:pPr>
        <w:pStyle w:val="Text0"/>
      </w:pPr>
      <w:r>
        <w:t>Záměr je situován v intravilánu města Pelhřimov. V jeho dosahu nejsou evropsky významné lokality a</w:t>
      </w:r>
      <w:r w:rsidR="00E96C79" w:rsidRPr="00305278">
        <w:t xml:space="preserve"> ptačí oblasti (zákon č. 114/1992 Sb., o ochraně přírody a krajiny).</w:t>
      </w:r>
    </w:p>
    <w:p w14:paraId="37DC1341" w14:textId="77777777" w:rsidR="008B2572" w:rsidRDefault="002D4E38" w:rsidP="00CB5D29">
      <w:pPr>
        <w:pStyle w:val="anadpis0"/>
      </w:pPr>
      <w:r>
        <w:t xml:space="preserve">d) </w:t>
      </w:r>
      <w:r w:rsidR="008B2572">
        <w:t>způsob zohlednění podmínek závazného stanoviska posouzení vlivu záměru na životní prostředí, je-li podkladem,</w:t>
      </w:r>
    </w:p>
    <w:p w14:paraId="10DB8533" w14:textId="77777777" w:rsidR="002D4E38" w:rsidRDefault="002D4E38" w:rsidP="002D4E38">
      <w:pPr>
        <w:pStyle w:val="Text0"/>
      </w:pPr>
      <w:r>
        <w:t>-</w:t>
      </w:r>
    </w:p>
    <w:p w14:paraId="5091AE2C" w14:textId="77777777" w:rsidR="008B2572" w:rsidRDefault="002D4E38" w:rsidP="00CB5D29">
      <w:pPr>
        <w:pStyle w:val="anadpis0"/>
      </w:pPr>
      <w:r>
        <w:t xml:space="preserve">e) </w:t>
      </w:r>
      <w:r w:rsidR="008B2572">
        <w:t>v případě záměrů spadajících do režimu zákona o integrované prevenci základní parametry způsobu naplnění závěrů o nejlepších dostupných technikách nebo integrované povolení, bylo-li vydáno,</w:t>
      </w:r>
    </w:p>
    <w:p w14:paraId="7FD3B41C" w14:textId="77777777" w:rsidR="00AC7A3A" w:rsidRDefault="00A63296" w:rsidP="008B2572">
      <w:pPr>
        <w:pStyle w:val="Text0"/>
      </w:pPr>
      <w:r>
        <w:t>-</w:t>
      </w:r>
    </w:p>
    <w:p w14:paraId="77B1861D" w14:textId="77777777" w:rsidR="008B2572" w:rsidRDefault="002D4E38" w:rsidP="00CB5D29">
      <w:pPr>
        <w:pStyle w:val="anadpis0"/>
      </w:pPr>
      <w:r>
        <w:t xml:space="preserve">f) </w:t>
      </w:r>
      <w:r w:rsidR="008B2572">
        <w:t>navrhovaná ochranná a bezpečnostní pásma, rozsah omezení a podmínky ochrany podle jiných právních předpisů.</w:t>
      </w:r>
    </w:p>
    <w:p w14:paraId="7072EEC2" w14:textId="77777777" w:rsidR="00E017AC" w:rsidRDefault="002D4E38" w:rsidP="00E017AC">
      <w:pPr>
        <w:pStyle w:val="Text0"/>
      </w:pPr>
      <w:r>
        <w:t>-</w:t>
      </w:r>
    </w:p>
    <w:p w14:paraId="043E7BCC" w14:textId="77777777" w:rsidR="008B2572" w:rsidRDefault="008B2572" w:rsidP="00E017AC">
      <w:pPr>
        <w:pStyle w:val="A1Nadpis"/>
      </w:pPr>
      <w:bookmarkStart w:id="29" w:name="_Toc5228811"/>
      <w:r>
        <w:t>Ochrana obyvatelstva</w:t>
      </w:r>
      <w:bookmarkEnd w:id="29"/>
    </w:p>
    <w:p w14:paraId="4C985E2A" w14:textId="74D3A382" w:rsidR="00AC7A3A" w:rsidRDefault="008767A2" w:rsidP="001057D2">
      <w:pPr>
        <w:pStyle w:val="Text0"/>
      </w:pPr>
      <w:r>
        <w:t>-</w:t>
      </w:r>
    </w:p>
    <w:p w14:paraId="7634AA99" w14:textId="77777777" w:rsidR="00E9690C" w:rsidRDefault="00E9690C" w:rsidP="001057D2">
      <w:pPr>
        <w:pStyle w:val="Text0"/>
      </w:pPr>
    </w:p>
    <w:p w14:paraId="0C61433C" w14:textId="77777777" w:rsidR="008B2572" w:rsidRDefault="008B2572" w:rsidP="00AB6F23">
      <w:pPr>
        <w:pStyle w:val="A1Nadpis"/>
      </w:pPr>
      <w:bookmarkStart w:id="30" w:name="_Toc5228812"/>
      <w:r>
        <w:t>Zásady organizace výstavby</w:t>
      </w:r>
      <w:bookmarkEnd w:id="30"/>
    </w:p>
    <w:p w14:paraId="0A5CFD56" w14:textId="77777777" w:rsidR="0061198A" w:rsidRDefault="0061198A" w:rsidP="0061198A">
      <w:pPr>
        <w:pStyle w:val="Text0"/>
      </w:pPr>
      <w:r w:rsidRPr="0061198A">
        <w:t xml:space="preserve">Stavební činnost bude prováděna na vlastních pozemcích v rámci areálu nemocnice. Nebude nutné žádat o zábor veřejných ploch. </w:t>
      </w:r>
      <w:r>
        <w:t xml:space="preserve">Rozsah staveniště a jeho eventuální úpravy v průběhu jednotlivých fází výstavby projednat se zástupci nemocnice. </w:t>
      </w:r>
      <w:r w:rsidRPr="0061198A">
        <w:t>Na staveništi bude umístěno zařízení staveniště nutné pro řízení a zajištění stavebních prací. Stavební práce budou prováděny s ohledem na dodržování ochrany životního prostředí. Staveniště bude řádně označeno, vybaveno hasícími prostředky a zabezpečeno proti vstupu nepovolaných osob.</w:t>
      </w:r>
    </w:p>
    <w:p w14:paraId="70A1575C" w14:textId="77777777" w:rsidR="008B2572" w:rsidRDefault="002D4E38" w:rsidP="00CB5D29">
      <w:pPr>
        <w:pStyle w:val="anadpis0"/>
      </w:pPr>
      <w:r>
        <w:t xml:space="preserve">a) </w:t>
      </w:r>
      <w:r w:rsidR="008B2572">
        <w:t>potřeby a spotřeby rozhodujících médií a hmot, jejich zajištění,</w:t>
      </w:r>
    </w:p>
    <w:p w14:paraId="78A165F8" w14:textId="77777777" w:rsidR="00611EFB" w:rsidRDefault="00611EFB" w:rsidP="00566B45">
      <w:pPr>
        <w:pStyle w:val="Text0"/>
      </w:pPr>
      <w:r>
        <w:t xml:space="preserve">Zdroje energií: </w:t>
      </w:r>
    </w:p>
    <w:p w14:paraId="62D1DD8B" w14:textId="77777777" w:rsidR="00F445E7" w:rsidRDefault="00566B45" w:rsidP="00566B45">
      <w:pPr>
        <w:pStyle w:val="Text0"/>
      </w:pPr>
      <w:r w:rsidRPr="00566B45">
        <w:t>Staveništní přípojky budou opatřeny měřením spotřebo</w:t>
      </w:r>
      <w:r>
        <w:t xml:space="preserve">vané vody a elektrické energie. </w:t>
      </w:r>
    </w:p>
    <w:p w14:paraId="282D007A" w14:textId="77777777" w:rsidR="00566B45" w:rsidRDefault="00566B45" w:rsidP="00566B45">
      <w:pPr>
        <w:pStyle w:val="Text0"/>
      </w:pPr>
      <w:r>
        <w:t xml:space="preserve">Celkové kapacity a napojovací body budou určeny po dohodě s provozovatelem areálu a potvrzeny při předání staveniště. </w:t>
      </w:r>
      <w:r w:rsidRPr="00566B45">
        <w:t>Kapacity pro zajištění stavby jsou dostatečné.</w:t>
      </w:r>
    </w:p>
    <w:p w14:paraId="61782022" w14:textId="530C30E1" w:rsidR="00566B45" w:rsidRPr="00566B45" w:rsidRDefault="00566B45" w:rsidP="00566B45">
      <w:pPr>
        <w:pStyle w:val="Text0"/>
      </w:pPr>
      <w:r w:rsidRPr="00566B45">
        <w:t>pitná voda</w:t>
      </w:r>
      <w:r>
        <w:t xml:space="preserve"> – zdroj areálový vodovod</w:t>
      </w:r>
      <w:r w:rsidR="00024A19">
        <w:t>,</w:t>
      </w:r>
    </w:p>
    <w:p w14:paraId="5875B40F" w14:textId="6BF0F838" w:rsidR="00566B45" w:rsidRDefault="00566B45" w:rsidP="00566B45">
      <w:pPr>
        <w:pStyle w:val="Text0"/>
      </w:pPr>
      <w:r w:rsidRPr="00566B45">
        <w:t>elektrická energie</w:t>
      </w:r>
      <w:r w:rsidR="00294568">
        <w:t xml:space="preserve"> – zdroj areálová trafostanice</w:t>
      </w:r>
      <w:r w:rsidR="008767A2">
        <w:t>; resp. objektová rozvodna</w:t>
      </w:r>
    </w:p>
    <w:p w14:paraId="262E64D9" w14:textId="77777777" w:rsidR="008B2572" w:rsidRDefault="002D4E38" w:rsidP="00CB5D29">
      <w:pPr>
        <w:pStyle w:val="anadpis0"/>
      </w:pPr>
      <w:r>
        <w:t xml:space="preserve">b) </w:t>
      </w:r>
      <w:r w:rsidR="008B2572">
        <w:t>odvodnění staveniště,</w:t>
      </w:r>
    </w:p>
    <w:p w14:paraId="4961EAB6" w14:textId="56ADE166" w:rsidR="008E6C04" w:rsidRDefault="008767A2" w:rsidP="008E6C04">
      <w:pPr>
        <w:pStyle w:val="Text0"/>
        <w:rPr>
          <w:b/>
        </w:rPr>
      </w:pPr>
      <w:r>
        <w:t>Rozsah záměru toto nevyžaduje.</w:t>
      </w:r>
    </w:p>
    <w:p w14:paraId="4C761AD6" w14:textId="77777777" w:rsidR="008B2572" w:rsidRDefault="0014572E" w:rsidP="008E6C04">
      <w:pPr>
        <w:pStyle w:val="anadpis0"/>
      </w:pPr>
      <w:r>
        <w:t xml:space="preserve">c) </w:t>
      </w:r>
      <w:r w:rsidR="008B2572">
        <w:t>napojení staveniště na stávající dopravní a technickou infrastrukturu,</w:t>
      </w:r>
    </w:p>
    <w:p w14:paraId="69F071F6" w14:textId="77777777" w:rsidR="0014572E" w:rsidRDefault="0014572E" w:rsidP="0014572E">
      <w:pPr>
        <w:pStyle w:val="Text0"/>
        <w:rPr>
          <w:u w:val="single"/>
        </w:rPr>
      </w:pPr>
      <w:r w:rsidRPr="0014572E">
        <w:rPr>
          <w:u w:val="single"/>
        </w:rPr>
        <w:t xml:space="preserve">Napojení na </w:t>
      </w:r>
      <w:r>
        <w:rPr>
          <w:u w:val="single"/>
        </w:rPr>
        <w:t xml:space="preserve">stávající </w:t>
      </w:r>
      <w:r w:rsidRPr="0014572E">
        <w:rPr>
          <w:u w:val="single"/>
        </w:rPr>
        <w:t>komunikace</w:t>
      </w:r>
    </w:p>
    <w:p w14:paraId="3ED5F867" w14:textId="1CCC78C6" w:rsidR="009C10EB" w:rsidRDefault="0014572E" w:rsidP="002D4E38">
      <w:pPr>
        <w:pStyle w:val="Text0"/>
      </w:pPr>
      <w:r>
        <w:t xml:space="preserve">Staveniště bude napojeno na přilehlou obslužnou areálovou komunikaci, která směřuje z hlavního </w:t>
      </w:r>
      <w:r w:rsidR="009C10EB">
        <w:t xml:space="preserve">severního </w:t>
      </w:r>
      <w:r>
        <w:t>vjezdu do areálu nemocnice</w:t>
      </w:r>
      <w:r w:rsidR="009C10EB">
        <w:t>, napojující areál na ulici Slovanského bratrství (silnice II/602, v obci).</w:t>
      </w:r>
    </w:p>
    <w:p w14:paraId="4FDFAEAA" w14:textId="1DCCF9BB" w:rsidR="002D4E38" w:rsidRDefault="009C10EB" w:rsidP="0014572E">
      <w:pPr>
        <w:pStyle w:val="Text0"/>
      </w:pPr>
      <w:r>
        <w:lastRenderedPageBreak/>
        <w:t>Rozsah záměru negeneruje počitatelnou staveništní dopravu.</w:t>
      </w:r>
    </w:p>
    <w:p w14:paraId="533C7CB5" w14:textId="77777777" w:rsidR="008E6C04" w:rsidRPr="008E6C04" w:rsidRDefault="008E6C04" w:rsidP="008E6C04">
      <w:pPr>
        <w:pStyle w:val="Text0"/>
        <w:rPr>
          <w:u w:val="single"/>
        </w:rPr>
      </w:pPr>
      <w:r w:rsidRPr="008E6C04">
        <w:rPr>
          <w:u w:val="single"/>
        </w:rPr>
        <w:t>Napojení na energie, kanalizaci</w:t>
      </w:r>
    </w:p>
    <w:p w14:paraId="52891A7F" w14:textId="52224639" w:rsidR="008E6C04" w:rsidRDefault="00566B45" w:rsidP="008E6C04">
      <w:pPr>
        <w:pStyle w:val="Text0"/>
      </w:pPr>
      <w:r w:rsidRPr="00566B45">
        <w:t>Způsob zabezpečení energií na stavbě bude záviset na zhotoviteli stavby, na jeho požadavcích a možnostech. Bude rovněž záviset na v podrobném harmonogramu stano</w:t>
      </w:r>
      <w:r>
        <w:t xml:space="preserve">veném postupu stavebních prací. </w:t>
      </w:r>
      <w:r w:rsidRPr="00566B45">
        <w:t xml:space="preserve">Předpokládá se využití stávajících areálových </w:t>
      </w:r>
      <w:proofErr w:type="gramStart"/>
      <w:r w:rsidRPr="00566B45">
        <w:t>rozvodů</w:t>
      </w:r>
      <w:proofErr w:type="gramEnd"/>
      <w:r>
        <w:t xml:space="preserve"> resp. </w:t>
      </w:r>
      <w:r w:rsidR="009C10EB">
        <w:t>vnitřních rozvodů objektů.</w:t>
      </w:r>
    </w:p>
    <w:p w14:paraId="3B557F2F" w14:textId="77777777" w:rsidR="008E6C04" w:rsidRPr="008E6C04" w:rsidRDefault="008E6C04" w:rsidP="008E6C04">
      <w:pPr>
        <w:pStyle w:val="Text0"/>
        <w:rPr>
          <w:u w:val="single"/>
        </w:rPr>
      </w:pPr>
      <w:r w:rsidRPr="008E6C04">
        <w:rPr>
          <w:u w:val="single"/>
        </w:rPr>
        <w:t>Předpokládaný počet pracovníků, sociální zabezpečení</w:t>
      </w:r>
    </w:p>
    <w:p w14:paraId="59FD006B" w14:textId="324A67A4" w:rsidR="008E6C04" w:rsidRDefault="008E6C04" w:rsidP="008E6C04">
      <w:pPr>
        <w:pStyle w:val="Text0"/>
      </w:pPr>
      <w:r>
        <w:t xml:space="preserve">Předpokládaný max. počet pracovníků pracujících na staveništi se bude pohybovat v jedné směně v průběhu výstavby v rozsahu </w:t>
      </w:r>
      <w:r w:rsidR="00C334C9">
        <w:t>5-</w:t>
      </w:r>
      <w:r w:rsidR="009B4C17">
        <w:t>10</w:t>
      </w:r>
      <w:r>
        <w:t xml:space="preserve"> osob.</w:t>
      </w:r>
    </w:p>
    <w:p w14:paraId="5A05FA9C" w14:textId="77777777" w:rsidR="008E6C04" w:rsidRDefault="008E6C04" w:rsidP="008E6C04">
      <w:pPr>
        <w:pStyle w:val="Text0"/>
      </w:pPr>
      <w:r>
        <w:t xml:space="preserve">Sociální a hygienické zařízení staveniště bude zabezpečeno chemickým </w:t>
      </w:r>
      <w:proofErr w:type="spellStart"/>
      <w:r>
        <w:t>wc</w:t>
      </w:r>
      <w:proofErr w:type="spellEnd"/>
      <w:r>
        <w:t>, ev. po dohodě s investorem využitím některého vhodného prostoru ze stávajících objektů v areálu nemocnice. V umývárně musí být nezávadná voda.</w:t>
      </w:r>
    </w:p>
    <w:p w14:paraId="326C2889" w14:textId="77777777" w:rsidR="008E6C04" w:rsidRDefault="008E6C04" w:rsidP="008E6C04">
      <w:pPr>
        <w:pStyle w:val="Text0"/>
      </w:pPr>
      <w:r>
        <w:t>Stravování bude individuální, v rámci dostatečné vybavenosti bezprostředního okolí.</w:t>
      </w:r>
    </w:p>
    <w:p w14:paraId="7A5BDEE4" w14:textId="77777777" w:rsidR="008E6C04" w:rsidRDefault="008E6C04" w:rsidP="008E6C04">
      <w:pPr>
        <w:pStyle w:val="Text0"/>
      </w:pPr>
      <w:r>
        <w:t xml:space="preserve">Případné ubytování pracovníků na staveništi nebo v prostoru areálu nemocnice není uvažováno. V případě potřeby si ubytování zajistí zhotovitel stavby v některém z blízkých ubytovacích zařízení. </w:t>
      </w:r>
    </w:p>
    <w:p w14:paraId="3182C9D7" w14:textId="36BC6047" w:rsidR="00AC7A3A" w:rsidRPr="008E6C04" w:rsidRDefault="008E6C04" w:rsidP="008E6C04">
      <w:pPr>
        <w:pStyle w:val="Text0"/>
      </w:pPr>
      <w:r>
        <w:t>Lékařská péče bude v případě potřeby (</w:t>
      </w:r>
      <w:r w:rsidR="00362C9C">
        <w:t>úraz apod.) zajištěna</w:t>
      </w:r>
      <w:r>
        <w:t xml:space="preserve"> v areálu nemocnice.</w:t>
      </w:r>
    </w:p>
    <w:p w14:paraId="0185FE13" w14:textId="77777777" w:rsidR="008B2572" w:rsidRDefault="0014572E" w:rsidP="00CB5D29">
      <w:pPr>
        <w:pStyle w:val="anadpis0"/>
      </w:pPr>
      <w:r>
        <w:t xml:space="preserve">d) </w:t>
      </w:r>
      <w:r w:rsidR="008B2572">
        <w:t>vliv provádění stavby na okolní stavby a pozemky,</w:t>
      </w:r>
    </w:p>
    <w:p w14:paraId="0C70BE87" w14:textId="77777777" w:rsidR="0061198A" w:rsidRPr="00C334C9" w:rsidRDefault="00566B45" w:rsidP="00566B45">
      <w:pPr>
        <w:pStyle w:val="Text0"/>
      </w:pPr>
      <w:r w:rsidRPr="00C334C9">
        <w:t>Délka pracovní doby, režim vstupu pracovníků na staveniště a způsob označení a zabezpečení stavby bude stanoven ve smluvním vztahu mezi investorem a zhotovitelem. Předpokládá se provádění stavby v době od 7:00 – 20:00 hod., vzhledem k charakteru okolní zástavby nebude možno provádět stavební činnost v nočním období. Výstavba musí být realizována tak, aby nenarušila provoz nemocnice. Po celou dobu výstavby musí být zajištěn plynulý příjezd do celého areálu nemocnice.</w:t>
      </w:r>
      <w:r w:rsidR="0014572E" w:rsidRPr="00C334C9">
        <w:t xml:space="preserve"> S ohledem na polohu staveniště bude dopad stavby vně areál při dodržení následujících zásad zanedbatelný.</w:t>
      </w:r>
    </w:p>
    <w:p w14:paraId="5C49E72E" w14:textId="77777777" w:rsidR="003E0938" w:rsidRPr="00C334C9" w:rsidRDefault="003E0938" w:rsidP="003E0938">
      <w:pPr>
        <w:pStyle w:val="Text0"/>
        <w:rPr>
          <w:u w:val="single"/>
        </w:rPr>
      </w:pPr>
      <w:r w:rsidRPr="00C334C9">
        <w:rPr>
          <w:u w:val="single"/>
        </w:rPr>
        <w:t>Ochrana proti hluku a vibracím</w:t>
      </w:r>
    </w:p>
    <w:p w14:paraId="75221192" w14:textId="77777777" w:rsidR="00977C66" w:rsidRPr="00C334C9" w:rsidRDefault="003E0938" w:rsidP="00977C66">
      <w:pPr>
        <w:pStyle w:val="Text0"/>
      </w:pPr>
      <w:r w:rsidRPr="00C334C9">
        <w:t xml:space="preserve">Zhotovitel stavebních prací je povinen používat především stroje a mechanismy v dobrém technickém stavu a jejichž hlučnost nepřekračuje hodnoty stanovené v technickém osvědčení. </w:t>
      </w:r>
      <w:r w:rsidR="00977C66" w:rsidRPr="00C334C9">
        <w:t>Budou použity kompresory na elektrickou energii umístěné v případě potřeby v buňkách nebo jiných vhodných zástěnách. Motory stavebních mechanismů a jednotlivá ruční zařízení budou vypínány okamžitě po ukončení operace.</w:t>
      </w:r>
    </w:p>
    <w:p w14:paraId="426A55DF" w14:textId="0E4D734A" w:rsidR="003E0938" w:rsidRPr="00C334C9" w:rsidRDefault="003E0938" w:rsidP="003E0938">
      <w:pPr>
        <w:pStyle w:val="Text0"/>
      </w:pPr>
      <w:r w:rsidRPr="00C334C9">
        <w:t>Při stavební činnosti bude nutno dodržovat povolené hladiny hluku pro dané období stanovené v Nařízení vlády č. 272/2011 Sb. o ochraně zdraví před nepříznivými účinky hluku a vibrací, v platném znění (viz. Nařízení vlády č. 241/2018 Sb.).</w:t>
      </w:r>
    </w:p>
    <w:p w14:paraId="046D3464" w14:textId="324AA37E" w:rsidR="003E0938" w:rsidRPr="00C334C9" w:rsidRDefault="005253E1" w:rsidP="003E0938">
      <w:pPr>
        <w:pStyle w:val="Text0"/>
      </w:pPr>
      <w:r w:rsidRPr="00C334C9">
        <w:t xml:space="preserve">Veškeré stavební práce musí být prováděny tak, aby nebyly zbytečně generovány nadměrné hladiny hluku. Všichni pracovníci budou v tomto smyslu podrobně proškoleni. </w:t>
      </w:r>
      <w:r w:rsidR="003E0938" w:rsidRPr="00C334C9">
        <w:t>Doporučuje se nejhlučnější práce provádět pouze v denním časovém limitu od 8:00 do 17:00 hod.</w:t>
      </w:r>
    </w:p>
    <w:p w14:paraId="45D10135" w14:textId="77777777" w:rsidR="003E0938" w:rsidRPr="003E0938" w:rsidRDefault="003E0938" w:rsidP="003E0938">
      <w:pPr>
        <w:pStyle w:val="Text0"/>
        <w:rPr>
          <w:u w:val="single"/>
        </w:rPr>
      </w:pPr>
      <w:r w:rsidRPr="003E0938">
        <w:rPr>
          <w:u w:val="single"/>
        </w:rPr>
        <w:t>Ochranu proti znečišťování ovzduší výfukovými plyny a prachem</w:t>
      </w:r>
    </w:p>
    <w:p w14:paraId="7E28156F" w14:textId="77777777" w:rsidR="003E0938" w:rsidRDefault="003E0938" w:rsidP="003E0938">
      <w:pPr>
        <w:pStyle w:val="Text0"/>
      </w:pPr>
      <w:r>
        <w:t>Zhotovitel bude povinen zabezpečit provoz dopravních prostředků produkujících ve výfukových plynech škodliviny v množství odpovídajícím platným vyhláškám a předpisům o podmínkách provozu vozidel na pozemních komunikacích. Nasazování stavebních strojů se spalovacími motory omezovat na nejmenší možnou míru. Provádět pravidelně technické prohlídky vozidel a pravidelné seřizování motorů.</w:t>
      </w:r>
    </w:p>
    <w:p w14:paraId="22D9A174" w14:textId="5D819542" w:rsidR="00566B45" w:rsidRDefault="003E0938" w:rsidP="003E0938">
      <w:pPr>
        <w:pStyle w:val="Text0"/>
      </w:pPr>
      <w:r>
        <w:t>Po dobu provádění stavby je třeba dále zajistit dodržování závazných bezpečnostních předpisů ve stavebnictví a nařízení!</w:t>
      </w:r>
    </w:p>
    <w:p w14:paraId="4F47F18C" w14:textId="77777777" w:rsidR="00E9690C" w:rsidRDefault="00E9690C" w:rsidP="003E0938">
      <w:pPr>
        <w:pStyle w:val="Text0"/>
      </w:pPr>
    </w:p>
    <w:p w14:paraId="1213A14E" w14:textId="77777777" w:rsidR="008B2572" w:rsidRDefault="0014572E" w:rsidP="0061198A">
      <w:pPr>
        <w:pStyle w:val="anadpis0"/>
      </w:pPr>
      <w:r>
        <w:lastRenderedPageBreak/>
        <w:t xml:space="preserve">e) </w:t>
      </w:r>
      <w:r w:rsidR="008B2572">
        <w:t>ochrana okolí staveniště a požadavky na související asanace, demolice, kácení dřevin,</w:t>
      </w:r>
    </w:p>
    <w:p w14:paraId="161FEFBA" w14:textId="77777777" w:rsidR="003E0938" w:rsidRPr="003E0938" w:rsidRDefault="003E0938" w:rsidP="003E0938">
      <w:pPr>
        <w:pStyle w:val="Text0"/>
        <w:rPr>
          <w:u w:val="single"/>
        </w:rPr>
      </w:pPr>
      <w:r w:rsidRPr="003E0938">
        <w:rPr>
          <w:u w:val="single"/>
        </w:rPr>
        <w:t>Označení a zabezpečení</w:t>
      </w:r>
    </w:p>
    <w:p w14:paraId="623C637F" w14:textId="4F1468AF" w:rsidR="003E0938" w:rsidRPr="003E0938" w:rsidRDefault="003E0938" w:rsidP="003E0938">
      <w:pPr>
        <w:pStyle w:val="Text0"/>
      </w:pPr>
      <w:r w:rsidRPr="003E0938">
        <w:t xml:space="preserve">Staveniště bude </w:t>
      </w:r>
      <w:r w:rsidR="00C334C9">
        <w:t>vhodně vyznačeno a ohrazeno.</w:t>
      </w:r>
      <w:r w:rsidRPr="003E0938">
        <w:t xml:space="preserve"> Na viditelném místě u vstupu na staveniště musí být vyvěšeno oznámení o zahájení prací, toto musí být vyvěšeno po celou dobu provádění stavby až do ukončení prací a předání stavby stavebníkovi k užívání.</w:t>
      </w:r>
    </w:p>
    <w:p w14:paraId="41C1F06E" w14:textId="77777777" w:rsidR="002C40B6" w:rsidRDefault="003E0938" w:rsidP="003E0938">
      <w:pPr>
        <w:pStyle w:val="Text0"/>
      </w:pPr>
      <w:r w:rsidRPr="003E0938">
        <w:t xml:space="preserve">Způsob označení a zabezpečení stavby a režim vstupu pracovníků na staveniště bude stanoven ve smluvním vztahu mezi investorem a zhotovitelem. Na staveništi musí být vývěskou oznámena telefonní čísla nejbližší požární stanice, první pomoci a policie. </w:t>
      </w:r>
    </w:p>
    <w:p w14:paraId="26D5D7F3" w14:textId="2BBF536C" w:rsidR="00AC7A3A" w:rsidRDefault="003E0938" w:rsidP="003E0938">
      <w:pPr>
        <w:pStyle w:val="Text0"/>
      </w:pPr>
      <w:r>
        <w:t xml:space="preserve">Vnitřní prostory </w:t>
      </w:r>
      <w:r w:rsidR="00C334C9">
        <w:t xml:space="preserve">dotčených objektů </w:t>
      </w:r>
      <w:r>
        <w:t xml:space="preserve">budou </w:t>
      </w:r>
      <w:r w:rsidR="00C334C9">
        <w:t xml:space="preserve">vhodně </w:t>
      </w:r>
      <w:r>
        <w:t>odděleny od provozované části objektu provizorními prachotěsnými předěly. Provizorní předěly jsou řešeny ve stavební části v rámci provozních opatření. V rámci provádění stavebních prací je potřeba zachovat provoz v sousedních provozech v průběhu celé stavby.</w:t>
      </w:r>
      <w:r w:rsidR="00A403E1">
        <w:t xml:space="preserve"> Rozsah a charakter navržených stavebních prací to umožňuje.</w:t>
      </w:r>
    </w:p>
    <w:p w14:paraId="74CA5B4B" w14:textId="77777777" w:rsidR="00A403E1" w:rsidRPr="00A403E1" w:rsidRDefault="00A403E1" w:rsidP="003E0938">
      <w:pPr>
        <w:pStyle w:val="Text0"/>
        <w:rPr>
          <w:u w:val="single"/>
        </w:rPr>
      </w:pPr>
      <w:r w:rsidRPr="00A403E1">
        <w:rPr>
          <w:u w:val="single"/>
        </w:rPr>
        <w:t>Demolice</w:t>
      </w:r>
    </w:p>
    <w:p w14:paraId="121D3A2B" w14:textId="47D63894" w:rsidR="00A403E1" w:rsidRDefault="00C334C9" w:rsidP="00A403E1">
      <w:pPr>
        <w:pStyle w:val="Text0"/>
      </w:pPr>
      <w:r>
        <w:t>-</w:t>
      </w:r>
    </w:p>
    <w:p w14:paraId="064D4915" w14:textId="77777777" w:rsidR="00A403E1" w:rsidRPr="00A403E1" w:rsidRDefault="00A403E1" w:rsidP="00A403E1">
      <w:pPr>
        <w:pStyle w:val="Text0"/>
        <w:rPr>
          <w:u w:val="single"/>
        </w:rPr>
      </w:pPr>
      <w:r w:rsidRPr="00A403E1">
        <w:rPr>
          <w:u w:val="single"/>
        </w:rPr>
        <w:t>Kácení dřevin</w:t>
      </w:r>
    </w:p>
    <w:p w14:paraId="5DF96CB7" w14:textId="7FED54ED" w:rsidR="003E0938" w:rsidRDefault="00C334C9" w:rsidP="00A403E1">
      <w:pPr>
        <w:pStyle w:val="Text0"/>
      </w:pPr>
      <w:r>
        <w:t>-</w:t>
      </w:r>
    </w:p>
    <w:p w14:paraId="44CC8A43" w14:textId="77777777" w:rsidR="00611EFB" w:rsidRDefault="00611EFB" w:rsidP="00611EFB">
      <w:pPr>
        <w:pStyle w:val="anadpis0"/>
      </w:pPr>
      <w:r>
        <w:t>f) maximální dočasné a trvalé zábory pro staveniště,</w:t>
      </w:r>
    </w:p>
    <w:p w14:paraId="75E107C0" w14:textId="77777777" w:rsidR="00611EFB" w:rsidRDefault="00611EFB" w:rsidP="00611EFB">
      <w:pPr>
        <w:pStyle w:val="Text0"/>
      </w:pPr>
      <w:r w:rsidRPr="0061198A">
        <w:t>Stavební činnost bude prováděna na vlastních pozemcích v rámci areálu nemocnice. Nebude nutné žádat o zábor veřejných ploch.</w:t>
      </w:r>
    </w:p>
    <w:p w14:paraId="132B0CC6" w14:textId="77777777" w:rsidR="008B2572" w:rsidRDefault="00611EFB" w:rsidP="00CB5D29">
      <w:pPr>
        <w:pStyle w:val="anadpis0"/>
      </w:pPr>
      <w:r>
        <w:t xml:space="preserve">g) </w:t>
      </w:r>
      <w:r w:rsidR="008B2572">
        <w:t xml:space="preserve">požadavky na bezbariérové </w:t>
      </w:r>
      <w:proofErr w:type="spellStart"/>
      <w:r w:rsidR="008B2572">
        <w:t>obchozí</w:t>
      </w:r>
      <w:proofErr w:type="spellEnd"/>
      <w:r w:rsidR="008B2572">
        <w:t xml:space="preserve"> trasy,</w:t>
      </w:r>
    </w:p>
    <w:p w14:paraId="7595BEA0" w14:textId="77777777" w:rsidR="00AC7A3A" w:rsidRDefault="00611EFB" w:rsidP="008B2572">
      <w:pPr>
        <w:pStyle w:val="Text0"/>
      </w:pPr>
      <w:r>
        <w:t>-</w:t>
      </w:r>
    </w:p>
    <w:p w14:paraId="0CBEF0E5" w14:textId="77777777" w:rsidR="008B2572" w:rsidRDefault="00611EFB" w:rsidP="00CB5D29">
      <w:pPr>
        <w:pStyle w:val="anadpis0"/>
      </w:pPr>
      <w:r>
        <w:t xml:space="preserve">h) </w:t>
      </w:r>
      <w:r w:rsidR="008B2572">
        <w:t>maximální produkovaná množství a druhy odpadů a emisí při výstavbě, jejich likvidace,</w:t>
      </w:r>
    </w:p>
    <w:p w14:paraId="142C42E8" w14:textId="77777777" w:rsidR="002B722A" w:rsidRDefault="002B722A" w:rsidP="002B722A">
      <w:pPr>
        <w:pStyle w:val="Text0"/>
      </w:pPr>
      <w:r>
        <w:t>Odpadový materiál vzniklý při bourání stávajících konstrukcí a při stavební činností bude likvidován v souladu se zákonem č. 185/2001 Sb. O odpadech a o změně některých dalších zákonů, ve znění pozdějších změn (dále jen zákon o odpadech), jeho prováděcích předpisů.</w:t>
      </w:r>
    </w:p>
    <w:p w14:paraId="010F7D3A" w14:textId="77777777" w:rsidR="002B722A" w:rsidRDefault="002B722A" w:rsidP="002B722A">
      <w:pPr>
        <w:pStyle w:val="Text0"/>
      </w:pPr>
      <w:r>
        <w:t xml:space="preserve">Vybourané materiály a odpad budou na staveništi tříděny, budou ukládány buď přímo na transportní vozidla, nebo do kontejnerů umístěných na ploše hlavního staveniště pro následný odvoz. Přednostně budou odpady druhotně využity (stavební recykláž, dřevní hmota, železo). Materiálové využití bude mít přednost před jejich uložením na skládku nebo jiným využitím odpadů. Odpady budou předány pouze osobám, které jsou dle zákona o odpadech k jejich převzetí oprávněny. Ke kolaudaci budou předloženy doklady o způsobu odstranění odpadů ze stavební činnosti, pokud jejich další využití na stavbě není možné, </w:t>
      </w:r>
    </w:p>
    <w:p w14:paraId="7142038F" w14:textId="0279CF02" w:rsidR="002B722A" w:rsidRDefault="002B722A" w:rsidP="00150310">
      <w:pPr>
        <w:pStyle w:val="Text0"/>
      </w:pPr>
      <w:r>
        <w:t>Nepředpokládá se, že vznikne ve větším množství nebezpečný odpad</w:t>
      </w:r>
    </w:p>
    <w:p w14:paraId="79CE7115" w14:textId="62262132" w:rsidR="002B722A" w:rsidRDefault="002B722A" w:rsidP="002B722A">
      <w:pPr>
        <w:pStyle w:val="Text0"/>
      </w:pPr>
      <w:r>
        <w:t>Materiál vybouraný při realizaci stavby je odpad vhodný k výrobě recyklátu použitelného v různých oborech stavební činnosti samozřejmě v závislosti na kvalitě a zrnitosti recykl</w:t>
      </w:r>
      <w:r w:rsidR="00150310">
        <w:t xml:space="preserve">átu. Tento postup je v souladu </w:t>
      </w:r>
      <w:r>
        <w:t xml:space="preserve">§ 11 citovaného </w:t>
      </w:r>
      <w:r w:rsidR="009F78BA">
        <w:t>zákona,</w:t>
      </w:r>
      <w:r>
        <w:t xml:space="preserve"> tj. přednostní využívání odpadů. Odpadní materiály nevhodné pro recyklaci budou odváženy na vhodné řízené skládky.</w:t>
      </w:r>
    </w:p>
    <w:p w14:paraId="311486D0" w14:textId="77777777" w:rsidR="002B722A" w:rsidRDefault="002B722A" w:rsidP="002B722A">
      <w:pPr>
        <w:pStyle w:val="Text0"/>
      </w:pPr>
      <w:r>
        <w:t>Odhadované produkované množství:</w:t>
      </w:r>
    </w:p>
    <w:p w14:paraId="7B84B499" w14:textId="44A89408" w:rsidR="002B722A" w:rsidRDefault="00150310" w:rsidP="00112155">
      <w:pPr>
        <w:pStyle w:val="Text0"/>
      </w:pPr>
      <w:r>
        <w:t xml:space="preserve">Čistá tříděná suť </w:t>
      </w:r>
      <w:r w:rsidR="00112155">
        <w:t>0,2</w:t>
      </w:r>
      <w:r w:rsidR="002B722A">
        <w:t xml:space="preserve"> t</w:t>
      </w:r>
    </w:p>
    <w:p w14:paraId="2D114606" w14:textId="25304619" w:rsidR="002B722A" w:rsidRDefault="002B722A" w:rsidP="002B722A">
      <w:pPr>
        <w:pStyle w:val="Text0"/>
      </w:pPr>
      <w:r>
        <w:t xml:space="preserve">Šrot </w:t>
      </w:r>
      <w:r w:rsidR="00112155">
        <w:t>0,2</w:t>
      </w:r>
      <w:r>
        <w:t xml:space="preserve"> t</w:t>
      </w:r>
    </w:p>
    <w:p w14:paraId="6AD38078" w14:textId="4D29AB92" w:rsidR="002B722A" w:rsidRDefault="002B722A" w:rsidP="002B722A">
      <w:pPr>
        <w:pStyle w:val="Text0"/>
      </w:pPr>
      <w:r>
        <w:t xml:space="preserve">Plast </w:t>
      </w:r>
      <w:r w:rsidR="00112155">
        <w:t>0,2</w:t>
      </w:r>
      <w:r>
        <w:t xml:space="preserve"> t</w:t>
      </w:r>
    </w:p>
    <w:p w14:paraId="4EF47E45" w14:textId="154990DE" w:rsidR="002B722A" w:rsidRDefault="002B722A" w:rsidP="002B722A">
      <w:pPr>
        <w:pStyle w:val="Text0"/>
      </w:pPr>
      <w:r>
        <w:lastRenderedPageBreak/>
        <w:t xml:space="preserve">Izolace </w:t>
      </w:r>
      <w:r w:rsidR="00112155">
        <w:t>0,2</w:t>
      </w:r>
      <w:r>
        <w:t xml:space="preserve"> t</w:t>
      </w:r>
    </w:p>
    <w:p w14:paraId="149CEE84" w14:textId="45D18C56" w:rsidR="00AC7A3A" w:rsidRDefault="002B722A" w:rsidP="002B722A">
      <w:pPr>
        <w:pStyle w:val="Text0"/>
      </w:pPr>
      <w:r>
        <w:t xml:space="preserve">Směs </w:t>
      </w:r>
      <w:r w:rsidR="00112155">
        <w:t>1</w:t>
      </w:r>
      <w:r>
        <w:t xml:space="preserve"> t</w:t>
      </w:r>
    </w:p>
    <w:p w14:paraId="63770270" w14:textId="77777777" w:rsidR="008B2572" w:rsidRDefault="008902B3" w:rsidP="00CB5D29">
      <w:pPr>
        <w:pStyle w:val="anadpis0"/>
      </w:pPr>
      <w:r>
        <w:t xml:space="preserve">i) </w:t>
      </w:r>
      <w:r w:rsidR="008B2572" w:rsidRPr="005B6955">
        <w:t>bilance zemních</w:t>
      </w:r>
      <w:r w:rsidR="008B2572">
        <w:t xml:space="preserve"> prací, požadavky na přísun nebo deponie zemin,</w:t>
      </w:r>
    </w:p>
    <w:p w14:paraId="4DF8376C" w14:textId="0FDF3610" w:rsidR="00AC7A3A" w:rsidRDefault="00112155" w:rsidP="002B722A">
      <w:pPr>
        <w:pStyle w:val="Text0"/>
      </w:pPr>
      <w:r>
        <w:t>-</w:t>
      </w:r>
    </w:p>
    <w:p w14:paraId="467300C7" w14:textId="77777777" w:rsidR="008B2572" w:rsidRDefault="008902B3" w:rsidP="00CB5D29">
      <w:pPr>
        <w:pStyle w:val="anadpis0"/>
      </w:pPr>
      <w:r>
        <w:t xml:space="preserve">j) </w:t>
      </w:r>
      <w:r w:rsidR="008B2572">
        <w:t>ochrana životního prostředí při výstavbě,</w:t>
      </w:r>
    </w:p>
    <w:p w14:paraId="44F1A444" w14:textId="77777777" w:rsidR="00854BAA" w:rsidRDefault="00854BAA" w:rsidP="00854BAA">
      <w:pPr>
        <w:pStyle w:val="Text0"/>
      </w:pPr>
      <w:r>
        <w:t>Při realizaci všech činností na staveništi je nutno postupovat s maximální šetrností k životnímu prostředí a dodržovat příslušné zákonné předpisy:</w:t>
      </w:r>
    </w:p>
    <w:p w14:paraId="0537939B" w14:textId="77777777" w:rsidR="00854BAA" w:rsidRDefault="00854BAA" w:rsidP="00854BAA">
      <w:pPr>
        <w:pStyle w:val="Text0"/>
      </w:pPr>
      <w:r>
        <w:t>- zákon č.17/1992 Sb., o životním prostředí (obecně);</w:t>
      </w:r>
    </w:p>
    <w:p w14:paraId="40265F0D" w14:textId="77777777" w:rsidR="00854BAA" w:rsidRDefault="00854BAA" w:rsidP="00854BAA">
      <w:pPr>
        <w:pStyle w:val="Text0"/>
      </w:pPr>
      <w:r>
        <w:t>- zákon č. 201/2012 Sb., o ochraně ovzduší;</w:t>
      </w:r>
    </w:p>
    <w:p w14:paraId="1B1942FA" w14:textId="77777777" w:rsidR="00854BAA" w:rsidRDefault="00854BAA" w:rsidP="00854BAA">
      <w:pPr>
        <w:pStyle w:val="Text0"/>
      </w:pPr>
      <w:r>
        <w:t>- zákon č. 114/1992 Sb., o ochraně přírody a krajiny;</w:t>
      </w:r>
    </w:p>
    <w:p w14:paraId="332B2EB6" w14:textId="77777777" w:rsidR="00854BAA" w:rsidRDefault="00854BAA" w:rsidP="00854BAA">
      <w:pPr>
        <w:pStyle w:val="Text0"/>
      </w:pPr>
      <w:r>
        <w:t>- nařízení vlády č. 9/2002 Sb., kterým se stanoví technické požadavky na výrobky z hlediska emise hluku, (např. u stavebních strojů);</w:t>
      </w:r>
    </w:p>
    <w:p w14:paraId="1AABD74F" w14:textId="77777777" w:rsidR="00854BAA" w:rsidRDefault="00854BAA" w:rsidP="00854BAA">
      <w:pPr>
        <w:pStyle w:val="Text0"/>
      </w:pPr>
      <w:r>
        <w:t>Je nutné minimalizovat dopady vyplývající z provádění prací na staveništi z hlediska hluku, vibrací,</w:t>
      </w:r>
    </w:p>
    <w:p w14:paraId="4D6FA759" w14:textId="77777777" w:rsidR="00854BAA" w:rsidRDefault="00854BAA" w:rsidP="00854BAA">
      <w:pPr>
        <w:pStyle w:val="Text0"/>
      </w:pPr>
      <w:r>
        <w:t>prašnosti;</w:t>
      </w:r>
    </w:p>
    <w:p w14:paraId="4F73DD45" w14:textId="77777777" w:rsidR="00854BAA" w:rsidRDefault="00854BAA" w:rsidP="00854BAA">
      <w:pPr>
        <w:pStyle w:val="Text0"/>
      </w:pPr>
      <w:r>
        <w:t>Při likvidaci odpadu je nutné postupovat v souladu se zákonem č.185/2001 Sb., o odpadech, zejména vést evidenci o nakládání s odpady podle § 39; tato evidence je součástí dokumentace předkládané ke kolaudačnímu řízení;</w:t>
      </w:r>
    </w:p>
    <w:p w14:paraId="2AFC7509" w14:textId="329E8D7B" w:rsidR="00854BAA" w:rsidRDefault="00854BAA" w:rsidP="00736308">
      <w:pPr>
        <w:pStyle w:val="Text0"/>
      </w:pPr>
      <w:r>
        <w:t>Speciální pozornost je nutné věnovat vzniku nebezpečného odpadu a dalším jmenovitým typům odpadů jako jsou oleje, maziva, baterie, azbest apod.</w:t>
      </w:r>
    </w:p>
    <w:p w14:paraId="3222B35C" w14:textId="77777777" w:rsidR="008B2572" w:rsidRDefault="008902B3" w:rsidP="00CB5D29">
      <w:pPr>
        <w:pStyle w:val="anadpis0"/>
      </w:pPr>
      <w:r>
        <w:t xml:space="preserve">k) </w:t>
      </w:r>
      <w:r w:rsidR="008B2572">
        <w:t>zásady bezpečnosti a ochrany zdraví při práci na staveništi,</w:t>
      </w:r>
    </w:p>
    <w:p w14:paraId="7847A922" w14:textId="77777777" w:rsidR="00854BAA" w:rsidRDefault="00854BAA" w:rsidP="00854BAA">
      <w:pPr>
        <w:pStyle w:val="Text0"/>
      </w:pPr>
      <w:r>
        <w:t>Při všech úkonech, které souvisejí s bezpečností a ochranou zdraví při práci, je nutné postupovat v souladu se zákonem č. 309/2006 Sb., o zajištění dalších podmínek bezpečnosti a ochrany zdraví při práci, nařízení vlády, o bližších minimálních požadavcích na bezpečnost a ochranu zdraví při práci na staveništích, především ve vytvoření správných podmínek pro dodržení příslušných předpisů, tj. proškolení zaměstnanců, dohledu nad používáním bezpečnostních předpisů, skutečností, aby příslušné práce vykonávaly osoby, které k ní mají kvalifikaci, dodržení platných postupů, jištění, zabezpečení apod., jmenovitě při provádění:</w:t>
      </w:r>
    </w:p>
    <w:p w14:paraId="70307FF3" w14:textId="77777777" w:rsidR="00854BAA" w:rsidRDefault="00854BAA" w:rsidP="00854BAA">
      <w:pPr>
        <w:pStyle w:val="Text0"/>
      </w:pPr>
      <w:r>
        <w:t>•</w:t>
      </w:r>
      <w:r>
        <w:tab/>
        <w:t>stavebních prací v nebezpečném prostředí a provozu;</w:t>
      </w:r>
    </w:p>
    <w:p w14:paraId="0FA97E33" w14:textId="77777777" w:rsidR="00854BAA" w:rsidRDefault="00854BAA" w:rsidP="00854BAA">
      <w:pPr>
        <w:pStyle w:val="Text0"/>
      </w:pPr>
      <w:r>
        <w:t>•</w:t>
      </w:r>
      <w:r>
        <w:tab/>
        <w:t>betonářských pracích;</w:t>
      </w:r>
    </w:p>
    <w:p w14:paraId="745B13CF" w14:textId="77777777" w:rsidR="00854BAA" w:rsidRDefault="00854BAA" w:rsidP="00854BAA">
      <w:pPr>
        <w:pStyle w:val="Text0"/>
      </w:pPr>
      <w:r>
        <w:t>•</w:t>
      </w:r>
      <w:r>
        <w:tab/>
        <w:t>zednických pracích;</w:t>
      </w:r>
    </w:p>
    <w:p w14:paraId="6513EF9F" w14:textId="77777777" w:rsidR="00854BAA" w:rsidRDefault="00854BAA" w:rsidP="00854BAA">
      <w:pPr>
        <w:pStyle w:val="Text0"/>
      </w:pPr>
      <w:r>
        <w:t>•</w:t>
      </w:r>
      <w:r>
        <w:tab/>
        <w:t>montážních pracích;</w:t>
      </w:r>
    </w:p>
    <w:p w14:paraId="48DC97AE" w14:textId="77777777" w:rsidR="00854BAA" w:rsidRDefault="00854BAA" w:rsidP="00854BAA">
      <w:pPr>
        <w:pStyle w:val="Text0"/>
      </w:pPr>
      <w:r>
        <w:t>•</w:t>
      </w:r>
      <w:r>
        <w:tab/>
        <w:t>práci ve výškách;</w:t>
      </w:r>
    </w:p>
    <w:p w14:paraId="51B3BDC9" w14:textId="77777777" w:rsidR="00854BAA" w:rsidRDefault="00854BAA" w:rsidP="00854BAA">
      <w:pPr>
        <w:pStyle w:val="Text0"/>
      </w:pPr>
      <w:r>
        <w:t>•</w:t>
      </w:r>
      <w:r>
        <w:tab/>
        <w:t>bourání a rekonstrukci;</w:t>
      </w:r>
    </w:p>
    <w:p w14:paraId="77849E1C" w14:textId="77777777" w:rsidR="00854BAA" w:rsidRDefault="00854BAA" w:rsidP="00854BAA">
      <w:pPr>
        <w:pStyle w:val="Text0"/>
      </w:pPr>
      <w:r>
        <w:t>•</w:t>
      </w:r>
      <w:r>
        <w:tab/>
        <w:t>specifických stavebních pracích.</w:t>
      </w:r>
    </w:p>
    <w:p w14:paraId="1DDA6014" w14:textId="7CAD3183" w:rsidR="00854BAA" w:rsidRDefault="00854BAA" w:rsidP="00854BAA">
      <w:pPr>
        <w:pStyle w:val="Text0"/>
      </w:pPr>
      <w:r>
        <w:t>Při skladování stavebního materiálu je nutné dbát na to, aby nedocházelo k ohrožení bezpečnosti pracovníků na staveništi, byl zajištěn celkový pořádek na staveništi;</w:t>
      </w:r>
    </w:p>
    <w:p w14:paraId="5DA49AC2" w14:textId="77777777" w:rsidR="00854BAA" w:rsidRDefault="00854BAA" w:rsidP="00854BAA">
      <w:pPr>
        <w:pStyle w:val="Text0"/>
      </w:pPr>
      <w:r>
        <w:t>Při provádění stavby v návaznosti na provoz investora, nebo občanů, ve vztahu k veřejnému prostranství je nutno dbát na zajištění bezpečnosti třetích osob;</w:t>
      </w:r>
    </w:p>
    <w:p w14:paraId="0ED1E6DC" w14:textId="77777777" w:rsidR="00854BAA" w:rsidRDefault="00854BAA" w:rsidP="00854BAA">
      <w:pPr>
        <w:pStyle w:val="Text0"/>
      </w:pPr>
      <w:r>
        <w:lastRenderedPageBreak/>
        <w:t>Při zajištění úkolů požární ochrany konat v souladu se zákonem 133/85 Sb., o požární ochraně, ve znění pozdějších předpisů;</w:t>
      </w:r>
    </w:p>
    <w:p w14:paraId="25924C5B" w14:textId="77777777" w:rsidR="00854BAA" w:rsidRDefault="00854BAA" w:rsidP="00854BAA">
      <w:pPr>
        <w:pStyle w:val="Text0"/>
      </w:pPr>
      <w:r>
        <w:t>Po dobu zhotovování díla a přejímacího řízení je nutné zabezpečit také jeho ochranu před poškozením v souladu s dohodou ve smlouvě o dílo až do dne, kdy odpovědnost za ochranu díla převezme objednatel při ukončení přejímacího řízení.</w:t>
      </w:r>
    </w:p>
    <w:p w14:paraId="78880F01" w14:textId="77777777" w:rsidR="00854BAA" w:rsidRDefault="00854BAA" w:rsidP="00933562">
      <w:pPr>
        <w:pStyle w:val="Podtrh"/>
      </w:pPr>
      <w:r>
        <w:t>Bezpečnostní předpisy</w:t>
      </w:r>
    </w:p>
    <w:p w14:paraId="16B4924D" w14:textId="77777777" w:rsidR="00854BAA" w:rsidRDefault="00854BAA" w:rsidP="00854BAA">
      <w:pPr>
        <w:pStyle w:val="Text0"/>
      </w:pPr>
      <w:r>
        <w:t>Pro přípravu stavby a vlastní provádění stavby je nutné všemi účastníky dodržovat ustanovení těchto a souvisejících právních norem ve znění pozdějších předpisů:</w:t>
      </w:r>
    </w:p>
    <w:p w14:paraId="285D4E0B" w14:textId="77777777" w:rsidR="00854BAA" w:rsidRDefault="00854BAA" w:rsidP="00854BAA">
      <w:pPr>
        <w:pStyle w:val="Text0"/>
      </w:pPr>
      <w:r>
        <w:t>•</w:t>
      </w:r>
      <w:r>
        <w:tab/>
        <w:t>Vyhláška ČÚBP č. 48/1982 Sb. kterou se stanoví základní požadavky k zajištění bezpečnosti práce a technických zařízení</w:t>
      </w:r>
    </w:p>
    <w:p w14:paraId="1E87CD12" w14:textId="77777777" w:rsidR="00854BAA" w:rsidRDefault="00854BAA" w:rsidP="00854BAA">
      <w:pPr>
        <w:pStyle w:val="Text0"/>
      </w:pPr>
      <w:r>
        <w:t>•</w:t>
      </w:r>
      <w:r>
        <w:tab/>
        <w:t>Zákon č. 258/2000 Sb. o ochraně veřejného zdraví a o změně některých souvisejících zákonů</w:t>
      </w:r>
    </w:p>
    <w:p w14:paraId="5AD2F38B" w14:textId="77777777" w:rsidR="00854BAA" w:rsidRDefault="00854BAA" w:rsidP="00854BAA">
      <w:pPr>
        <w:pStyle w:val="Text0"/>
      </w:pPr>
      <w:r>
        <w:t>•</w:t>
      </w:r>
      <w:r>
        <w:tab/>
        <w:t>Nařízení vlády č. 361/2007 Sb., kterým se stanoví podmínky ochrany zdraví zaměstnanců při práci</w:t>
      </w:r>
    </w:p>
    <w:p w14:paraId="69D60AB0" w14:textId="77777777" w:rsidR="00854BAA" w:rsidRDefault="00854BAA" w:rsidP="00854BAA">
      <w:pPr>
        <w:pStyle w:val="Text0"/>
      </w:pPr>
      <w:r>
        <w:t>•</w:t>
      </w:r>
      <w:r>
        <w:tab/>
        <w:t>Nařízení vlády č. 406/2004 Sb. o bližších požadavcích na zajištění bezpečnosti a ochrany zdraví při práci v prostředí s nebezpečím výbuchu</w:t>
      </w:r>
    </w:p>
    <w:p w14:paraId="5364F10E" w14:textId="77777777" w:rsidR="00854BAA" w:rsidRDefault="00854BAA" w:rsidP="00854BAA">
      <w:pPr>
        <w:pStyle w:val="Text0"/>
      </w:pPr>
      <w:r>
        <w:t>•</w:t>
      </w:r>
      <w:r>
        <w:tab/>
        <w:t>Nařízení vlády č. 101/2005 Sb. o podrobnějších požadavcích na pracoviště a pracovní prostředí</w:t>
      </w:r>
    </w:p>
    <w:p w14:paraId="62808E3C" w14:textId="77777777" w:rsidR="00854BAA" w:rsidRDefault="00854BAA" w:rsidP="00854BAA">
      <w:pPr>
        <w:pStyle w:val="Text0"/>
      </w:pPr>
      <w:r>
        <w:t>•</w:t>
      </w:r>
      <w:r>
        <w:tab/>
        <w:t>Nařízení vlády č. 362/2005 Sb. o bližších požadavcích na bezpečnost a ochranu zdraví při práci na pracovištích s nebezpečím pádu z výšky nebo do hloubky</w:t>
      </w:r>
    </w:p>
    <w:p w14:paraId="78DD8011" w14:textId="77777777" w:rsidR="00854BAA" w:rsidRDefault="00854BAA" w:rsidP="00854BAA">
      <w:pPr>
        <w:pStyle w:val="Text0"/>
      </w:pPr>
      <w:r>
        <w:t>•</w:t>
      </w:r>
      <w:r>
        <w:tab/>
        <w:t xml:space="preserve">Nařízení vlády č. </w:t>
      </w:r>
      <w:r w:rsidR="004B74A8" w:rsidRPr="004B74A8">
        <w:t>272/2011 Sb</w:t>
      </w:r>
      <w:r>
        <w:t>., o ochraně zdraví před nepříznivými účinky hluku a vibrací</w:t>
      </w:r>
    </w:p>
    <w:p w14:paraId="6486F812" w14:textId="77777777" w:rsidR="00854BAA" w:rsidRDefault="00854BAA" w:rsidP="00854BAA">
      <w:pPr>
        <w:pStyle w:val="Text0"/>
      </w:pPr>
      <w:r>
        <w:t>•</w:t>
      </w:r>
      <w:r>
        <w:tab/>
        <w:t xml:space="preserve">Zákon č. 309/2006 Sb., kterým se upravují další požadavky na bezpečnost a ochranu zdraví při práci </w:t>
      </w:r>
    </w:p>
    <w:p w14:paraId="28E7B9F6" w14:textId="7859E543" w:rsidR="00854BAA" w:rsidRDefault="00854BAA" w:rsidP="00854BAA">
      <w:pPr>
        <w:pStyle w:val="Text0"/>
      </w:pPr>
      <w:r>
        <w:t>•</w:t>
      </w:r>
      <w:r>
        <w:tab/>
        <w:t>Nařízení vlády č. 591/2006 Sb., o bližších minimálních požadavcích na bezpečnost a ochranu zdraví při práci na staveništích</w:t>
      </w:r>
    </w:p>
    <w:p w14:paraId="2BBD2285" w14:textId="77777777" w:rsidR="004B6572" w:rsidRDefault="004B6572" w:rsidP="00854BAA">
      <w:pPr>
        <w:pStyle w:val="Text0"/>
      </w:pPr>
    </w:p>
    <w:p w14:paraId="5CD5C9AA" w14:textId="77777777" w:rsidR="00854BAA" w:rsidRDefault="00854BAA" w:rsidP="00933562">
      <w:pPr>
        <w:pStyle w:val="Podtrh"/>
      </w:pPr>
      <w:r>
        <w:t>Podmínky bezpečnosti a ochrany zdraví při práci</w:t>
      </w:r>
    </w:p>
    <w:p w14:paraId="10A65A8C" w14:textId="77777777" w:rsidR="00854BAA" w:rsidRDefault="00854BAA" w:rsidP="00854BAA">
      <w:pPr>
        <w:pStyle w:val="Text0"/>
      </w:pPr>
      <w:r>
        <w:t>Před zahájením prací musí být všichni pracovníci na stavbě poučeni o bezpečnostních předpisech pro všechny práce, které přicházejí do úvahy. Tato opatření musí být řádně zajištěna a kontrolována.</w:t>
      </w:r>
    </w:p>
    <w:p w14:paraId="58EC73E4" w14:textId="77777777" w:rsidR="00854BAA" w:rsidRDefault="00854BAA" w:rsidP="00854BAA">
      <w:pPr>
        <w:pStyle w:val="Text0"/>
      </w:pPr>
      <w:r>
        <w:t>Všichni pracovníci musí používat předepsané ochranné pomůcky. Na pracovišti musí být udržován pořádek a čistota. Musí být dbáno ochrany proti požáru a protipožární pomůcky se musí udržovat v pohotovosti.</w:t>
      </w:r>
    </w:p>
    <w:p w14:paraId="0226D32A" w14:textId="77777777" w:rsidR="00854BAA" w:rsidRDefault="00854BAA" w:rsidP="00854BAA">
      <w:pPr>
        <w:pStyle w:val="Text0"/>
      </w:pPr>
      <w:r>
        <w:t>Práce na el. zařízeních smí provádět pouze k tomu určený přezkoušený elektrikář. Připojení elektrických vedení se mohou provádět jen za odborného dozoru.</w:t>
      </w:r>
    </w:p>
    <w:p w14:paraId="267FA3DD" w14:textId="77777777" w:rsidR="00854BAA" w:rsidRDefault="00854BAA" w:rsidP="00854BAA">
      <w:pPr>
        <w:pStyle w:val="Text0"/>
      </w:pPr>
      <w:r>
        <w:t>Od veřejného provozu musí být jednotlivá staveniště oddělena zábranami.</w:t>
      </w:r>
    </w:p>
    <w:p w14:paraId="09BE1235" w14:textId="77777777" w:rsidR="00854BAA" w:rsidRDefault="00854BAA" w:rsidP="00854BAA">
      <w:pPr>
        <w:pStyle w:val="Text0"/>
      </w:pPr>
      <w:r>
        <w:t xml:space="preserve">Práce na stavbě musí být prováděny v souladu se zhotovitelem zpracovanými technologickými postupy pro jednotlivé činnosti. </w:t>
      </w:r>
    </w:p>
    <w:p w14:paraId="5BCD3938" w14:textId="6669D2C2" w:rsidR="00854BAA" w:rsidRDefault="00854BAA" w:rsidP="00854BAA">
      <w:pPr>
        <w:pStyle w:val="Text0"/>
      </w:pPr>
      <w:r>
        <w:t xml:space="preserve">Veškeré výrobky, technologie a materiály použité při stavbě musí odpovídat příslušným závazným ČSN, být schváleny pro použití v ČR a mít příslušné </w:t>
      </w:r>
      <w:r w:rsidR="00930FA7">
        <w:t>certifikáty</w:t>
      </w:r>
      <w:r>
        <w:t xml:space="preserve"> a bezpečnostní atesty. Dodavatel stavby </w:t>
      </w:r>
      <w:proofErr w:type="gramStart"/>
      <w:r>
        <w:t>doloží</w:t>
      </w:r>
      <w:proofErr w:type="gramEnd"/>
      <w:r>
        <w:t xml:space="preserve"> tyto doklady při kolaudaci. </w:t>
      </w:r>
    </w:p>
    <w:p w14:paraId="6B18FB7F" w14:textId="77777777" w:rsidR="00854BAA" w:rsidRDefault="00854BAA" w:rsidP="00854BAA">
      <w:pPr>
        <w:pStyle w:val="Text0"/>
      </w:pPr>
      <w:r>
        <w:t>Pro stavební práce budou použity jen stroje a strojní zařízení (dále jen stroje), které svou konstrukcí, provedením a technickým stavem odpovídají předpisům k zajištění bezpečnosti práce a technických zařízení.</w:t>
      </w:r>
    </w:p>
    <w:p w14:paraId="38753564" w14:textId="77777777" w:rsidR="00854BAA" w:rsidRDefault="00854BAA" w:rsidP="00854BAA">
      <w:pPr>
        <w:pStyle w:val="Text0"/>
      </w:pPr>
      <w:r>
        <w:lastRenderedPageBreak/>
        <w:t>Stroje budou užity pouze k účelům, pro které jsou technicky způsobilé v souladu s podmínkami stanovenými výrobcem a technickými normami. Pokyny pro obsluhu a údržbu stroje nebo návod k obsluze a provozní deník budou uloženy u obsluhovatele stroje.</w:t>
      </w:r>
    </w:p>
    <w:p w14:paraId="038E19B8" w14:textId="77777777" w:rsidR="00854BAA" w:rsidRDefault="00854BAA" w:rsidP="00854BAA">
      <w:pPr>
        <w:pStyle w:val="Text0"/>
      </w:pPr>
      <w:r>
        <w:t>Stroje budou obsluhovány pouze pracovníky, kteří mají pro tuto činnost příslušnou odbornou způsobilost a jsou seznámeni s nedovolenými činnostmi daného stroje.</w:t>
      </w:r>
    </w:p>
    <w:p w14:paraId="7D7D59E4" w14:textId="420D00D2" w:rsidR="00854BAA" w:rsidRDefault="00854BAA" w:rsidP="00854BAA">
      <w:pPr>
        <w:pStyle w:val="Text0"/>
      </w:pPr>
      <w:r>
        <w:t xml:space="preserve">Při práci s </w:t>
      </w:r>
      <w:r w:rsidR="009F78BA">
        <w:t>mechanismy</w:t>
      </w:r>
      <w:r>
        <w:t xml:space="preserve"> bude zajištěn pracovní prostor proti vstupu neoprávněných osob (umístěním výstražných tabulek – zákaz vstupu-nebezpečí pádu, oddělením výstražnou páskou, bezpečnostním ohrazením, zamezením vstupu a pod). Toto opatření se týká i mechanizace zdvihací (jeřáby) a transportní (čerpadla na beton)</w:t>
      </w:r>
    </w:p>
    <w:p w14:paraId="4CEE8CEB" w14:textId="77777777" w:rsidR="00854BAA" w:rsidRDefault="00854BAA" w:rsidP="00933562">
      <w:pPr>
        <w:pStyle w:val="Podtrh"/>
      </w:pPr>
      <w:r>
        <w:t>Plán bezpečnosti a ochrany zdraví při práci</w:t>
      </w:r>
    </w:p>
    <w:p w14:paraId="2AAE8FC7" w14:textId="4A6E7474" w:rsidR="00B02804" w:rsidRDefault="00854BAA" w:rsidP="00854BAA">
      <w:pPr>
        <w:pStyle w:val="Text0"/>
      </w:pPr>
      <w:r>
        <w:t>Vzhledem k rozsahu a charakteru stavby</w:t>
      </w:r>
      <w:r w:rsidR="00B02804">
        <w:t>, lze předpokládat, že záměr nenaplní podmínky vyžadující zpr</w:t>
      </w:r>
      <w:r>
        <w:t>acován</w:t>
      </w:r>
      <w:r w:rsidR="00B02804">
        <w:t>í</w:t>
      </w:r>
      <w:r>
        <w:t xml:space="preserve"> plán</w:t>
      </w:r>
      <w:r w:rsidR="00B02804">
        <w:t>u</w:t>
      </w:r>
      <w:r>
        <w:t xml:space="preserve"> bezpečnosti a ochrany zdraví při práci na staveništi</w:t>
      </w:r>
      <w:r w:rsidR="00B02804">
        <w:t>.</w:t>
      </w:r>
    </w:p>
    <w:p w14:paraId="370048AC" w14:textId="77777777" w:rsidR="008B2572" w:rsidRDefault="008902B3" w:rsidP="00CB5D29">
      <w:pPr>
        <w:pStyle w:val="anadpis0"/>
      </w:pPr>
      <w:r>
        <w:t xml:space="preserve">l) </w:t>
      </w:r>
      <w:r w:rsidR="008B2572">
        <w:t>úpravy pro bezbariérové užívání výstavbou dotčených staveb,</w:t>
      </w:r>
    </w:p>
    <w:p w14:paraId="085E424F" w14:textId="77777777" w:rsidR="004B6572" w:rsidRDefault="00A403E1" w:rsidP="00A403E1">
      <w:pPr>
        <w:pStyle w:val="Text0"/>
      </w:pPr>
      <w:r w:rsidRPr="00A403E1">
        <w:t xml:space="preserve">Vzhledem k charakteru a rozsahu stavby nejsou zapotřebí. </w:t>
      </w:r>
    </w:p>
    <w:p w14:paraId="5180FB78" w14:textId="77777777" w:rsidR="008B2572" w:rsidRDefault="002C40B6" w:rsidP="00CB5D29">
      <w:pPr>
        <w:pStyle w:val="anadpis0"/>
      </w:pPr>
      <w:r>
        <w:t xml:space="preserve">m) </w:t>
      </w:r>
      <w:r w:rsidR="008B2572">
        <w:t>zásady pro dopravní inženýrská opatření,</w:t>
      </w:r>
    </w:p>
    <w:p w14:paraId="733E8E18" w14:textId="77777777" w:rsidR="00B02804" w:rsidRDefault="00B02804" w:rsidP="00B02804">
      <w:pPr>
        <w:pStyle w:val="Text0"/>
      </w:pPr>
      <w:r w:rsidRPr="00A403E1">
        <w:t xml:space="preserve">Vzhledem k charakteru a rozsahu stavby nejsou zapotřebí. </w:t>
      </w:r>
    </w:p>
    <w:p w14:paraId="1B385980" w14:textId="77777777" w:rsidR="005D274E" w:rsidRDefault="002C40B6" w:rsidP="00A403E1">
      <w:pPr>
        <w:pStyle w:val="anadpis0"/>
      </w:pPr>
      <w:r>
        <w:t xml:space="preserve">n) </w:t>
      </w:r>
      <w:r w:rsidR="008B2572">
        <w:t xml:space="preserve">stanovení speciálních podmínek pro provádění </w:t>
      </w:r>
      <w:proofErr w:type="gramStart"/>
      <w:r w:rsidR="008B2572">
        <w:t>stavby - provádění</w:t>
      </w:r>
      <w:proofErr w:type="gramEnd"/>
      <w:r w:rsidR="008B2572">
        <w:t xml:space="preserve"> stavby za provozu, opatření proti účinkům vnějšího prostředí při výstavbě apod.,</w:t>
      </w:r>
      <w:r w:rsidR="00687A8F">
        <w:t xml:space="preserve"> </w:t>
      </w:r>
    </w:p>
    <w:p w14:paraId="10A16C30" w14:textId="25475F08" w:rsidR="00CC47A4" w:rsidRDefault="00CC47A4" w:rsidP="002C4C78">
      <w:pPr>
        <w:pStyle w:val="Text0"/>
      </w:pPr>
      <w:r w:rsidRPr="00CC47A4">
        <w:t>Stavební činnost bude probíhat v areálu nemocnice, při plném provozu veškerých zde umístěných zařízení.</w:t>
      </w:r>
      <w:r w:rsidR="002C4C78">
        <w:t xml:space="preserve"> </w:t>
      </w:r>
      <w:r w:rsidRPr="00CC47A4">
        <w:t>Stavení úpravy v ostatních objektech nejsou rozsáhlé a neohrožují zde umístěné provozy.</w:t>
      </w:r>
      <w:r w:rsidR="002C4C78">
        <w:t xml:space="preserve"> </w:t>
      </w:r>
    </w:p>
    <w:p w14:paraId="6F1AD65C" w14:textId="6FEF2614" w:rsidR="002C4C78" w:rsidRPr="00CC47A4" w:rsidRDefault="002C4C78" w:rsidP="00CC47A4">
      <w:pPr>
        <w:pStyle w:val="Text0"/>
      </w:pPr>
      <w:r>
        <w:t>Z</w:t>
      </w:r>
      <w:r w:rsidRPr="00CC47A4">
        <w:t xml:space="preserve">hotovitel stavby veškerou svoji činnost musí </w:t>
      </w:r>
      <w:r>
        <w:t xml:space="preserve">s provozovatelem areálu včas </w:t>
      </w:r>
      <w:r w:rsidRPr="00CC47A4">
        <w:t>projednat, předložit dostatečně podrobný harmonogram prací s uvedenými omezeními.</w:t>
      </w:r>
    </w:p>
    <w:p w14:paraId="1BC015FA" w14:textId="77777777" w:rsidR="008B2572" w:rsidRDefault="002C40B6" w:rsidP="00CC47A4">
      <w:pPr>
        <w:pStyle w:val="anadpis0"/>
      </w:pPr>
      <w:r>
        <w:t xml:space="preserve">o) </w:t>
      </w:r>
      <w:r w:rsidR="008B2572">
        <w:t>postup výstavby, rozhodující dílčí termíny.</w:t>
      </w:r>
    </w:p>
    <w:p w14:paraId="6CCA82F6" w14:textId="4C635B4B" w:rsidR="00DB382B" w:rsidRDefault="00DB382B" w:rsidP="00DB382B">
      <w:pPr>
        <w:pStyle w:val="Text0"/>
      </w:pPr>
      <w:r>
        <w:t>Provedení úpravy elektroinstalace v dotčených objektech, při současném zajištění stavební připravenosti.</w:t>
      </w:r>
    </w:p>
    <w:p w14:paraId="1562B649" w14:textId="115514DF" w:rsidR="00DB382B" w:rsidRDefault="00DB382B" w:rsidP="00DB382B">
      <w:pPr>
        <w:pStyle w:val="Text0"/>
      </w:pPr>
      <w:r>
        <w:t>Osazení svítidel a jejich napojení.</w:t>
      </w:r>
    </w:p>
    <w:p w14:paraId="080E706E" w14:textId="3CC0142B" w:rsidR="00DB382B" w:rsidRDefault="00DB382B" w:rsidP="00DB382B">
      <w:pPr>
        <w:pStyle w:val="Text0"/>
      </w:pPr>
      <w:r>
        <w:t xml:space="preserve">Vazba na řešení </w:t>
      </w:r>
      <w:proofErr w:type="spellStart"/>
      <w:r>
        <w:t>MaR</w:t>
      </w:r>
      <w:proofErr w:type="spellEnd"/>
      <w:r>
        <w:t>.</w:t>
      </w:r>
    </w:p>
    <w:p w14:paraId="25201D4D" w14:textId="77777777" w:rsidR="009C3EA0" w:rsidRDefault="009C3EA0" w:rsidP="009C3EA0">
      <w:pPr>
        <w:pStyle w:val="Podtrh"/>
      </w:pPr>
      <w:r>
        <w:t>Plán kontrolních prohlídek stavby</w:t>
      </w:r>
    </w:p>
    <w:p w14:paraId="5C10C88C" w14:textId="77777777" w:rsidR="009C3EA0" w:rsidRDefault="009C3EA0" w:rsidP="009C3EA0">
      <w:pPr>
        <w:pStyle w:val="Text0"/>
      </w:pPr>
      <w:r>
        <w:t xml:space="preserve">Návrh kontrolních prohlídek může být pojat podle postupného dokončování a průběhu jednotlivých hlavních pracovních činností výstavby nebo v pravidelném časovém intervalu. </w:t>
      </w:r>
    </w:p>
    <w:p w14:paraId="0AEA77D5" w14:textId="77777777" w:rsidR="009C3EA0" w:rsidRDefault="009C3EA0" w:rsidP="009C3EA0">
      <w:pPr>
        <w:pStyle w:val="Text0"/>
      </w:pPr>
      <w:r>
        <w:t>V průběhu provádění stavby jsou očekávány kontrolní prohlídky při:</w:t>
      </w:r>
    </w:p>
    <w:p w14:paraId="6003D91B" w14:textId="4AD7AEB2" w:rsidR="009C3EA0" w:rsidRDefault="009C3EA0" w:rsidP="009C3EA0">
      <w:pPr>
        <w:pStyle w:val="Text0"/>
      </w:pPr>
      <w:r>
        <w:t>a)</w:t>
      </w:r>
      <w:r>
        <w:tab/>
      </w:r>
      <w:r w:rsidR="002C4C78">
        <w:t>potvrzení pozice svítidel a způsobu kotvení do konstrukce objektu</w:t>
      </w:r>
      <w:r>
        <w:t>,</w:t>
      </w:r>
    </w:p>
    <w:p w14:paraId="24930BE9" w14:textId="1595AC07" w:rsidR="002C4C78" w:rsidRDefault="002C4C78" w:rsidP="009C3EA0">
      <w:pPr>
        <w:pStyle w:val="Text0"/>
      </w:pPr>
      <w:r>
        <w:t>b</w:t>
      </w:r>
      <w:r w:rsidR="009C3EA0">
        <w:t>)</w:t>
      </w:r>
      <w:r w:rsidR="009C3EA0">
        <w:tab/>
      </w:r>
      <w:r>
        <w:t>kontrola zapravení narušené hydroizolace střešního pláště objektu,</w:t>
      </w:r>
    </w:p>
    <w:p w14:paraId="29F548FC" w14:textId="58B492AE" w:rsidR="002C4C78" w:rsidRDefault="002C4C78" w:rsidP="009C3EA0">
      <w:pPr>
        <w:pStyle w:val="Text0"/>
      </w:pPr>
      <w:r>
        <w:t>c)</w:t>
      </w:r>
      <w:r>
        <w:tab/>
        <w:t>kontrola provedení požárních ucpávek,</w:t>
      </w:r>
    </w:p>
    <w:p w14:paraId="226C0B5C" w14:textId="1762F320" w:rsidR="002C4C78" w:rsidRDefault="002C4C78" w:rsidP="009C3EA0">
      <w:pPr>
        <w:pStyle w:val="Text0"/>
      </w:pPr>
      <w:r>
        <w:t>d)</w:t>
      </w:r>
      <w:r>
        <w:tab/>
        <w:t>revize po zásahu do elektroinstalace, hromosvodu, rozvaděčů</w:t>
      </w:r>
    </w:p>
    <w:p w14:paraId="7EB7DDCC" w14:textId="44E51CEA" w:rsidR="009C3EA0" w:rsidRDefault="009C3EA0" w:rsidP="009C3EA0">
      <w:pPr>
        <w:pStyle w:val="Text0"/>
      </w:pPr>
      <w:r>
        <w:t>dokončení stavby a připravenost k závěrečné kontrolní prohlídce.</w:t>
      </w:r>
    </w:p>
    <w:p w14:paraId="6EC4DBC2" w14:textId="77777777" w:rsidR="009C3EA0" w:rsidRDefault="009C3EA0" w:rsidP="009C3EA0">
      <w:pPr>
        <w:pStyle w:val="Text0"/>
      </w:pPr>
      <w:r>
        <w:t>Plán kontrolních prohlídek, jejich počet a termíny, bude aktualizován před zahájením stavby s ohledem na harmonogram výstavby zpracovaný zhotovitelem.</w:t>
      </w:r>
    </w:p>
    <w:p w14:paraId="112F9D09" w14:textId="77777777" w:rsidR="009C3EA0" w:rsidRDefault="009C3EA0" w:rsidP="009C3EA0">
      <w:pPr>
        <w:pStyle w:val="Text0"/>
      </w:pPr>
      <w:r>
        <w:lastRenderedPageBreak/>
        <w:t>Kontrolní prohlídky je třeba alespoň v týdenním předstihu nahlásit zhotoviteli stavby, aby zabezpečil plynulost kontroly a bezpečnost při jejím provádění (např. omezením některých pracovní činnosti v kontrolovaných úsecích). Kontrolní prohlídky smí probíhat pouze za doprovodu pověřeného pracovníka stavby a všichni účastníci musejí být proškoleni o bezpečnosti na stavbě.</w:t>
      </w:r>
    </w:p>
    <w:p w14:paraId="6AA829F9" w14:textId="77777777" w:rsidR="005D274E" w:rsidRDefault="0014572E" w:rsidP="00410D9D">
      <w:pPr>
        <w:pStyle w:val="anadpis0"/>
      </w:pPr>
      <w:r>
        <w:t xml:space="preserve">p) </w:t>
      </w:r>
      <w:r w:rsidR="00410D9D">
        <w:t>p</w:t>
      </w:r>
      <w:r w:rsidR="005D274E">
        <w:t xml:space="preserve">řehled hlavních použitých </w:t>
      </w:r>
      <w:proofErr w:type="gramStart"/>
      <w:r w:rsidR="005D274E">
        <w:t>mechanizm</w:t>
      </w:r>
      <w:r w:rsidR="00410D9D">
        <w:t>ů</w:t>
      </w:r>
      <w:proofErr w:type="gramEnd"/>
      <w:r w:rsidR="00410D9D">
        <w:t xml:space="preserve"> (stroje, zařízení a doprava)</w:t>
      </w:r>
    </w:p>
    <w:p w14:paraId="6EA05151" w14:textId="540012BC" w:rsidR="005D274E" w:rsidRDefault="005D274E" w:rsidP="005D274E">
      <w:pPr>
        <w:pStyle w:val="Text0"/>
      </w:pPr>
      <w:r>
        <w:t>zdvihací plošina</w:t>
      </w:r>
      <w:r w:rsidR="009F78BA">
        <w:t xml:space="preserve">, </w:t>
      </w:r>
      <w:r w:rsidR="00E9690C">
        <w:t xml:space="preserve">ev. lešení, </w:t>
      </w:r>
      <w:r w:rsidR="009F78BA">
        <w:t>pro bezpečný přístup na střechu a fasádu k ukotvení svítidel</w:t>
      </w:r>
    </w:p>
    <w:p w14:paraId="3CE1FF37" w14:textId="77777777" w:rsidR="008B2572" w:rsidRDefault="008B2572" w:rsidP="00E017AC">
      <w:pPr>
        <w:pStyle w:val="A1Nadpis"/>
      </w:pPr>
      <w:bookmarkStart w:id="31" w:name="_Toc5228813"/>
      <w:r>
        <w:t>Celkové vodohospodářské řešení</w:t>
      </w:r>
      <w:bookmarkEnd w:id="31"/>
    </w:p>
    <w:p w14:paraId="4DECA7D2" w14:textId="5F484B48" w:rsidR="00911920" w:rsidRDefault="009F78BA" w:rsidP="00911920">
      <w:pPr>
        <w:pStyle w:val="Text0"/>
        <w:spacing w:after="0"/>
      </w:pPr>
      <w:r>
        <w:t>-</w:t>
      </w:r>
    </w:p>
    <w:p w14:paraId="0EF77679" w14:textId="77777777" w:rsidR="00E674EE" w:rsidRDefault="00E674EE" w:rsidP="00E674EE">
      <w:pPr>
        <w:pStyle w:val="Nadpisobsahu"/>
      </w:pPr>
      <w:r>
        <w:t>Závěr</w:t>
      </w:r>
    </w:p>
    <w:p w14:paraId="4688A7AB" w14:textId="77777777" w:rsidR="00E674EE" w:rsidRDefault="00E674EE" w:rsidP="00E674EE">
      <w:pPr>
        <w:pStyle w:val="Text0"/>
        <w:rPr>
          <w:lang w:eastAsia="cs-CZ"/>
        </w:rPr>
      </w:pPr>
      <w:r w:rsidRPr="00E674EE">
        <w:rPr>
          <w:lang w:eastAsia="cs-CZ"/>
        </w:rPr>
        <w:t>P</w:t>
      </w:r>
      <w:r>
        <w:rPr>
          <w:lang w:eastAsia="cs-CZ"/>
        </w:rPr>
        <w:t>okud p</w:t>
      </w:r>
      <w:r w:rsidRPr="00E674EE">
        <w:rPr>
          <w:lang w:eastAsia="cs-CZ"/>
        </w:rPr>
        <w:t xml:space="preserve">ro zpracování komplexního projektu </w:t>
      </w:r>
      <w:r>
        <w:rPr>
          <w:lang w:eastAsia="cs-CZ"/>
        </w:rPr>
        <w:t xml:space="preserve">uvedl </w:t>
      </w:r>
      <w:r w:rsidRPr="00E674EE">
        <w:rPr>
          <w:lang w:eastAsia="cs-CZ"/>
        </w:rPr>
        <w:t xml:space="preserve">zpracovatel v některých případech </w:t>
      </w:r>
      <w:r w:rsidR="00D85C0E">
        <w:rPr>
          <w:lang w:eastAsia="cs-CZ"/>
        </w:rPr>
        <w:t>přímý či nepřímý odkaz na určitý</w:t>
      </w:r>
      <w:r>
        <w:rPr>
          <w:lang w:eastAsia="cs-CZ"/>
        </w:rPr>
        <w:t xml:space="preserve"> výrob</w:t>
      </w:r>
      <w:r w:rsidR="00D85C0E">
        <w:rPr>
          <w:lang w:eastAsia="cs-CZ"/>
        </w:rPr>
        <w:t>e</w:t>
      </w:r>
      <w:r>
        <w:rPr>
          <w:lang w:eastAsia="cs-CZ"/>
        </w:rPr>
        <w:t xml:space="preserve">k, usoudil, že </w:t>
      </w:r>
      <w:r w:rsidRPr="00E674EE">
        <w:rPr>
          <w:lang w:eastAsia="cs-CZ"/>
        </w:rPr>
        <w:t>stanovení technických podmínek nemůže být dostatečně přesné nebo srozumitelné</w:t>
      </w:r>
      <w:r>
        <w:rPr>
          <w:lang w:eastAsia="cs-CZ"/>
        </w:rPr>
        <w:t>.</w:t>
      </w:r>
      <w:r w:rsidRPr="00E674EE">
        <w:rPr>
          <w:lang w:eastAsia="cs-CZ"/>
        </w:rPr>
        <w:t xml:space="preserve"> </w:t>
      </w:r>
      <w:r w:rsidR="00D85C0E">
        <w:rPr>
          <w:lang w:eastAsia="cs-CZ"/>
        </w:rPr>
        <w:t xml:space="preserve">Tuto skutečnost </w:t>
      </w:r>
      <w:r w:rsidRPr="00E674EE">
        <w:rPr>
          <w:lang w:eastAsia="cs-CZ"/>
        </w:rPr>
        <w:t>je třeba chápat jako popis</w:t>
      </w:r>
      <w:r w:rsidR="00D85C0E">
        <w:rPr>
          <w:lang w:eastAsia="cs-CZ"/>
        </w:rPr>
        <w:t xml:space="preserve"> standardu a technického řešení a l</w:t>
      </w:r>
      <w:r w:rsidRPr="00E674EE">
        <w:rPr>
          <w:lang w:eastAsia="cs-CZ"/>
        </w:rPr>
        <w:t xml:space="preserve">ze </w:t>
      </w:r>
      <w:r w:rsidR="00D85C0E">
        <w:rPr>
          <w:lang w:eastAsia="cs-CZ"/>
        </w:rPr>
        <w:t xml:space="preserve">takový výrobek </w:t>
      </w:r>
      <w:r w:rsidRPr="00E674EE">
        <w:rPr>
          <w:lang w:eastAsia="cs-CZ"/>
        </w:rPr>
        <w:t xml:space="preserve">nahradit kvalitativně shodným </w:t>
      </w:r>
      <w:r w:rsidR="00D85C0E">
        <w:rPr>
          <w:lang w:eastAsia="cs-CZ"/>
        </w:rPr>
        <w:t xml:space="preserve">rovnocenným </w:t>
      </w:r>
      <w:r w:rsidRPr="00E674EE">
        <w:rPr>
          <w:lang w:eastAsia="cs-CZ"/>
        </w:rPr>
        <w:t>řešením</w:t>
      </w:r>
      <w:r w:rsidR="00D85C0E">
        <w:rPr>
          <w:lang w:eastAsia="cs-CZ"/>
        </w:rPr>
        <w:t>,</w:t>
      </w:r>
      <w:r w:rsidRPr="00E674EE">
        <w:rPr>
          <w:lang w:eastAsia="cs-CZ"/>
        </w:rPr>
        <w:t xml:space="preserve"> v souladu se zákonem č. 134/2016 Sb.</w:t>
      </w:r>
      <w:r>
        <w:rPr>
          <w:lang w:eastAsia="cs-CZ"/>
        </w:rPr>
        <w:t xml:space="preserve">, </w:t>
      </w:r>
      <w:r w:rsidRPr="00E674EE">
        <w:rPr>
          <w:lang w:eastAsia="cs-CZ"/>
        </w:rPr>
        <w:t>o zadávání veřejných zakázek</w:t>
      </w:r>
      <w:r>
        <w:rPr>
          <w:lang w:eastAsia="cs-CZ"/>
        </w:rPr>
        <w:t>.</w:t>
      </w:r>
    </w:p>
    <w:p w14:paraId="03952F4E" w14:textId="77777777" w:rsidR="00B435B0" w:rsidRDefault="00B435B0" w:rsidP="00B435B0">
      <w:pPr>
        <w:pStyle w:val="Text0"/>
        <w:ind w:left="0"/>
        <w:rPr>
          <w:lang w:eastAsia="cs-CZ"/>
        </w:rPr>
      </w:pPr>
      <w:r>
        <w:rPr>
          <w:lang w:eastAsia="cs-CZ"/>
        </w:rPr>
        <w:t>Vypracoval: OBERMEYER HELIKA a.s.</w:t>
      </w:r>
    </w:p>
    <w:sectPr w:rsidR="00B435B0" w:rsidSect="006743F1">
      <w:headerReference w:type="default" r:id="rId17"/>
      <w:footerReference w:type="default" r:id="rId18"/>
      <w:headerReference w:type="first" r:id="rId19"/>
      <w:pgSz w:w="11907" w:h="16839" w:code="9"/>
      <w:pgMar w:top="1338" w:right="851" w:bottom="993" w:left="1134" w:header="0"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B61E4D" w14:textId="77777777" w:rsidR="00D31357" w:rsidRDefault="00D31357" w:rsidP="001F7F2A">
      <w:pPr>
        <w:spacing w:after="0" w:line="240" w:lineRule="auto"/>
      </w:pPr>
      <w:r>
        <w:separator/>
      </w:r>
    </w:p>
    <w:p w14:paraId="5FB5593F" w14:textId="77777777" w:rsidR="00D31357" w:rsidRDefault="00D31357"/>
    <w:p w14:paraId="4B2DA798" w14:textId="77777777" w:rsidR="00D31357" w:rsidRDefault="00D31357" w:rsidP="003D7CCF"/>
    <w:p w14:paraId="318346AA" w14:textId="77777777" w:rsidR="00D31357" w:rsidRDefault="00D31357"/>
  </w:endnote>
  <w:endnote w:type="continuationSeparator" w:id="0">
    <w:p w14:paraId="2B758F86" w14:textId="77777777" w:rsidR="00D31357" w:rsidRDefault="00D31357" w:rsidP="001F7F2A">
      <w:pPr>
        <w:spacing w:after="0" w:line="240" w:lineRule="auto"/>
      </w:pPr>
      <w:r>
        <w:continuationSeparator/>
      </w:r>
    </w:p>
    <w:p w14:paraId="580FE14B" w14:textId="77777777" w:rsidR="00D31357" w:rsidRDefault="00D31357"/>
    <w:p w14:paraId="7442DD60" w14:textId="77777777" w:rsidR="00D31357" w:rsidRDefault="00D31357" w:rsidP="003D7CCF"/>
    <w:p w14:paraId="443391A1" w14:textId="77777777" w:rsidR="00D31357" w:rsidRDefault="00D3135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50384908"/>
      <w:docPartObj>
        <w:docPartGallery w:val="Page Numbers (Bottom of Page)"/>
        <w:docPartUnique/>
      </w:docPartObj>
    </w:sdtPr>
    <w:sdtEndPr/>
    <w:sdtContent>
      <w:p w14:paraId="0E59DF0D" w14:textId="4BB09117" w:rsidR="00D31357" w:rsidRDefault="00D31357">
        <w:pPr>
          <w:pStyle w:val="Zpat"/>
          <w:jc w:val="right"/>
        </w:pPr>
        <w:r>
          <w:fldChar w:fldCharType="begin"/>
        </w:r>
        <w:r>
          <w:instrText>PAGE   \* MERGEFORMAT</w:instrText>
        </w:r>
        <w:r>
          <w:fldChar w:fldCharType="separate"/>
        </w:r>
        <w:r w:rsidR="006A3117">
          <w:rPr>
            <w:noProof/>
          </w:rPr>
          <w:t>45</w:t>
        </w:r>
        <w:r>
          <w:fldChar w:fldCharType="end"/>
        </w:r>
      </w:p>
    </w:sdtContent>
  </w:sdt>
  <w:p w14:paraId="28CEB916" w14:textId="77777777" w:rsidR="00D31357" w:rsidRDefault="00D3135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8AD07B" w14:textId="77777777" w:rsidR="00D31357" w:rsidRDefault="00D31357" w:rsidP="001F7F2A">
      <w:pPr>
        <w:spacing w:after="0" w:line="240" w:lineRule="auto"/>
      </w:pPr>
      <w:r>
        <w:separator/>
      </w:r>
    </w:p>
    <w:p w14:paraId="486CEA35" w14:textId="77777777" w:rsidR="00D31357" w:rsidRDefault="00D31357"/>
    <w:p w14:paraId="1561BFD5" w14:textId="77777777" w:rsidR="00D31357" w:rsidRDefault="00D31357" w:rsidP="003D7CCF"/>
    <w:p w14:paraId="62091A48" w14:textId="77777777" w:rsidR="00D31357" w:rsidRDefault="00D31357"/>
  </w:footnote>
  <w:footnote w:type="continuationSeparator" w:id="0">
    <w:p w14:paraId="0C55892F" w14:textId="77777777" w:rsidR="00D31357" w:rsidRDefault="00D31357" w:rsidP="001F7F2A">
      <w:pPr>
        <w:spacing w:after="0" w:line="240" w:lineRule="auto"/>
      </w:pPr>
      <w:r>
        <w:continuationSeparator/>
      </w:r>
    </w:p>
    <w:p w14:paraId="487C7EFB" w14:textId="77777777" w:rsidR="00D31357" w:rsidRDefault="00D31357"/>
    <w:p w14:paraId="6B2031C8" w14:textId="77777777" w:rsidR="00D31357" w:rsidRDefault="00D31357" w:rsidP="003D7CCF"/>
    <w:p w14:paraId="4D22B440" w14:textId="77777777" w:rsidR="00D31357" w:rsidRDefault="00D3135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78F30C" w14:textId="77777777" w:rsidR="00D31357" w:rsidRDefault="00D31357" w:rsidP="004B55A5">
    <w:pPr>
      <w:pStyle w:val="Text0"/>
    </w:pPr>
  </w:p>
  <w:p w14:paraId="1F10DC7E" w14:textId="77777777" w:rsidR="00D31357" w:rsidRDefault="00D31357" w:rsidP="00B54049">
    <w:pPr>
      <w:pStyle w:val="Zhlav"/>
      <w:spacing w:after="0"/>
      <w:rPr>
        <w:rFonts w:ascii="Arial" w:hAnsi="Arial" w:cs="Arial"/>
        <w:sz w:val="18"/>
        <w:szCs w:val="18"/>
      </w:rPr>
    </w:pPr>
  </w:p>
  <w:p w14:paraId="0BAF3E01" w14:textId="34D8F286" w:rsidR="00251B2D" w:rsidRDefault="00D31357" w:rsidP="00251B2D">
    <w:pPr>
      <w:pStyle w:val="Zhlav"/>
      <w:spacing w:after="0"/>
    </w:pPr>
    <w:r>
      <w:rPr>
        <w:noProof/>
        <w:lang w:eastAsia="cs-CZ"/>
      </w:rPr>
      <w:drawing>
        <wp:anchor distT="0" distB="0" distL="114300" distR="114300" simplePos="0" relativeHeight="251658240" behindDoc="0" locked="0" layoutInCell="1" allowOverlap="1" wp14:anchorId="2AA1CC96" wp14:editId="1C325091">
          <wp:simplePos x="0" y="0"/>
          <wp:positionH relativeFrom="column">
            <wp:posOffset>4104640</wp:posOffset>
          </wp:positionH>
          <wp:positionV relativeFrom="paragraph">
            <wp:posOffset>1905</wp:posOffset>
          </wp:positionV>
          <wp:extent cx="2160270" cy="370840"/>
          <wp:effectExtent l="0" t="0" r="0" b="0"/>
          <wp:wrapNone/>
          <wp:docPr id="25" name="Obrázek 25" descr="T:\51_MARKETING\99_PUBLIC\logo_graficky_manual\Obermeyer HELIKA a.s\obermeyer_heli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descr="T:\51_MARKETING\99_PUBLIC\logo_graficky_manual\Obermeyer HELIKA a.s\obermeyer_helika.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60270" cy="370840"/>
                  </a:xfrm>
                  <a:prstGeom prst="rect">
                    <a:avLst/>
                  </a:prstGeom>
                  <a:noFill/>
                  <a:ln>
                    <a:noFill/>
                  </a:ln>
                </pic:spPr>
              </pic:pic>
            </a:graphicData>
          </a:graphic>
          <wp14:sizeRelH relativeFrom="page">
            <wp14:pctWidth>0</wp14:pctWidth>
          </wp14:sizeRelH>
          <wp14:sizeRelV relativeFrom="page">
            <wp14:pctHeight>0</wp14:pctHeight>
          </wp14:sizeRelV>
        </wp:anchor>
      </w:drawing>
    </w:r>
    <w:r w:rsidR="00251B2D">
      <w:rPr>
        <w:noProof/>
        <w:lang w:eastAsia="cs-CZ"/>
      </w:rPr>
      <w:drawing>
        <wp:anchor distT="0" distB="0" distL="114300" distR="114300" simplePos="0" relativeHeight="251660288" behindDoc="0" locked="0" layoutInCell="1" allowOverlap="1" wp14:anchorId="26E44759" wp14:editId="1E91E718">
          <wp:simplePos x="0" y="0"/>
          <wp:positionH relativeFrom="column">
            <wp:posOffset>4104640</wp:posOffset>
          </wp:positionH>
          <wp:positionV relativeFrom="paragraph">
            <wp:posOffset>1905</wp:posOffset>
          </wp:positionV>
          <wp:extent cx="2160270" cy="370840"/>
          <wp:effectExtent l="0" t="0" r="0" b="0"/>
          <wp:wrapNone/>
          <wp:docPr id="26" name="Obrázek 26" descr="T:\51_MARKETING\99_PUBLIC\logo_graficky_manual\Obermeyer HELIKA a.s\obermeyer_heli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descr="T:\51_MARKETING\99_PUBLIC\logo_graficky_manual\Obermeyer HELIKA a.s\obermeyer_helika.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60270" cy="370840"/>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32" w:name="_Hlk103603195"/>
    <w:bookmarkStart w:id="33" w:name="_Hlk103603196"/>
    <w:r w:rsidR="00251B2D">
      <w:t>Nemocnice Pelhřimov – Heliport – překážková svítidla</w:t>
    </w:r>
    <w:bookmarkEnd w:id="32"/>
    <w:bookmarkEnd w:id="33"/>
  </w:p>
  <w:p w14:paraId="21F4334D" w14:textId="7E3D53AD" w:rsidR="00D31357" w:rsidRDefault="00D31357" w:rsidP="00251B2D">
    <w:pPr>
      <w:pStyle w:val="Zhlav"/>
      <w:spacing w:after="0"/>
    </w:pPr>
  </w:p>
  <w:p w14:paraId="11C01CAB" w14:textId="77777777" w:rsidR="00251B2D" w:rsidRPr="00DC776F" w:rsidRDefault="00251B2D" w:rsidP="00251B2D">
    <w:pPr>
      <w:pStyle w:val="Zhlav"/>
      <w:spacing w:after="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CA9749" w14:textId="1F6F7A46" w:rsidR="006743F1" w:rsidRDefault="006743F1">
    <w:pPr>
      <w:pStyle w:val="Zhlav"/>
    </w:pPr>
  </w:p>
  <w:p w14:paraId="12B2A29A" w14:textId="1BE13CEA" w:rsidR="006743F1" w:rsidRDefault="006743F1">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4500A6"/>
    <w:multiLevelType w:val="hybridMultilevel"/>
    <w:tmpl w:val="EEF85F40"/>
    <w:lvl w:ilvl="0" w:tplc="7BCE1B02">
      <w:start w:val="1"/>
      <w:numFmt w:val="lowerLetter"/>
      <w:pStyle w:val="Styl1"/>
      <w:lvlText w:val="%1)"/>
      <w:lvlJc w:val="left"/>
      <w:pPr>
        <w:tabs>
          <w:tab w:val="num" w:pos="1069"/>
        </w:tabs>
        <w:ind w:left="1069" w:hanging="360"/>
      </w:pPr>
      <w:rPr>
        <w:rFonts w:hint="default"/>
      </w:rPr>
    </w:lvl>
    <w:lvl w:ilvl="1" w:tplc="0405000F">
      <w:start w:val="1"/>
      <w:numFmt w:val="decimal"/>
      <w:lvlText w:val="%2."/>
      <w:lvlJc w:val="left"/>
      <w:pPr>
        <w:tabs>
          <w:tab w:val="num" w:pos="1440"/>
        </w:tabs>
        <w:ind w:left="1440" w:hanging="360"/>
      </w:pPr>
      <w:rPr>
        <w:rFonts w:hint="default"/>
      </w:rPr>
    </w:lvl>
    <w:lvl w:ilvl="2" w:tplc="0405001B">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 w15:restartNumberingAfterBreak="0">
    <w:nsid w:val="15AB62AC"/>
    <w:multiLevelType w:val="multilevel"/>
    <w:tmpl w:val="5422F4BC"/>
    <w:lvl w:ilvl="0">
      <w:start w:val="1"/>
      <w:numFmt w:val="upperLetter"/>
      <w:pStyle w:val="ANadpis"/>
      <w:lvlText w:val="%1."/>
      <w:lvlJc w:val="left"/>
      <w:pPr>
        <w:ind w:left="360" w:hanging="360"/>
      </w:pPr>
      <w:rPr>
        <w:rFonts w:hint="default"/>
      </w:rPr>
    </w:lvl>
    <w:lvl w:ilvl="1">
      <w:start w:val="1"/>
      <w:numFmt w:val="decimal"/>
      <w:pStyle w:val="A1Nadpis"/>
      <w:lvlText w:val="%1.%2."/>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A11"/>
      <w:lvlText w:val="%1.%2.%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4F390997"/>
    <w:multiLevelType w:val="multilevel"/>
    <w:tmpl w:val="A3FA449C"/>
    <w:styleLink w:val="A11Nadpis"/>
    <w:lvl w:ilvl="0">
      <w:start w:val="1"/>
      <w:numFmt w:val="upperLetter"/>
      <w:lvlText w:val="%1.1"/>
      <w:lvlJc w:val="left"/>
      <w:pPr>
        <w:ind w:left="1080" w:hanging="360"/>
      </w:pPr>
      <w:rPr>
        <w:rFonts w:hint="default"/>
      </w:rPr>
    </w:lvl>
    <w:lvl w:ilvl="1">
      <w:start w:val="1"/>
      <w:numFmt w:val="decimal"/>
      <w:lvlText w:val="%2."/>
      <w:lvlJc w:val="left"/>
      <w:pPr>
        <w:ind w:left="1800" w:hanging="360"/>
      </w:pPr>
      <w:rPr>
        <w:rFonts w:ascii="Arial" w:hAnsi="Arial"/>
        <w:color w:val="5B9BD5" w:themeColor="accent1"/>
        <w:sz w:val="24"/>
      </w:r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 w15:restartNumberingAfterBreak="0">
    <w:nsid w:val="577F70E3"/>
    <w:multiLevelType w:val="hybridMultilevel"/>
    <w:tmpl w:val="204AF968"/>
    <w:lvl w:ilvl="0" w:tplc="CCD46DF8">
      <w:start w:val="1"/>
      <w:numFmt w:val="lowerLetter"/>
      <w:lvlText w:val="%1)"/>
      <w:lvlJc w:val="left"/>
      <w:pPr>
        <w:ind w:left="786" w:hanging="360"/>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50019" w:tentative="1">
      <w:start w:val="1"/>
      <w:numFmt w:val="lowerLetter"/>
      <w:lvlText w:val="%2."/>
      <w:lvlJc w:val="left"/>
      <w:pPr>
        <w:ind w:left="1375" w:hanging="360"/>
      </w:pPr>
    </w:lvl>
    <w:lvl w:ilvl="2" w:tplc="0405001B" w:tentative="1">
      <w:start w:val="1"/>
      <w:numFmt w:val="lowerRoman"/>
      <w:lvlText w:val="%3."/>
      <w:lvlJc w:val="right"/>
      <w:pPr>
        <w:ind w:left="2095" w:hanging="180"/>
      </w:pPr>
    </w:lvl>
    <w:lvl w:ilvl="3" w:tplc="0405000F" w:tentative="1">
      <w:start w:val="1"/>
      <w:numFmt w:val="decimal"/>
      <w:lvlText w:val="%4."/>
      <w:lvlJc w:val="left"/>
      <w:pPr>
        <w:ind w:left="2815" w:hanging="360"/>
      </w:pPr>
    </w:lvl>
    <w:lvl w:ilvl="4" w:tplc="04050019" w:tentative="1">
      <w:start w:val="1"/>
      <w:numFmt w:val="lowerLetter"/>
      <w:lvlText w:val="%5."/>
      <w:lvlJc w:val="left"/>
      <w:pPr>
        <w:ind w:left="3535" w:hanging="360"/>
      </w:pPr>
    </w:lvl>
    <w:lvl w:ilvl="5" w:tplc="0405001B" w:tentative="1">
      <w:start w:val="1"/>
      <w:numFmt w:val="lowerRoman"/>
      <w:lvlText w:val="%6."/>
      <w:lvlJc w:val="right"/>
      <w:pPr>
        <w:ind w:left="4255" w:hanging="180"/>
      </w:pPr>
    </w:lvl>
    <w:lvl w:ilvl="6" w:tplc="0405000F" w:tentative="1">
      <w:start w:val="1"/>
      <w:numFmt w:val="decimal"/>
      <w:lvlText w:val="%7."/>
      <w:lvlJc w:val="left"/>
      <w:pPr>
        <w:ind w:left="4975" w:hanging="360"/>
      </w:pPr>
    </w:lvl>
    <w:lvl w:ilvl="7" w:tplc="04050019" w:tentative="1">
      <w:start w:val="1"/>
      <w:numFmt w:val="lowerLetter"/>
      <w:lvlText w:val="%8."/>
      <w:lvlJc w:val="left"/>
      <w:pPr>
        <w:ind w:left="5695" w:hanging="360"/>
      </w:pPr>
    </w:lvl>
    <w:lvl w:ilvl="8" w:tplc="0405001B" w:tentative="1">
      <w:start w:val="1"/>
      <w:numFmt w:val="lowerRoman"/>
      <w:lvlText w:val="%9."/>
      <w:lvlJc w:val="right"/>
      <w:pPr>
        <w:ind w:left="6415" w:hanging="180"/>
      </w:pPr>
    </w:lvl>
  </w:abstractNum>
  <w:abstractNum w:abstractNumId="4" w15:restartNumberingAfterBreak="0">
    <w:nsid w:val="63AF7258"/>
    <w:multiLevelType w:val="hybridMultilevel"/>
    <w:tmpl w:val="D05E3232"/>
    <w:lvl w:ilvl="0" w:tplc="DEF4D75C">
      <w:start w:val="1"/>
      <w:numFmt w:val="bullet"/>
      <w:lvlText w:val="­"/>
      <w:lvlJc w:val="left"/>
      <w:pPr>
        <w:ind w:left="720" w:hanging="360"/>
      </w:pPr>
      <w:rPr>
        <w:rFonts w:ascii="Courier New" w:hAnsi="Courier New"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723020536">
    <w:abstractNumId w:val="0"/>
  </w:num>
  <w:num w:numId="2" w16cid:durableId="385568556">
    <w:abstractNumId w:val="2"/>
  </w:num>
  <w:num w:numId="3" w16cid:durableId="1557276572">
    <w:abstractNumId w:val="3"/>
  </w:num>
  <w:num w:numId="4" w16cid:durableId="661742188">
    <w:abstractNumId w:val="1"/>
  </w:num>
  <w:num w:numId="5" w16cid:durableId="92827898">
    <w:abstractNumId w:val="3"/>
    <w:lvlOverride w:ilvl="0">
      <w:startOverride w:val="1"/>
    </w:lvlOverride>
  </w:num>
  <w:num w:numId="6" w16cid:durableId="1380280444">
    <w:abstractNumId w:val="3"/>
    <w:lvlOverride w:ilvl="0">
      <w:startOverride w:val="1"/>
    </w:lvlOverride>
  </w:num>
  <w:num w:numId="7" w16cid:durableId="1334262336">
    <w:abstractNumId w:val="3"/>
    <w:lvlOverride w:ilvl="0">
      <w:startOverride w:val="1"/>
    </w:lvlOverride>
  </w:num>
  <w:num w:numId="8" w16cid:durableId="383333116">
    <w:abstractNumId w:val="3"/>
    <w:lvlOverride w:ilvl="0">
      <w:startOverride w:val="1"/>
    </w:lvlOverride>
  </w:num>
  <w:num w:numId="9" w16cid:durableId="576400928">
    <w:abstractNumId w:val="3"/>
    <w:lvlOverride w:ilvl="0">
      <w:startOverride w:val="1"/>
    </w:lvlOverride>
  </w:num>
  <w:num w:numId="10" w16cid:durableId="1545368878">
    <w:abstractNumId w:val="3"/>
    <w:lvlOverride w:ilvl="0">
      <w:startOverride w:val="1"/>
    </w:lvlOverride>
  </w:num>
  <w:num w:numId="11" w16cid:durableId="722949052">
    <w:abstractNumId w:val="3"/>
    <w:lvlOverride w:ilvl="0">
      <w:startOverride w:val="1"/>
    </w:lvlOverride>
  </w:num>
  <w:num w:numId="12" w16cid:durableId="1903977721">
    <w:abstractNumId w:val="3"/>
    <w:lvlOverride w:ilvl="0">
      <w:startOverride w:val="1"/>
    </w:lvlOverride>
  </w:num>
  <w:num w:numId="13" w16cid:durableId="1226573829">
    <w:abstractNumId w:val="3"/>
    <w:lvlOverride w:ilvl="0">
      <w:startOverride w:val="1"/>
    </w:lvlOverride>
  </w:num>
  <w:num w:numId="14" w16cid:durableId="1304002254">
    <w:abstractNumId w:val="3"/>
    <w:lvlOverride w:ilvl="0">
      <w:startOverride w:val="1"/>
    </w:lvlOverride>
  </w:num>
  <w:num w:numId="15" w16cid:durableId="294069487">
    <w:abstractNumId w:val="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characterSpacingControl w:val="doNotCompress"/>
  <w:doNotValidateAgainstSchema/>
  <w:doNotDemarcateInvalidXml/>
  <w:hdrShapeDefaults>
    <o:shapedefaults v:ext="edit" spidmax="368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D2208"/>
    <w:rsid w:val="00001303"/>
    <w:rsid w:val="0000233C"/>
    <w:rsid w:val="000036AA"/>
    <w:rsid w:val="00003802"/>
    <w:rsid w:val="00004047"/>
    <w:rsid w:val="00004701"/>
    <w:rsid w:val="000063AC"/>
    <w:rsid w:val="00007432"/>
    <w:rsid w:val="000154EC"/>
    <w:rsid w:val="00022113"/>
    <w:rsid w:val="00022993"/>
    <w:rsid w:val="00024A19"/>
    <w:rsid w:val="0002718F"/>
    <w:rsid w:val="00027521"/>
    <w:rsid w:val="00035A09"/>
    <w:rsid w:val="000401D1"/>
    <w:rsid w:val="00040A0E"/>
    <w:rsid w:val="00044631"/>
    <w:rsid w:val="00047C45"/>
    <w:rsid w:val="00051DDD"/>
    <w:rsid w:val="00052049"/>
    <w:rsid w:val="0005379A"/>
    <w:rsid w:val="00055A57"/>
    <w:rsid w:val="00055C82"/>
    <w:rsid w:val="00056803"/>
    <w:rsid w:val="000604E1"/>
    <w:rsid w:val="000610A3"/>
    <w:rsid w:val="0006391F"/>
    <w:rsid w:val="00067B46"/>
    <w:rsid w:val="00071248"/>
    <w:rsid w:val="000738E1"/>
    <w:rsid w:val="00076988"/>
    <w:rsid w:val="000778F2"/>
    <w:rsid w:val="0008118F"/>
    <w:rsid w:val="0008230B"/>
    <w:rsid w:val="00083247"/>
    <w:rsid w:val="0008521F"/>
    <w:rsid w:val="00085E2A"/>
    <w:rsid w:val="00086F1C"/>
    <w:rsid w:val="00097902"/>
    <w:rsid w:val="000A31C9"/>
    <w:rsid w:val="000A7876"/>
    <w:rsid w:val="000B3B77"/>
    <w:rsid w:val="000B4422"/>
    <w:rsid w:val="000B4DE4"/>
    <w:rsid w:val="000B509E"/>
    <w:rsid w:val="000B5690"/>
    <w:rsid w:val="000C191F"/>
    <w:rsid w:val="000C2226"/>
    <w:rsid w:val="000D227F"/>
    <w:rsid w:val="000D4A00"/>
    <w:rsid w:val="000D7358"/>
    <w:rsid w:val="000E1703"/>
    <w:rsid w:val="000E2063"/>
    <w:rsid w:val="000E3590"/>
    <w:rsid w:val="000F2803"/>
    <w:rsid w:val="000F319F"/>
    <w:rsid w:val="000F3F06"/>
    <w:rsid w:val="000F4FDE"/>
    <w:rsid w:val="000F5082"/>
    <w:rsid w:val="000F54B6"/>
    <w:rsid w:val="000F5CDB"/>
    <w:rsid w:val="000F7F40"/>
    <w:rsid w:val="001057D2"/>
    <w:rsid w:val="00105820"/>
    <w:rsid w:val="00110113"/>
    <w:rsid w:val="00110AA8"/>
    <w:rsid w:val="00112155"/>
    <w:rsid w:val="0011637C"/>
    <w:rsid w:val="00116644"/>
    <w:rsid w:val="00117509"/>
    <w:rsid w:val="001175EA"/>
    <w:rsid w:val="00120D8B"/>
    <w:rsid w:val="00124446"/>
    <w:rsid w:val="001309AE"/>
    <w:rsid w:val="00130CBC"/>
    <w:rsid w:val="001339C7"/>
    <w:rsid w:val="00136C8C"/>
    <w:rsid w:val="0014237A"/>
    <w:rsid w:val="00142A2C"/>
    <w:rsid w:val="0014572E"/>
    <w:rsid w:val="00145BC8"/>
    <w:rsid w:val="001461A9"/>
    <w:rsid w:val="00150310"/>
    <w:rsid w:val="0016100D"/>
    <w:rsid w:val="00161D66"/>
    <w:rsid w:val="001625D2"/>
    <w:rsid w:val="00162BFF"/>
    <w:rsid w:val="0016382F"/>
    <w:rsid w:val="00167AAD"/>
    <w:rsid w:val="0017106B"/>
    <w:rsid w:val="00175790"/>
    <w:rsid w:val="001816CE"/>
    <w:rsid w:val="0018179F"/>
    <w:rsid w:val="0018197A"/>
    <w:rsid w:val="00181A70"/>
    <w:rsid w:val="0018447E"/>
    <w:rsid w:val="001849C9"/>
    <w:rsid w:val="001854FD"/>
    <w:rsid w:val="00186327"/>
    <w:rsid w:val="001874AE"/>
    <w:rsid w:val="00190B39"/>
    <w:rsid w:val="00193A9E"/>
    <w:rsid w:val="001A615E"/>
    <w:rsid w:val="001A69F5"/>
    <w:rsid w:val="001A7C77"/>
    <w:rsid w:val="001B1912"/>
    <w:rsid w:val="001B31C1"/>
    <w:rsid w:val="001B5B03"/>
    <w:rsid w:val="001B5ED8"/>
    <w:rsid w:val="001C4398"/>
    <w:rsid w:val="001D31CF"/>
    <w:rsid w:val="001D3EA7"/>
    <w:rsid w:val="001D7FB9"/>
    <w:rsid w:val="001E0EA6"/>
    <w:rsid w:val="001E3F64"/>
    <w:rsid w:val="001E4B7A"/>
    <w:rsid w:val="001F1FD9"/>
    <w:rsid w:val="001F674F"/>
    <w:rsid w:val="001F7F2A"/>
    <w:rsid w:val="002022E0"/>
    <w:rsid w:val="002050D4"/>
    <w:rsid w:val="00206A35"/>
    <w:rsid w:val="00207219"/>
    <w:rsid w:val="00210D9A"/>
    <w:rsid w:val="0021532C"/>
    <w:rsid w:val="00220ECE"/>
    <w:rsid w:val="00223922"/>
    <w:rsid w:val="002240C2"/>
    <w:rsid w:val="00225C4D"/>
    <w:rsid w:val="00227579"/>
    <w:rsid w:val="002306C6"/>
    <w:rsid w:val="0023326C"/>
    <w:rsid w:val="002365CE"/>
    <w:rsid w:val="0024121B"/>
    <w:rsid w:val="00241B3B"/>
    <w:rsid w:val="00245A69"/>
    <w:rsid w:val="002473CB"/>
    <w:rsid w:val="002517FC"/>
    <w:rsid w:val="00251B2D"/>
    <w:rsid w:val="00256652"/>
    <w:rsid w:val="00256A9E"/>
    <w:rsid w:val="0026034C"/>
    <w:rsid w:val="00262ABE"/>
    <w:rsid w:val="00267262"/>
    <w:rsid w:val="0028129D"/>
    <w:rsid w:val="002825DC"/>
    <w:rsid w:val="00283BC1"/>
    <w:rsid w:val="00290F8B"/>
    <w:rsid w:val="002911FE"/>
    <w:rsid w:val="00294568"/>
    <w:rsid w:val="0029460A"/>
    <w:rsid w:val="002979B2"/>
    <w:rsid w:val="002A04F6"/>
    <w:rsid w:val="002A2A17"/>
    <w:rsid w:val="002A3673"/>
    <w:rsid w:val="002A380A"/>
    <w:rsid w:val="002A472D"/>
    <w:rsid w:val="002A702E"/>
    <w:rsid w:val="002B0CB3"/>
    <w:rsid w:val="002B2268"/>
    <w:rsid w:val="002B3B62"/>
    <w:rsid w:val="002B71E2"/>
    <w:rsid w:val="002B722A"/>
    <w:rsid w:val="002B7EDD"/>
    <w:rsid w:val="002C40B6"/>
    <w:rsid w:val="002C4C78"/>
    <w:rsid w:val="002C5D42"/>
    <w:rsid w:val="002D4E38"/>
    <w:rsid w:val="002D673C"/>
    <w:rsid w:val="002D67C1"/>
    <w:rsid w:val="002E24C6"/>
    <w:rsid w:val="002E4180"/>
    <w:rsid w:val="002E5E6A"/>
    <w:rsid w:val="002E6E3A"/>
    <w:rsid w:val="002E7E7A"/>
    <w:rsid w:val="002F0369"/>
    <w:rsid w:val="002F2D40"/>
    <w:rsid w:val="002F3405"/>
    <w:rsid w:val="002F47B2"/>
    <w:rsid w:val="00301605"/>
    <w:rsid w:val="00302FBE"/>
    <w:rsid w:val="00305278"/>
    <w:rsid w:val="0030536E"/>
    <w:rsid w:val="00306CB5"/>
    <w:rsid w:val="00310D4F"/>
    <w:rsid w:val="00312978"/>
    <w:rsid w:val="00315B79"/>
    <w:rsid w:val="00317218"/>
    <w:rsid w:val="00322032"/>
    <w:rsid w:val="003238F8"/>
    <w:rsid w:val="00323C35"/>
    <w:rsid w:val="00323D1C"/>
    <w:rsid w:val="00324980"/>
    <w:rsid w:val="0032555A"/>
    <w:rsid w:val="00326EA1"/>
    <w:rsid w:val="00333CEE"/>
    <w:rsid w:val="00334545"/>
    <w:rsid w:val="0033492F"/>
    <w:rsid w:val="00337FE8"/>
    <w:rsid w:val="003404A5"/>
    <w:rsid w:val="00342312"/>
    <w:rsid w:val="00354A3E"/>
    <w:rsid w:val="00362A68"/>
    <w:rsid w:val="00362C9C"/>
    <w:rsid w:val="00380E18"/>
    <w:rsid w:val="00382361"/>
    <w:rsid w:val="00384749"/>
    <w:rsid w:val="003908BD"/>
    <w:rsid w:val="00392860"/>
    <w:rsid w:val="003A0204"/>
    <w:rsid w:val="003A1FB0"/>
    <w:rsid w:val="003A39F9"/>
    <w:rsid w:val="003A421F"/>
    <w:rsid w:val="003A660E"/>
    <w:rsid w:val="003A6CA5"/>
    <w:rsid w:val="003B1654"/>
    <w:rsid w:val="003B56AB"/>
    <w:rsid w:val="003B56D9"/>
    <w:rsid w:val="003B58C3"/>
    <w:rsid w:val="003B600F"/>
    <w:rsid w:val="003C4FCA"/>
    <w:rsid w:val="003C58E7"/>
    <w:rsid w:val="003D55D0"/>
    <w:rsid w:val="003D7CCF"/>
    <w:rsid w:val="003E0938"/>
    <w:rsid w:val="003E165E"/>
    <w:rsid w:val="003E1EE4"/>
    <w:rsid w:val="003E25FB"/>
    <w:rsid w:val="003E4389"/>
    <w:rsid w:val="003E6D20"/>
    <w:rsid w:val="003E7848"/>
    <w:rsid w:val="003F0646"/>
    <w:rsid w:val="003F1560"/>
    <w:rsid w:val="003F4E76"/>
    <w:rsid w:val="003F51FD"/>
    <w:rsid w:val="003F6A31"/>
    <w:rsid w:val="003F7375"/>
    <w:rsid w:val="004068B8"/>
    <w:rsid w:val="00407399"/>
    <w:rsid w:val="00410B02"/>
    <w:rsid w:val="00410D9D"/>
    <w:rsid w:val="00413055"/>
    <w:rsid w:val="00416102"/>
    <w:rsid w:val="0041611B"/>
    <w:rsid w:val="0042032F"/>
    <w:rsid w:val="0042154A"/>
    <w:rsid w:val="004246DB"/>
    <w:rsid w:val="00431EB3"/>
    <w:rsid w:val="00435B9D"/>
    <w:rsid w:val="004401F7"/>
    <w:rsid w:val="00443E4B"/>
    <w:rsid w:val="004444EE"/>
    <w:rsid w:val="00452B34"/>
    <w:rsid w:val="00454205"/>
    <w:rsid w:val="00454439"/>
    <w:rsid w:val="004560C2"/>
    <w:rsid w:val="004576BF"/>
    <w:rsid w:val="00457FDA"/>
    <w:rsid w:val="00462ABD"/>
    <w:rsid w:val="004639F0"/>
    <w:rsid w:val="0046549A"/>
    <w:rsid w:val="004659E4"/>
    <w:rsid w:val="00467DF0"/>
    <w:rsid w:val="0047173B"/>
    <w:rsid w:val="00471C78"/>
    <w:rsid w:val="00473B55"/>
    <w:rsid w:val="004769E0"/>
    <w:rsid w:val="0048153C"/>
    <w:rsid w:val="004824C6"/>
    <w:rsid w:val="0048320C"/>
    <w:rsid w:val="00483D4B"/>
    <w:rsid w:val="00484EB1"/>
    <w:rsid w:val="004853B5"/>
    <w:rsid w:val="00491D44"/>
    <w:rsid w:val="0049267A"/>
    <w:rsid w:val="0049290B"/>
    <w:rsid w:val="004959F5"/>
    <w:rsid w:val="00495D13"/>
    <w:rsid w:val="004B037D"/>
    <w:rsid w:val="004B2B25"/>
    <w:rsid w:val="004B3E41"/>
    <w:rsid w:val="004B55A5"/>
    <w:rsid w:val="004B5FF5"/>
    <w:rsid w:val="004B6572"/>
    <w:rsid w:val="004B74A8"/>
    <w:rsid w:val="004B7DD0"/>
    <w:rsid w:val="004C5519"/>
    <w:rsid w:val="004C5593"/>
    <w:rsid w:val="004C726B"/>
    <w:rsid w:val="004D2208"/>
    <w:rsid w:val="004E027C"/>
    <w:rsid w:val="004E3BCC"/>
    <w:rsid w:val="004E71EE"/>
    <w:rsid w:val="004E7976"/>
    <w:rsid w:val="004F017A"/>
    <w:rsid w:val="004F17A2"/>
    <w:rsid w:val="004F474B"/>
    <w:rsid w:val="005033E1"/>
    <w:rsid w:val="005047A6"/>
    <w:rsid w:val="00504B64"/>
    <w:rsid w:val="00512ADB"/>
    <w:rsid w:val="00515286"/>
    <w:rsid w:val="005233B3"/>
    <w:rsid w:val="005253E1"/>
    <w:rsid w:val="0052688E"/>
    <w:rsid w:val="005346A0"/>
    <w:rsid w:val="00536210"/>
    <w:rsid w:val="00536877"/>
    <w:rsid w:val="00540F98"/>
    <w:rsid w:val="00541167"/>
    <w:rsid w:val="00541D1E"/>
    <w:rsid w:val="00545F4B"/>
    <w:rsid w:val="00546950"/>
    <w:rsid w:val="00555C80"/>
    <w:rsid w:val="00560349"/>
    <w:rsid w:val="00561578"/>
    <w:rsid w:val="00566B45"/>
    <w:rsid w:val="00572E86"/>
    <w:rsid w:val="00574AD1"/>
    <w:rsid w:val="00583824"/>
    <w:rsid w:val="00590490"/>
    <w:rsid w:val="00590F11"/>
    <w:rsid w:val="00591395"/>
    <w:rsid w:val="00592B3E"/>
    <w:rsid w:val="005946F3"/>
    <w:rsid w:val="005966FC"/>
    <w:rsid w:val="00596D06"/>
    <w:rsid w:val="005A3457"/>
    <w:rsid w:val="005A58C0"/>
    <w:rsid w:val="005A5F68"/>
    <w:rsid w:val="005A737E"/>
    <w:rsid w:val="005B40F3"/>
    <w:rsid w:val="005B6105"/>
    <w:rsid w:val="005B6955"/>
    <w:rsid w:val="005D01D1"/>
    <w:rsid w:val="005D274E"/>
    <w:rsid w:val="005D2991"/>
    <w:rsid w:val="005E28EB"/>
    <w:rsid w:val="005E3A47"/>
    <w:rsid w:val="005E5E95"/>
    <w:rsid w:val="005F2746"/>
    <w:rsid w:val="005F6EE5"/>
    <w:rsid w:val="00601C46"/>
    <w:rsid w:val="00603258"/>
    <w:rsid w:val="006069F4"/>
    <w:rsid w:val="0061198A"/>
    <w:rsid w:val="00611BBF"/>
    <w:rsid w:val="00611EFB"/>
    <w:rsid w:val="00620A40"/>
    <w:rsid w:val="00620D4A"/>
    <w:rsid w:val="006348DC"/>
    <w:rsid w:val="00636A65"/>
    <w:rsid w:val="006372C0"/>
    <w:rsid w:val="00640481"/>
    <w:rsid w:val="00641F3D"/>
    <w:rsid w:val="006420E3"/>
    <w:rsid w:val="006452F2"/>
    <w:rsid w:val="00646467"/>
    <w:rsid w:val="0065236E"/>
    <w:rsid w:val="006526A3"/>
    <w:rsid w:val="006557E7"/>
    <w:rsid w:val="00655CF4"/>
    <w:rsid w:val="00655FB1"/>
    <w:rsid w:val="00656520"/>
    <w:rsid w:val="00656E91"/>
    <w:rsid w:val="00660013"/>
    <w:rsid w:val="006636A7"/>
    <w:rsid w:val="0066790A"/>
    <w:rsid w:val="00670C37"/>
    <w:rsid w:val="00670DA8"/>
    <w:rsid w:val="00671402"/>
    <w:rsid w:val="006743F1"/>
    <w:rsid w:val="00674493"/>
    <w:rsid w:val="00675199"/>
    <w:rsid w:val="00676007"/>
    <w:rsid w:val="0067687D"/>
    <w:rsid w:val="00680634"/>
    <w:rsid w:val="006808AD"/>
    <w:rsid w:val="00687A8F"/>
    <w:rsid w:val="00691F4E"/>
    <w:rsid w:val="00694845"/>
    <w:rsid w:val="00695AD2"/>
    <w:rsid w:val="006A09C6"/>
    <w:rsid w:val="006A1CFE"/>
    <w:rsid w:val="006A3117"/>
    <w:rsid w:val="006A6B7A"/>
    <w:rsid w:val="006B2EBD"/>
    <w:rsid w:val="006B45E2"/>
    <w:rsid w:val="006B4EFD"/>
    <w:rsid w:val="006B6812"/>
    <w:rsid w:val="006C0AD6"/>
    <w:rsid w:val="006C2EAE"/>
    <w:rsid w:val="006C31EF"/>
    <w:rsid w:val="006C3211"/>
    <w:rsid w:val="006C36F7"/>
    <w:rsid w:val="006C5278"/>
    <w:rsid w:val="006D7123"/>
    <w:rsid w:val="006E0870"/>
    <w:rsid w:val="006E1DA7"/>
    <w:rsid w:val="006E28BD"/>
    <w:rsid w:val="006E7310"/>
    <w:rsid w:val="006F05AE"/>
    <w:rsid w:val="006F27E6"/>
    <w:rsid w:val="006F380E"/>
    <w:rsid w:val="00704A31"/>
    <w:rsid w:val="00710DCA"/>
    <w:rsid w:val="007157BA"/>
    <w:rsid w:val="00716E05"/>
    <w:rsid w:val="00717010"/>
    <w:rsid w:val="00721591"/>
    <w:rsid w:val="00725653"/>
    <w:rsid w:val="0072610A"/>
    <w:rsid w:val="00727106"/>
    <w:rsid w:val="00730015"/>
    <w:rsid w:val="00733ECB"/>
    <w:rsid w:val="00736308"/>
    <w:rsid w:val="00736AD5"/>
    <w:rsid w:val="00737472"/>
    <w:rsid w:val="00740B69"/>
    <w:rsid w:val="00745C70"/>
    <w:rsid w:val="007523A3"/>
    <w:rsid w:val="0075378C"/>
    <w:rsid w:val="007564BC"/>
    <w:rsid w:val="00756C9E"/>
    <w:rsid w:val="00760979"/>
    <w:rsid w:val="007616E1"/>
    <w:rsid w:val="00763EAD"/>
    <w:rsid w:val="00764B4F"/>
    <w:rsid w:val="00766CE0"/>
    <w:rsid w:val="00771185"/>
    <w:rsid w:val="00773038"/>
    <w:rsid w:val="00773122"/>
    <w:rsid w:val="00773905"/>
    <w:rsid w:val="00776F80"/>
    <w:rsid w:val="00782827"/>
    <w:rsid w:val="0079067B"/>
    <w:rsid w:val="007927AF"/>
    <w:rsid w:val="00797854"/>
    <w:rsid w:val="007A036A"/>
    <w:rsid w:val="007A114A"/>
    <w:rsid w:val="007B0287"/>
    <w:rsid w:val="007B0A21"/>
    <w:rsid w:val="007B2132"/>
    <w:rsid w:val="007B3EF9"/>
    <w:rsid w:val="007B647B"/>
    <w:rsid w:val="007B7612"/>
    <w:rsid w:val="007C08E4"/>
    <w:rsid w:val="007C0A93"/>
    <w:rsid w:val="007C1821"/>
    <w:rsid w:val="007C1898"/>
    <w:rsid w:val="007C2621"/>
    <w:rsid w:val="007C26FD"/>
    <w:rsid w:val="007C48F7"/>
    <w:rsid w:val="007C5212"/>
    <w:rsid w:val="007C5FC7"/>
    <w:rsid w:val="007C66B6"/>
    <w:rsid w:val="007D2C7B"/>
    <w:rsid w:val="007D748E"/>
    <w:rsid w:val="007E0645"/>
    <w:rsid w:val="007E39C4"/>
    <w:rsid w:val="007E7469"/>
    <w:rsid w:val="007E7CA2"/>
    <w:rsid w:val="007F1909"/>
    <w:rsid w:val="007F204C"/>
    <w:rsid w:val="007F31CA"/>
    <w:rsid w:val="007F40AF"/>
    <w:rsid w:val="007F422A"/>
    <w:rsid w:val="0080447E"/>
    <w:rsid w:val="00804A7A"/>
    <w:rsid w:val="00806973"/>
    <w:rsid w:val="00811816"/>
    <w:rsid w:val="00814274"/>
    <w:rsid w:val="00815275"/>
    <w:rsid w:val="008154F4"/>
    <w:rsid w:val="008204B3"/>
    <w:rsid w:val="008221E1"/>
    <w:rsid w:val="008256A3"/>
    <w:rsid w:val="00825F02"/>
    <w:rsid w:val="008269C9"/>
    <w:rsid w:val="00832E6C"/>
    <w:rsid w:val="0083303C"/>
    <w:rsid w:val="0083488B"/>
    <w:rsid w:val="00836F90"/>
    <w:rsid w:val="00837AA1"/>
    <w:rsid w:val="008419F9"/>
    <w:rsid w:val="008424F9"/>
    <w:rsid w:val="0084476C"/>
    <w:rsid w:val="00845069"/>
    <w:rsid w:val="00850D2E"/>
    <w:rsid w:val="00851AB3"/>
    <w:rsid w:val="0085359B"/>
    <w:rsid w:val="00854BAA"/>
    <w:rsid w:val="00856D9B"/>
    <w:rsid w:val="00860352"/>
    <w:rsid w:val="0086719E"/>
    <w:rsid w:val="00875EBF"/>
    <w:rsid w:val="008767A2"/>
    <w:rsid w:val="008850B0"/>
    <w:rsid w:val="008876C6"/>
    <w:rsid w:val="008902B3"/>
    <w:rsid w:val="00893F4E"/>
    <w:rsid w:val="00896D3B"/>
    <w:rsid w:val="00897E21"/>
    <w:rsid w:val="008A44E0"/>
    <w:rsid w:val="008B2572"/>
    <w:rsid w:val="008B4A42"/>
    <w:rsid w:val="008C1DAC"/>
    <w:rsid w:val="008C3276"/>
    <w:rsid w:val="008C3B00"/>
    <w:rsid w:val="008C4C16"/>
    <w:rsid w:val="008C68B8"/>
    <w:rsid w:val="008C76D0"/>
    <w:rsid w:val="008D07ED"/>
    <w:rsid w:val="008D19CE"/>
    <w:rsid w:val="008D4476"/>
    <w:rsid w:val="008D552D"/>
    <w:rsid w:val="008D6F02"/>
    <w:rsid w:val="008E4179"/>
    <w:rsid w:val="008E6401"/>
    <w:rsid w:val="008E6C04"/>
    <w:rsid w:val="008E6FE7"/>
    <w:rsid w:val="008F0F79"/>
    <w:rsid w:val="008F22BE"/>
    <w:rsid w:val="008F307C"/>
    <w:rsid w:val="008F43AB"/>
    <w:rsid w:val="008F5B18"/>
    <w:rsid w:val="008F72A0"/>
    <w:rsid w:val="008F749A"/>
    <w:rsid w:val="00900234"/>
    <w:rsid w:val="00900834"/>
    <w:rsid w:val="009018C3"/>
    <w:rsid w:val="009029AB"/>
    <w:rsid w:val="009101EF"/>
    <w:rsid w:val="00911920"/>
    <w:rsid w:val="00911F6D"/>
    <w:rsid w:val="00912A24"/>
    <w:rsid w:val="00914442"/>
    <w:rsid w:val="00914AAF"/>
    <w:rsid w:val="00914B2C"/>
    <w:rsid w:val="0091699C"/>
    <w:rsid w:val="009177C2"/>
    <w:rsid w:val="009226EC"/>
    <w:rsid w:val="00922B3E"/>
    <w:rsid w:val="00927112"/>
    <w:rsid w:val="00930E28"/>
    <w:rsid w:val="00930FA7"/>
    <w:rsid w:val="009316A2"/>
    <w:rsid w:val="00933562"/>
    <w:rsid w:val="00933662"/>
    <w:rsid w:val="00935604"/>
    <w:rsid w:val="00943888"/>
    <w:rsid w:val="00954335"/>
    <w:rsid w:val="00954DC0"/>
    <w:rsid w:val="009553BF"/>
    <w:rsid w:val="00956419"/>
    <w:rsid w:val="00957E86"/>
    <w:rsid w:val="0096221F"/>
    <w:rsid w:val="009640E4"/>
    <w:rsid w:val="00971470"/>
    <w:rsid w:val="00977C66"/>
    <w:rsid w:val="00981586"/>
    <w:rsid w:val="00986F30"/>
    <w:rsid w:val="00991207"/>
    <w:rsid w:val="009A1ABA"/>
    <w:rsid w:val="009A2ECB"/>
    <w:rsid w:val="009A4905"/>
    <w:rsid w:val="009A62D1"/>
    <w:rsid w:val="009B09A9"/>
    <w:rsid w:val="009B09FD"/>
    <w:rsid w:val="009B1206"/>
    <w:rsid w:val="009B3663"/>
    <w:rsid w:val="009B38A8"/>
    <w:rsid w:val="009B4C17"/>
    <w:rsid w:val="009B5E91"/>
    <w:rsid w:val="009B7C8B"/>
    <w:rsid w:val="009C0FCA"/>
    <w:rsid w:val="009C10EB"/>
    <w:rsid w:val="009C3374"/>
    <w:rsid w:val="009C3EA0"/>
    <w:rsid w:val="009C4C8C"/>
    <w:rsid w:val="009C56E9"/>
    <w:rsid w:val="009C6C88"/>
    <w:rsid w:val="009D029C"/>
    <w:rsid w:val="009D15D7"/>
    <w:rsid w:val="009D468B"/>
    <w:rsid w:val="009E014D"/>
    <w:rsid w:val="009E0BE3"/>
    <w:rsid w:val="009E1417"/>
    <w:rsid w:val="009E3018"/>
    <w:rsid w:val="009E5483"/>
    <w:rsid w:val="009F12FE"/>
    <w:rsid w:val="009F2293"/>
    <w:rsid w:val="009F384B"/>
    <w:rsid w:val="009F6BB9"/>
    <w:rsid w:val="009F78BA"/>
    <w:rsid w:val="00A00092"/>
    <w:rsid w:val="00A0139D"/>
    <w:rsid w:val="00A0429E"/>
    <w:rsid w:val="00A0720A"/>
    <w:rsid w:val="00A17E47"/>
    <w:rsid w:val="00A21DF1"/>
    <w:rsid w:val="00A22AAD"/>
    <w:rsid w:val="00A22E40"/>
    <w:rsid w:val="00A24FCE"/>
    <w:rsid w:val="00A2604D"/>
    <w:rsid w:val="00A26DAA"/>
    <w:rsid w:val="00A27BE9"/>
    <w:rsid w:val="00A30572"/>
    <w:rsid w:val="00A317CE"/>
    <w:rsid w:val="00A32438"/>
    <w:rsid w:val="00A3290E"/>
    <w:rsid w:val="00A32EF3"/>
    <w:rsid w:val="00A341AB"/>
    <w:rsid w:val="00A34730"/>
    <w:rsid w:val="00A34974"/>
    <w:rsid w:val="00A403E1"/>
    <w:rsid w:val="00A40531"/>
    <w:rsid w:val="00A41635"/>
    <w:rsid w:val="00A41636"/>
    <w:rsid w:val="00A53B38"/>
    <w:rsid w:val="00A54A2E"/>
    <w:rsid w:val="00A55270"/>
    <w:rsid w:val="00A56CB6"/>
    <w:rsid w:val="00A63296"/>
    <w:rsid w:val="00A72076"/>
    <w:rsid w:val="00A731B8"/>
    <w:rsid w:val="00A73463"/>
    <w:rsid w:val="00A73531"/>
    <w:rsid w:val="00A77C8C"/>
    <w:rsid w:val="00A82F29"/>
    <w:rsid w:val="00A83339"/>
    <w:rsid w:val="00A83365"/>
    <w:rsid w:val="00A91A70"/>
    <w:rsid w:val="00A9624D"/>
    <w:rsid w:val="00A97B58"/>
    <w:rsid w:val="00AA17F6"/>
    <w:rsid w:val="00AA393E"/>
    <w:rsid w:val="00AB0128"/>
    <w:rsid w:val="00AB5A2C"/>
    <w:rsid w:val="00AB6F23"/>
    <w:rsid w:val="00AC4D2B"/>
    <w:rsid w:val="00AC7A3A"/>
    <w:rsid w:val="00AC7B04"/>
    <w:rsid w:val="00AD0DAB"/>
    <w:rsid w:val="00AD0FA6"/>
    <w:rsid w:val="00AD34A3"/>
    <w:rsid w:val="00AD3AC6"/>
    <w:rsid w:val="00AD7FB1"/>
    <w:rsid w:val="00AE146B"/>
    <w:rsid w:val="00AE28F8"/>
    <w:rsid w:val="00AF233D"/>
    <w:rsid w:val="00AF4187"/>
    <w:rsid w:val="00AF5C8C"/>
    <w:rsid w:val="00B02804"/>
    <w:rsid w:val="00B02DC8"/>
    <w:rsid w:val="00B1114A"/>
    <w:rsid w:val="00B1411C"/>
    <w:rsid w:val="00B20E68"/>
    <w:rsid w:val="00B21D2C"/>
    <w:rsid w:val="00B22CB0"/>
    <w:rsid w:val="00B23DE2"/>
    <w:rsid w:val="00B2786D"/>
    <w:rsid w:val="00B27C50"/>
    <w:rsid w:val="00B32C1E"/>
    <w:rsid w:val="00B34419"/>
    <w:rsid w:val="00B34964"/>
    <w:rsid w:val="00B36C14"/>
    <w:rsid w:val="00B40438"/>
    <w:rsid w:val="00B40A04"/>
    <w:rsid w:val="00B42125"/>
    <w:rsid w:val="00B4270D"/>
    <w:rsid w:val="00B435B0"/>
    <w:rsid w:val="00B45D44"/>
    <w:rsid w:val="00B460ED"/>
    <w:rsid w:val="00B54049"/>
    <w:rsid w:val="00B55569"/>
    <w:rsid w:val="00B571F7"/>
    <w:rsid w:val="00B62F57"/>
    <w:rsid w:val="00B632C9"/>
    <w:rsid w:val="00B6545A"/>
    <w:rsid w:val="00B67E5F"/>
    <w:rsid w:val="00B73FDB"/>
    <w:rsid w:val="00B742E5"/>
    <w:rsid w:val="00B74936"/>
    <w:rsid w:val="00B77141"/>
    <w:rsid w:val="00B771A3"/>
    <w:rsid w:val="00B774B5"/>
    <w:rsid w:val="00B80507"/>
    <w:rsid w:val="00B82881"/>
    <w:rsid w:val="00B904BA"/>
    <w:rsid w:val="00B97336"/>
    <w:rsid w:val="00B97E9B"/>
    <w:rsid w:val="00BA00F4"/>
    <w:rsid w:val="00BA6A53"/>
    <w:rsid w:val="00BB2183"/>
    <w:rsid w:val="00BB3BCC"/>
    <w:rsid w:val="00BB69B8"/>
    <w:rsid w:val="00BC1C15"/>
    <w:rsid w:val="00BC1CBA"/>
    <w:rsid w:val="00BC1D6D"/>
    <w:rsid w:val="00BC5A29"/>
    <w:rsid w:val="00BC5AFF"/>
    <w:rsid w:val="00BC6C44"/>
    <w:rsid w:val="00BC7C7D"/>
    <w:rsid w:val="00BD1893"/>
    <w:rsid w:val="00BD2CF1"/>
    <w:rsid w:val="00BD348D"/>
    <w:rsid w:val="00BD406A"/>
    <w:rsid w:val="00BD5280"/>
    <w:rsid w:val="00BD6162"/>
    <w:rsid w:val="00BD6D95"/>
    <w:rsid w:val="00BD6F58"/>
    <w:rsid w:val="00BD7AEA"/>
    <w:rsid w:val="00BE0043"/>
    <w:rsid w:val="00BE084A"/>
    <w:rsid w:val="00BE18FA"/>
    <w:rsid w:val="00BE72F5"/>
    <w:rsid w:val="00C01D07"/>
    <w:rsid w:val="00C02BDF"/>
    <w:rsid w:val="00C0329F"/>
    <w:rsid w:val="00C03826"/>
    <w:rsid w:val="00C04357"/>
    <w:rsid w:val="00C049C1"/>
    <w:rsid w:val="00C04E92"/>
    <w:rsid w:val="00C118E4"/>
    <w:rsid w:val="00C13C1F"/>
    <w:rsid w:val="00C13D7B"/>
    <w:rsid w:val="00C1612C"/>
    <w:rsid w:val="00C16F1E"/>
    <w:rsid w:val="00C215CD"/>
    <w:rsid w:val="00C2261F"/>
    <w:rsid w:val="00C23386"/>
    <w:rsid w:val="00C23A74"/>
    <w:rsid w:val="00C24AE5"/>
    <w:rsid w:val="00C27977"/>
    <w:rsid w:val="00C31999"/>
    <w:rsid w:val="00C334C9"/>
    <w:rsid w:val="00C33E86"/>
    <w:rsid w:val="00C34826"/>
    <w:rsid w:val="00C3601A"/>
    <w:rsid w:val="00C42C98"/>
    <w:rsid w:val="00C439BB"/>
    <w:rsid w:val="00C53C8B"/>
    <w:rsid w:val="00C55C80"/>
    <w:rsid w:val="00C564DA"/>
    <w:rsid w:val="00C60E05"/>
    <w:rsid w:val="00C62DE9"/>
    <w:rsid w:val="00C63145"/>
    <w:rsid w:val="00C67945"/>
    <w:rsid w:val="00C71D5B"/>
    <w:rsid w:val="00C73545"/>
    <w:rsid w:val="00C75E46"/>
    <w:rsid w:val="00C81A0B"/>
    <w:rsid w:val="00C902C3"/>
    <w:rsid w:val="00C90D38"/>
    <w:rsid w:val="00C90F65"/>
    <w:rsid w:val="00C93B76"/>
    <w:rsid w:val="00C94D5A"/>
    <w:rsid w:val="00C96160"/>
    <w:rsid w:val="00CA0FEF"/>
    <w:rsid w:val="00CA21C0"/>
    <w:rsid w:val="00CA4264"/>
    <w:rsid w:val="00CA7BE5"/>
    <w:rsid w:val="00CB0290"/>
    <w:rsid w:val="00CB4005"/>
    <w:rsid w:val="00CB5926"/>
    <w:rsid w:val="00CB5D29"/>
    <w:rsid w:val="00CC1944"/>
    <w:rsid w:val="00CC1BF2"/>
    <w:rsid w:val="00CC27E0"/>
    <w:rsid w:val="00CC47A4"/>
    <w:rsid w:val="00CC5A5C"/>
    <w:rsid w:val="00CC761F"/>
    <w:rsid w:val="00CC7AC0"/>
    <w:rsid w:val="00CD6856"/>
    <w:rsid w:val="00CE459B"/>
    <w:rsid w:val="00CE46E0"/>
    <w:rsid w:val="00CE639C"/>
    <w:rsid w:val="00CE7059"/>
    <w:rsid w:val="00CF2445"/>
    <w:rsid w:val="00CF3E5C"/>
    <w:rsid w:val="00CF4CF2"/>
    <w:rsid w:val="00CF7955"/>
    <w:rsid w:val="00D0007C"/>
    <w:rsid w:val="00D002BC"/>
    <w:rsid w:val="00D01746"/>
    <w:rsid w:val="00D02D9C"/>
    <w:rsid w:val="00D03FEE"/>
    <w:rsid w:val="00D06730"/>
    <w:rsid w:val="00D06C5F"/>
    <w:rsid w:val="00D10CAD"/>
    <w:rsid w:val="00D15546"/>
    <w:rsid w:val="00D15939"/>
    <w:rsid w:val="00D1766A"/>
    <w:rsid w:val="00D204EC"/>
    <w:rsid w:val="00D22591"/>
    <w:rsid w:val="00D23BB8"/>
    <w:rsid w:val="00D300C4"/>
    <w:rsid w:val="00D307AB"/>
    <w:rsid w:val="00D31357"/>
    <w:rsid w:val="00D31875"/>
    <w:rsid w:val="00D31B4D"/>
    <w:rsid w:val="00D36C36"/>
    <w:rsid w:val="00D36D61"/>
    <w:rsid w:val="00D36FBB"/>
    <w:rsid w:val="00D378FC"/>
    <w:rsid w:val="00D416C4"/>
    <w:rsid w:val="00D456FF"/>
    <w:rsid w:val="00D47A2C"/>
    <w:rsid w:val="00D507A2"/>
    <w:rsid w:val="00D52504"/>
    <w:rsid w:val="00D535A4"/>
    <w:rsid w:val="00D5541A"/>
    <w:rsid w:val="00D571C0"/>
    <w:rsid w:val="00D6003C"/>
    <w:rsid w:val="00D61256"/>
    <w:rsid w:val="00D63814"/>
    <w:rsid w:val="00D66F5E"/>
    <w:rsid w:val="00D70403"/>
    <w:rsid w:val="00D71710"/>
    <w:rsid w:val="00D7174E"/>
    <w:rsid w:val="00D72643"/>
    <w:rsid w:val="00D73B50"/>
    <w:rsid w:val="00D7601B"/>
    <w:rsid w:val="00D7637C"/>
    <w:rsid w:val="00D816D1"/>
    <w:rsid w:val="00D83845"/>
    <w:rsid w:val="00D83E0C"/>
    <w:rsid w:val="00D85BFD"/>
    <w:rsid w:val="00D85C0E"/>
    <w:rsid w:val="00D87660"/>
    <w:rsid w:val="00D91A02"/>
    <w:rsid w:val="00D93462"/>
    <w:rsid w:val="00D94E30"/>
    <w:rsid w:val="00D95AC1"/>
    <w:rsid w:val="00DA0ABB"/>
    <w:rsid w:val="00DA2F97"/>
    <w:rsid w:val="00DA347D"/>
    <w:rsid w:val="00DA41FF"/>
    <w:rsid w:val="00DA5DCE"/>
    <w:rsid w:val="00DA5F76"/>
    <w:rsid w:val="00DB061C"/>
    <w:rsid w:val="00DB382B"/>
    <w:rsid w:val="00DB38A6"/>
    <w:rsid w:val="00DB6F87"/>
    <w:rsid w:val="00DC0D98"/>
    <w:rsid w:val="00DC0E93"/>
    <w:rsid w:val="00DC1D3C"/>
    <w:rsid w:val="00DC228F"/>
    <w:rsid w:val="00DC25D6"/>
    <w:rsid w:val="00DC6A56"/>
    <w:rsid w:val="00DC776F"/>
    <w:rsid w:val="00DD0707"/>
    <w:rsid w:val="00DD0A69"/>
    <w:rsid w:val="00DD21A5"/>
    <w:rsid w:val="00DD58C8"/>
    <w:rsid w:val="00DD5CD1"/>
    <w:rsid w:val="00DE0BF6"/>
    <w:rsid w:val="00DE1413"/>
    <w:rsid w:val="00DE3AA0"/>
    <w:rsid w:val="00DE3D28"/>
    <w:rsid w:val="00DE61C0"/>
    <w:rsid w:val="00DF2EE0"/>
    <w:rsid w:val="00DF58A0"/>
    <w:rsid w:val="00E017AC"/>
    <w:rsid w:val="00E03B49"/>
    <w:rsid w:val="00E048D5"/>
    <w:rsid w:val="00E1029C"/>
    <w:rsid w:val="00E15E8E"/>
    <w:rsid w:val="00E17048"/>
    <w:rsid w:val="00E20366"/>
    <w:rsid w:val="00E207B6"/>
    <w:rsid w:val="00E20C84"/>
    <w:rsid w:val="00E21605"/>
    <w:rsid w:val="00E34E33"/>
    <w:rsid w:val="00E35DF8"/>
    <w:rsid w:val="00E36163"/>
    <w:rsid w:val="00E36AF0"/>
    <w:rsid w:val="00E40425"/>
    <w:rsid w:val="00E42C0B"/>
    <w:rsid w:val="00E4571C"/>
    <w:rsid w:val="00E460C5"/>
    <w:rsid w:val="00E470AB"/>
    <w:rsid w:val="00E47A63"/>
    <w:rsid w:val="00E5764F"/>
    <w:rsid w:val="00E657C8"/>
    <w:rsid w:val="00E674EE"/>
    <w:rsid w:val="00E6780C"/>
    <w:rsid w:val="00E713C4"/>
    <w:rsid w:val="00E72AFB"/>
    <w:rsid w:val="00E73845"/>
    <w:rsid w:val="00E756DB"/>
    <w:rsid w:val="00E77868"/>
    <w:rsid w:val="00E77E8E"/>
    <w:rsid w:val="00E80C59"/>
    <w:rsid w:val="00E81314"/>
    <w:rsid w:val="00E835EA"/>
    <w:rsid w:val="00E83C2C"/>
    <w:rsid w:val="00E83FFF"/>
    <w:rsid w:val="00E84487"/>
    <w:rsid w:val="00E85350"/>
    <w:rsid w:val="00E86FFA"/>
    <w:rsid w:val="00E8731A"/>
    <w:rsid w:val="00E91B30"/>
    <w:rsid w:val="00E9385D"/>
    <w:rsid w:val="00E93DD2"/>
    <w:rsid w:val="00E94ACF"/>
    <w:rsid w:val="00E96535"/>
    <w:rsid w:val="00E9690C"/>
    <w:rsid w:val="00E96C79"/>
    <w:rsid w:val="00EA298B"/>
    <w:rsid w:val="00EA3107"/>
    <w:rsid w:val="00EB0C05"/>
    <w:rsid w:val="00EB1D11"/>
    <w:rsid w:val="00EB5286"/>
    <w:rsid w:val="00EB52F5"/>
    <w:rsid w:val="00EC556C"/>
    <w:rsid w:val="00ED248D"/>
    <w:rsid w:val="00ED2EFA"/>
    <w:rsid w:val="00ED32C0"/>
    <w:rsid w:val="00EE0402"/>
    <w:rsid w:val="00EE061D"/>
    <w:rsid w:val="00EE24AE"/>
    <w:rsid w:val="00EE2CD4"/>
    <w:rsid w:val="00EE3B87"/>
    <w:rsid w:val="00EF35EF"/>
    <w:rsid w:val="00EF4149"/>
    <w:rsid w:val="00EF4517"/>
    <w:rsid w:val="00EF4BF8"/>
    <w:rsid w:val="00EF56CE"/>
    <w:rsid w:val="00EF7EE3"/>
    <w:rsid w:val="00F011EA"/>
    <w:rsid w:val="00F02AD1"/>
    <w:rsid w:val="00F03881"/>
    <w:rsid w:val="00F03F3F"/>
    <w:rsid w:val="00F040EB"/>
    <w:rsid w:val="00F04A30"/>
    <w:rsid w:val="00F04A8A"/>
    <w:rsid w:val="00F076C7"/>
    <w:rsid w:val="00F079D1"/>
    <w:rsid w:val="00F21AC0"/>
    <w:rsid w:val="00F220A3"/>
    <w:rsid w:val="00F26D0A"/>
    <w:rsid w:val="00F27E4E"/>
    <w:rsid w:val="00F3398C"/>
    <w:rsid w:val="00F36861"/>
    <w:rsid w:val="00F423CF"/>
    <w:rsid w:val="00F445E7"/>
    <w:rsid w:val="00F470D1"/>
    <w:rsid w:val="00F56112"/>
    <w:rsid w:val="00F573BA"/>
    <w:rsid w:val="00F6124B"/>
    <w:rsid w:val="00F6171C"/>
    <w:rsid w:val="00F61A07"/>
    <w:rsid w:val="00F63595"/>
    <w:rsid w:val="00F64997"/>
    <w:rsid w:val="00F651A8"/>
    <w:rsid w:val="00F65E19"/>
    <w:rsid w:val="00F66A0A"/>
    <w:rsid w:val="00F710C3"/>
    <w:rsid w:val="00F719A5"/>
    <w:rsid w:val="00F75146"/>
    <w:rsid w:val="00F77913"/>
    <w:rsid w:val="00F832D7"/>
    <w:rsid w:val="00F96634"/>
    <w:rsid w:val="00F976D2"/>
    <w:rsid w:val="00FA4068"/>
    <w:rsid w:val="00FA59BB"/>
    <w:rsid w:val="00FA6D1A"/>
    <w:rsid w:val="00FA7435"/>
    <w:rsid w:val="00FB1306"/>
    <w:rsid w:val="00FB34AD"/>
    <w:rsid w:val="00FC1647"/>
    <w:rsid w:val="00FC2E23"/>
    <w:rsid w:val="00FC3059"/>
    <w:rsid w:val="00FC41D3"/>
    <w:rsid w:val="00FC4403"/>
    <w:rsid w:val="00FC527A"/>
    <w:rsid w:val="00FC7611"/>
    <w:rsid w:val="00FD0456"/>
    <w:rsid w:val="00FD0695"/>
    <w:rsid w:val="00FD1B23"/>
    <w:rsid w:val="00FD218C"/>
    <w:rsid w:val="00FD28B6"/>
    <w:rsid w:val="00FD6A6C"/>
    <w:rsid w:val="00FD73C8"/>
    <w:rsid w:val="00FE186C"/>
    <w:rsid w:val="00FE1B72"/>
    <w:rsid w:val="00FE4641"/>
    <w:rsid w:val="00FF117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6865"/>
    <o:shapelayout v:ext="edit">
      <o:idmap v:ext="edit" data="1"/>
    </o:shapelayout>
  </w:shapeDefaults>
  <w:decimalSymbol w:val="."/>
  <w:listSeparator w:val=","/>
  <w14:docId w14:val="0BE25B1F"/>
  <w15:chartTrackingRefBased/>
  <w15:docId w15:val="{818207B0-58A3-4C33-B120-A0DA82C3FD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cs-CZ" w:eastAsia="cs-CZ" w:bidi="ar-SA"/>
      </w:rPr>
    </w:rPrDefault>
    <w:pPrDefault/>
  </w:docDefaults>
  <w:latentStyles w:defLockedState="0" w:defUIPriority="99" w:defSemiHidden="0" w:defUnhideWhenUsed="0" w:defQFormat="0" w:count="376">
    <w:lsdException w:name="Normal" w:uiPriority="0"/>
    <w:lsdException w:name="heading 1" w:uiPriority="0"/>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rsid w:val="003E165E"/>
    <w:pPr>
      <w:spacing w:after="200" w:line="276" w:lineRule="auto"/>
    </w:pPr>
    <w:rPr>
      <w:rFonts w:cs="Calibri"/>
      <w:sz w:val="22"/>
      <w:szCs w:val="22"/>
      <w:lang w:eastAsia="en-US"/>
    </w:rPr>
  </w:style>
  <w:style w:type="paragraph" w:styleId="Nadpis1">
    <w:name w:val="heading 1"/>
    <w:basedOn w:val="Normln"/>
    <w:next w:val="Normln"/>
    <w:link w:val="Nadpis1Char"/>
    <w:rsid w:val="00F651A8"/>
    <w:pPr>
      <w:keepNext/>
      <w:spacing w:before="240" w:after="60"/>
      <w:outlineLvl w:val="0"/>
    </w:pPr>
    <w:rPr>
      <w:rFonts w:ascii="Cambria" w:eastAsia="Times New Roman" w:hAnsi="Cambria" w:cs="Times New Roman"/>
      <w:b/>
      <w:bCs/>
      <w:kern w:val="32"/>
      <w:sz w:val="32"/>
      <w:szCs w:val="32"/>
    </w:rPr>
  </w:style>
  <w:style w:type="paragraph" w:styleId="Nadpis2">
    <w:name w:val="heading 2"/>
    <w:basedOn w:val="Normln"/>
    <w:next w:val="Normln"/>
    <w:link w:val="Nadpis2Char"/>
    <w:uiPriority w:val="9"/>
    <w:unhideWhenUsed/>
    <w:rsid w:val="00F079D1"/>
    <w:pPr>
      <w:keepNext/>
      <w:spacing w:before="240" w:after="60"/>
      <w:outlineLvl w:val="1"/>
    </w:pPr>
    <w:rPr>
      <w:rFonts w:ascii="Cambria" w:eastAsia="Times New Roman" w:hAnsi="Cambria" w:cs="Times New Roman"/>
      <w:b/>
      <w:bCs/>
      <w:i/>
      <w:iCs/>
      <w:sz w:val="28"/>
      <w:szCs w:val="28"/>
    </w:rPr>
  </w:style>
  <w:style w:type="paragraph" w:styleId="Nadpis3">
    <w:name w:val="heading 3"/>
    <w:basedOn w:val="Normln"/>
    <w:next w:val="Normln"/>
    <w:link w:val="Nadpis3Char"/>
    <w:uiPriority w:val="9"/>
    <w:semiHidden/>
    <w:unhideWhenUsed/>
    <w:rsid w:val="00D85C0E"/>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
    <w:next w:val="Normln"/>
    <w:link w:val="Nadpis4Char"/>
    <w:uiPriority w:val="9"/>
    <w:semiHidden/>
    <w:unhideWhenUsed/>
    <w:qFormat/>
    <w:rsid w:val="00EE24AE"/>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link w:val="OdstavecseseznamemChar"/>
    <w:uiPriority w:val="99"/>
    <w:qFormat/>
    <w:rsid w:val="00333CEE"/>
    <w:pPr>
      <w:spacing w:line="240" w:lineRule="auto"/>
      <w:ind w:left="720"/>
      <w:contextualSpacing/>
    </w:pPr>
    <w:rPr>
      <w:rFonts w:ascii="Arial Narrow" w:hAnsi="Arial Narrow"/>
      <w:sz w:val="24"/>
    </w:rPr>
  </w:style>
  <w:style w:type="paragraph" w:styleId="Zhlav">
    <w:name w:val="header"/>
    <w:basedOn w:val="Normln"/>
    <w:link w:val="ZhlavChar"/>
    <w:uiPriority w:val="99"/>
    <w:rsid w:val="0083303C"/>
    <w:pPr>
      <w:tabs>
        <w:tab w:val="center" w:pos="4536"/>
        <w:tab w:val="right" w:pos="9072"/>
      </w:tabs>
    </w:pPr>
  </w:style>
  <w:style w:type="character" w:customStyle="1" w:styleId="ZhlavChar">
    <w:name w:val="Záhlaví Char"/>
    <w:link w:val="Zhlav"/>
    <w:uiPriority w:val="99"/>
    <w:rsid w:val="001175EA"/>
    <w:rPr>
      <w:lang w:eastAsia="en-US"/>
    </w:rPr>
  </w:style>
  <w:style w:type="paragraph" w:styleId="Zpat">
    <w:name w:val="footer"/>
    <w:basedOn w:val="Normln"/>
    <w:link w:val="ZpatChar"/>
    <w:uiPriority w:val="99"/>
    <w:rsid w:val="0083303C"/>
    <w:pPr>
      <w:tabs>
        <w:tab w:val="center" w:pos="4536"/>
        <w:tab w:val="right" w:pos="9072"/>
      </w:tabs>
    </w:pPr>
  </w:style>
  <w:style w:type="character" w:customStyle="1" w:styleId="ZpatChar">
    <w:name w:val="Zápatí Char"/>
    <w:link w:val="Zpat"/>
    <w:uiPriority w:val="99"/>
    <w:rsid w:val="001175EA"/>
    <w:rPr>
      <w:lang w:eastAsia="en-US"/>
    </w:rPr>
  </w:style>
  <w:style w:type="paragraph" w:customStyle="1" w:styleId="4992uroven">
    <w:name w:val="499_2uroven"/>
    <w:basedOn w:val="Normln"/>
    <w:link w:val="4992urovenChar"/>
    <w:uiPriority w:val="99"/>
    <w:rsid w:val="00C96160"/>
    <w:pPr>
      <w:spacing w:before="120" w:after="0" w:line="240" w:lineRule="auto"/>
      <w:ind w:left="709" w:hanging="709"/>
    </w:pPr>
    <w:rPr>
      <w:rFonts w:ascii="Arial" w:hAnsi="Arial" w:cs="Arial"/>
      <w:b/>
      <w:bCs/>
      <w:color w:val="000000"/>
    </w:rPr>
  </w:style>
  <w:style w:type="paragraph" w:customStyle="1" w:styleId="4991uroven">
    <w:name w:val="499_1uroven"/>
    <w:basedOn w:val="Normln"/>
    <w:link w:val="4991urovenChar"/>
    <w:uiPriority w:val="99"/>
    <w:rsid w:val="00C96160"/>
    <w:pPr>
      <w:spacing w:before="240" w:after="0" w:line="240" w:lineRule="auto"/>
    </w:pPr>
    <w:rPr>
      <w:rFonts w:ascii="Arial" w:hAnsi="Arial" w:cs="Arial"/>
      <w:b/>
      <w:bCs/>
      <w:color w:val="000000"/>
      <w:sz w:val="24"/>
      <w:szCs w:val="24"/>
    </w:rPr>
  </w:style>
  <w:style w:type="character" w:customStyle="1" w:styleId="4992urovenChar">
    <w:name w:val="499_2uroven Char"/>
    <w:link w:val="4992uroven"/>
    <w:uiPriority w:val="99"/>
    <w:rsid w:val="00C96160"/>
    <w:rPr>
      <w:rFonts w:ascii="Arial" w:hAnsi="Arial" w:cs="Arial"/>
      <w:b/>
      <w:bCs/>
      <w:color w:val="000000"/>
      <w:lang w:eastAsia="en-US"/>
    </w:rPr>
  </w:style>
  <w:style w:type="paragraph" w:customStyle="1" w:styleId="499textodrazeny">
    <w:name w:val="499_text_odrazeny"/>
    <w:basedOn w:val="Normln"/>
    <w:link w:val="499textodrazenyChar"/>
    <w:uiPriority w:val="99"/>
    <w:rsid w:val="00C96160"/>
    <w:pPr>
      <w:spacing w:before="60" w:after="0" w:line="240" w:lineRule="auto"/>
      <w:ind w:left="709"/>
    </w:pPr>
    <w:rPr>
      <w:rFonts w:ascii="Arial" w:hAnsi="Arial" w:cs="Arial"/>
      <w:color w:val="000000"/>
      <w:sz w:val="18"/>
      <w:szCs w:val="18"/>
    </w:rPr>
  </w:style>
  <w:style w:type="character" w:customStyle="1" w:styleId="4991urovenChar">
    <w:name w:val="499_1uroven Char"/>
    <w:link w:val="4991uroven"/>
    <w:uiPriority w:val="99"/>
    <w:rsid w:val="00C96160"/>
    <w:rPr>
      <w:rFonts w:ascii="Arial" w:hAnsi="Arial" w:cs="Arial"/>
      <w:b/>
      <w:bCs/>
      <w:color w:val="000000"/>
      <w:sz w:val="24"/>
      <w:szCs w:val="24"/>
      <w:lang w:eastAsia="en-US"/>
    </w:rPr>
  </w:style>
  <w:style w:type="paragraph" w:customStyle="1" w:styleId="4993uroven">
    <w:name w:val="499_3uroven"/>
    <w:basedOn w:val="Normln"/>
    <w:link w:val="4993urovenChar"/>
    <w:uiPriority w:val="99"/>
    <w:rsid w:val="00C96160"/>
    <w:pPr>
      <w:spacing w:before="120" w:after="0" w:line="240" w:lineRule="auto"/>
      <w:ind w:left="709" w:hanging="709"/>
    </w:pPr>
    <w:rPr>
      <w:rFonts w:ascii="Arial" w:hAnsi="Arial" w:cs="Arial"/>
      <w:color w:val="000000"/>
      <w:sz w:val="20"/>
      <w:szCs w:val="20"/>
    </w:rPr>
  </w:style>
  <w:style w:type="character" w:customStyle="1" w:styleId="499textodrazenyChar">
    <w:name w:val="499_text_odrazeny Char"/>
    <w:link w:val="499textodrazeny"/>
    <w:uiPriority w:val="99"/>
    <w:rsid w:val="00C96160"/>
    <w:rPr>
      <w:rFonts w:ascii="Arial" w:hAnsi="Arial" w:cs="Arial"/>
      <w:color w:val="000000"/>
      <w:sz w:val="18"/>
      <w:szCs w:val="18"/>
      <w:lang w:eastAsia="en-US"/>
    </w:rPr>
  </w:style>
  <w:style w:type="character" w:customStyle="1" w:styleId="4993urovenChar">
    <w:name w:val="499_3uroven Char"/>
    <w:link w:val="4993uroven"/>
    <w:uiPriority w:val="99"/>
    <w:rsid w:val="00C96160"/>
    <w:rPr>
      <w:rFonts w:ascii="Arial" w:hAnsi="Arial" w:cs="Arial"/>
      <w:color w:val="000000"/>
      <w:sz w:val="20"/>
      <w:szCs w:val="20"/>
      <w:lang w:eastAsia="en-US"/>
    </w:rPr>
  </w:style>
  <w:style w:type="paragraph" w:customStyle="1" w:styleId="499text">
    <w:name w:val="499_text"/>
    <w:basedOn w:val="Normln"/>
    <w:link w:val="499textChar"/>
    <w:uiPriority w:val="99"/>
    <w:rsid w:val="00C96160"/>
    <w:pPr>
      <w:spacing w:before="240" w:after="240" w:line="240" w:lineRule="auto"/>
    </w:pPr>
    <w:rPr>
      <w:rFonts w:ascii="Arial" w:hAnsi="Arial" w:cs="Arial"/>
      <w:color w:val="000000"/>
      <w:sz w:val="20"/>
      <w:szCs w:val="20"/>
    </w:rPr>
  </w:style>
  <w:style w:type="character" w:customStyle="1" w:styleId="499textChar">
    <w:name w:val="499_text Char"/>
    <w:link w:val="499text"/>
    <w:uiPriority w:val="99"/>
    <w:rsid w:val="00C96160"/>
    <w:rPr>
      <w:rFonts w:ascii="Arial" w:hAnsi="Arial" w:cs="Arial"/>
      <w:color w:val="000000"/>
      <w:sz w:val="20"/>
      <w:szCs w:val="20"/>
      <w:lang w:eastAsia="en-US"/>
    </w:rPr>
  </w:style>
  <w:style w:type="paragraph" w:customStyle="1" w:styleId="Styl1">
    <w:name w:val="Styl1"/>
    <w:basedOn w:val="Normln"/>
    <w:autoRedefine/>
    <w:uiPriority w:val="99"/>
    <w:rsid w:val="0029460A"/>
    <w:pPr>
      <w:numPr>
        <w:numId w:val="1"/>
      </w:numPr>
      <w:tabs>
        <w:tab w:val="left" w:pos="-284"/>
      </w:tabs>
      <w:spacing w:before="20" w:after="0" w:line="240" w:lineRule="auto"/>
      <w:jc w:val="both"/>
    </w:pPr>
    <w:rPr>
      <w:rFonts w:ascii="Times New Roman" w:eastAsia="Times New Roman" w:hAnsi="Times New Roman" w:cs="Times New Roman"/>
      <w:sz w:val="24"/>
      <w:szCs w:val="24"/>
      <w:lang w:eastAsia="cs-CZ"/>
    </w:rPr>
  </w:style>
  <w:style w:type="paragraph" w:styleId="Textbubliny">
    <w:name w:val="Balloon Text"/>
    <w:basedOn w:val="Normln"/>
    <w:link w:val="TextbublinyChar"/>
    <w:uiPriority w:val="99"/>
    <w:semiHidden/>
    <w:unhideWhenUsed/>
    <w:rsid w:val="00B73FDB"/>
    <w:pPr>
      <w:spacing w:after="0" w:line="240" w:lineRule="auto"/>
    </w:pPr>
    <w:rPr>
      <w:rFonts w:ascii="Tahoma" w:hAnsi="Tahoma" w:cs="Tahoma"/>
      <w:sz w:val="16"/>
      <w:szCs w:val="16"/>
    </w:rPr>
  </w:style>
  <w:style w:type="character" w:customStyle="1" w:styleId="TextbublinyChar">
    <w:name w:val="Text bubliny Char"/>
    <w:link w:val="Textbubliny"/>
    <w:uiPriority w:val="99"/>
    <w:semiHidden/>
    <w:rsid w:val="00B73FDB"/>
    <w:rPr>
      <w:rFonts w:ascii="Tahoma" w:hAnsi="Tahoma" w:cs="Tahoma"/>
      <w:sz w:val="16"/>
      <w:szCs w:val="16"/>
      <w:lang w:eastAsia="en-US"/>
    </w:rPr>
  </w:style>
  <w:style w:type="paragraph" w:customStyle="1" w:styleId="helika">
    <w:name w:val="helika"/>
    <w:basedOn w:val="Zpat"/>
    <w:rsid w:val="009E1417"/>
    <w:pPr>
      <w:spacing w:after="0" w:line="240" w:lineRule="auto"/>
    </w:pPr>
    <w:rPr>
      <w:rFonts w:ascii="Arial Narrow" w:eastAsia="Times New Roman" w:hAnsi="Arial Narrow" w:cs="Times New Roman"/>
      <w:b/>
      <w:color w:val="000080"/>
      <w:sz w:val="12"/>
      <w:szCs w:val="12"/>
      <w:lang w:eastAsia="cs-CZ"/>
    </w:rPr>
  </w:style>
  <w:style w:type="character" w:styleId="Hypertextovodkaz">
    <w:name w:val="Hyperlink"/>
    <w:uiPriority w:val="99"/>
    <w:rsid w:val="00E713C4"/>
    <w:rPr>
      <w:rFonts w:ascii="Arial Narrow" w:hAnsi="Arial Narrow"/>
      <w:noProof/>
      <w:color w:val="0000FF"/>
      <w:u w:val="single"/>
    </w:rPr>
  </w:style>
  <w:style w:type="paragraph" w:customStyle="1" w:styleId="DURNadpisA">
    <w:name w:val="DUR_Nadpis_A"/>
    <w:basedOn w:val="4991uroven"/>
    <w:link w:val="DURNadpisAChar"/>
    <w:rsid w:val="00283BC1"/>
    <w:pPr>
      <w:outlineLvl w:val="0"/>
    </w:pPr>
    <w:rPr>
      <w:rFonts w:ascii="Arial Narrow" w:hAnsi="Arial Narrow" w:cs="Times New Roman"/>
      <w:color w:val="C00000"/>
    </w:rPr>
  </w:style>
  <w:style w:type="paragraph" w:customStyle="1" w:styleId="DURNadpisA1">
    <w:name w:val="DUR_Nadpis_A.1"/>
    <w:basedOn w:val="4992uroven"/>
    <w:link w:val="DURNadpisA1Char"/>
    <w:rsid w:val="00E835EA"/>
    <w:pPr>
      <w:spacing w:before="360" w:after="120"/>
      <w:outlineLvl w:val="1"/>
    </w:pPr>
    <w:rPr>
      <w:rFonts w:ascii="Arial Narrow" w:hAnsi="Arial Narrow" w:cs="Times New Roman"/>
      <w:color w:val="2E74B5"/>
      <w:sz w:val="24"/>
      <w:szCs w:val="24"/>
    </w:rPr>
  </w:style>
  <w:style w:type="character" w:customStyle="1" w:styleId="DURNadpisAChar">
    <w:name w:val="DUR_Nadpis_A Char"/>
    <w:link w:val="DURNadpisA"/>
    <w:rsid w:val="00283BC1"/>
    <w:rPr>
      <w:rFonts w:ascii="Arial Narrow" w:hAnsi="Arial Narrow"/>
      <w:b/>
      <w:bCs/>
      <w:color w:val="C00000"/>
      <w:sz w:val="24"/>
      <w:szCs w:val="24"/>
      <w:lang w:eastAsia="en-US"/>
    </w:rPr>
  </w:style>
  <w:style w:type="paragraph" w:customStyle="1" w:styleId="DURNadpisA11">
    <w:name w:val="DUR_Nadpis_A.1.1"/>
    <w:basedOn w:val="4993uroven"/>
    <w:link w:val="DURNadpisA11Char"/>
    <w:rsid w:val="00E835EA"/>
    <w:pPr>
      <w:tabs>
        <w:tab w:val="left" w:pos="1560"/>
      </w:tabs>
      <w:spacing w:before="240" w:after="120"/>
      <w:outlineLvl w:val="2"/>
    </w:pPr>
    <w:rPr>
      <w:rFonts w:ascii="Arial Narrow" w:hAnsi="Arial Narrow" w:cs="Times New Roman"/>
      <w:color w:val="2E74B5"/>
      <w:sz w:val="24"/>
      <w:szCs w:val="24"/>
    </w:rPr>
  </w:style>
  <w:style w:type="character" w:customStyle="1" w:styleId="DURNadpisA1Char">
    <w:name w:val="DUR_Nadpis_A.1 Char"/>
    <w:link w:val="DURNadpisA1"/>
    <w:rsid w:val="00E835EA"/>
    <w:rPr>
      <w:rFonts w:ascii="Arial Narrow" w:hAnsi="Arial Narrow"/>
      <w:b/>
      <w:bCs/>
      <w:color w:val="2E74B5"/>
      <w:sz w:val="24"/>
      <w:szCs w:val="24"/>
      <w:lang w:eastAsia="en-US"/>
    </w:rPr>
  </w:style>
  <w:style w:type="character" w:customStyle="1" w:styleId="DURNadpisA11Char">
    <w:name w:val="DUR_Nadpis_A.1.1 Char"/>
    <w:link w:val="DURNadpisA11"/>
    <w:rsid w:val="00E835EA"/>
    <w:rPr>
      <w:rFonts w:ascii="Arial Narrow" w:hAnsi="Arial Narrow"/>
      <w:color w:val="2E74B5"/>
      <w:sz w:val="24"/>
      <w:szCs w:val="24"/>
      <w:lang w:eastAsia="en-US"/>
    </w:rPr>
  </w:style>
  <w:style w:type="paragraph" w:customStyle="1" w:styleId="DURzhlav">
    <w:name w:val="DUR_záhlaví"/>
    <w:aliases w:val="zápatí"/>
    <w:basedOn w:val="Zpat"/>
    <w:link w:val="DURzhlavChar"/>
    <w:rsid w:val="0052688E"/>
    <w:pPr>
      <w:spacing w:after="0" w:line="240" w:lineRule="auto"/>
      <w:jc w:val="right"/>
    </w:pPr>
    <w:rPr>
      <w:rFonts w:ascii="Arial Narrow" w:hAnsi="Arial Narrow" w:cs="Times New Roman"/>
      <w:sz w:val="20"/>
      <w:szCs w:val="20"/>
    </w:rPr>
  </w:style>
  <w:style w:type="table" w:styleId="Mkatabulky">
    <w:name w:val="Table Grid"/>
    <w:basedOn w:val="Normlntabulka"/>
    <w:uiPriority w:val="39"/>
    <w:rsid w:val="000537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URzhlavChar">
    <w:name w:val="DUR_záhlaví Char"/>
    <w:aliases w:val="zápatí Char"/>
    <w:link w:val="DURzhlav"/>
    <w:rsid w:val="0052688E"/>
    <w:rPr>
      <w:rFonts w:ascii="Arial Narrow" w:hAnsi="Arial Narrow"/>
      <w:sz w:val="20"/>
      <w:szCs w:val="20"/>
      <w:lang w:eastAsia="en-US"/>
    </w:rPr>
  </w:style>
  <w:style w:type="character" w:customStyle="1" w:styleId="Nadpis1Char">
    <w:name w:val="Nadpis 1 Char"/>
    <w:link w:val="Nadpis1"/>
    <w:rsid w:val="00F651A8"/>
    <w:rPr>
      <w:rFonts w:ascii="Cambria" w:eastAsia="Times New Roman" w:hAnsi="Cambria" w:cs="Times New Roman"/>
      <w:b/>
      <w:bCs/>
      <w:kern w:val="32"/>
      <w:sz w:val="32"/>
      <w:szCs w:val="32"/>
      <w:lang w:eastAsia="en-US"/>
    </w:rPr>
  </w:style>
  <w:style w:type="paragraph" w:styleId="Nadpisobsahu">
    <w:name w:val="TOC Heading"/>
    <w:basedOn w:val="Nadpis1"/>
    <w:next w:val="Normln"/>
    <w:uiPriority w:val="39"/>
    <w:unhideWhenUsed/>
    <w:qFormat/>
    <w:rsid w:val="00E713C4"/>
    <w:pPr>
      <w:keepLines/>
      <w:pBdr>
        <w:left w:val="single" w:sz="4" w:space="4" w:color="ED7D31" w:themeColor="accent2"/>
      </w:pBdr>
      <w:spacing w:before="480" w:after="0"/>
      <w:outlineLvl w:val="9"/>
    </w:pPr>
    <w:rPr>
      <w:rFonts w:ascii="Arial Narrow" w:hAnsi="Arial Narrow"/>
      <w:b w:val="0"/>
      <w:kern w:val="0"/>
      <w:szCs w:val="28"/>
      <w:lang w:eastAsia="cs-CZ"/>
    </w:rPr>
  </w:style>
  <w:style w:type="paragraph" w:styleId="Obsah1">
    <w:name w:val="toc 1"/>
    <w:basedOn w:val="Normln"/>
    <w:next w:val="Normln"/>
    <w:autoRedefine/>
    <w:uiPriority w:val="39"/>
    <w:unhideWhenUsed/>
    <w:rsid w:val="00F651A8"/>
  </w:style>
  <w:style w:type="paragraph" w:styleId="Obsah2">
    <w:name w:val="toc 2"/>
    <w:basedOn w:val="Normln"/>
    <w:next w:val="Normln"/>
    <w:autoRedefine/>
    <w:uiPriority w:val="39"/>
    <w:unhideWhenUsed/>
    <w:rsid w:val="00E713C4"/>
    <w:pPr>
      <w:tabs>
        <w:tab w:val="left" w:pos="880"/>
        <w:tab w:val="right" w:leader="dot" w:pos="9912"/>
      </w:tabs>
      <w:ind w:left="220"/>
    </w:pPr>
    <w:rPr>
      <w:rFonts w:ascii="Arial Narrow" w:hAnsi="Arial Narrow"/>
      <w:noProof/>
    </w:rPr>
  </w:style>
  <w:style w:type="paragraph" w:styleId="Obsah3">
    <w:name w:val="toc 3"/>
    <w:basedOn w:val="Normln"/>
    <w:next w:val="Normln"/>
    <w:autoRedefine/>
    <w:uiPriority w:val="39"/>
    <w:unhideWhenUsed/>
    <w:rsid w:val="00E713C4"/>
    <w:pPr>
      <w:tabs>
        <w:tab w:val="left" w:pos="1320"/>
        <w:tab w:val="right" w:leader="dot" w:pos="9912"/>
      </w:tabs>
      <w:ind w:left="440"/>
    </w:pPr>
    <w:rPr>
      <w:rFonts w:ascii="Arial Narrow" w:hAnsi="Arial Narrow"/>
      <w:noProof/>
    </w:rPr>
  </w:style>
  <w:style w:type="character" w:customStyle="1" w:styleId="Nadpis2Char">
    <w:name w:val="Nadpis 2 Char"/>
    <w:link w:val="Nadpis2"/>
    <w:uiPriority w:val="9"/>
    <w:rsid w:val="00F079D1"/>
    <w:rPr>
      <w:rFonts w:ascii="Cambria" w:eastAsia="Times New Roman" w:hAnsi="Cambria" w:cs="Times New Roman"/>
      <w:b/>
      <w:bCs/>
      <w:i/>
      <w:iCs/>
      <w:sz w:val="28"/>
      <w:szCs w:val="28"/>
      <w:lang w:eastAsia="en-US"/>
    </w:rPr>
  </w:style>
  <w:style w:type="character" w:styleId="Zdraznnintenzivn">
    <w:name w:val="Intense Emphasis"/>
    <w:uiPriority w:val="21"/>
    <w:rsid w:val="00F079D1"/>
    <w:rPr>
      <w:b/>
      <w:bCs/>
      <w:i/>
      <w:iCs/>
      <w:color w:val="4F81BD"/>
    </w:rPr>
  </w:style>
  <w:style w:type="character" w:styleId="Nzevknihy">
    <w:name w:val="Book Title"/>
    <w:uiPriority w:val="33"/>
    <w:rsid w:val="003D7CCF"/>
    <w:rPr>
      <w:b/>
      <w:bCs/>
      <w:i/>
      <w:iCs/>
      <w:spacing w:val="5"/>
    </w:rPr>
  </w:style>
  <w:style w:type="character" w:styleId="Siln">
    <w:name w:val="Strong"/>
    <w:uiPriority w:val="22"/>
    <w:rsid w:val="003D7CCF"/>
    <w:rPr>
      <w:b/>
      <w:bCs/>
    </w:rPr>
  </w:style>
  <w:style w:type="paragraph" w:styleId="Citt">
    <w:name w:val="Quote"/>
    <w:basedOn w:val="Normln"/>
    <w:next w:val="Normln"/>
    <w:link w:val="CittChar"/>
    <w:uiPriority w:val="29"/>
    <w:rsid w:val="003D7CCF"/>
    <w:pPr>
      <w:spacing w:before="200" w:after="160"/>
      <w:ind w:left="864" w:right="864"/>
      <w:jc w:val="center"/>
    </w:pPr>
    <w:rPr>
      <w:i/>
      <w:iCs/>
      <w:color w:val="404040"/>
    </w:rPr>
  </w:style>
  <w:style w:type="character" w:customStyle="1" w:styleId="CittChar">
    <w:name w:val="Citát Char"/>
    <w:link w:val="Citt"/>
    <w:uiPriority w:val="29"/>
    <w:rsid w:val="003D7CCF"/>
    <w:rPr>
      <w:rFonts w:cs="Calibri"/>
      <w:i/>
      <w:iCs/>
      <w:color w:val="404040"/>
      <w:sz w:val="22"/>
      <w:szCs w:val="22"/>
      <w:lang w:eastAsia="en-US"/>
    </w:rPr>
  </w:style>
  <w:style w:type="paragraph" w:customStyle="1" w:styleId="ANadpis">
    <w:name w:val="A. Nadpis"/>
    <w:basedOn w:val="DURNadpisA1"/>
    <w:link w:val="ANadpisChar"/>
    <w:rsid w:val="00B54049"/>
    <w:pPr>
      <w:numPr>
        <w:numId w:val="4"/>
      </w:numPr>
    </w:pPr>
    <w:rPr>
      <w:color w:val="auto"/>
      <w:sz w:val="32"/>
    </w:rPr>
  </w:style>
  <w:style w:type="paragraph" w:customStyle="1" w:styleId="A1Nadpis">
    <w:name w:val="A.1 Nadpis"/>
    <w:basedOn w:val="ANadpis"/>
    <w:link w:val="A1NadpisChar"/>
    <w:qFormat/>
    <w:rsid w:val="00E713C4"/>
    <w:pPr>
      <w:numPr>
        <w:ilvl w:val="1"/>
      </w:numPr>
      <w:pBdr>
        <w:bottom w:val="single" w:sz="4" w:space="1" w:color="auto"/>
      </w:pBdr>
      <w:shd w:val="clear" w:color="auto" w:fill="F2F2F2" w:themeFill="background1" w:themeFillShade="F2"/>
    </w:pPr>
    <w:rPr>
      <w:b w:val="0"/>
    </w:rPr>
  </w:style>
  <w:style w:type="character" w:customStyle="1" w:styleId="ANadpisChar">
    <w:name w:val="A. Nadpis Char"/>
    <w:basedOn w:val="DURNadpisA1Char"/>
    <w:link w:val="ANadpis"/>
    <w:rsid w:val="00B54049"/>
    <w:rPr>
      <w:rFonts w:ascii="Arial Narrow" w:hAnsi="Arial Narrow"/>
      <w:b/>
      <w:bCs/>
      <w:color w:val="2E74B5"/>
      <w:sz w:val="32"/>
      <w:szCs w:val="24"/>
      <w:lang w:eastAsia="en-US"/>
    </w:rPr>
  </w:style>
  <w:style w:type="paragraph" w:customStyle="1" w:styleId="A11">
    <w:name w:val="A.1.1"/>
    <w:basedOn w:val="DURNadpisA11"/>
    <w:link w:val="A11Char"/>
    <w:qFormat/>
    <w:rsid w:val="00CB5D29"/>
    <w:pPr>
      <w:numPr>
        <w:ilvl w:val="2"/>
        <w:numId w:val="4"/>
      </w:numPr>
      <w:pBdr>
        <w:bottom w:val="single" w:sz="4" w:space="1" w:color="auto"/>
      </w:pBdr>
      <w:tabs>
        <w:tab w:val="clear" w:pos="1560"/>
      </w:tabs>
    </w:pPr>
    <w:rPr>
      <w:color w:val="auto"/>
    </w:rPr>
  </w:style>
  <w:style w:type="character" w:customStyle="1" w:styleId="A1NadpisChar">
    <w:name w:val="A.1 Nadpis Char"/>
    <w:basedOn w:val="ANadpisChar"/>
    <w:link w:val="A1Nadpis"/>
    <w:rsid w:val="00E713C4"/>
    <w:rPr>
      <w:rFonts w:ascii="Arial Narrow" w:hAnsi="Arial Narrow"/>
      <w:b w:val="0"/>
      <w:bCs/>
      <w:color w:val="2E74B5"/>
      <w:sz w:val="32"/>
      <w:szCs w:val="24"/>
      <w:shd w:val="clear" w:color="auto" w:fill="F2F2F2" w:themeFill="background1" w:themeFillShade="F2"/>
      <w:lang w:eastAsia="en-US"/>
    </w:rPr>
  </w:style>
  <w:style w:type="numbering" w:customStyle="1" w:styleId="A11Nadpis">
    <w:name w:val="A.1.1 Nadpis"/>
    <w:uiPriority w:val="99"/>
    <w:rsid w:val="00922B3E"/>
    <w:pPr>
      <w:numPr>
        <w:numId w:val="2"/>
      </w:numPr>
    </w:pPr>
  </w:style>
  <w:style w:type="character" w:customStyle="1" w:styleId="A11Char">
    <w:name w:val="A.1.1 Char"/>
    <w:basedOn w:val="DURNadpisA11Char"/>
    <w:link w:val="A11"/>
    <w:rsid w:val="00CB5D29"/>
    <w:rPr>
      <w:rFonts w:ascii="Arial Narrow" w:hAnsi="Arial Narrow"/>
      <w:color w:val="2E74B5"/>
      <w:sz w:val="24"/>
      <w:szCs w:val="24"/>
      <w:lang w:eastAsia="en-US"/>
    </w:rPr>
  </w:style>
  <w:style w:type="paragraph" w:customStyle="1" w:styleId="anadpis0">
    <w:name w:val="a) nadpis"/>
    <w:basedOn w:val="Normln"/>
    <w:link w:val="anadpisChar0"/>
    <w:qFormat/>
    <w:rsid w:val="00CB5D29"/>
    <w:pPr>
      <w:spacing w:after="120" w:line="240" w:lineRule="auto"/>
      <w:ind w:left="709" w:hanging="283"/>
      <w:jc w:val="both"/>
    </w:pPr>
    <w:rPr>
      <w:rFonts w:ascii="Arial Narrow" w:hAnsi="Arial Narrow"/>
      <w:b/>
      <w:sz w:val="24"/>
      <w:szCs w:val="24"/>
    </w:rPr>
  </w:style>
  <w:style w:type="paragraph" w:customStyle="1" w:styleId="text">
    <w:name w:val="text"/>
    <w:basedOn w:val="Odstavecseseznamem"/>
    <w:link w:val="textChar"/>
    <w:rsid w:val="00A731B8"/>
    <w:pPr>
      <w:spacing w:line="288" w:lineRule="auto"/>
    </w:pPr>
    <w:rPr>
      <w:rFonts w:ascii="Arial" w:hAnsi="Arial"/>
      <w:sz w:val="22"/>
    </w:rPr>
  </w:style>
  <w:style w:type="character" w:customStyle="1" w:styleId="anadpisChar0">
    <w:name w:val="a) nadpis Char"/>
    <w:basedOn w:val="Standardnpsmoodstavce"/>
    <w:link w:val="anadpis0"/>
    <w:rsid w:val="00CB5D29"/>
    <w:rPr>
      <w:rFonts w:ascii="Arial Narrow" w:hAnsi="Arial Narrow" w:cs="Calibri"/>
      <w:b/>
      <w:sz w:val="24"/>
      <w:szCs w:val="24"/>
      <w:lang w:eastAsia="en-US"/>
    </w:rPr>
  </w:style>
  <w:style w:type="paragraph" w:customStyle="1" w:styleId="textbezmezer">
    <w:name w:val="text bez mezer"/>
    <w:basedOn w:val="text"/>
    <w:link w:val="textbezmezerChar"/>
    <w:rsid w:val="001D3EA7"/>
    <w:pPr>
      <w:spacing w:line="240" w:lineRule="auto"/>
    </w:pPr>
  </w:style>
  <w:style w:type="character" w:customStyle="1" w:styleId="OdstavecseseznamemChar">
    <w:name w:val="Odstavec se seznamem Char"/>
    <w:basedOn w:val="Standardnpsmoodstavce"/>
    <w:link w:val="Odstavecseseznamem"/>
    <w:uiPriority w:val="99"/>
    <w:rsid w:val="002B3B62"/>
    <w:rPr>
      <w:rFonts w:ascii="Arial Narrow" w:hAnsi="Arial Narrow" w:cs="Calibri"/>
      <w:sz w:val="24"/>
      <w:szCs w:val="22"/>
      <w:lang w:eastAsia="en-US"/>
    </w:rPr>
  </w:style>
  <w:style w:type="character" w:customStyle="1" w:styleId="textChar">
    <w:name w:val="text Char"/>
    <w:basedOn w:val="OdstavecseseznamemChar"/>
    <w:link w:val="text"/>
    <w:rsid w:val="00A731B8"/>
    <w:rPr>
      <w:rFonts w:ascii="Arial" w:hAnsi="Arial" w:cs="Calibri"/>
      <w:sz w:val="22"/>
      <w:szCs w:val="22"/>
      <w:lang w:eastAsia="en-US"/>
    </w:rPr>
  </w:style>
  <w:style w:type="paragraph" w:customStyle="1" w:styleId="Text0">
    <w:name w:val="Text"/>
    <w:basedOn w:val="Normln"/>
    <w:link w:val="TextChar0"/>
    <w:qFormat/>
    <w:rsid w:val="00FD73C8"/>
    <w:pPr>
      <w:spacing w:after="120" w:line="240" w:lineRule="auto"/>
      <w:ind w:left="720"/>
      <w:jc w:val="both"/>
    </w:pPr>
    <w:rPr>
      <w:rFonts w:ascii="Arial Narrow" w:eastAsiaTheme="minorHAnsi" w:hAnsi="Arial Narrow" w:cstheme="minorBidi"/>
      <w:sz w:val="24"/>
    </w:rPr>
  </w:style>
  <w:style w:type="character" w:customStyle="1" w:styleId="textbezmezerChar">
    <w:name w:val="text bez mezer Char"/>
    <w:basedOn w:val="textChar"/>
    <w:link w:val="textbezmezer"/>
    <w:rsid w:val="001D3EA7"/>
    <w:rPr>
      <w:rFonts w:ascii="Arial" w:hAnsi="Arial" w:cs="Calibri"/>
      <w:sz w:val="22"/>
      <w:szCs w:val="22"/>
      <w:lang w:eastAsia="en-US"/>
    </w:rPr>
  </w:style>
  <w:style w:type="character" w:customStyle="1" w:styleId="TextChar0">
    <w:name w:val="Text Char"/>
    <w:basedOn w:val="Standardnpsmoodstavce"/>
    <w:link w:val="Text0"/>
    <w:rsid w:val="00FD73C8"/>
    <w:rPr>
      <w:rFonts w:ascii="Arial Narrow" w:eastAsiaTheme="minorHAnsi" w:hAnsi="Arial Narrow" w:cstheme="minorBidi"/>
      <w:sz w:val="24"/>
      <w:szCs w:val="22"/>
      <w:lang w:eastAsia="en-US"/>
    </w:rPr>
  </w:style>
  <w:style w:type="table" w:styleId="Tabulkasmkou4zvraznn5">
    <w:name w:val="Grid Table 4 Accent 5"/>
    <w:basedOn w:val="Normlntabulka"/>
    <w:uiPriority w:val="49"/>
    <w:rsid w:val="00957E86"/>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Tabulkasmkou4zvraznn1">
    <w:name w:val="Grid Table 4 Accent 1"/>
    <w:basedOn w:val="Normlntabulka"/>
    <w:uiPriority w:val="49"/>
    <w:rsid w:val="00A34974"/>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styleId="Zstupntext">
    <w:name w:val="Placeholder Text"/>
    <w:basedOn w:val="Standardnpsmoodstavce"/>
    <w:uiPriority w:val="99"/>
    <w:semiHidden/>
    <w:rsid w:val="004B5FF5"/>
    <w:rPr>
      <w:color w:val="808080"/>
    </w:rPr>
  </w:style>
  <w:style w:type="paragraph" w:customStyle="1" w:styleId="textarialnarrow">
    <w:name w:val="text_arial_narrow"/>
    <w:basedOn w:val="Zkladntext"/>
    <w:link w:val="textarialnarrowChar"/>
    <w:rsid w:val="0075378C"/>
    <w:pPr>
      <w:spacing w:before="120" w:after="0" w:line="240" w:lineRule="auto"/>
      <w:jc w:val="both"/>
    </w:pPr>
    <w:rPr>
      <w:rFonts w:ascii="Arial Narrow" w:eastAsia="Times New Roman" w:hAnsi="Arial Narrow" w:cs="Times New Roman"/>
      <w:noProof/>
      <w:color w:val="000000"/>
      <w:sz w:val="24"/>
      <w:szCs w:val="20"/>
      <w:lang w:eastAsia="cs-CZ"/>
    </w:rPr>
  </w:style>
  <w:style w:type="character" w:customStyle="1" w:styleId="textarialnarrowChar">
    <w:name w:val="text_arial_narrow Char"/>
    <w:basedOn w:val="Standardnpsmoodstavce"/>
    <w:link w:val="textarialnarrow"/>
    <w:rsid w:val="0075378C"/>
    <w:rPr>
      <w:rFonts w:ascii="Arial Narrow" w:eastAsia="Times New Roman" w:hAnsi="Arial Narrow"/>
      <w:noProof/>
      <w:color w:val="000000"/>
      <w:sz w:val="24"/>
    </w:rPr>
  </w:style>
  <w:style w:type="paragraph" w:styleId="Zkladntext">
    <w:name w:val="Body Text"/>
    <w:basedOn w:val="Normln"/>
    <w:link w:val="ZkladntextChar"/>
    <w:uiPriority w:val="99"/>
    <w:semiHidden/>
    <w:unhideWhenUsed/>
    <w:rsid w:val="0075378C"/>
    <w:pPr>
      <w:spacing w:after="120"/>
    </w:pPr>
  </w:style>
  <w:style w:type="character" w:customStyle="1" w:styleId="ZkladntextChar">
    <w:name w:val="Základní text Char"/>
    <w:basedOn w:val="Standardnpsmoodstavce"/>
    <w:link w:val="Zkladntext"/>
    <w:uiPriority w:val="99"/>
    <w:semiHidden/>
    <w:rsid w:val="0075378C"/>
    <w:rPr>
      <w:rFonts w:cs="Calibri"/>
      <w:sz w:val="22"/>
      <w:szCs w:val="22"/>
      <w:lang w:eastAsia="en-US"/>
    </w:rPr>
  </w:style>
  <w:style w:type="paragraph" w:customStyle="1" w:styleId="Odstavec">
    <w:name w:val="Odstavec"/>
    <w:basedOn w:val="Normln"/>
    <w:link w:val="OdstavecChar"/>
    <w:rsid w:val="0067687D"/>
    <w:pPr>
      <w:spacing w:before="120" w:after="0" w:line="240" w:lineRule="auto"/>
      <w:ind w:left="709" w:firstLine="707"/>
      <w:jc w:val="both"/>
    </w:pPr>
    <w:rPr>
      <w:sz w:val="24"/>
      <w:szCs w:val="24"/>
      <w:u w:val="single"/>
    </w:rPr>
  </w:style>
  <w:style w:type="character" w:customStyle="1" w:styleId="OdstavecChar">
    <w:name w:val="Odstavec Char"/>
    <w:link w:val="Odstavec"/>
    <w:rsid w:val="0067687D"/>
    <w:rPr>
      <w:rFonts w:cs="Calibri"/>
      <w:sz w:val="24"/>
      <w:szCs w:val="24"/>
      <w:u w:val="single"/>
      <w:lang w:eastAsia="en-US"/>
    </w:rPr>
  </w:style>
  <w:style w:type="character" w:customStyle="1" w:styleId="Nadpis4Char">
    <w:name w:val="Nadpis 4 Char"/>
    <w:basedOn w:val="Standardnpsmoodstavce"/>
    <w:link w:val="Nadpis4"/>
    <w:uiPriority w:val="9"/>
    <w:semiHidden/>
    <w:rsid w:val="00EE24AE"/>
    <w:rPr>
      <w:rFonts w:asciiTheme="majorHAnsi" w:eastAsiaTheme="majorEastAsia" w:hAnsiTheme="majorHAnsi" w:cstheme="majorBidi"/>
      <w:i/>
      <w:iCs/>
      <w:color w:val="2E74B5" w:themeColor="accent1" w:themeShade="BF"/>
      <w:sz w:val="22"/>
      <w:szCs w:val="22"/>
      <w:lang w:eastAsia="en-US"/>
    </w:rPr>
  </w:style>
  <w:style w:type="paragraph" w:customStyle="1" w:styleId="POPISPOLOZKY">
    <w:name w:val="POPIS POLOZKY"/>
    <w:basedOn w:val="Normln"/>
    <w:link w:val="POPISPOLOZKYChar"/>
    <w:rsid w:val="006636A7"/>
    <w:pPr>
      <w:framePr w:hSpace="141" w:wrap="around" w:hAnchor="margin" w:y="420"/>
      <w:spacing w:before="20" w:after="0" w:line="240" w:lineRule="auto"/>
    </w:pPr>
    <w:rPr>
      <w:rFonts w:ascii="Arial Narrow" w:eastAsiaTheme="minorHAnsi" w:hAnsi="Arial Narrow" w:cstheme="minorBidi"/>
      <w:sz w:val="16"/>
      <w:szCs w:val="16"/>
    </w:rPr>
  </w:style>
  <w:style w:type="character" w:customStyle="1" w:styleId="POPISPOLOZKYChar">
    <w:name w:val="POPIS POLOZKY Char"/>
    <w:basedOn w:val="Standardnpsmoodstavce"/>
    <w:link w:val="POPISPOLOZKY"/>
    <w:rsid w:val="006636A7"/>
    <w:rPr>
      <w:rFonts w:ascii="Arial Narrow" w:eastAsiaTheme="minorHAnsi" w:hAnsi="Arial Narrow" w:cstheme="minorBidi"/>
      <w:sz w:val="16"/>
      <w:szCs w:val="16"/>
      <w:lang w:eastAsia="en-US"/>
    </w:rPr>
  </w:style>
  <w:style w:type="paragraph" w:customStyle="1" w:styleId="SOUBORNAZEV">
    <w:name w:val="SOUBOR NAZEV"/>
    <w:basedOn w:val="POPISPOLOZKY"/>
    <w:link w:val="SOUBORNAZEVChar"/>
    <w:rsid w:val="006636A7"/>
    <w:pPr>
      <w:framePr w:wrap="around"/>
      <w:jc w:val="center"/>
    </w:pPr>
    <w:rPr>
      <w:sz w:val="38"/>
    </w:rPr>
  </w:style>
  <w:style w:type="paragraph" w:customStyle="1" w:styleId="MALEPOLOZKY">
    <w:name w:val="MALE POLOZKY"/>
    <w:basedOn w:val="SOUBORNAZEV"/>
    <w:link w:val="MALEPOLOZKYChar"/>
    <w:rsid w:val="006636A7"/>
    <w:pPr>
      <w:framePr w:wrap="around"/>
      <w:jc w:val="left"/>
    </w:pPr>
    <w:rPr>
      <w:sz w:val="24"/>
    </w:rPr>
  </w:style>
  <w:style w:type="character" w:customStyle="1" w:styleId="SOUBORNAZEVChar">
    <w:name w:val="SOUBOR NAZEV Char"/>
    <w:basedOn w:val="POPISPOLOZKYChar"/>
    <w:link w:val="SOUBORNAZEV"/>
    <w:rsid w:val="006636A7"/>
    <w:rPr>
      <w:rFonts w:ascii="Arial Narrow" w:eastAsiaTheme="minorHAnsi" w:hAnsi="Arial Narrow" w:cstheme="minorBidi"/>
      <w:sz w:val="38"/>
      <w:szCs w:val="16"/>
      <w:lang w:eastAsia="en-US"/>
    </w:rPr>
  </w:style>
  <w:style w:type="character" w:customStyle="1" w:styleId="MALEPOLOZKYChar">
    <w:name w:val="MALE POLOZKY Char"/>
    <w:basedOn w:val="SOUBORNAZEVChar"/>
    <w:link w:val="MALEPOLOZKY"/>
    <w:rsid w:val="006636A7"/>
    <w:rPr>
      <w:rFonts w:ascii="Arial Narrow" w:eastAsiaTheme="minorHAnsi" w:hAnsi="Arial Narrow" w:cstheme="minorBidi"/>
      <w:sz w:val="24"/>
      <w:szCs w:val="16"/>
      <w:lang w:eastAsia="en-US"/>
    </w:rPr>
  </w:style>
  <w:style w:type="paragraph" w:customStyle="1" w:styleId="SOUBORPOPIS">
    <w:name w:val="SOUBOR POPIS"/>
    <w:basedOn w:val="POPISPOLOZKY"/>
    <w:link w:val="SOUBORPOPISChar"/>
    <w:rsid w:val="006636A7"/>
    <w:pPr>
      <w:framePr w:wrap="around"/>
      <w:jc w:val="center"/>
    </w:pPr>
    <w:rPr>
      <w:sz w:val="14"/>
    </w:rPr>
  </w:style>
  <w:style w:type="character" w:customStyle="1" w:styleId="SOUBORPOPISChar">
    <w:name w:val="SOUBOR POPIS Char"/>
    <w:basedOn w:val="POPISPOLOZKYChar"/>
    <w:link w:val="SOUBORPOPIS"/>
    <w:rsid w:val="006636A7"/>
    <w:rPr>
      <w:rFonts w:ascii="Arial Narrow" w:eastAsiaTheme="minorHAnsi" w:hAnsi="Arial Narrow" w:cstheme="minorBidi"/>
      <w:sz w:val="14"/>
      <w:szCs w:val="16"/>
      <w:lang w:eastAsia="en-US"/>
    </w:rPr>
  </w:style>
  <w:style w:type="paragraph" w:customStyle="1" w:styleId="VELKEPOLOZKY">
    <w:name w:val="VELKE POLOZKY"/>
    <w:basedOn w:val="MALEPOLOZKY"/>
    <w:link w:val="VELKEPOLOZKYChar"/>
    <w:qFormat/>
    <w:rsid w:val="006636A7"/>
    <w:pPr>
      <w:framePr w:wrap="around"/>
    </w:pPr>
    <w:rPr>
      <w:sz w:val="38"/>
    </w:rPr>
  </w:style>
  <w:style w:type="character" w:customStyle="1" w:styleId="VELKEPOLOZKYChar">
    <w:name w:val="VELKE POLOZKY Char"/>
    <w:basedOn w:val="MALEPOLOZKYChar"/>
    <w:link w:val="VELKEPOLOZKY"/>
    <w:rsid w:val="006636A7"/>
    <w:rPr>
      <w:rFonts w:ascii="Arial Narrow" w:eastAsiaTheme="minorHAnsi" w:hAnsi="Arial Narrow" w:cstheme="minorBidi"/>
      <w:sz w:val="38"/>
      <w:szCs w:val="16"/>
      <w:lang w:eastAsia="en-US"/>
    </w:rPr>
  </w:style>
  <w:style w:type="character" w:styleId="Odkaznakoment">
    <w:name w:val="annotation reference"/>
    <w:basedOn w:val="Standardnpsmoodstavce"/>
    <w:uiPriority w:val="99"/>
    <w:semiHidden/>
    <w:unhideWhenUsed/>
    <w:rsid w:val="006B45E2"/>
    <w:rPr>
      <w:sz w:val="16"/>
      <w:szCs w:val="16"/>
    </w:rPr>
  </w:style>
  <w:style w:type="paragraph" w:styleId="Textkomente">
    <w:name w:val="annotation text"/>
    <w:basedOn w:val="Normln"/>
    <w:link w:val="TextkomenteChar"/>
    <w:uiPriority w:val="99"/>
    <w:semiHidden/>
    <w:unhideWhenUsed/>
    <w:rsid w:val="006B45E2"/>
    <w:pPr>
      <w:spacing w:line="240" w:lineRule="auto"/>
    </w:pPr>
    <w:rPr>
      <w:sz w:val="20"/>
      <w:szCs w:val="20"/>
    </w:rPr>
  </w:style>
  <w:style w:type="character" w:customStyle="1" w:styleId="TextkomenteChar">
    <w:name w:val="Text komentáře Char"/>
    <w:basedOn w:val="Standardnpsmoodstavce"/>
    <w:link w:val="Textkomente"/>
    <w:uiPriority w:val="99"/>
    <w:semiHidden/>
    <w:rsid w:val="006B45E2"/>
    <w:rPr>
      <w:rFonts w:cs="Calibri"/>
      <w:lang w:eastAsia="en-US"/>
    </w:rPr>
  </w:style>
  <w:style w:type="paragraph" w:styleId="Pedmtkomente">
    <w:name w:val="annotation subject"/>
    <w:basedOn w:val="Textkomente"/>
    <w:next w:val="Textkomente"/>
    <w:link w:val="PedmtkomenteChar"/>
    <w:uiPriority w:val="99"/>
    <w:semiHidden/>
    <w:unhideWhenUsed/>
    <w:rsid w:val="006B45E2"/>
    <w:rPr>
      <w:b/>
      <w:bCs/>
    </w:rPr>
  </w:style>
  <w:style w:type="character" w:customStyle="1" w:styleId="PedmtkomenteChar">
    <w:name w:val="Předmět komentáře Char"/>
    <w:basedOn w:val="TextkomenteChar"/>
    <w:link w:val="Pedmtkomente"/>
    <w:uiPriority w:val="99"/>
    <w:semiHidden/>
    <w:rsid w:val="006B45E2"/>
    <w:rPr>
      <w:rFonts w:cs="Calibri"/>
      <w:b/>
      <w:bCs/>
      <w:lang w:eastAsia="en-US"/>
    </w:rPr>
  </w:style>
  <w:style w:type="table" w:styleId="Prosttabulka2">
    <w:name w:val="Plain Table 2"/>
    <w:basedOn w:val="Normlntabulka"/>
    <w:uiPriority w:val="42"/>
    <w:rsid w:val="006B45E2"/>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Podtrh">
    <w:name w:val="Podtrh"/>
    <w:basedOn w:val="Text0"/>
    <w:link w:val="PodtrhChar"/>
    <w:qFormat/>
    <w:rsid w:val="003B1654"/>
    <w:rPr>
      <w:u w:val="single"/>
    </w:rPr>
  </w:style>
  <w:style w:type="paragraph" w:customStyle="1" w:styleId="Normln1">
    <w:name w:val="Normální+1.ř"/>
    <w:basedOn w:val="Normln"/>
    <w:uiPriority w:val="99"/>
    <w:rsid w:val="0047173B"/>
    <w:pPr>
      <w:suppressAutoHyphens/>
      <w:autoSpaceDE w:val="0"/>
      <w:autoSpaceDN w:val="0"/>
      <w:spacing w:after="0" w:line="240" w:lineRule="auto"/>
      <w:ind w:firstLine="709"/>
      <w:jc w:val="both"/>
    </w:pPr>
    <w:rPr>
      <w:rFonts w:eastAsia="Times New Roman" w:cs="Times New Roman"/>
      <w:sz w:val="24"/>
      <w:szCs w:val="24"/>
      <w:lang w:eastAsia="cs-CZ"/>
    </w:rPr>
  </w:style>
  <w:style w:type="character" w:customStyle="1" w:styleId="PodtrhChar">
    <w:name w:val="Podtrh Char"/>
    <w:basedOn w:val="TextChar0"/>
    <w:link w:val="Podtrh"/>
    <w:rsid w:val="003B1654"/>
    <w:rPr>
      <w:rFonts w:ascii="Arial Narrow" w:eastAsiaTheme="minorHAnsi" w:hAnsi="Arial Narrow" w:cstheme="minorBidi"/>
      <w:sz w:val="24"/>
      <w:szCs w:val="22"/>
      <w:u w:val="single"/>
      <w:lang w:eastAsia="en-US"/>
    </w:rPr>
  </w:style>
  <w:style w:type="character" w:customStyle="1" w:styleId="Nadpis3Char">
    <w:name w:val="Nadpis 3 Char"/>
    <w:basedOn w:val="Standardnpsmoodstavce"/>
    <w:link w:val="Nadpis3"/>
    <w:uiPriority w:val="9"/>
    <w:semiHidden/>
    <w:rsid w:val="00D85C0E"/>
    <w:rPr>
      <w:rFonts w:asciiTheme="majorHAnsi" w:eastAsiaTheme="majorEastAsia" w:hAnsiTheme="majorHAnsi" w:cstheme="majorBidi"/>
      <w:color w:val="1F4D78" w:themeColor="accent1" w:themeShade="7F"/>
      <w:sz w:val="24"/>
      <w:szCs w:val="24"/>
      <w:lang w:eastAsia="en-US"/>
    </w:rPr>
  </w:style>
  <w:style w:type="paragraph" w:customStyle="1" w:styleId="LJ-nadpisodstavce">
    <w:name w:val="LJ - nadpis odstavce"/>
    <w:basedOn w:val="Normln"/>
    <w:next w:val="Normln"/>
    <w:link w:val="LJ-nadpisodstavceChar"/>
    <w:autoRedefine/>
    <w:rsid w:val="00B32C1E"/>
    <w:pPr>
      <w:spacing w:after="0" w:line="240" w:lineRule="auto"/>
      <w:contextualSpacing/>
    </w:pPr>
    <w:rPr>
      <w:rFonts w:asciiTheme="minorHAnsi" w:eastAsia="Times New Roman" w:hAnsiTheme="minorHAnsi" w:cstheme="minorHAnsi"/>
      <w:b/>
      <w:bCs/>
      <w:sz w:val="24"/>
      <w:szCs w:val="24"/>
      <w:lang w:eastAsia="zh-CN"/>
    </w:rPr>
  </w:style>
  <w:style w:type="character" w:customStyle="1" w:styleId="LJ-nadpisodstavceChar">
    <w:name w:val="LJ - nadpis odstavce Char"/>
    <w:basedOn w:val="Standardnpsmoodstavce"/>
    <w:link w:val="LJ-nadpisodstavce"/>
    <w:rsid w:val="00B32C1E"/>
    <w:rPr>
      <w:rFonts w:asciiTheme="minorHAnsi" w:eastAsia="Times New Roman" w:hAnsiTheme="minorHAnsi" w:cstheme="minorHAnsi"/>
      <w:b/>
      <w:bCs/>
      <w:sz w:val="24"/>
      <w:szCs w:val="24"/>
      <w:lang w:eastAsia="zh-CN"/>
    </w:rPr>
  </w:style>
  <w:style w:type="paragraph" w:customStyle="1" w:styleId="DSPText">
    <w:name w:val="DSP_Text"/>
    <w:basedOn w:val="Normln"/>
    <w:link w:val="DSPTextChar"/>
    <w:autoRedefine/>
    <w:rsid w:val="008A44E0"/>
    <w:pPr>
      <w:spacing w:after="0" w:line="240" w:lineRule="auto"/>
      <w:ind w:firstLine="567"/>
      <w:jc w:val="both"/>
    </w:pPr>
    <w:rPr>
      <w:sz w:val="24"/>
      <w:szCs w:val="24"/>
    </w:rPr>
  </w:style>
  <w:style w:type="character" w:customStyle="1" w:styleId="DSPTextChar">
    <w:name w:val="DSP_Text Char"/>
    <w:link w:val="DSPText"/>
    <w:rsid w:val="008A44E0"/>
    <w:rPr>
      <w:rFonts w:cs="Calibri"/>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23774427">
      <w:bodyDiv w:val="1"/>
      <w:marLeft w:val="0"/>
      <w:marRight w:val="0"/>
      <w:marTop w:val="0"/>
      <w:marBottom w:val="0"/>
      <w:divBdr>
        <w:top w:val="none" w:sz="0" w:space="0" w:color="auto"/>
        <w:left w:val="none" w:sz="0" w:space="0" w:color="auto"/>
        <w:bottom w:val="none" w:sz="0" w:space="0" w:color="auto"/>
        <w:right w:val="none" w:sz="0" w:space="0" w:color="auto"/>
      </w:divBdr>
    </w:div>
    <w:div w:id="1463815278">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glossaryDocument" Target="glossary/document.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eader" Target="header1.xml"/><Relationship Id="rId2" Type="http://schemas.openxmlformats.org/officeDocument/2006/relationships/numbering" Target="numbering.xml"/><Relationship Id="rId16" Type="http://schemas.microsoft.com/office/2007/relationships/hdphoto" Target="media/hdphoto2.wdp"/><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nfo@obermeyer.cz" TargetMode="Externa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image" Target="media/image2.jpe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mailto:info@obermeyer.cz" TargetMode="External"/><Relationship Id="rId14" Type="http://schemas.microsoft.com/office/2007/relationships/hdphoto" Target="media/hdphoto1.wdp"/><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93C148922C81401B999C84A52235DC3B"/>
        <w:category>
          <w:name w:val="Obecné"/>
          <w:gallery w:val="placeholder"/>
        </w:category>
        <w:types>
          <w:type w:val="bbPlcHdr"/>
        </w:types>
        <w:behaviors>
          <w:behavior w:val="content"/>
        </w:behaviors>
        <w:guid w:val="{5B86AD4E-4ED9-41DC-BFFE-AE46E38B226E}"/>
      </w:docPartPr>
      <w:docPartBody>
        <w:p w:rsidR="00435093" w:rsidRDefault="00C77370" w:rsidP="00C77370">
          <w:pPr>
            <w:pStyle w:val="93C148922C81401B999C84A52235DC3B"/>
          </w:pPr>
          <w:r w:rsidRPr="00575254">
            <w:rPr>
              <w:rStyle w:val="Zstupntext"/>
            </w:rPr>
            <w:t>Klikněte nebo klepněte sem a zadejte text.</w:t>
          </w:r>
        </w:p>
      </w:docPartBody>
    </w:docPart>
    <w:docPart>
      <w:docPartPr>
        <w:name w:val="762BCF5A6A8B4410AE60CAC5181F2472"/>
        <w:category>
          <w:name w:val="Obecné"/>
          <w:gallery w:val="placeholder"/>
        </w:category>
        <w:types>
          <w:type w:val="bbPlcHdr"/>
        </w:types>
        <w:behaviors>
          <w:behavior w:val="content"/>
        </w:behaviors>
        <w:guid w:val="{0C946FCE-77B9-4AED-926F-453BFEB322B4}"/>
      </w:docPartPr>
      <w:docPartBody>
        <w:p w:rsidR="00435093" w:rsidRDefault="00C77370" w:rsidP="00C77370">
          <w:pPr>
            <w:pStyle w:val="762BCF5A6A8B4410AE60CAC5181F2472"/>
          </w:pPr>
          <w:r w:rsidRPr="00575254">
            <w:rPr>
              <w:rStyle w:val="Zstupntext"/>
            </w:rPr>
            <w:t>Klikněte nebo klepněte sem a zadejte datum.</w:t>
          </w:r>
        </w:p>
      </w:docPartBody>
    </w:docPart>
    <w:docPart>
      <w:docPartPr>
        <w:name w:val="FD94EBAE21E54195B5C50D22E1AE56AC"/>
        <w:category>
          <w:name w:val="Obecné"/>
          <w:gallery w:val="placeholder"/>
        </w:category>
        <w:types>
          <w:type w:val="bbPlcHdr"/>
        </w:types>
        <w:behaviors>
          <w:behavior w:val="content"/>
        </w:behaviors>
        <w:guid w:val="{7E6F46A2-2342-41E6-A180-4A35316E71EB}"/>
      </w:docPartPr>
      <w:docPartBody>
        <w:p w:rsidR="00435093" w:rsidRDefault="00C77370" w:rsidP="00C77370">
          <w:pPr>
            <w:pStyle w:val="FD94EBAE21E54195B5C50D22E1AE56AC"/>
          </w:pPr>
          <w:r w:rsidRPr="00575254">
            <w:rPr>
              <w:rStyle w:val="Zstupntext"/>
            </w:rPr>
            <w:t>Klikněte nebo klepněte sem a zadejte text.</w:t>
          </w:r>
        </w:p>
      </w:docPartBody>
    </w:docPart>
    <w:docPart>
      <w:docPartPr>
        <w:name w:val="D236E001A64B45EFADF91221C950CFB1"/>
        <w:category>
          <w:name w:val="Obecné"/>
          <w:gallery w:val="placeholder"/>
        </w:category>
        <w:types>
          <w:type w:val="bbPlcHdr"/>
        </w:types>
        <w:behaviors>
          <w:behavior w:val="content"/>
        </w:behaviors>
        <w:guid w:val="{D52665F4-F738-46BF-800E-64A961B40057}"/>
      </w:docPartPr>
      <w:docPartBody>
        <w:p w:rsidR="00435093" w:rsidRDefault="00C77370" w:rsidP="00C77370">
          <w:pPr>
            <w:pStyle w:val="D236E001A64B45EFADF91221C950CFB1"/>
          </w:pPr>
          <w:r w:rsidRPr="00575254">
            <w:rPr>
              <w:rStyle w:val="Zstupntext"/>
            </w:rPr>
            <w:t>Klikněte nebo klepněte sem a zadejte datum.</w:t>
          </w:r>
        </w:p>
      </w:docPartBody>
    </w:docPart>
    <w:docPart>
      <w:docPartPr>
        <w:name w:val="3A6A021BDA314AD1B58AADA614EBE367"/>
        <w:category>
          <w:name w:val="Obecné"/>
          <w:gallery w:val="placeholder"/>
        </w:category>
        <w:types>
          <w:type w:val="bbPlcHdr"/>
        </w:types>
        <w:behaviors>
          <w:behavior w:val="content"/>
        </w:behaviors>
        <w:guid w:val="{EAAAE605-D591-4CF9-9CE4-9B76A15E1BF5}"/>
      </w:docPartPr>
      <w:docPartBody>
        <w:p w:rsidR="00435093" w:rsidRDefault="00C77370" w:rsidP="00C77370">
          <w:pPr>
            <w:pStyle w:val="3A6A021BDA314AD1B58AADA614EBE367"/>
          </w:pPr>
          <w:r w:rsidRPr="00575254">
            <w:rPr>
              <w:rStyle w:val="Zstupntext"/>
            </w:rPr>
            <w:t>Klikněte nebo klepněte sem a zadejte text.</w:t>
          </w:r>
        </w:p>
      </w:docPartBody>
    </w:docPart>
    <w:docPart>
      <w:docPartPr>
        <w:name w:val="F806BDEBB2354FD382BA1082616142F2"/>
        <w:category>
          <w:name w:val="Obecné"/>
          <w:gallery w:val="placeholder"/>
        </w:category>
        <w:types>
          <w:type w:val="bbPlcHdr"/>
        </w:types>
        <w:behaviors>
          <w:behavior w:val="content"/>
        </w:behaviors>
        <w:guid w:val="{B7BC2302-D7C9-40D1-9A03-DFB54247A438}"/>
      </w:docPartPr>
      <w:docPartBody>
        <w:p w:rsidR="00435093" w:rsidRDefault="00C77370" w:rsidP="00C77370">
          <w:pPr>
            <w:pStyle w:val="F806BDEBB2354FD382BA1082616142F2"/>
          </w:pPr>
          <w:r w:rsidRPr="00575254">
            <w:rPr>
              <w:rStyle w:val="Zstupntext"/>
            </w:rPr>
            <w:t>Klikněte nebo klepněte sem a zadejte datum.</w:t>
          </w:r>
        </w:p>
      </w:docPartBody>
    </w:docPart>
    <w:docPart>
      <w:docPartPr>
        <w:name w:val="1E65DA93B7AF4A868E10F32F1E815766"/>
        <w:category>
          <w:name w:val="Obecné"/>
          <w:gallery w:val="placeholder"/>
        </w:category>
        <w:types>
          <w:type w:val="bbPlcHdr"/>
        </w:types>
        <w:behaviors>
          <w:behavior w:val="content"/>
        </w:behaviors>
        <w:guid w:val="{56F1EDA5-1A89-49E8-B94B-1AD682FAC3EF}"/>
      </w:docPartPr>
      <w:docPartBody>
        <w:p w:rsidR="00435093" w:rsidRDefault="00C77370" w:rsidP="00C77370">
          <w:pPr>
            <w:pStyle w:val="1E65DA93B7AF4A868E10F32F1E815766"/>
          </w:pPr>
          <w:r w:rsidRPr="00575254">
            <w:rPr>
              <w:rStyle w:val="Zstupntext"/>
            </w:rPr>
            <w:t>Klikněte nebo klepněte sem a zadejte text.</w:t>
          </w:r>
        </w:p>
      </w:docPartBody>
    </w:docPart>
    <w:docPart>
      <w:docPartPr>
        <w:name w:val="8EA3A424BD4D42858BA2A4A46DD73244"/>
        <w:category>
          <w:name w:val="Obecné"/>
          <w:gallery w:val="placeholder"/>
        </w:category>
        <w:types>
          <w:type w:val="bbPlcHdr"/>
        </w:types>
        <w:behaviors>
          <w:behavior w:val="content"/>
        </w:behaviors>
        <w:guid w:val="{CDA4BCCD-D302-4934-9E09-FF2B871F7AC8}"/>
      </w:docPartPr>
      <w:docPartBody>
        <w:p w:rsidR="00435093" w:rsidRDefault="00C77370" w:rsidP="00C77370">
          <w:pPr>
            <w:pStyle w:val="8EA3A424BD4D42858BA2A4A46DD73244"/>
          </w:pPr>
          <w:r w:rsidRPr="00575254">
            <w:rPr>
              <w:rStyle w:val="Zstupntext"/>
            </w:rPr>
            <w:t>Klikněte nebo klepněte sem a zadejte datum.</w:t>
          </w:r>
        </w:p>
      </w:docPartBody>
    </w:docPart>
    <w:docPart>
      <w:docPartPr>
        <w:name w:val="810B2B411E794F9390234078AB1E0C21"/>
        <w:category>
          <w:name w:val="Obecné"/>
          <w:gallery w:val="placeholder"/>
        </w:category>
        <w:types>
          <w:type w:val="bbPlcHdr"/>
        </w:types>
        <w:behaviors>
          <w:behavior w:val="content"/>
        </w:behaviors>
        <w:guid w:val="{08788B8E-BB4E-47AE-A3AC-DAD71AE6092D}"/>
      </w:docPartPr>
      <w:docPartBody>
        <w:p w:rsidR="00435093" w:rsidRDefault="00C77370" w:rsidP="00C77370">
          <w:pPr>
            <w:pStyle w:val="810B2B411E794F9390234078AB1E0C21"/>
          </w:pPr>
          <w:r w:rsidRPr="00575254">
            <w:rPr>
              <w:rStyle w:val="Zstupntext"/>
            </w:rPr>
            <w:t>Klikněte nebo klepněte sem a zadejte text.</w:t>
          </w:r>
        </w:p>
      </w:docPartBody>
    </w:docPart>
    <w:docPart>
      <w:docPartPr>
        <w:name w:val="3E340BD37D8E43E0AAC2BCADA9BD4543"/>
        <w:category>
          <w:name w:val="Obecné"/>
          <w:gallery w:val="placeholder"/>
        </w:category>
        <w:types>
          <w:type w:val="bbPlcHdr"/>
        </w:types>
        <w:behaviors>
          <w:behavior w:val="content"/>
        </w:behaviors>
        <w:guid w:val="{95917D0D-7C7D-4028-BDE6-AD09A9FD381A}"/>
      </w:docPartPr>
      <w:docPartBody>
        <w:p w:rsidR="00435093" w:rsidRDefault="00C77370" w:rsidP="00C77370">
          <w:pPr>
            <w:pStyle w:val="3E340BD37D8E43E0AAC2BCADA9BD4543"/>
          </w:pPr>
          <w:r w:rsidRPr="00575254">
            <w:rPr>
              <w:rStyle w:val="Zstupntext"/>
            </w:rPr>
            <w:t>Klikněte nebo klepněte sem a zadejte datum.</w:t>
          </w:r>
        </w:p>
      </w:docPartBody>
    </w:docPart>
    <w:docPart>
      <w:docPartPr>
        <w:name w:val="786D9487643E44038B6F52733D871B61"/>
        <w:category>
          <w:name w:val="Obecné"/>
          <w:gallery w:val="placeholder"/>
        </w:category>
        <w:types>
          <w:type w:val="bbPlcHdr"/>
        </w:types>
        <w:behaviors>
          <w:behavior w:val="content"/>
        </w:behaviors>
        <w:guid w:val="{FF78B4C5-92D3-4C3F-BD04-3248E0CBA15D}"/>
      </w:docPartPr>
      <w:docPartBody>
        <w:p w:rsidR="00435093" w:rsidRDefault="00C77370" w:rsidP="00C77370">
          <w:pPr>
            <w:pStyle w:val="786D9487643E44038B6F52733D871B61"/>
          </w:pPr>
          <w:r w:rsidRPr="00575254">
            <w:rPr>
              <w:rStyle w:val="Zstupntext"/>
            </w:rPr>
            <w:t>Klikněte nebo klepněte sem a zadejte text.</w:t>
          </w:r>
        </w:p>
      </w:docPartBody>
    </w:docPart>
    <w:docPart>
      <w:docPartPr>
        <w:name w:val="314833B9EB6648EEBBF477E0C75D130A"/>
        <w:category>
          <w:name w:val="Obecné"/>
          <w:gallery w:val="placeholder"/>
        </w:category>
        <w:types>
          <w:type w:val="bbPlcHdr"/>
        </w:types>
        <w:behaviors>
          <w:behavior w:val="content"/>
        </w:behaviors>
        <w:guid w:val="{3762B5C1-5471-4289-A120-C38349F1A6AF}"/>
      </w:docPartPr>
      <w:docPartBody>
        <w:p w:rsidR="00435093" w:rsidRDefault="00C77370" w:rsidP="00C77370">
          <w:pPr>
            <w:pStyle w:val="314833B9EB6648EEBBF477E0C75D130A"/>
          </w:pPr>
          <w:r w:rsidRPr="00575254">
            <w:rPr>
              <w:rStyle w:val="Zstupntext"/>
            </w:rPr>
            <w:t>Klikněte nebo klepněte sem a zadejte datum.</w:t>
          </w:r>
        </w:p>
      </w:docPartBody>
    </w:docPart>
    <w:docPart>
      <w:docPartPr>
        <w:name w:val="1D9E343EA0CE4DC09BF63CA7500EF3D6"/>
        <w:category>
          <w:name w:val="Obecné"/>
          <w:gallery w:val="placeholder"/>
        </w:category>
        <w:types>
          <w:type w:val="bbPlcHdr"/>
        </w:types>
        <w:behaviors>
          <w:behavior w:val="content"/>
        </w:behaviors>
        <w:guid w:val="{D3CA8644-E308-405E-9820-937443729CEE}"/>
      </w:docPartPr>
      <w:docPartBody>
        <w:p w:rsidR="00435093" w:rsidRDefault="00C77370" w:rsidP="00C77370">
          <w:pPr>
            <w:pStyle w:val="1D9E343EA0CE4DC09BF63CA7500EF3D6"/>
          </w:pPr>
          <w:r w:rsidRPr="00575254">
            <w:rPr>
              <w:rStyle w:val="Zstupntext"/>
            </w:rPr>
            <w:t>Klikněte nebo klepněte sem a zadejte text.</w:t>
          </w:r>
        </w:p>
      </w:docPartBody>
    </w:docPart>
    <w:docPart>
      <w:docPartPr>
        <w:name w:val="EBFF72C1E79042B4A9CF10364290AD67"/>
        <w:category>
          <w:name w:val="Obecné"/>
          <w:gallery w:val="placeholder"/>
        </w:category>
        <w:types>
          <w:type w:val="bbPlcHdr"/>
        </w:types>
        <w:behaviors>
          <w:behavior w:val="content"/>
        </w:behaviors>
        <w:guid w:val="{AA61D088-8DCC-4163-8793-8A967E7E5A3D}"/>
      </w:docPartPr>
      <w:docPartBody>
        <w:p w:rsidR="00435093" w:rsidRDefault="00C77370" w:rsidP="00C77370">
          <w:pPr>
            <w:pStyle w:val="EBFF72C1E79042B4A9CF10364290AD67"/>
          </w:pPr>
          <w:r w:rsidRPr="00575254">
            <w:rPr>
              <w:rStyle w:val="Zstupntext"/>
            </w:rPr>
            <w:t>Klikněte nebo klepněte sem a zadejte datum.</w:t>
          </w:r>
        </w:p>
      </w:docPartBody>
    </w:docPart>
    <w:docPart>
      <w:docPartPr>
        <w:name w:val="8ED14A8D16CD4306B95EDED58F5A2407"/>
        <w:category>
          <w:name w:val="Obecné"/>
          <w:gallery w:val="placeholder"/>
        </w:category>
        <w:types>
          <w:type w:val="bbPlcHdr"/>
        </w:types>
        <w:behaviors>
          <w:behavior w:val="content"/>
        </w:behaviors>
        <w:guid w:val="{E586A6B4-CFB8-4E4B-A673-4A5C20E79BAD}"/>
      </w:docPartPr>
      <w:docPartBody>
        <w:p w:rsidR="00435093" w:rsidRDefault="00C77370" w:rsidP="00C77370">
          <w:pPr>
            <w:pStyle w:val="8ED14A8D16CD4306B95EDED58F5A2407"/>
          </w:pPr>
          <w:r w:rsidRPr="00575254">
            <w:rPr>
              <w:rStyle w:val="Zstupntext"/>
            </w:rPr>
            <w:t>Klikněte nebo klepněte sem a zadejte text.</w:t>
          </w:r>
        </w:p>
      </w:docPartBody>
    </w:docPart>
    <w:docPart>
      <w:docPartPr>
        <w:name w:val="5BFE301C6AC84A77AE9A15ADEEDBCBF1"/>
        <w:category>
          <w:name w:val="Obecné"/>
          <w:gallery w:val="placeholder"/>
        </w:category>
        <w:types>
          <w:type w:val="bbPlcHdr"/>
        </w:types>
        <w:behaviors>
          <w:behavior w:val="content"/>
        </w:behaviors>
        <w:guid w:val="{1FB9D654-E12E-46EE-BC4B-175B7AE3EDE5}"/>
      </w:docPartPr>
      <w:docPartBody>
        <w:p w:rsidR="00435093" w:rsidRDefault="00C77370" w:rsidP="00C77370">
          <w:pPr>
            <w:pStyle w:val="5BFE301C6AC84A77AE9A15ADEEDBCBF1"/>
          </w:pPr>
          <w:r w:rsidRPr="00575254">
            <w:rPr>
              <w:rStyle w:val="Zstupntext"/>
            </w:rPr>
            <w:t>Klikněte nebo klepněte sem a zadejte datum.</w:t>
          </w:r>
        </w:p>
      </w:docPartBody>
    </w:docPart>
    <w:docPart>
      <w:docPartPr>
        <w:name w:val="90D78F69E4824E94828B59C5818C4A0A"/>
        <w:category>
          <w:name w:val="Obecné"/>
          <w:gallery w:val="placeholder"/>
        </w:category>
        <w:types>
          <w:type w:val="bbPlcHdr"/>
        </w:types>
        <w:behaviors>
          <w:behavior w:val="content"/>
        </w:behaviors>
        <w:guid w:val="{A3A8CD0F-C3F1-455A-993E-D011F2F01BF5}"/>
      </w:docPartPr>
      <w:docPartBody>
        <w:p w:rsidR="00435093" w:rsidRDefault="00C77370" w:rsidP="00C77370">
          <w:pPr>
            <w:pStyle w:val="90D78F69E4824E94828B59C5818C4A0A"/>
          </w:pPr>
          <w:r w:rsidRPr="00575254">
            <w:rPr>
              <w:rStyle w:val="Zstupntext"/>
            </w:rPr>
            <w:t>Klikněte nebo klepněte sem a zadejte text.</w:t>
          </w:r>
        </w:p>
      </w:docPartBody>
    </w:docPart>
    <w:docPart>
      <w:docPartPr>
        <w:name w:val="47D1D3F5A2734C40A97F1015AF284A3E"/>
        <w:category>
          <w:name w:val="Obecné"/>
          <w:gallery w:val="placeholder"/>
        </w:category>
        <w:types>
          <w:type w:val="bbPlcHdr"/>
        </w:types>
        <w:behaviors>
          <w:behavior w:val="content"/>
        </w:behaviors>
        <w:guid w:val="{B9F441AC-4131-4DF7-A14F-E6BFD3CC13E5}"/>
      </w:docPartPr>
      <w:docPartBody>
        <w:p w:rsidR="00435093" w:rsidRDefault="00C77370" w:rsidP="00C77370">
          <w:pPr>
            <w:pStyle w:val="47D1D3F5A2734C40A97F1015AF284A3E"/>
          </w:pPr>
          <w:r w:rsidRPr="00575254">
            <w:rPr>
              <w:rStyle w:val="Zstupntext"/>
            </w:rPr>
            <w:t>Klikněte nebo klepněte sem a zadejte datum.</w:t>
          </w:r>
        </w:p>
      </w:docPartBody>
    </w:docPart>
    <w:docPart>
      <w:docPartPr>
        <w:name w:val="834D806BF11046DCABBCB277E839F11C"/>
        <w:category>
          <w:name w:val="Obecné"/>
          <w:gallery w:val="placeholder"/>
        </w:category>
        <w:types>
          <w:type w:val="bbPlcHdr"/>
        </w:types>
        <w:behaviors>
          <w:behavior w:val="content"/>
        </w:behaviors>
        <w:guid w:val="{A58AE274-DBBF-40F2-9C01-6D15B3086135}"/>
      </w:docPartPr>
      <w:docPartBody>
        <w:p w:rsidR="00435093" w:rsidRDefault="00C77370" w:rsidP="00C77370">
          <w:pPr>
            <w:pStyle w:val="834D806BF11046DCABBCB277E839F11C"/>
          </w:pPr>
          <w:r w:rsidRPr="00575254">
            <w:rPr>
              <w:rStyle w:val="Zstupntext"/>
            </w:rPr>
            <w:t>Klikněte nebo klepněte sem a zadejte text.</w:t>
          </w:r>
        </w:p>
      </w:docPartBody>
    </w:docPart>
    <w:docPart>
      <w:docPartPr>
        <w:name w:val="6A15FBC06131429DBD2615CF3FD9AC86"/>
        <w:category>
          <w:name w:val="Obecné"/>
          <w:gallery w:val="placeholder"/>
        </w:category>
        <w:types>
          <w:type w:val="bbPlcHdr"/>
        </w:types>
        <w:behaviors>
          <w:behavior w:val="content"/>
        </w:behaviors>
        <w:guid w:val="{50C995D5-96F9-4C5D-BBCF-1B08E917FF5A}"/>
      </w:docPartPr>
      <w:docPartBody>
        <w:p w:rsidR="00435093" w:rsidRDefault="00C77370" w:rsidP="00C77370">
          <w:pPr>
            <w:pStyle w:val="6A15FBC06131429DBD2615CF3FD9AC86"/>
          </w:pPr>
          <w:r w:rsidRPr="00575254">
            <w:rPr>
              <w:rStyle w:val="Zstupntext"/>
            </w:rPr>
            <w:t>Klikněte nebo klepněte sem a zadejte datum.</w:t>
          </w:r>
        </w:p>
      </w:docPartBody>
    </w:docPart>
    <w:docPart>
      <w:docPartPr>
        <w:name w:val="5DA7E6DA442B4D08B3C9891B164445D6"/>
        <w:category>
          <w:name w:val="Obecné"/>
          <w:gallery w:val="placeholder"/>
        </w:category>
        <w:types>
          <w:type w:val="bbPlcHdr"/>
        </w:types>
        <w:behaviors>
          <w:behavior w:val="content"/>
        </w:behaviors>
        <w:guid w:val="{676688A9-D6EA-4217-8180-956471A1A7C9}"/>
      </w:docPartPr>
      <w:docPartBody>
        <w:p w:rsidR="00435093" w:rsidRDefault="00C77370" w:rsidP="00C77370">
          <w:pPr>
            <w:pStyle w:val="5DA7E6DA442B4D08B3C9891B164445D6"/>
          </w:pPr>
          <w:r w:rsidRPr="00575254">
            <w:rPr>
              <w:rStyle w:val="Zstupntext"/>
            </w:rPr>
            <w:t>Klikněte nebo klepněte sem a zadejte text.</w:t>
          </w:r>
        </w:p>
      </w:docPartBody>
    </w:docPart>
    <w:docPart>
      <w:docPartPr>
        <w:name w:val="A0075B11EB364F85823E7512178D1961"/>
        <w:category>
          <w:name w:val="Obecné"/>
          <w:gallery w:val="placeholder"/>
        </w:category>
        <w:types>
          <w:type w:val="bbPlcHdr"/>
        </w:types>
        <w:behaviors>
          <w:behavior w:val="content"/>
        </w:behaviors>
        <w:guid w:val="{C7435121-EE85-41BF-AB36-39E49D3750A5}"/>
      </w:docPartPr>
      <w:docPartBody>
        <w:p w:rsidR="00435093" w:rsidRDefault="00C77370" w:rsidP="00C77370">
          <w:pPr>
            <w:pStyle w:val="A0075B11EB364F85823E7512178D1961"/>
          </w:pPr>
          <w:r w:rsidRPr="00575254">
            <w:rPr>
              <w:rStyle w:val="Zstupntext"/>
            </w:rPr>
            <w:t>Klikněte nebo klepněte sem a zadejte datum.</w:t>
          </w:r>
        </w:p>
      </w:docPartBody>
    </w:docPart>
    <w:docPart>
      <w:docPartPr>
        <w:name w:val="331587B470D445E18F01A2ED844DCDF1"/>
        <w:category>
          <w:name w:val="Obecné"/>
          <w:gallery w:val="placeholder"/>
        </w:category>
        <w:types>
          <w:type w:val="bbPlcHdr"/>
        </w:types>
        <w:behaviors>
          <w:behavior w:val="content"/>
        </w:behaviors>
        <w:guid w:val="{FC0729F8-47C8-409C-9D24-FE688EED3269}"/>
      </w:docPartPr>
      <w:docPartBody>
        <w:p w:rsidR="00435093" w:rsidRDefault="00C77370" w:rsidP="00C77370">
          <w:pPr>
            <w:pStyle w:val="331587B470D445E18F01A2ED844DCDF1"/>
          </w:pPr>
          <w:r w:rsidRPr="00575254">
            <w:rPr>
              <w:rStyle w:val="Zstupntext"/>
            </w:rPr>
            <w:t>Klikněte nebo klepněte sem a zadejte text.</w:t>
          </w:r>
        </w:p>
      </w:docPartBody>
    </w:docPart>
    <w:docPart>
      <w:docPartPr>
        <w:name w:val="3729868A31A34EE39422D4818C76744B"/>
        <w:category>
          <w:name w:val="Obecné"/>
          <w:gallery w:val="placeholder"/>
        </w:category>
        <w:types>
          <w:type w:val="bbPlcHdr"/>
        </w:types>
        <w:behaviors>
          <w:behavior w:val="content"/>
        </w:behaviors>
        <w:guid w:val="{5739CACA-EDB9-4C61-BBF1-C54B180D6B8D}"/>
      </w:docPartPr>
      <w:docPartBody>
        <w:p w:rsidR="00435093" w:rsidRDefault="00C77370" w:rsidP="00C77370">
          <w:pPr>
            <w:pStyle w:val="3729868A31A34EE39422D4818C76744B"/>
          </w:pPr>
          <w:r w:rsidRPr="00575254">
            <w:rPr>
              <w:rStyle w:val="Zstupntext"/>
            </w:rPr>
            <w:t>Klikněte nebo klepněte sem a zadejte datum.</w:t>
          </w:r>
        </w:p>
      </w:docPartBody>
    </w:docPart>
    <w:docPart>
      <w:docPartPr>
        <w:name w:val="34EEF93A474947CD93B35FC99DEC48D0"/>
        <w:category>
          <w:name w:val="Obecné"/>
          <w:gallery w:val="placeholder"/>
        </w:category>
        <w:types>
          <w:type w:val="bbPlcHdr"/>
        </w:types>
        <w:behaviors>
          <w:behavior w:val="content"/>
        </w:behaviors>
        <w:guid w:val="{FEEDE21D-ECDC-4DD3-A9BC-CE8EF03EED73}"/>
      </w:docPartPr>
      <w:docPartBody>
        <w:p w:rsidR="00435093" w:rsidRDefault="00C77370" w:rsidP="00C77370">
          <w:pPr>
            <w:pStyle w:val="34EEF93A474947CD93B35FC99DEC48D0"/>
          </w:pPr>
          <w:r w:rsidRPr="00575254">
            <w:rPr>
              <w:rStyle w:val="Zstupntext"/>
            </w:rPr>
            <w:t>Klikněte nebo klepněte sem a zadejte text.</w:t>
          </w:r>
        </w:p>
      </w:docPartBody>
    </w:docPart>
    <w:docPart>
      <w:docPartPr>
        <w:name w:val="A937D82DDA4149859E20A1B1628756A1"/>
        <w:category>
          <w:name w:val="Obecné"/>
          <w:gallery w:val="placeholder"/>
        </w:category>
        <w:types>
          <w:type w:val="bbPlcHdr"/>
        </w:types>
        <w:behaviors>
          <w:behavior w:val="content"/>
        </w:behaviors>
        <w:guid w:val="{FE6BDEEF-1E00-4BC5-8928-FD213F6E785E}"/>
      </w:docPartPr>
      <w:docPartBody>
        <w:p w:rsidR="00435093" w:rsidRDefault="00C77370" w:rsidP="00C77370">
          <w:pPr>
            <w:pStyle w:val="A937D82DDA4149859E20A1B1628756A1"/>
          </w:pPr>
          <w:r w:rsidRPr="00575254">
            <w:rPr>
              <w:rStyle w:val="Zstupntext"/>
            </w:rPr>
            <w:t>Klikněte nebo klepněte sem a zadejte datum.</w:t>
          </w:r>
        </w:p>
      </w:docPartBody>
    </w:docPart>
    <w:docPart>
      <w:docPartPr>
        <w:name w:val="0C968E835F1149BCB2E8D6C652F381BF"/>
        <w:category>
          <w:name w:val="Obecné"/>
          <w:gallery w:val="placeholder"/>
        </w:category>
        <w:types>
          <w:type w:val="bbPlcHdr"/>
        </w:types>
        <w:behaviors>
          <w:behavior w:val="content"/>
        </w:behaviors>
        <w:guid w:val="{95F8CEC3-4878-4D11-9639-C2CE7C1CCFA7}"/>
      </w:docPartPr>
      <w:docPartBody>
        <w:p w:rsidR="00435093" w:rsidRDefault="00C77370" w:rsidP="00C77370">
          <w:pPr>
            <w:pStyle w:val="0C968E835F1149BCB2E8D6C652F381BF"/>
          </w:pPr>
          <w:r w:rsidRPr="00575254">
            <w:rPr>
              <w:rStyle w:val="Zstupntext"/>
            </w:rPr>
            <w:t>Klikněte nebo klepněte sem a zadejte text.</w:t>
          </w:r>
        </w:p>
      </w:docPartBody>
    </w:docPart>
    <w:docPart>
      <w:docPartPr>
        <w:name w:val="7C925BDFD7864F3DA4B650CD9CB8C6C4"/>
        <w:category>
          <w:name w:val="Obecné"/>
          <w:gallery w:val="placeholder"/>
        </w:category>
        <w:types>
          <w:type w:val="bbPlcHdr"/>
        </w:types>
        <w:behaviors>
          <w:behavior w:val="content"/>
        </w:behaviors>
        <w:guid w:val="{44D42116-ECAE-472E-8E51-9B46A890817C}"/>
      </w:docPartPr>
      <w:docPartBody>
        <w:p w:rsidR="00435093" w:rsidRDefault="00C77370" w:rsidP="00C77370">
          <w:pPr>
            <w:pStyle w:val="7C925BDFD7864F3DA4B650CD9CB8C6C4"/>
          </w:pPr>
          <w:r w:rsidRPr="00575254">
            <w:rPr>
              <w:rStyle w:val="Zstupntext"/>
            </w:rPr>
            <w:t>Klikněte nebo klepněte sem a zadejte datum.</w:t>
          </w:r>
        </w:p>
      </w:docPartBody>
    </w:docPart>
    <w:docPart>
      <w:docPartPr>
        <w:name w:val="6026A4266EAB42E7A20FFDA7800B4205"/>
        <w:category>
          <w:name w:val="Obecné"/>
          <w:gallery w:val="placeholder"/>
        </w:category>
        <w:types>
          <w:type w:val="bbPlcHdr"/>
        </w:types>
        <w:behaviors>
          <w:behavior w:val="content"/>
        </w:behaviors>
        <w:guid w:val="{456FDA36-878F-4E99-8248-E8D85BFCC342}"/>
      </w:docPartPr>
      <w:docPartBody>
        <w:p w:rsidR="00435093" w:rsidRDefault="00C77370" w:rsidP="00C77370">
          <w:pPr>
            <w:pStyle w:val="6026A4266EAB42E7A20FFDA7800B4205"/>
          </w:pPr>
          <w:r w:rsidRPr="00575254">
            <w:rPr>
              <w:rStyle w:val="Zstupntext"/>
            </w:rPr>
            <w:t>Klikněte nebo klepněte sem a zadejte text.</w:t>
          </w:r>
        </w:p>
      </w:docPartBody>
    </w:docPart>
    <w:docPart>
      <w:docPartPr>
        <w:name w:val="823CC9977AEF47EABB09A932C182FC5C"/>
        <w:category>
          <w:name w:val="Obecné"/>
          <w:gallery w:val="placeholder"/>
        </w:category>
        <w:types>
          <w:type w:val="bbPlcHdr"/>
        </w:types>
        <w:behaviors>
          <w:behavior w:val="content"/>
        </w:behaviors>
        <w:guid w:val="{BA296605-E86C-4E50-9203-AFCAADA61E6E}"/>
      </w:docPartPr>
      <w:docPartBody>
        <w:p w:rsidR="00435093" w:rsidRDefault="00C77370" w:rsidP="00C77370">
          <w:pPr>
            <w:pStyle w:val="823CC9977AEF47EABB09A932C182FC5C"/>
          </w:pPr>
          <w:r w:rsidRPr="00575254">
            <w:rPr>
              <w:rStyle w:val="Zstupntext"/>
            </w:rPr>
            <w:t>Klikněte nebo klepněte sem a zadejte text.</w:t>
          </w:r>
        </w:p>
      </w:docPartBody>
    </w:docPart>
    <w:docPart>
      <w:docPartPr>
        <w:name w:val="ABF7A38E447B4CD781E597DB34A0CFF2"/>
        <w:category>
          <w:name w:val="Obecné"/>
          <w:gallery w:val="placeholder"/>
        </w:category>
        <w:types>
          <w:type w:val="bbPlcHdr"/>
        </w:types>
        <w:behaviors>
          <w:behavior w:val="content"/>
        </w:behaviors>
        <w:guid w:val="{423F8070-D8BC-46FE-B1EB-69BE946FA251}"/>
      </w:docPartPr>
      <w:docPartBody>
        <w:p w:rsidR="00435093" w:rsidRDefault="00C77370" w:rsidP="00C77370">
          <w:pPr>
            <w:pStyle w:val="ABF7A38E447B4CD781E597DB34A0CFF2"/>
          </w:pPr>
          <w:r w:rsidRPr="00575254">
            <w:rPr>
              <w:rStyle w:val="Zstupntext"/>
            </w:rPr>
            <w:t>Klikněte nebo klepněte sem a zadejte text.</w:t>
          </w:r>
        </w:p>
      </w:docPartBody>
    </w:docPart>
    <w:docPart>
      <w:docPartPr>
        <w:name w:val="370EADD3D6034FF3A4B7DECDCE8E9CD2"/>
        <w:category>
          <w:name w:val="Obecné"/>
          <w:gallery w:val="placeholder"/>
        </w:category>
        <w:types>
          <w:type w:val="bbPlcHdr"/>
        </w:types>
        <w:behaviors>
          <w:behavior w:val="content"/>
        </w:behaviors>
        <w:guid w:val="{AE611DBE-B11C-44B3-95D5-55856CC9EB6E}"/>
      </w:docPartPr>
      <w:docPartBody>
        <w:p w:rsidR="00435093" w:rsidRDefault="00C77370" w:rsidP="00C77370">
          <w:pPr>
            <w:pStyle w:val="370EADD3D6034FF3A4B7DECDCE8E9CD2"/>
          </w:pPr>
          <w:r w:rsidRPr="00575254">
            <w:rPr>
              <w:rStyle w:val="Zstupntext"/>
            </w:rPr>
            <w:t>Klikněte nebo klepněte sem a zadejte text.</w:t>
          </w:r>
        </w:p>
      </w:docPartBody>
    </w:docPart>
    <w:docPart>
      <w:docPartPr>
        <w:name w:val="AB53F87C419A41D4AFAC30E1E6375A6C"/>
        <w:category>
          <w:name w:val="Obecné"/>
          <w:gallery w:val="placeholder"/>
        </w:category>
        <w:types>
          <w:type w:val="bbPlcHdr"/>
        </w:types>
        <w:behaviors>
          <w:behavior w:val="content"/>
        </w:behaviors>
        <w:guid w:val="{BFDDE74D-6673-4B6E-AB1F-38F486FEC6EF}"/>
      </w:docPartPr>
      <w:docPartBody>
        <w:p w:rsidR="00435093" w:rsidRDefault="00C77370" w:rsidP="00C77370">
          <w:pPr>
            <w:pStyle w:val="AB53F87C419A41D4AFAC30E1E6375A6C"/>
          </w:pPr>
          <w:r w:rsidRPr="00575254">
            <w:rPr>
              <w:rStyle w:val="Zstupntext"/>
            </w:rPr>
            <w:t>Klikněte nebo klepněte sem a zadejte text.</w:t>
          </w:r>
        </w:p>
      </w:docPartBody>
    </w:docPart>
    <w:docPart>
      <w:docPartPr>
        <w:name w:val="84667F8955FC4C06973328526278E556"/>
        <w:category>
          <w:name w:val="Obecné"/>
          <w:gallery w:val="placeholder"/>
        </w:category>
        <w:types>
          <w:type w:val="bbPlcHdr"/>
        </w:types>
        <w:behaviors>
          <w:behavior w:val="content"/>
        </w:behaviors>
        <w:guid w:val="{01371082-B948-4B1C-9FBF-B2D8E681F96B}"/>
      </w:docPartPr>
      <w:docPartBody>
        <w:p w:rsidR="00435093" w:rsidRDefault="00C77370" w:rsidP="00C77370">
          <w:pPr>
            <w:pStyle w:val="84667F8955FC4C06973328526278E556"/>
          </w:pPr>
          <w:r w:rsidRPr="00575254">
            <w:rPr>
              <w:rStyle w:val="Zstupntext"/>
            </w:rPr>
            <w:t>Klikněte nebo klepněte sem a zadejte text.</w:t>
          </w:r>
        </w:p>
      </w:docPartBody>
    </w:docPart>
    <w:docPart>
      <w:docPartPr>
        <w:name w:val="128BC211B90B4922949A569C713936BA"/>
        <w:category>
          <w:name w:val="Obecné"/>
          <w:gallery w:val="placeholder"/>
        </w:category>
        <w:types>
          <w:type w:val="bbPlcHdr"/>
        </w:types>
        <w:behaviors>
          <w:behavior w:val="content"/>
        </w:behaviors>
        <w:guid w:val="{1B976691-48A8-4126-BB13-DEC400227166}"/>
      </w:docPartPr>
      <w:docPartBody>
        <w:p w:rsidR="00435093" w:rsidRDefault="00C77370" w:rsidP="00C77370">
          <w:pPr>
            <w:pStyle w:val="128BC211B90B4922949A569C713936BA"/>
          </w:pPr>
          <w:r w:rsidRPr="00575254">
            <w:rPr>
              <w:rStyle w:val="Zstupntext"/>
            </w:rPr>
            <w:t>Klikněte nebo klepněte sem a zadejte datum.</w:t>
          </w:r>
        </w:p>
      </w:docPartBody>
    </w:docPart>
    <w:docPart>
      <w:docPartPr>
        <w:name w:val="5124A39A4D8E4147A11B4EDCB117E45B"/>
        <w:category>
          <w:name w:val="Obecné"/>
          <w:gallery w:val="placeholder"/>
        </w:category>
        <w:types>
          <w:type w:val="bbPlcHdr"/>
        </w:types>
        <w:behaviors>
          <w:behavior w:val="content"/>
        </w:behaviors>
        <w:guid w:val="{91252D07-3DF7-4518-A45E-8768CD37BA1A}"/>
      </w:docPartPr>
      <w:docPartBody>
        <w:p w:rsidR="00435093" w:rsidRDefault="00C77370" w:rsidP="00C77370">
          <w:pPr>
            <w:pStyle w:val="5124A39A4D8E4147A11B4EDCB117E45B"/>
          </w:pPr>
          <w:r w:rsidRPr="00575254">
            <w:rPr>
              <w:rStyle w:val="Zstupntext"/>
            </w:rPr>
            <w:t>Klikněte nebo klepněte sem a zadejte text.</w:t>
          </w:r>
        </w:p>
      </w:docPartBody>
    </w:docPart>
    <w:docPart>
      <w:docPartPr>
        <w:name w:val="727D1F324E094E2F81A0C86BDB66BE8E"/>
        <w:category>
          <w:name w:val="Obecné"/>
          <w:gallery w:val="placeholder"/>
        </w:category>
        <w:types>
          <w:type w:val="bbPlcHdr"/>
        </w:types>
        <w:behaviors>
          <w:behavior w:val="content"/>
        </w:behaviors>
        <w:guid w:val="{1F0DFACE-6841-45F5-9CA5-73752E385D4E}"/>
      </w:docPartPr>
      <w:docPartBody>
        <w:p w:rsidR="00435093" w:rsidRDefault="00C77370" w:rsidP="00C77370">
          <w:pPr>
            <w:pStyle w:val="727D1F324E094E2F81A0C86BDB66BE8E"/>
          </w:pPr>
          <w:r w:rsidRPr="00575254">
            <w:rPr>
              <w:rStyle w:val="Zstupntext"/>
            </w:rPr>
            <w:t>Klikněte nebo klepněte sem a zadejte text.</w:t>
          </w:r>
        </w:p>
      </w:docPartBody>
    </w:docPart>
    <w:docPart>
      <w:docPartPr>
        <w:name w:val="A7EE8D0147E5453F8AA6E32B2D644136"/>
        <w:category>
          <w:name w:val="Obecné"/>
          <w:gallery w:val="placeholder"/>
        </w:category>
        <w:types>
          <w:type w:val="bbPlcHdr"/>
        </w:types>
        <w:behaviors>
          <w:behavior w:val="content"/>
        </w:behaviors>
        <w:guid w:val="{926D59BD-E84E-4588-A243-84FB4C10F374}"/>
      </w:docPartPr>
      <w:docPartBody>
        <w:p w:rsidR="00435093" w:rsidRDefault="00C77370" w:rsidP="00C77370">
          <w:pPr>
            <w:pStyle w:val="A7EE8D0147E5453F8AA6E32B2D644136"/>
          </w:pPr>
          <w:r w:rsidRPr="00575254">
            <w:rPr>
              <w:rStyle w:val="Zstupntext"/>
            </w:rPr>
            <w:t>Klikněte nebo klepněte sem a zadejte text.</w:t>
          </w:r>
        </w:p>
      </w:docPartBody>
    </w:docPart>
    <w:docPart>
      <w:docPartPr>
        <w:name w:val="CBCCA3AD26E443528B44603BF253B2B2"/>
        <w:category>
          <w:name w:val="Obecné"/>
          <w:gallery w:val="placeholder"/>
        </w:category>
        <w:types>
          <w:type w:val="bbPlcHdr"/>
        </w:types>
        <w:behaviors>
          <w:behavior w:val="content"/>
        </w:behaviors>
        <w:guid w:val="{3A1AF23B-2573-491D-A0F5-2BE7984FE792}"/>
      </w:docPartPr>
      <w:docPartBody>
        <w:p w:rsidR="00435093" w:rsidRDefault="00C77370" w:rsidP="00C77370">
          <w:pPr>
            <w:pStyle w:val="CBCCA3AD26E443528B44603BF253B2B2"/>
          </w:pPr>
          <w:r w:rsidRPr="00575254">
            <w:rPr>
              <w:rStyle w:val="Zstupntext"/>
            </w:rPr>
            <w:t>Klikněte nebo klepněte sem a zadejte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7370"/>
    <w:rsid w:val="000341CF"/>
    <w:rsid w:val="001B6319"/>
    <w:rsid w:val="001D3FC6"/>
    <w:rsid w:val="001E62BA"/>
    <w:rsid w:val="00210CAF"/>
    <w:rsid w:val="002D119A"/>
    <w:rsid w:val="00403508"/>
    <w:rsid w:val="00435093"/>
    <w:rsid w:val="004648F6"/>
    <w:rsid w:val="00471BE5"/>
    <w:rsid w:val="004F5A47"/>
    <w:rsid w:val="0060741E"/>
    <w:rsid w:val="006A6C31"/>
    <w:rsid w:val="006C0AD3"/>
    <w:rsid w:val="007C0074"/>
    <w:rsid w:val="008D1F3B"/>
    <w:rsid w:val="008D6C86"/>
    <w:rsid w:val="00955971"/>
    <w:rsid w:val="00966CDF"/>
    <w:rsid w:val="009957FC"/>
    <w:rsid w:val="00A23257"/>
    <w:rsid w:val="00A35BA1"/>
    <w:rsid w:val="00A47C37"/>
    <w:rsid w:val="00A57631"/>
    <w:rsid w:val="00AB41A3"/>
    <w:rsid w:val="00AC5EFD"/>
    <w:rsid w:val="00AE5C10"/>
    <w:rsid w:val="00B04B91"/>
    <w:rsid w:val="00B65F56"/>
    <w:rsid w:val="00BB2509"/>
    <w:rsid w:val="00BB574A"/>
    <w:rsid w:val="00BF7CF2"/>
    <w:rsid w:val="00C737DF"/>
    <w:rsid w:val="00C77370"/>
    <w:rsid w:val="00CC3EC0"/>
    <w:rsid w:val="00CD2E46"/>
    <w:rsid w:val="00D8093C"/>
    <w:rsid w:val="00DF7CD4"/>
    <w:rsid w:val="00E655CF"/>
    <w:rsid w:val="00F95F3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cs-CZ" w:eastAsia="cs-CZ"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4F5A47"/>
    <w:rPr>
      <w:color w:val="808080"/>
    </w:rPr>
  </w:style>
  <w:style w:type="paragraph" w:customStyle="1" w:styleId="93C148922C81401B999C84A52235DC3B">
    <w:name w:val="93C148922C81401B999C84A52235DC3B"/>
    <w:rsid w:val="00C77370"/>
  </w:style>
  <w:style w:type="paragraph" w:customStyle="1" w:styleId="762BCF5A6A8B4410AE60CAC5181F2472">
    <w:name w:val="762BCF5A6A8B4410AE60CAC5181F2472"/>
    <w:rsid w:val="00C77370"/>
  </w:style>
  <w:style w:type="paragraph" w:customStyle="1" w:styleId="FD94EBAE21E54195B5C50D22E1AE56AC">
    <w:name w:val="FD94EBAE21E54195B5C50D22E1AE56AC"/>
    <w:rsid w:val="00C77370"/>
  </w:style>
  <w:style w:type="paragraph" w:customStyle="1" w:styleId="D236E001A64B45EFADF91221C950CFB1">
    <w:name w:val="D236E001A64B45EFADF91221C950CFB1"/>
    <w:rsid w:val="00C77370"/>
  </w:style>
  <w:style w:type="paragraph" w:customStyle="1" w:styleId="3A6A021BDA314AD1B58AADA614EBE367">
    <w:name w:val="3A6A021BDA314AD1B58AADA614EBE367"/>
    <w:rsid w:val="00C77370"/>
  </w:style>
  <w:style w:type="paragraph" w:customStyle="1" w:styleId="F806BDEBB2354FD382BA1082616142F2">
    <w:name w:val="F806BDEBB2354FD382BA1082616142F2"/>
    <w:rsid w:val="00C77370"/>
  </w:style>
  <w:style w:type="paragraph" w:customStyle="1" w:styleId="1E65DA93B7AF4A868E10F32F1E815766">
    <w:name w:val="1E65DA93B7AF4A868E10F32F1E815766"/>
    <w:rsid w:val="00C77370"/>
  </w:style>
  <w:style w:type="paragraph" w:customStyle="1" w:styleId="8EA3A424BD4D42858BA2A4A46DD73244">
    <w:name w:val="8EA3A424BD4D42858BA2A4A46DD73244"/>
    <w:rsid w:val="00C77370"/>
  </w:style>
  <w:style w:type="paragraph" w:customStyle="1" w:styleId="810B2B411E794F9390234078AB1E0C21">
    <w:name w:val="810B2B411E794F9390234078AB1E0C21"/>
    <w:rsid w:val="00C77370"/>
  </w:style>
  <w:style w:type="paragraph" w:customStyle="1" w:styleId="3E340BD37D8E43E0AAC2BCADA9BD4543">
    <w:name w:val="3E340BD37D8E43E0AAC2BCADA9BD4543"/>
    <w:rsid w:val="00C77370"/>
  </w:style>
  <w:style w:type="paragraph" w:customStyle="1" w:styleId="786D9487643E44038B6F52733D871B61">
    <w:name w:val="786D9487643E44038B6F52733D871B61"/>
    <w:rsid w:val="00C77370"/>
  </w:style>
  <w:style w:type="paragraph" w:customStyle="1" w:styleId="314833B9EB6648EEBBF477E0C75D130A">
    <w:name w:val="314833B9EB6648EEBBF477E0C75D130A"/>
    <w:rsid w:val="00C77370"/>
  </w:style>
  <w:style w:type="paragraph" w:customStyle="1" w:styleId="1D9E343EA0CE4DC09BF63CA7500EF3D6">
    <w:name w:val="1D9E343EA0CE4DC09BF63CA7500EF3D6"/>
    <w:rsid w:val="00C77370"/>
  </w:style>
  <w:style w:type="paragraph" w:customStyle="1" w:styleId="EBFF72C1E79042B4A9CF10364290AD67">
    <w:name w:val="EBFF72C1E79042B4A9CF10364290AD67"/>
    <w:rsid w:val="00C77370"/>
  </w:style>
  <w:style w:type="paragraph" w:customStyle="1" w:styleId="8ED14A8D16CD4306B95EDED58F5A2407">
    <w:name w:val="8ED14A8D16CD4306B95EDED58F5A2407"/>
    <w:rsid w:val="00C77370"/>
  </w:style>
  <w:style w:type="paragraph" w:customStyle="1" w:styleId="5BFE301C6AC84A77AE9A15ADEEDBCBF1">
    <w:name w:val="5BFE301C6AC84A77AE9A15ADEEDBCBF1"/>
    <w:rsid w:val="00C77370"/>
  </w:style>
  <w:style w:type="paragraph" w:customStyle="1" w:styleId="90D78F69E4824E94828B59C5818C4A0A">
    <w:name w:val="90D78F69E4824E94828B59C5818C4A0A"/>
    <w:rsid w:val="00C77370"/>
  </w:style>
  <w:style w:type="paragraph" w:customStyle="1" w:styleId="47D1D3F5A2734C40A97F1015AF284A3E">
    <w:name w:val="47D1D3F5A2734C40A97F1015AF284A3E"/>
    <w:rsid w:val="00C77370"/>
  </w:style>
  <w:style w:type="paragraph" w:customStyle="1" w:styleId="834D806BF11046DCABBCB277E839F11C">
    <w:name w:val="834D806BF11046DCABBCB277E839F11C"/>
    <w:rsid w:val="00C77370"/>
  </w:style>
  <w:style w:type="paragraph" w:customStyle="1" w:styleId="6A15FBC06131429DBD2615CF3FD9AC86">
    <w:name w:val="6A15FBC06131429DBD2615CF3FD9AC86"/>
    <w:rsid w:val="00C77370"/>
  </w:style>
  <w:style w:type="paragraph" w:customStyle="1" w:styleId="5DA7E6DA442B4D08B3C9891B164445D6">
    <w:name w:val="5DA7E6DA442B4D08B3C9891B164445D6"/>
    <w:rsid w:val="00C77370"/>
  </w:style>
  <w:style w:type="paragraph" w:customStyle="1" w:styleId="A0075B11EB364F85823E7512178D1961">
    <w:name w:val="A0075B11EB364F85823E7512178D1961"/>
    <w:rsid w:val="00C77370"/>
  </w:style>
  <w:style w:type="paragraph" w:customStyle="1" w:styleId="331587B470D445E18F01A2ED844DCDF1">
    <w:name w:val="331587B470D445E18F01A2ED844DCDF1"/>
    <w:rsid w:val="00C77370"/>
  </w:style>
  <w:style w:type="paragraph" w:customStyle="1" w:styleId="3729868A31A34EE39422D4818C76744B">
    <w:name w:val="3729868A31A34EE39422D4818C76744B"/>
    <w:rsid w:val="00C77370"/>
  </w:style>
  <w:style w:type="paragraph" w:customStyle="1" w:styleId="34EEF93A474947CD93B35FC99DEC48D0">
    <w:name w:val="34EEF93A474947CD93B35FC99DEC48D0"/>
    <w:rsid w:val="00C77370"/>
  </w:style>
  <w:style w:type="paragraph" w:customStyle="1" w:styleId="A937D82DDA4149859E20A1B1628756A1">
    <w:name w:val="A937D82DDA4149859E20A1B1628756A1"/>
    <w:rsid w:val="00C77370"/>
  </w:style>
  <w:style w:type="paragraph" w:customStyle="1" w:styleId="0C968E835F1149BCB2E8D6C652F381BF">
    <w:name w:val="0C968E835F1149BCB2E8D6C652F381BF"/>
    <w:rsid w:val="00C77370"/>
  </w:style>
  <w:style w:type="paragraph" w:customStyle="1" w:styleId="7C925BDFD7864F3DA4B650CD9CB8C6C4">
    <w:name w:val="7C925BDFD7864F3DA4B650CD9CB8C6C4"/>
    <w:rsid w:val="00C77370"/>
  </w:style>
  <w:style w:type="paragraph" w:customStyle="1" w:styleId="6026A4266EAB42E7A20FFDA7800B4205">
    <w:name w:val="6026A4266EAB42E7A20FFDA7800B4205"/>
    <w:rsid w:val="00C77370"/>
  </w:style>
  <w:style w:type="paragraph" w:customStyle="1" w:styleId="BB9E80C463BA42AC9BA753B848A15029">
    <w:name w:val="BB9E80C463BA42AC9BA753B848A15029"/>
    <w:rsid w:val="00C77370"/>
  </w:style>
  <w:style w:type="paragraph" w:customStyle="1" w:styleId="823CC9977AEF47EABB09A932C182FC5C">
    <w:name w:val="823CC9977AEF47EABB09A932C182FC5C"/>
    <w:rsid w:val="00C77370"/>
  </w:style>
  <w:style w:type="paragraph" w:customStyle="1" w:styleId="E3B728BF33404F929B5FE38085CF77C0">
    <w:name w:val="E3B728BF33404F929B5FE38085CF77C0"/>
    <w:rsid w:val="00C77370"/>
  </w:style>
  <w:style w:type="paragraph" w:customStyle="1" w:styleId="ABF7A38E447B4CD781E597DB34A0CFF2">
    <w:name w:val="ABF7A38E447B4CD781E597DB34A0CFF2"/>
    <w:rsid w:val="00C77370"/>
  </w:style>
  <w:style w:type="paragraph" w:customStyle="1" w:styleId="370EADD3D6034FF3A4B7DECDCE8E9CD2">
    <w:name w:val="370EADD3D6034FF3A4B7DECDCE8E9CD2"/>
    <w:rsid w:val="00C77370"/>
  </w:style>
  <w:style w:type="paragraph" w:customStyle="1" w:styleId="AB53F87C419A41D4AFAC30E1E6375A6C">
    <w:name w:val="AB53F87C419A41D4AFAC30E1E6375A6C"/>
    <w:rsid w:val="00C77370"/>
  </w:style>
  <w:style w:type="paragraph" w:customStyle="1" w:styleId="CA2E80E165274E31A693B2F6CD8FB1E5">
    <w:name w:val="CA2E80E165274E31A693B2F6CD8FB1E5"/>
    <w:rsid w:val="00C77370"/>
  </w:style>
  <w:style w:type="paragraph" w:customStyle="1" w:styleId="84667F8955FC4C06973328526278E556">
    <w:name w:val="84667F8955FC4C06973328526278E556"/>
    <w:rsid w:val="00C77370"/>
  </w:style>
  <w:style w:type="paragraph" w:customStyle="1" w:styleId="128BC211B90B4922949A569C713936BA">
    <w:name w:val="128BC211B90B4922949A569C713936BA"/>
    <w:rsid w:val="00C77370"/>
  </w:style>
  <w:style w:type="paragraph" w:customStyle="1" w:styleId="5124A39A4D8E4147A11B4EDCB117E45B">
    <w:name w:val="5124A39A4D8E4147A11B4EDCB117E45B"/>
    <w:rsid w:val="00C77370"/>
  </w:style>
  <w:style w:type="paragraph" w:customStyle="1" w:styleId="727D1F324E094E2F81A0C86BDB66BE8E">
    <w:name w:val="727D1F324E094E2F81A0C86BDB66BE8E"/>
    <w:rsid w:val="00C77370"/>
  </w:style>
  <w:style w:type="paragraph" w:customStyle="1" w:styleId="D0D07B33F416421FA564C01EBF93B69F">
    <w:name w:val="D0D07B33F416421FA564C01EBF93B69F"/>
    <w:rsid w:val="00C77370"/>
  </w:style>
  <w:style w:type="paragraph" w:customStyle="1" w:styleId="A7EE8D0147E5453F8AA6E32B2D644136">
    <w:name w:val="A7EE8D0147E5453F8AA6E32B2D644136"/>
    <w:rsid w:val="00C77370"/>
  </w:style>
  <w:style w:type="paragraph" w:customStyle="1" w:styleId="02B2711EC1E5482298B6BCE0F19D32F4">
    <w:name w:val="02B2711EC1E5482298B6BCE0F19D32F4"/>
    <w:rsid w:val="00C77370"/>
  </w:style>
  <w:style w:type="paragraph" w:customStyle="1" w:styleId="CBCCA3AD26E443528B44603BF253B2B2">
    <w:name w:val="CBCCA3AD26E443528B44603BF253B2B2"/>
    <w:rsid w:val="00C77370"/>
  </w:style>
  <w:style w:type="paragraph" w:customStyle="1" w:styleId="4E4ABA1380554972A64668E792AE922C">
    <w:name w:val="4E4ABA1380554972A64668E792AE922C"/>
    <w:rsid w:val="004F5A4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EE03BF-58E4-4168-A59E-95605045DB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4406</TotalTime>
  <Pages>16</Pages>
  <Words>4678</Words>
  <Characters>30311</Characters>
  <Application>Microsoft Office Word</Application>
  <DocSecurity>0</DocSecurity>
  <Lines>252</Lines>
  <Paragraphs>69</Paragraphs>
  <ScaleCrop>false</ScaleCrop>
  <HeadingPairs>
    <vt:vector size="2" baseType="variant">
      <vt:variant>
        <vt:lpstr>Název</vt:lpstr>
      </vt:variant>
      <vt:variant>
        <vt:i4>1</vt:i4>
      </vt:variant>
    </vt:vector>
  </HeadingPairs>
  <TitlesOfParts>
    <vt:vector size="1" baseType="lpstr">
      <vt:lpstr>ONMB_A.Průvodní zpráva</vt:lpstr>
    </vt:vector>
  </TitlesOfParts>
  <Company>OBERMEYER HELIKA a.s.</Company>
  <LinksUpToDate>false</LinksUpToDate>
  <CharactersWithSpaces>34920</CharactersWithSpaces>
  <SharedDoc>false</SharedDoc>
  <HLinks>
    <vt:vector size="54" baseType="variant">
      <vt:variant>
        <vt:i4>3276882</vt:i4>
      </vt:variant>
      <vt:variant>
        <vt:i4>51</vt:i4>
      </vt:variant>
      <vt:variant>
        <vt:i4>0</vt:i4>
      </vt:variant>
      <vt:variant>
        <vt:i4>5</vt:i4>
      </vt:variant>
      <vt:variant>
        <vt:lpwstr>\\helika.cz\dataexchangecz\Akce_CZ_2\00958_KNP-onkologie\04_STAVBA\02_TEXTY\Podklad B\http\www.helika.cz</vt:lpwstr>
      </vt:variant>
      <vt:variant>
        <vt:lpwstr/>
      </vt:variant>
      <vt:variant>
        <vt:i4>1376305</vt:i4>
      </vt:variant>
      <vt:variant>
        <vt:i4>44</vt:i4>
      </vt:variant>
      <vt:variant>
        <vt:i4>0</vt:i4>
      </vt:variant>
      <vt:variant>
        <vt:i4>5</vt:i4>
      </vt:variant>
      <vt:variant>
        <vt:lpwstr/>
      </vt:variant>
      <vt:variant>
        <vt:lpwstr>_Toc384220483</vt:lpwstr>
      </vt:variant>
      <vt:variant>
        <vt:i4>1376305</vt:i4>
      </vt:variant>
      <vt:variant>
        <vt:i4>38</vt:i4>
      </vt:variant>
      <vt:variant>
        <vt:i4>0</vt:i4>
      </vt:variant>
      <vt:variant>
        <vt:i4>5</vt:i4>
      </vt:variant>
      <vt:variant>
        <vt:lpwstr/>
      </vt:variant>
      <vt:variant>
        <vt:lpwstr>_Toc384220482</vt:lpwstr>
      </vt:variant>
      <vt:variant>
        <vt:i4>1376305</vt:i4>
      </vt:variant>
      <vt:variant>
        <vt:i4>32</vt:i4>
      </vt:variant>
      <vt:variant>
        <vt:i4>0</vt:i4>
      </vt:variant>
      <vt:variant>
        <vt:i4>5</vt:i4>
      </vt:variant>
      <vt:variant>
        <vt:lpwstr/>
      </vt:variant>
      <vt:variant>
        <vt:lpwstr>_Toc384220481</vt:lpwstr>
      </vt:variant>
      <vt:variant>
        <vt:i4>1376305</vt:i4>
      </vt:variant>
      <vt:variant>
        <vt:i4>26</vt:i4>
      </vt:variant>
      <vt:variant>
        <vt:i4>0</vt:i4>
      </vt:variant>
      <vt:variant>
        <vt:i4>5</vt:i4>
      </vt:variant>
      <vt:variant>
        <vt:lpwstr/>
      </vt:variant>
      <vt:variant>
        <vt:lpwstr>_Toc384220480</vt:lpwstr>
      </vt:variant>
      <vt:variant>
        <vt:i4>1703985</vt:i4>
      </vt:variant>
      <vt:variant>
        <vt:i4>20</vt:i4>
      </vt:variant>
      <vt:variant>
        <vt:i4>0</vt:i4>
      </vt:variant>
      <vt:variant>
        <vt:i4>5</vt:i4>
      </vt:variant>
      <vt:variant>
        <vt:lpwstr/>
      </vt:variant>
      <vt:variant>
        <vt:lpwstr>_Toc384220479</vt:lpwstr>
      </vt:variant>
      <vt:variant>
        <vt:i4>1703985</vt:i4>
      </vt:variant>
      <vt:variant>
        <vt:i4>14</vt:i4>
      </vt:variant>
      <vt:variant>
        <vt:i4>0</vt:i4>
      </vt:variant>
      <vt:variant>
        <vt:i4>5</vt:i4>
      </vt:variant>
      <vt:variant>
        <vt:lpwstr/>
      </vt:variant>
      <vt:variant>
        <vt:lpwstr>_Toc384220478</vt:lpwstr>
      </vt:variant>
      <vt:variant>
        <vt:i4>1703985</vt:i4>
      </vt:variant>
      <vt:variant>
        <vt:i4>8</vt:i4>
      </vt:variant>
      <vt:variant>
        <vt:i4>0</vt:i4>
      </vt:variant>
      <vt:variant>
        <vt:i4>5</vt:i4>
      </vt:variant>
      <vt:variant>
        <vt:lpwstr/>
      </vt:variant>
      <vt:variant>
        <vt:lpwstr>_Toc384220477</vt:lpwstr>
      </vt:variant>
      <vt:variant>
        <vt:i4>1703985</vt:i4>
      </vt:variant>
      <vt:variant>
        <vt:i4>2</vt:i4>
      </vt:variant>
      <vt:variant>
        <vt:i4>0</vt:i4>
      </vt:variant>
      <vt:variant>
        <vt:i4>5</vt:i4>
      </vt:variant>
      <vt:variant>
        <vt:lpwstr/>
      </vt:variant>
      <vt:variant>
        <vt:lpwstr>_Toc384220476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ONMB_A.Průvodní zpráva</dc:title>
  <dc:subject/>
  <dc:creator>Jirouch Jiří</dc:creator>
  <cp:keywords/>
  <cp:lastModifiedBy>Houda Jiří</cp:lastModifiedBy>
  <cp:revision>169</cp:revision>
  <cp:lastPrinted>2022-07-12T23:19:00Z</cp:lastPrinted>
  <dcterms:created xsi:type="dcterms:W3CDTF">2017-12-12T10:27:00Z</dcterms:created>
  <dcterms:modified xsi:type="dcterms:W3CDTF">2022-08-23T15:13:00Z</dcterms:modified>
</cp:coreProperties>
</file>