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9D" w:rsidRDefault="0041369D" w:rsidP="0041369D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Předběžná tržní konzultace VZ „Svoz a likvidace odpadu a poradenství pro Domov Kamélie, DS Mitrov, DS Velké Meziříčí“</w:t>
      </w:r>
    </w:p>
    <w:p w:rsidR="008F46DB" w:rsidRPr="0041369D" w:rsidRDefault="0041369D" w:rsidP="008F46DB">
      <w:pPr>
        <w:rPr>
          <w:rFonts w:cstheme="minorHAnsi"/>
          <w:b/>
          <w:sz w:val="24"/>
          <w:szCs w:val="24"/>
        </w:rPr>
      </w:pPr>
      <w:r w:rsidRPr="0041369D">
        <w:rPr>
          <w:rFonts w:cstheme="minorHAnsi"/>
          <w:b/>
          <w:sz w:val="24"/>
          <w:szCs w:val="24"/>
        </w:rPr>
        <w:t>Příloha č. 1: Popis projektu</w:t>
      </w:r>
    </w:p>
    <w:p w:rsidR="00217A94" w:rsidRPr="00217A94" w:rsidRDefault="00217A94" w:rsidP="00217A94">
      <w:p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 xml:space="preserve">Předpokládaný rámec připravovaného obchodu je takový, že </w:t>
      </w:r>
      <w:r w:rsidR="009307B1">
        <w:rPr>
          <w:rFonts w:cstheme="minorHAnsi"/>
          <w:sz w:val="20"/>
          <w:szCs w:val="20"/>
        </w:rPr>
        <w:t xml:space="preserve">výsledkem zadávacího řízeni bude uzavření tři </w:t>
      </w:r>
      <w:r w:rsidR="0041369D">
        <w:rPr>
          <w:rFonts w:cstheme="minorHAnsi"/>
          <w:sz w:val="20"/>
          <w:szCs w:val="20"/>
        </w:rPr>
        <w:t>sml</w:t>
      </w:r>
      <w:r w:rsidR="0041369D" w:rsidRPr="00217A94">
        <w:rPr>
          <w:rFonts w:cstheme="minorHAnsi"/>
          <w:sz w:val="20"/>
          <w:szCs w:val="20"/>
        </w:rPr>
        <w:t>uv</w:t>
      </w:r>
      <w:r w:rsidRPr="00217A94">
        <w:rPr>
          <w:rFonts w:cstheme="minorHAnsi"/>
          <w:sz w:val="20"/>
          <w:szCs w:val="20"/>
        </w:rPr>
        <w:t xml:space="preserve"> s vybraným dodavatelem na období 3 let, přičemž předmět plnění a hlavní podmínky provádění služeb jsou předpokládány takto:</w:t>
      </w:r>
    </w:p>
    <w:p w:rsidR="00217A94" w:rsidRPr="00217A94" w:rsidRDefault="009307B1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217A94" w:rsidRPr="00217A94">
        <w:rPr>
          <w:rFonts w:cstheme="minorHAnsi"/>
          <w:sz w:val="20"/>
          <w:szCs w:val="20"/>
        </w:rPr>
        <w:t xml:space="preserve"> důvodu optimalizace podmínek realizace </w:t>
      </w:r>
      <w:r>
        <w:rPr>
          <w:rFonts w:cstheme="minorHAnsi"/>
          <w:sz w:val="20"/>
          <w:szCs w:val="20"/>
        </w:rPr>
        <w:t>s předpokládá, že nebude</w:t>
      </w:r>
      <w:r w:rsidR="00217A94" w:rsidRPr="00217A9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umožněno</w:t>
      </w:r>
      <w:r w:rsidR="00217A94" w:rsidRPr="00217A94">
        <w:rPr>
          <w:rFonts w:cstheme="minorHAnsi"/>
          <w:sz w:val="20"/>
          <w:szCs w:val="20"/>
        </w:rPr>
        <w:t xml:space="preserve"> podání nabídek jen na určité části</w:t>
      </w:r>
      <w:r w:rsidR="00130936">
        <w:rPr>
          <w:rFonts w:cstheme="minorHAnsi"/>
          <w:sz w:val="20"/>
          <w:szCs w:val="20"/>
        </w:rPr>
        <w:t xml:space="preserve"> (např. po organizacích</w:t>
      </w:r>
      <w:r>
        <w:rPr>
          <w:rFonts w:cstheme="minorHAnsi"/>
          <w:sz w:val="20"/>
          <w:szCs w:val="20"/>
        </w:rPr>
        <w:t>)</w:t>
      </w:r>
      <w:r w:rsidR="00217A94" w:rsidRPr="00217A94">
        <w:rPr>
          <w:rFonts w:cstheme="minorHAnsi"/>
          <w:sz w:val="20"/>
          <w:szCs w:val="20"/>
        </w:rPr>
        <w:t>, předmětem tedy bude výběr jedné nabídky na poskytování služeb jako celku pro všechny organizace.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Předmětem smluvního závazku dodavatele bude svoz a zajištění likvidace odpadů, jejichž druhová identifikace a předpokládaný roční objem v tunách je uveden v přehledu v příloze tohoto dopisu.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Součástí předmětu plnění bude rovněž poskytování služeb poradenství v oblasti odpadového hospodářství zejména tak, aby organizace řádně a včas plnily všechny povinnosti daná zákonem č. 541/2020 Sb., zákon o odpadech, ve znění pozdějších předpisů (dále jen „</w:t>
      </w:r>
      <w:r w:rsidRPr="00217A94">
        <w:rPr>
          <w:rFonts w:cstheme="minorHAnsi"/>
          <w:b/>
          <w:sz w:val="20"/>
          <w:szCs w:val="20"/>
        </w:rPr>
        <w:t>zákon o odpadech</w:t>
      </w:r>
      <w:r w:rsidRPr="00217A94">
        <w:rPr>
          <w:rFonts w:cstheme="minorHAnsi"/>
          <w:sz w:val="20"/>
          <w:szCs w:val="20"/>
        </w:rPr>
        <w:t>“).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Četnost svozu se bude primárně řídit podmínkami danými zákonem o odpadech, předpokládá se svoz min. 2x týdně, a to z adres jednotlivých poboček zařízení, které naleznete rovněž v příloze tohoto dopisu, přičemž organizace bude oprávněna za shodných smluvních podmínek jako běžný svoz objednat rovněž svoz mimořádný.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Organizace svozu (svozová trasa) bude v kompetenci dodavatele, ponese tak i riziko případné budoucí odchylky od organizace svozu, tedy tyto změny, ať už dočasné nebo trvalé, nebudou důvodem pro úpravu ceny.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Cena za služby bude rámcově strukturována (předmětem soutěže) takto:</w:t>
      </w:r>
    </w:p>
    <w:p w:rsidR="00217A94" w:rsidRPr="00217A94" w:rsidRDefault="00217A94" w:rsidP="00217A94">
      <w:pPr>
        <w:numPr>
          <w:ilvl w:val="1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likvidace jednotlivého druhu odpadu bude placena zpětně dle skutečného množství za časový úsek (např. měsíc) za jednotkové ceny (Kč/t) pevné po celou dobu trvání smlouvy;</w:t>
      </w:r>
    </w:p>
    <w:p w:rsidR="00217A94" w:rsidRPr="00217A94" w:rsidRDefault="00217A94" w:rsidP="00217A94">
      <w:pPr>
        <w:numPr>
          <w:ilvl w:val="1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svoz odpadu (všechny druhy) bude placena zpětně za časový úsek (např. měsíc) formou paušální částky za jeden svoz (Kč/svoz), nebo alternativně za jednotkovou cenu danou za 1 km pevně dané svozové trasy (Kč/km), přičemž tuto část ceny bude možné (dohodou stran) v průběhu smlouvy po určitých časových úsecích částečně upravit v závislosti na relativní změně konkrétního indexu ČSÚ</w:t>
      </w:r>
      <w:r w:rsidRPr="00217A94">
        <w:rPr>
          <w:rFonts w:cstheme="minorHAnsi"/>
          <w:sz w:val="20"/>
          <w:szCs w:val="20"/>
          <w:vertAlign w:val="superscript"/>
        </w:rPr>
        <w:footnoteReference w:id="1"/>
      </w:r>
      <w:r w:rsidRPr="00217A94">
        <w:rPr>
          <w:rFonts w:cstheme="minorHAnsi"/>
          <w:sz w:val="20"/>
          <w:szCs w:val="20"/>
        </w:rPr>
        <w:t xml:space="preserve"> (např. průměrné ceny motorové nafty dle Veřejné databáze ČSÚ), a to oběma směry, tedy snížit i zvýšit;</w:t>
      </w:r>
    </w:p>
    <w:p w:rsidR="00217A94" w:rsidRPr="00217A94" w:rsidRDefault="00217A94" w:rsidP="00217A94">
      <w:pPr>
        <w:numPr>
          <w:ilvl w:val="1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služba poradenství bude placena zpětně za časový úsek (např. měsíc) formou paušální částky.</w:t>
      </w:r>
    </w:p>
    <w:p w:rsidR="00217A94" w:rsidRPr="00217A94" w:rsidRDefault="00217A94" w:rsidP="00217A94">
      <w:pPr>
        <w:numPr>
          <w:ilvl w:val="0"/>
          <w:numId w:val="3"/>
        </w:numPr>
        <w:rPr>
          <w:rFonts w:cstheme="minorHAnsi"/>
          <w:sz w:val="20"/>
          <w:szCs w:val="20"/>
        </w:rPr>
      </w:pPr>
      <w:r w:rsidRPr="00217A94">
        <w:rPr>
          <w:rFonts w:cstheme="minorHAnsi"/>
          <w:sz w:val="20"/>
          <w:szCs w:val="20"/>
        </w:rPr>
        <w:t>Rámcová předpokládaná hodnota za všechny tři organizace a dobu 3 let je odhadována na částku cca 7,2 mil. Kč bez DPH.</w:t>
      </w:r>
    </w:p>
    <w:p w:rsidR="00CE4C2F" w:rsidRPr="001875DE" w:rsidRDefault="00CE4C2F" w:rsidP="008F46DB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CE4C2F" w:rsidRPr="001875DE" w:rsidSect="004D0034">
      <w:headerReference w:type="default" r:id="rId11"/>
      <w:footerReference w:type="default" r:id="rId12"/>
      <w:pgSz w:w="11906" w:h="16838"/>
      <w:pgMar w:top="1853" w:right="720" w:bottom="72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FC" w:rsidRDefault="00B925FC" w:rsidP="0016507F">
      <w:pPr>
        <w:spacing w:after="0" w:line="240" w:lineRule="auto"/>
      </w:pPr>
      <w:r>
        <w:separator/>
      </w:r>
    </w:p>
  </w:endnote>
  <w:endnote w:type="continuationSeparator" w:id="0">
    <w:p w:rsidR="00B925FC" w:rsidRDefault="00B925FC" w:rsidP="0016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7B1" w:rsidRDefault="009307B1" w:rsidP="0019724D">
    <w:pPr>
      <w:pStyle w:val="Zpat"/>
      <w:ind w:firstLine="2124"/>
    </w:pPr>
  </w:p>
  <w:p w:rsidR="009307B1" w:rsidRPr="008F46DB" w:rsidRDefault="009307B1" w:rsidP="008F46DB">
    <w:pPr>
      <w:pStyle w:val="Zpat"/>
      <w:jc w:val="center"/>
      <w:rPr>
        <w:rFonts w:ascii="Montserrat Medium" w:hAnsi="Montserrat Medium"/>
        <w:color w:val="767171" w:themeColor="background2" w:themeShade="80"/>
        <w:sz w:val="18"/>
        <w:szCs w:val="18"/>
      </w:rPr>
    </w:pPr>
  </w:p>
  <w:p w:rsidR="009307B1" w:rsidRDefault="009307B1" w:rsidP="0019724D">
    <w:pPr>
      <w:pStyle w:val="Zpat"/>
    </w:pPr>
  </w:p>
  <w:p w:rsidR="009307B1" w:rsidRPr="0019724D" w:rsidRDefault="009307B1" w:rsidP="0019724D">
    <w:pPr>
      <w:pStyle w:val="Zpat"/>
    </w:pPr>
    <w:r>
      <w:rPr>
        <w:noProof/>
        <w:lang w:eastAsia="cs-CZ"/>
      </w:rPr>
      <w:drawing>
        <wp:inline distT="0" distB="0" distL="0" distR="0" wp14:anchorId="16292390" wp14:editId="43460F1F">
          <wp:extent cx="6134575" cy="429895"/>
          <wp:effectExtent l="0" t="0" r="0" b="8255"/>
          <wp:docPr id="9" name="Grafický 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Grafický objekt 3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57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FC" w:rsidRDefault="00B925FC" w:rsidP="0016507F">
      <w:pPr>
        <w:spacing w:after="0" w:line="240" w:lineRule="auto"/>
      </w:pPr>
      <w:r>
        <w:separator/>
      </w:r>
    </w:p>
  </w:footnote>
  <w:footnote w:type="continuationSeparator" w:id="0">
    <w:p w:rsidR="00B925FC" w:rsidRDefault="00B925FC" w:rsidP="0016507F">
      <w:pPr>
        <w:spacing w:after="0" w:line="240" w:lineRule="auto"/>
      </w:pPr>
      <w:r>
        <w:continuationSeparator/>
      </w:r>
    </w:p>
  </w:footnote>
  <w:footnote w:id="1">
    <w:p w:rsidR="00217A94" w:rsidRPr="005A5690" w:rsidRDefault="00217A94" w:rsidP="00217A94">
      <w:pPr>
        <w:pStyle w:val="Textpoznpodarou"/>
        <w:rPr>
          <w:sz w:val="16"/>
          <w:szCs w:val="16"/>
        </w:rPr>
      </w:pPr>
      <w:r w:rsidRPr="005A5690">
        <w:rPr>
          <w:rStyle w:val="Znakapoznpodarou"/>
          <w:sz w:val="16"/>
          <w:szCs w:val="16"/>
        </w:rPr>
        <w:footnoteRef/>
      </w:r>
      <w:r w:rsidRPr="005A5690">
        <w:rPr>
          <w:sz w:val="16"/>
          <w:szCs w:val="16"/>
        </w:rPr>
        <w:t xml:space="preserve"> Český statistický úřad (https://www.czso.cz)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30" w:rsidRPr="00F24B30" w:rsidRDefault="00F24B30" w:rsidP="00F24B30">
    <w:pPr>
      <w:pStyle w:val="Zhlav"/>
      <w:rPr>
        <w:noProof/>
        <w:lang w:val="en-US" w:eastAsia="cs-CZ"/>
      </w:rPr>
    </w:pPr>
    <w:r w:rsidRPr="00F24B30">
      <w:rPr>
        <w:noProof/>
        <w:lang w:val="en-US"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192997" o:spid="_x0000_s2055" type="#_x0000_t75" alt="" style="position:absolute;margin-left:0;margin-top:0;width:620pt;height:877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odoznak"/>
          <w10:wrap anchorx="margin" anchory="margin"/>
        </v:shape>
      </w:pict>
    </w:r>
    <w:r w:rsidRPr="00F24B30">
      <w:rPr>
        <w:noProof/>
        <w:lang w:eastAsia="cs-CZ"/>
      </w:rPr>
      <w:drawing>
        <wp:inline distT="0" distB="0" distL="0" distR="0" wp14:anchorId="3E023200" wp14:editId="7544F3CD">
          <wp:extent cx="3914909" cy="389228"/>
          <wp:effectExtent l="0" t="0" r="0" b="0"/>
          <wp:docPr id="25" name="Grafický objekt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cký objekt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909" cy="389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4B30">
      <w:rPr>
        <w:noProof/>
        <w:lang w:val="en-US" w:eastAsia="cs-CZ"/>
      </w:rPr>
      <w:tab/>
    </w:r>
  </w:p>
  <w:p w:rsidR="00F24B30" w:rsidRPr="00F24B30" w:rsidRDefault="00F24B30" w:rsidP="00F24B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838D0"/>
    <w:multiLevelType w:val="hybridMultilevel"/>
    <w:tmpl w:val="63AACFC2"/>
    <w:lvl w:ilvl="0" w:tplc="A77A9F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CD3FDF"/>
    <w:multiLevelType w:val="hybridMultilevel"/>
    <w:tmpl w:val="412EF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53ECC"/>
    <w:multiLevelType w:val="hybridMultilevel"/>
    <w:tmpl w:val="913C3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FC"/>
    <w:rsid w:val="000878F2"/>
    <w:rsid w:val="00090F0C"/>
    <w:rsid w:val="000C7768"/>
    <w:rsid w:val="000E3339"/>
    <w:rsid w:val="00104262"/>
    <w:rsid w:val="00112BCC"/>
    <w:rsid w:val="00117A76"/>
    <w:rsid w:val="00130936"/>
    <w:rsid w:val="0016507F"/>
    <w:rsid w:val="00172FE0"/>
    <w:rsid w:val="00172FF9"/>
    <w:rsid w:val="001875DE"/>
    <w:rsid w:val="0019724D"/>
    <w:rsid w:val="001A18DC"/>
    <w:rsid w:val="001A478A"/>
    <w:rsid w:val="001D13BA"/>
    <w:rsid w:val="001F57C2"/>
    <w:rsid w:val="00217A94"/>
    <w:rsid w:val="002778F9"/>
    <w:rsid w:val="002C1F42"/>
    <w:rsid w:val="002D05A9"/>
    <w:rsid w:val="0031626D"/>
    <w:rsid w:val="00340B0E"/>
    <w:rsid w:val="003A42A8"/>
    <w:rsid w:val="003E659A"/>
    <w:rsid w:val="00411544"/>
    <w:rsid w:val="0041369D"/>
    <w:rsid w:val="00423761"/>
    <w:rsid w:val="0043078E"/>
    <w:rsid w:val="0047779E"/>
    <w:rsid w:val="00485DC5"/>
    <w:rsid w:val="004C6252"/>
    <w:rsid w:val="004D0034"/>
    <w:rsid w:val="005117DB"/>
    <w:rsid w:val="00537116"/>
    <w:rsid w:val="00597A93"/>
    <w:rsid w:val="005A3ED0"/>
    <w:rsid w:val="005A5690"/>
    <w:rsid w:val="005A7CA2"/>
    <w:rsid w:val="005E0AEB"/>
    <w:rsid w:val="005E7187"/>
    <w:rsid w:val="005E72DA"/>
    <w:rsid w:val="00612D4F"/>
    <w:rsid w:val="00670E89"/>
    <w:rsid w:val="006B058B"/>
    <w:rsid w:val="006E138E"/>
    <w:rsid w:val="007445B2"/>
    <w:rsid w:val="00777C0A"/>
    <w:rsid w:val="00787FE8"/>
    <w:rsid w:val="00793ACE"/>
    <w:rsid w:val="00817E3D"/>
    <w:rsid w:val="00841567"/>
    <w:rsid w:val="00880E1A"/>
    <w:rsid w:val="00883B81"/>
    <w:rsid w:val="00896DCE"/>
    <w:rsid w:val="008A1159"/>
    <w:rsid w:val="008F46DB"/>
    <w:rsid w:val="009307B1"/>
    <w:rsid w:val="00931B03"/>
    <w:rsid w:val="009D6198"/>
    <w:rsid w:val="00A005E1"/>
    <w:rsid w:val="00A15529"/>
    <w:rsid w:val="00A15EFA"/>
    <w:rsid w:val="00A777B4"/>
    <w:rsid w:val="00AB3916"/>
    <w:rsid w:val="00AB6BD9"/>
    <w:rsid w:val="00AB6FFE"/>
    <w:rsid w:val="00B210B3"/>
    <w:rsid w:val="00B62510"/>
    <w:rsid w:val="00B925FC"/>
    <w:rsid w:val="00C079D5"/>
    <w:rsid w:val="00C869B6"/>
    <w:rsid w:val="00CE4C2F"/>
    <w:rsid w:val="00D270ED"/>
    <w:rsid w:val="00D61274"/>
    <w:rsid w:val="00D77DF5"/>
    <w:rsid w:val="00D95A0E"/>
    <w:rsid w:val="00DD0DAA"/>
    <w:rsid w:val="00DE2CE6"/>
    <w:rsid w:val="00DE7319"/>
    <w:rsid w:val="00E076B6"/>
    <w:rsid w:val="00E3705E"/>
    <w:rsid w:val="00E52003"/>
    <w:rsid w:val="00E67B2A"/>
    <w:rsid w:val="00EA5470"/>
    <w:rsid w:val="00EB1D06"/>
    <w:rsid w:val="00EB6DAE"/>
    <w:rsid w:val="00EC5DA9"/>
    <w:rsid w:val="00EC76DC"/>
    <w:rsid w:val="00EE74E0"/>
    <w:rsid w:val="00F023A1"/>
    <w:rsid w:val="00F24B30"/>
    <w:rsid w:val="00F24C0D"/>
    <w:rsid w:val="00F458E5"/>
    <w:rsid w:val="00F47FD8"/>
    <w:rsid w:val="00F52708"/>
    <w:rsid w:val="00F756FC"/>
    <w:rsid w:val="00F87F60"/>
    <w:rsid w:val="00F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1BBD0B8"/>
  <w15:chartTrackingRefBased/>
  <w15:docId w15:val="{110C0AB7-80F9-4057-B346-92542CE2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5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07F"/>
  </w:style>
  <w:style w:type="paragraph" w:styleId="Zpat">
    <w:name w:val="footer"/>
    <w:basedOn w:val="Normln"/>
    <w:link w:val="ZpatChar"/>
    <w:uiPriority w:val="99"/>
    <w:unhideWhenUsed/>
    <w:rsid w:val="00165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07F"/>
  </w:style>
  <w:style w:type="paragraph" w:styleId="Textbubliny">
    <w:name w:val="Balloon Text"/>
    <w:basedOn w:val="Normln"/>
    <w:link w:val="TextbublinyChar"/>
    <w:uiPriority w:val="99"/>
    <w:semiHidden/>
    <w:unhideWhenUsed/>
    <w:rsid w:val="009D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9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93ACE"/>
    <w:rPr>
      <w:color w:val="0563C1" w:themeColor="hyperlink"/>
      <w:u w:val="single"/>
    </w:rPr>
  </w:style>
  <w:style w:type="character" w:styleId="slostrnky">
    <w:name w:val="page number"/>
    <w:basedOn w:val="Standardnpsmoodstavce"/>
    <w:uiPriority w:val="99"/>
    <w:semiHidden/>
    <w:unhideWhenUsed/>
    <w:rsid w:val="00D61274"/>
  </w:style>
  <w:style w:type="paragraph" w:styleId="Odstavecseseznamem">
    <w:name w:val="List Paragraph"/>
    <w:basedOn w:val="Normln"/>
    <w:uiPriority w:val="34"/>
    <w:qFormat/>
    <w:rsid w:val="000C776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569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569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56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41AA6ECFE8B46BC2C2350681E53B7" ma:contentTypeVersion="0" ma:contentTypeDescription="Vytvoří nový dokument" ma:contentTypeScope="" ma:versionID="5623a288b031e5f9855cee3414774d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EA0F61-D400-4701-B8B4-FB651F833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E4128-AEA9-43F9-A27E-D4639068E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0C04E-4B3A-43E5-A9C2-71AEDE244E56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D7E81FD-8116-48A1-8016-D32EF91B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 Robert</dc:creator>
  <cp:keywords/>
  <dc:description/>
  <cp:lastModifiedBy>Páleník Robert</cp:lastModifiedBy>
  <cp:revision>5</cp:revision>
  <cp:lastPrinted>2021-05-31T08:24:00Z</cp:lastPrinted>
  <dcterms:created xsi:type="dcterms:W3CDTF">2022-11-08T07:51:00Z</dcterms:created>
  <dcterms:modified xsi:type="dcterms:W3CDTF">2022-11-08T08:06:00Z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0x010100A0D41AA6ECFE8B46BC2C2350681E53B7</vt:lpwstr>
  </property>
</Properties>
</file>