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B6" w:rsidRDefault="004740B6" w:rsidP="004740B6">
      <w:pPr>
        <w:rPr>
          <w:sz w:val="24"/>
          <w:szCs w:val="24"/>
        </w:rPr>
      </w:pPr>
      <w:bookmarkStart w:id="0" w:name="_Toc79646641"/>
      <w:bookmarkStart w:id="1" w:name="_GoBack"/>
      <w:bookmarkEnd w:id="1"/>
    </w:p>
    <w:p w:rsidR="004740B6" w:rsidRDefault="004740B6" w:rsidP="004740B6">
      <w:pPr>
        <w:shd w:val="clear" w:color="auto" w:fill="FFFFFF"/>
        <w:tabs>
          <w:tab w:val="left" w:pos="221"/>
        </w:tabs>
        <w:spacing w:line="182" w:lineRule="exact"/>
        <w:rPr>
          <w:b/>
          <w:bCs/>
          <w:color w:val="000000"/>
          <w:sz w:val="16"/>
          <w:szCs w:val="16"/>
        </w:rPr>
      </w:pPr>
    </w:p>
    <w:p w:rsidR="004740B6" w:rsidRDefault="004740B6" w:rsidP="00FD7D5B">
      <w:pPr>
        <w:widowControl w:val="0"/>
        <w:numPr>
          <w:ilvl w:val="0"/>
          <w:numId w:val="2"/>
        </w:numPr>
        <w:shd w:val="clear" w:color="auto" w:fill="FFFFFF"/>
        <w:tabs>
          <w:tab w:val="left" w:pos="221"/>
        </w:tabs>
        <w:autoSpaceDE w:val="0"/>
        <w:autoSpaceDN w:val="0"/>
        <w:adjustRightInd w:val="0"/>
        <w:spacing w:line="182" w:lineRule="exact"/>
        <w:ind w:left="780" w:hanging="780"/>
        <w:rPr>
          <w:b/>
          <w:bCs/>
          <w:color w:val="000000"/>
          <w:sz w:val="16"/>
          <w:szCs w:val="16"/>
        </w:rPr>
        <w:sectPr w:rsidR="004740B6">
          <w:footerReference w:type="first" r:id="rId8"/>
          <w:pgSz w:w="11904" w:h="16838"/>
          <w:pgMar w:top="547" w:right="874" w:bottom="518" w:left="851" w:header="708" w:footer="708" w:gutter="0"/>
          <w:cols w:space="60"/>
          <w:noEndnote/>
          <w:titlePg/>
          <w:docGrid w:linePitch="272"/>
        </w:sectPr>
      </w:pPr>
    </w:p>
    <w:p w:rsidR="004740B6" w:rsidRDefault="004740B6" w:rsidP="004740B6">
      <w:pPr>
        <w:shd w:val="clear" w:color="auto" w:fill="FFFFFF"/>
        <w:spacing w:before="173"/>
        <w:ind w:left="43"/>
      </w:pPr>
    </w:p>
    <w:p w:rsidR="004740B6" w:rsidRPr="007C5924" w:rsidRDefault="004740B6" w:rsidP="004740B6">
      <w:pPr>
        <w:pStyle w:val="Nzev"/>
        <w:pBdr>
          <w:bottom w:val="single" w:sz="8" w:space="21" w:color="4F81BD"/>
        </w:pBdr>
        <w:rPr>
          <w:b w:val="0"/>
          <w:w w:val="120"/>
        </w:rPr>
      </w:pPr>
    </w:p>
    <w:p w:rsidR="004740B6" w:rsidRPr="00836002" w:rsidRDefault="004740B6" w:rsidP="004740B6">
      <w:pPr>
        <w:pStyle w:val="Nzev"/>
        <w:pBdr>
          <w:bottom w:val="single" w:sz="8" w:space="21" w:color="4F81BD"/>
        </w:pBdr>
        <w:rPr>
          <w:rFonts w:ascii="Cambria" w:hAnsi="Cambria"/>
          <w:b w:val="0"/>
          <w:color w:val="548DD4" w:themeColor="text2" w:themeTint="99"/>
          <w:sz w:val="96"/>
        </w:rPr>
      </w:pPr>
      <w:r w:rsidRPr="00836002">
        <w:rPr>
          <w:rFonts w:ascii="Cambria" w:hAnsi="Cambria"/>
          <w:color w:val="548DD4" w:themeColor="text2" w:themeTint="99"/>
          <w:w w:val="120"/>
          <w:sz w:val="96"/>
        </w:rPr>
        <w:t>ZADÁVACÍ DOKUMENTACE</w:t>
      </w:r>
    </w:p>
    <w:p w:rsidR="004740B6" w:rsidRDefault="00836002" w:rsidP="004740B6">
      <w:pPr>
        <w:shd w:val="clear" w:color="auto" w:fill="FFFFFF"/>
        <w:spacing w:before="38"/>
        <w:ind w:left="1334"/>
      </w:pPr>
      <w:r>
        <w:rPr>
          <w:b/>
          <w:bCs/>
          <w:color w:val="000000"/>
          <w:spacing w:val="-13"/>
          <w:sz w:val="22"/>
          <w:szCs w:val="22"/>
        </w:rPr>
        <w:t>Z</w:t>
      </w:r>
      <w:r w:rsidR="004740B6">
        <w:rPr>
          <w:b/>
          <w:bCs/>
          <w:color w:val="000000"/>
          <w:spacing w:val="-13"/>
          <w:sz w:val="22"/>
          <w:szCs w:val="22"/>
        </w:rPr>
        <w:t>pracovaná</w:t>
      </w:r>
      <w:r>
        <w:rPr>
          <w:b/>
          <w:bCs/>
          <w:color w:val="000000"/>
          <w:spacing w:val="-13"/>
          <w:sz w:val="22"/>
          <w:szCs w:val="22"/>
        </w:rPr>
        <w:t xml:space="preserve"> </w:t>
      </w:r>
      <w:r w:rsidR="004740B6">
        <w:rPr>
          <w:b/>
          <w:bCs/>
          <w:color w:val="000000"/>
          <w:spacing w:val="-13"/>
          <w:sz w:val="22"/>
          <w:szCs w:val="22"/>
        </w:rPr>
        <w:t>v</w:t>
      </w:r>
      <w:r>
        <w:rPr>
          <w:b/>
          <w:bCs/>
          <w:color w:val="000000"/>
          <w:spacing w:val="-13"/>
          <w:sz w:val="22"/>
          <w:szCs w:val="22"/>
        </w:rPr>
        <w:t> </w:t>
      </w:r>
      <w:r w:rsidR="004740B6">
        <w:rPr>
          <w:b/>
          <w:bCs/>
          <w:color w:val="000000"/>
          <w:spacing w:val="-13"/>
          <w:sz w:val="22"/>
          <w:szCs w:val="22"/>
        </w:rPr>
        <w:t>rozsahu</w:t>
      </w:r>
      <w:r>
        <w:rPr>
          <w:b/>
          <w:bCs/>
          <w:color w:val="000000"/>
          <w:spacing w:val="-13"/>
          <w:sz w:val="22"/>
          <w:szCs w:val="22"/>
        </w:rPr>
        <w:t xml:space="preserve"> </w:t>
      </w:r>
      <w:r w:rsidR="004740B6">
        <w:rPr>
          <w:b/>
          <w:bCs/>
          <w:color w:val="000000"/>
          <w:spacing w:val="-13"/>
          <w:sz w:val="22"/>
          <w:szCs w:val="22"/>
        </w:rPr>
        <w:t>ustanovení</w:t>
      </w:r>
      <w:r>
        <w:rPr>
          <w:b/>
          <w:bCs/>
          <w:color w:val="000000"/>
          <w:spacing w:val="-13"/>
          <w:sz w:val="22"/>
          <w:szCs w:val="22"/>
        </w:rPr>
        <w:t xml:space="preserve"> </w:t>
      </w:r>
      <w:r w:rsidR="004740B6">
        <w:rPr>
          <w:b/>
          <w:bCs/>
          <w:color w:val="000000"/>
          <w:spacing w:val="-13"/>
          <w:sz w:val="22"/>
          <w:szCs w:val="22"/>
        </w:rPr>
        <w:t>zákona</w:t>
      </w:r>
      <w:r>
        <w:rPr>
          <w:b/>
          <w:bCs/>
          <w:color w:val="000000"/>
          <w:spacing w:val="-13"/>
          <w:sz w:val="22"/>
          <w:szCs w:val="22"/>
        </w:rPr>
        <w:t xml:space="preserve"> </w:t>
      </w:r>
      <w:r w:rsidR="004740B6">
        <w:rPr>
          <w:b/>
          <w:bCs/>
          <w:color w:val="000000"/>
        </w:rPr>
        <w:t>č</w:t>
      </w:r>
      <w:r w:rsidR="004740B6">
        <w:rPr>
          <w:b/>
          <w:bCs/>
          <w:color w:val="000000"/>
          <w:spacing w:val="-11"/>
          <w:sz w:val="22"/>
          <w:szCs w:val="22"/>
        </w:rPr>
        <w:t>.137/2006</w:t>
      </w:r>
      <w:r>
        <w:rPr>
          <w:b/>
          <w:bCs/>
          <w:color w:val="000000"/>
          <w:spacing w:val="-11"/>
          <w:sz w:val="22"/>
          <w:szCs w:val="22"/>
        </w:rPr>
        <w:t xml:space="preserve"> </w:t>
      </w:r>
      <w:r w:rsidR="004740B6">
        <w:rPr>
          <w:b/>
          <w:bCs/>
          <w:color w:val="000000"/>
          <w:spacing w:val="-11"/>
          <w:sz w:val="22"/>
          <w:szCs w:val="22"/>
        </w:rPr>
        <w:t>Sb.</w:t>
      </w:r>
      <w:r>
        <w:rPr>
          <w:b/>
          <w:bCs/>
          <w:color w:val="000000"/>
          <w:spacing w:val="-11"/>
          <w:sz w:val="22"/>
          <w:szCs w:val="22"/>
        </w:rPr>
        <w:t xml:space="preserve"> </w:t>
      </w:r>
      <w:r w:rsidR="004740B6">
        <w:rPr>
          <w:b/>
          <w:bCs/>
          <w:color w:val="000000"/>
          <w:spacing w:val="-11"/>
          <w:sz w:val="22"/>
          <w:szCs w:val="22"/>
        </w:rPr>
        <w:t>o</w:t>
      </w:r>
      <w:r>
        <w:rPr>
          <w:b/>
          <w:bCs/>
          <w:color w:val="000000"/>
          <w:spacing w:val="-11"/>
          <w:sz w:val="22"/>
          <w:szCs w:val="22"/>
        </w:rPr>
        <w:t xml:space="preserve"> </w:t>
      </w:r>
      <w:r w:rsidR="004740B6">
        <w:rPr>
          <w:b/>
          <w:bCs/>
          <w:color w:val="000000"/>
          <w:spacing w:val="-11"/>
          <w:sz w:val="22"/>
          <w:szCs w:val="22"/>
        </w:rPr>
        <w:t>veřejných</w:t>
      </w:r>
      <w:r>
        <w:rPr>
          <w:b/>
          <w:bCs/>
          <w:color w:val="000000"/>
          <w:spacing w:val="-11"/>
          <w:sz w:val="22"/>
          <w:szCs w:val="22"/>
        </w:rPr>
        <w:t xml:space="preserve"> </w:t>
      </w:r>
      <w:r w:rsidR="004740B6">
        <w:rPr>
          <w:b/>
          <w:bCs/>
          <w:color w:val="000000"/>
          <w:spacing w:val="-11"/>
          <w:sz w:val="22"/>
          <w:szCs w:val="22"/>
        </w:rPr>
        <w:t>zakázkách</w:t>
      </w:r>
      <w:r w:rsidR="00BB303B">
        <w:rPr>
          <w:b/>
          <w:bCs/>
          <w:color w:val="000000"/>
          <w:spacing w:val="-11"/>
          <w:sz w:val="22"/>
          <w:szCs w:val="22"/>
        </w:rPr>
        <w:t xml:space="preserve"> ve znění pozdějších předpisů</w:t>
      </w:r>
    </w:p>
    <w:p w:rsidR="004740B6" w:rsidRPr="003F75BA" w:rsidRDefault="004740B6" w:rsidP="004740B6">
      <w:pPr>
        <w:shd w:val="clear" w:color="auto" w:fill="FFFFFF"/>
        <w:spacing w:before="182"/>
        <w:ind w:left="1018"/>
        <w:rPr>
          <w:color w:val="8DB3E2" w:themeColor="text2" w:themeTint="66"/>
        </w:rPr>
      </w:pPr>
      <w:r w:rsidRPr="003F75BA">
        <w:rPr>
          <w:b/>
          <w:bCs/>
          <w:color w:val="8DB3E2" w:themeColor="text2" w:themeTint="66"/>
          <w:spacing w:val="-15"/>
          <w:sz w:val="38"/>
          <w:szCs w:val="38"/>
        </w:rPr>
        <w:t>NADLIMITNÍ VEŘEJNÁ ZAKÁZKA NA SLUŽBY</w:t>
      </w:r>
    </w:p>
    <w:p w:rsidR="00514480" w:rsidRPr="00514480" w:rsidRDefault="004740B6" w:rsidP="00514480">
      <w:pPr>
        <w:shd w:val="clear" w:color="auto" w:fill="FFFFFF"/>
        <w:spacing w:before="0" w:line="276" w:lineRule="auto"/>
        <w:ind w:left="1018"/>
        <w:rPr>
          <w:rFonts w:asciiTheme="minorHAnsi" w:hAnsiTheme="minorHAnsi" w:cstheme="minorHAnsi"/>
          <w:sz w:val="22"/>
          <w:szCs w:val="22"/>
        </w:rPr>
      </w:pPr>
      <w:r w:rsidRPr="00514480">
        <w:rPr>
          <w:rFonts w:asciiTheme="minorHAnsi" w:hAnsiTheme="minorHAnsi" w:cstheme="minorHAnsi"/>
          <w:color w:val="000000"/>
          <w:sz w:val="22"/>
          <w:szCs w:val="22"/>
        </w:rPr>
        <w:t xml:space="preserve">Evidenční číslo veřejné zakázky: </w:t>
      </w:r>
    </w:p>
    <w:p w:rsidR="004740B6" w:rsidRPr="00514480" w:rsidRDefault="004740B6" w:rsidP="00514480">
      <w:pPr>
        <w:shd w:val="clear" w:color="auto" w:fill="FFFFFF"/>
        <w:spacing w:before="19"/>
        <w:ind w:left="610" w:hanging="184"/>
        <w:rPr>
          <w:rFonts w:asciiTheme="minorHAnsi" w:hAnsiTheme="minorHAnsi" w:cstheme="minorHAnsi"/>
          <w:sz w:val="22"/>
          <w:szCs w:val="22"/>
        </w:rPr>
        <w:sectPr w:rsidR="004740B6" w:rsidRPr="00514480">
          <w:type w:val="continuous"/>
          <w:pgSz w:w="11904" w:h="16838"/>
          <w:pgMar w:top="547" w:right="859" w:bottom="518" w:left="806" w:header="708" w:footer="708" w:gutter="0"/>
          <w:cols w:space="60"/>
          <w:noEndnote/>
        </w:sectPr>
      </w:pPr>
      <w:r w:rsidRPr="00514480">
        <w:rPr>
          <w:rFonts w:asciiTheme="minorHAnsi" w:hAnsiTheme="minorHAnsi" w:cstheme="minorHAnsi"/>
          <w:color w:val="000000"/>
          <w:sz w:val="22"/>
          <w:szCs w:val="22"/>
        </w:rPr>
        <w:t>Datum uveřejnění oznámení otevřeného řízení:</w:t>
      </w:r>
      <w:r w:rsidR="00836002">
        <w:rPr>
          <w:rFonts w:asciiTheme="minorHAnsi" w:hAnsiTheme="minorHAnsi" w:cstheme="minorHAnsi"/>
          <w:color w:val="000000"/>
          <w:sz w:val="22"/>
          <w:szCs w:val="22"/>
        </w:rPr>
        <w:t xml:space="preserve"> </w:t>
      </w:r>
    </w:p>
    <w:p w:rsidR="004740B6" w:rsidRDefault="004740B6" w:rsidP="004740B6">
      <w:pPr>
        <w:shd w:val="clear" w:color="auto" w:fill="FFFFFF"/>
        <w:ind w:left="610"/>
        <w:rPr>
          <w:b/>
          <w:bCs/>
          <w:color w:val="000000"/>
          <w:sz w:val="32"/>
          <w:szCs w:val="32"/>
          <w:u w:val="single"/>
        </w:rPr>
      </w:pPr>
    </w:p>
    <w:p w:rsidR="004740B6" w:rsidRDefault="007C5924" w:rsidP="004740B6">
      <w:pPr>
        <w:shd w:val="clear" w:color="auto" w:fill="FFFFFF"/>
        <w:ind w:left="610"/>
        <w:rPr>
          <w:b/>
          <w:bCs/>
          <w:color w:val="000000"/>
          <w:sz w:val="32"/>
          <w:szCs w:val="32"/>
          <w:u w:val="single"/>
        </w:rPr>
      </w:pPr>
      <w:r>
        <w:rPr>
          <w:b/>
          <w:bCs/>
          <w:noProof/>
          <w:color w:val="000000"/>
          <w:sz w:val="32"/>
          <w:szCs w:val="32"/>
          <w:u w:val="single"/>
        </w:rPr>
        <w:drawing>
          <wp:anchor distT="12192" distB="42799" distL="163068" distR="152781" simplePos="0" relativeHeight="251657216" behindDoc="1" locked="0" layoutInCell="1" allowOverlap="1">
            <wp:simplePos x="0" y="0"/>
            <wp:positionH relativeFrom="column">
              <wp:posOffset>460248</wp:posOffset>
            </wp:positionH>
            <wp:positionV relativeFrom="paragraph">
              <wp:posOffset>-120523</wp:posOffset>
            </wp:positionV>
            <wp:extent cx="5502275" cy="1731010"/>
            <wp:effectExtent l="76200" t="38100" r="98425" b="116840"/>
            <wp:wrapTight wrapText="bothSides">
              <wp:wrapPolygon edited="0">
                <wp:start x="299" y="-475"/>
                <wp:lineTo x="-299" y="0"/>
                <wp:lineTo x="-299" y="21394"/>
                <wp:lineTo x="224" y="22820"/>
                <wp:lineTo x="21388" y="22820"/>
                <wp:lineTo x="21912" y="19255"/>
                <wp:lineTo x="21912" y="3803"/>
                <wp:lineTo x="21313" y="238"/>
                <wp:lineTo x="21313" y="-475"/>
                <wp:lineTo x="299" y="-475"/>
              </wp:wrapPolygon>
            </wp:wrapTight>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4740B6" w:rsidRDefault="004740B6" w:rsidP="004740B6">
      <w:pPr>
        <w:shd w:val="clear" w:color="auto" w:fill="FFFFFF"/>
        <w:ind w:left="610"/>
        <w:rPr>
          <w:b/>
          <w:bCs/>
          <w:color w:val="000000"/>
          <w:sz w:val="32"/>
          <w:szCs w:val="32"/>
          <w:u w:val="single"/>
        </w:rPr>
      </w:pPr>
    </w:p>
    <w:p w:rsidR="004740B6" w:rsidRDefault="004740B6" w:rsidP="004740B6">
      <w:pPr>
        <w:shd w:val="clear" w:color="auto" w:fill="FFFFFF"/>
        <w:ind w:left="1416"/>
        <w:rPr>
          <w:b/>
          <w:bCs/>
          <w:color w:val="000000"/>
          <w:sz w:val="32"/>
          <w:szCs w:val="32"/>
        </w:rPr>
      </w:pPr>
      <w:r>
        <w:rPr>
          <w:b/>
          <w:bCs/>
          <w:color w:val="000000"/>
          <w:sz w:val="32"/>
          <w:szCs w:val="32"/>
          <w:u w:val="single"/>
        </w:rPr>
        <w:t>Zadavatel:</w:t>
      </w:r>
    </w:p>
    <w:p w:rsidR="004740B6" w:rsidRDefault="004740B6" w:rsidP="00520E07">
      <w:pPr>
        <w:shd w:val="clear" w:color="auto" w:fill="FFFFFF"/>
        <w:spacing w:before="163"/>
        <w:ind w:left="1867"/>
        <w:rPr>
          <w:rFonts w:ascii="Calibri" w:hAnsi="Calibri"/>
          <w:sz w:val="24"/>
        </w:rPr>
      </w:pPr>
      <w:r>
        <w:rPr>
          <w:rFonts w:ascii="Calibri" w:hAnsi="Calibri"/>
          <w:b/>
          <w:bCs/>
          <w:color w:val="000000"/>
          <w:sz w:val="24"/>
        </w:rPr>
        <w:t xml:space="preserve">Nemocnice </w:t>
      </w:r>
      <w:r w:rsidR="002B3236">
        <w:rPr>
          <w:rFonts w:ascii="Calibri" w:hAnsi="Calibri"/>
          <w:b/>
          <w:bCs/>
          <w:color w:val="000000"/>
          <w:sz w:val="24"/>
        </w:rPr>
        <w:t>Havlíčkův Brod</w:t>
      </w:r>
      <w:r>
        <w:rPr>
          <w:rFonts w:ascii="Calibri" w:hAnsi="Calibri"/>
          <w:b/>
          <w:bCs/>
          <w:color w:val="000000"/>
          <w:sz w:val="24"/>
        </w:rPr>
        <w:t>, příspěvková organizace</w:t>
      </w:r>
    </w:p>
    <w:p w:rsidR="002B3236" w:rsidRPr="002B3236" w:rsidRDefault="004740B6" w:rsidP="00520E07">
      <w:pPr>
        <w:widowControl w:val="0"/>
        <w:numPr>
          <w:ilvl w:val="0"/>
          <w:numId w:val="3"/>
        </w:numPr>
        <w:shd w:val="clear" w:color="auto" w:fill="FFFFFF"/>
        <w:tabs>
          <w:tab w:val="left" w:pos="288"/>
        </w:tabs>
        <w:autoSpaceDE w:val="0"/>
        <w:autoSpaceDN w:val="0"/>
        <w:adjustRightInd w:val="0"/>
        <w:spacing w:before="5" w:line="269" w:lineRule="exact"/>
        <w:ind w:left="1779" w:right="-3544" w:hanging="780"/>
        <w:rPr>
          <w:rFonts w:ascii="Calibri" w:hAnsi="Calibri"/>
          <w:b/>
          <w:bCs/>
          <w:color w:val="000000"/>
          <w:sz w:val="24"/>
        </w:rPr>
      </w:pPr>
      <w:r w:rsidRPr="002B3236">
        <w:rPr>
          <w:rFonts w:ascii="Calibri" w:hAnsi="Calibri"/>
          <w:color w:val="000000"/>
          <w:sz w:val="24"/>
        </w:rPr>
        <w:t>statutární zástupce: ředitel</w:t>
      </w:r>
      <w:r w:rsidR="002B3236" w:rsidRPr="002B3236">
        <w:rPr>
          <w:rFonts w:ascii="Calibri" w:hAnsi="Calibri"/>
          <w:color w:val="000000"/>
          <w:sz w:val="24"/>
        </w:rPr>
        <w:t xml:space="preserve"> </w:t>
      </w:r>
      <w:r w:rsidR="00520E07" w:rsidRPr="002B3236">
        <w:rPr>
          <w:rFonts w:ascii="Calibri" w:hAnsi="Calibri"/>
          <w:color w:val="000000"/>
          <w:sz w:val="24"/>
        </w:rPr>
        <w:t>M</w:t>
      </w:r>
      <w:r w:rsidR="00687223">
        <w:rPr>
          <w:rFonts w:ascii="Calibri" w:hAnsi="Calibri"/>
          <w:color w:val="000000"/>
          <w:sz w:val="24"/>
        </w:rPr>
        <w:t>gr. David Rezničenko</w:t>
      </w:r>
    </w:p>
    <w:p w:rsidR="004740B6" w:rsidRPr="002B3236" w:rsidRDefault="004740B6" w:rsidP="00520E07">
      <w:pPr>
        <w:widowControl w:val="0"/>
        <w:numPr>
          <w:ilvl w:val="0"/>
          <w:numId w:val="3"/>
        </w:numPr>
        <w:shd w:val="clear" w:color="auto" w:fill="FFFFFF"/>
        <w:tabs>
          <w:tab w:val="left" w:pos="288"/>
        </w:tabs>
        <w:autoSpaceDE w:val="0"/>
        <w:autoSpaceDN w:val="0"/>
        <w:adjustRightInd w:val="0"/>
        <w:spacing w:before="5" w:line="269" w:lineRule="exact"/>
        <w:ind w:left="1779" w:right="-3544" w:hanging="780"/>
        <w:rPr>
          <w:rFonts w:ascii="Calibri" w:hAnsi="Calibri"/>
          <w:b/>
          <w:bCs/>
          <w:color w:val="000000"/>
          <w:sz w:val="24"/>
        </w:rPr>
      </w:pPr>
      <w:r w:rsidRPr="002B3236">
        <w:rPr>
          <w:rFonts w:ascii="Calibri" w:hAnsi="Calibri"/>
          <w:color w:val="000000"/>
          <w:sz w:val="24"/>
        </w:rPr>
        <w:t xml:space="preserve">adresa sídla: </w:t>
      </w:r>
      <w:r w:rsidR="002B3236">
        <w:rPr>
          <w:rFonts w:ascii="Calibri" w:hAnsi="Calibri"/>
          <w:color w:val="000000"/>
          <w:sz w:val="24"/>
        </w:rPr>
        <w:t>Husova 2624</w:t>
      </w:r>
      <w:r w:rsidRPr="002B3236">
        <w:rPr>
          <w:rFonts w:ascii="Calibri" w:hAnsi="Calibri"/>
          <w:color w:val="000000"/>
          <w:sz w:val="24"/>
        </w:rPr>
        <w:t>, 58</w:t>
      </w:r>
      <w:r w:rsidR="002B3236">
        <w:rPr>
          <w:rFonts w:ascii="Calibri" w:hAnsi="Calibri"/>
          <w:color w:val="000000"/>
          <w:sz w:val="24"/>
        </w:rPr>
        <w:t>0 22</w:t>
      </w:r>
      <w:r w:rsidRPr="002B3236">
        <w:rPr>
          <w:rFonts w:ascii="Calibri" w:hAnsi="Calibri"/>
          <w:color w:val="000000"/>
          <w:sz w:val="24"/>
        </w:rPr>
        <w:t xml:space="preserve"> </w:t>
      </w:r>
      <w:r w:rsidR="002B3236">
        <w:rPr>
          <w:rFonts w:ascii="Calibri" w:hAnsi="Calibri"/>
          <w:color w:val="000000"/>
          <w:sz w:val="24"/>
        </w:rPr>
        <w:t>Havlíčkův Brod</w:t>
      </w:r>
    </w:p>
    <w:p w:rsidR="004740B6" w:rsidRDefault="004740B6" w:rsidP="00520E07">
      <w:pPr>
        <w:widowControl w:val="0"/>
        <w:numPr>
          <w:ilvl w:val="0"/>
          <w:numId w:val="3"/>
        </w:numPr>
        <w:shd w:val="clear" w:color="auto" w:fill="FFFFFF"/>
        <w:tabs>
          <w:tab w:val="left" w:pos="288"/>
        </w:tabs>
        <w:autoSpaceDE w:val="0"/>
        <w:autoSpaceDN w:val="0"/>
        <w:adjustRightInd w:val="0"/>
        <w:spacing w:line="269" w:lineRule="exact"/>
        <w:ind w:left="1779" w:hanging="780"/>
        <w:rPr>
          <w:rFonts w:ascii="Calibri" w:hAnsi="Calibri"/>
          <w:b/>
          <w:bCs/>
          <w:color w:val="000000"/>
          <w:sz w:val="24"/>
        </w:rPr>
      </w:pPr>
      <w:r>
        <w:rPr>
          <w:rFonts w:ascii="Calibri" w:hAnsi="Calibri"/>
          <w:color w:val="000000"/>
          <w:sz w:val="24"/>
        </w:rPr>
        <w:t>IČ: 00</w:t>
      </w:r>
      <w:r w:rsidR="002B3236">
        <w:rPr>
          <w:rFonts w:ascii="Calibri" w:hAnsi="Calibri"/>
          <w:color w:val="000000"/>
          <w:sz w:val="24"/>
        </w:rPr>
        <w:t>179540</w:t>
      </w:r>
    </w:p>
    <w:p w:rsidR="004740B6" w:rsidRDefault="004740B6" w:rsidP="00520E07">
      <w:pPr>
        <w:widowControl w:val="0"/>
        <w:numPr>
          <w:ilvl w:val="0"/>
          <w:numId w:val="3"/>
        </w:numPr>
        <w:shd w:val="clear" w:color="auto" w:fill="FFFFFF"/>
        <w:tabs>
          <w:tab w:val="left" w:pos="288"/>
        </w:tabs>
        <w:autoSpaceDE w:val="0"/>
        <w:autoSpaceDN w:val="0"/>
        <w:adjustRightInd w:val="0"/>
        <w:spacing w:line="269" w:lineRule="exact"/>
        <w:ind w:left="1779" w:hanging="780"/>
        <w:rPr>
          <w:rFonts w:ascii="Calibri" w:hAnsi="Calibri"/>
          <w:b/>
          <w:bCs/>
          <w:color w:val="000000"/>
          <w:sz w:val="24"/>
        </w:rPr>
      </w:pPr>
      <w:r>
        <w:rPr>
          <w:rFonts w:ascii="Calibri" w:hAnsi="Calibri"/>
          <w:color w:val="000000"/>
          <w:sz w:val="24"/>
        </w:rPr>
        <w:t>DIČ: CZ00</w:t>
      </w:r>
      <w:r w:rsidR="002B3236">
        <w:rPr>
          <w:rFonts w:ascii="Calibri" w:hAnsi="Calibri"/>
          <w:color w:val="000000"/>
          <w:sz w:val="24"/>
        </w:rPr>
        <w:t>179540</w:t>
      </w:r>
    </w:p>
    <w:p w:rsidR="00D82BAE" w:rsidRPr="00D82BAE" w:rsidRDefault="004740B6" w:rsidP="00520E07">
      <w:pPr>
        <w:widowControl w:val="0"/>
        <w:numPr>
          <w:ilvl w:val="0"/>
          <w:numId w:val="3"/>
        </w:numPr>
        <w:shd w:val="clear" w:color="auto" w:fill="FFFFFF"/>
        <w:tabs>
          <w:tab w:val="left" w:pos="288"/>
        </w:tabs>
        <w:autoSpaceDE w:val="0"/>
        <w:autoSpaceDN w:val="0"/>
        <w:adjustRightInd w:val="0"/>
        <w:spacing w:line="269" w:lineRule="exact"/>
        <w:ind w:left="1779" w:hanging="780"/>
        <w:rPr>
          <w:rFonts w:ascii="Calibri" w:hAnsi="Calibri"/>
          <w:b/>
          <w:bCs/>
          <w:color w:val="000000"/>
          <w:sz w:val="24"/>
        </w:rPr>
      </w:pPr>
      <w:r>
        <w:rPr>
          <w:rFonts w:ascii="Calibri" w:hAnsi="Calibri"/>
          <w:color w:val="000000"/>
          <w:sz w:val="24"/>
        </w:rPr>
        <w:t xml:space="preserve">bankovní spojení: KB, a.s., pobočka </w:t>
      </w:r>
      <w:r w:rsidR="00687223">
        <w:rPr>
          <w:rFonts w:ascii="Calibri" w:hAnsi="Calibri"/>
          <w:color w:val="000000"/>
          <w:sz w:val="24"/>
        </w:rPr>
        <w:t>Havlíčkův Brod</w:t>
      </w:r>
    </w:p>
    <w:p w:rsidR="004740B6" w:rsidRPr="00D82BAE" w:rsidRDefault="004740B6" w:rsidP="00520E07">
      <w:pPr>
        <w:widowControl w:val="0"/>
        <w:numPr>
          <w:ilvl w:val="0"/>
          <w:numId w:val="3"/>
        </w:numPr>
        <w:shd w:val="clear" w:color="auto" w:fill="FFFFFF"/>
        <w:tabs>
          <w:tab w:val="left" w:pos="288"/>
        </w:tabs>
        <w:autoSpaceDE w:val="0"/>
        <w:autoSpaceDN w:val="0"/>
        <w:adjustRightInd w:val="0"/>
        <w:spacing w:line="269" w:lineRule="exact"/>
        <w:ind w:left="1779" w:hanging="780"/>
        <w:rPr>
          <w:rFonts w:ascii="Calibri" w:hAnsi="Calibri"/>
          <w:b/>
          <w:bCs/>
          <w:color w:val="000000"/>
          <w:sz w:val="24"/>
        </w:rPr>
      </w:pPr>
      <w:r w:rsidRPr="00D82BAE">
        <w:rPr>
          <w:rFonts w:ascii="Calibri" w:hAnsi="Calibri"/>
          <w:color w:val="000000"/>
          <w:sz w:val="24"/>
        </w:rPr>
        <w:t>číslo účtu: 1</w:t>
      </w:r>
      <w:r w:rsidR="00687223">
        <w:rPr>
          <w:rFonts w:ascii="Calibri" w:hAnsi="Calibri"/>
          <w:color w:val="000000"/>
          <w:sz w:val="24"/>
        </w:rPr>
        <w:t>7938</w:t>
      </w:r>
      <w:r w:rsidRPr="00D82BAE">
        <w:rPr>
          <w:rFonts w:ascii="Calibri" w:hAnsi="Calibri"/>
          <w:color w:val="000000"/>
          <w:sz w:val="24"/>
        </w:rPr>
        <w:t>-</w:t>
      </w:r>
      <w:r w:rsidR="00687223">
        <w:rPr>
          <w:rFonts w:ascii="Calibri" w:hAnsi="Calibri"/>
          <w:color w:val="000000"/>
          <w:sz w:val="24"/>
        </w:rPr>
        <w:t>521</w:t>
      </w:r>
      <w:r w:rsidRPr="00D82BAE">
        <w:rPr>
          <w:rFonts w:ascii="Calibri" w:hAnsi="Calibri"/>
          <w:color w:val="000000"/>
          <w:sz w:val="24"/>
        </w:rPr>
        <w:t>/0100</w:t>
      </w:r>
    </w:p>
    <w:p w:rsidR="004740B6" w:rsidRDefault="004740B6" w:rsidP="00520E07">
      <w:pPr>
        <w:widowControl w:val="0"/>
        <w:numPr>
          <w:ilvl w:val="0"/>
          <w:numId w:val="3"/>
        </w:numPr>
        <w:shd w:val="clear" w:color="auto" w:fill="FFFFFF"/>
        <w:tabs>
          <w:tab w:val="left" w:pos="288"/>
        </w:tabs>
        <w:autoSpaceDE w:val="0"/>
        <w:autoSpaceDN w:val="0"/>
        <w:adjustRightInd w:val="0"/>
        <w:spacing w:line="269" w:lineRule="exact"/>
        <w:ind w:left="1779" w:hanging="780"/>
        <w:rPr>
          <w:rFonts w:ascii="Calibri" w:hAnsi="Calibri"/>
          <w:b/>
          <w:bCs/>
          <w:color w:val="000000"/>
          <w:sz w:val="24"/>
        </w:rPr>
      </w:pPr>
      <w:r>
        <w:rPr>
          <w:rFonts w:ascii="Calibri" w:hAnsi="Calibri"/>
          <w:color w:val="000000"/>
          <w:sz w:val="24"/>
        </w:rPr>
        <w:t xml:space="preserve">telefon: </w:t>
      </w:r>
      <w:r w:rsidR="00687223">
        <w:rPr>
          <w:rFonts w:ascii="Calibri" w:hAnsi="Calibri"/>
          <w:color w:val="000000"/>
          <w:sz w:val="24"/>
        </w:rPr>
        <w:t>569</w:t>
      </w:r>
      <w:r>
        <w:rPr>
          <w:rFonts w:ascii="Calibri" w:hAnsi="Calibri"/>
          <w:color w:val="000000"/>
          <w:sz w:val="24"/>
        </w:rPr>
        <w:t xml:space="preserve"> </w:t>
      </w:r>
      <w:r w:rsidR="00687223">
        <w:rPr>
          <w:rFonts w:ascii="Calibri" w:hAnsi="Calibri"/>
          <w:color w:val="000000"/>
          <w:sz w:val="24"/>
        </w:rPr>
        <w:t>472</w:t>
      </w:r>
      <w:r>
        <w:rPr>
          <w:rFonts w:ascii="Calibri" w:hAnsi="Calibri"/>
          <w:color w:val="000000"/>
          <w:sz w:val="24"/>
        </w:rPr>
        <w:t xml:space="preserve"> </w:t>
      </w:r>
      <w:r w:rsidR="00687223">
        <w:rPr>
          <w:rFonts w:ascii="Calibri" w:hAnsi="Calibri"/>
          <w:color w:val="000000"/>
          <w:sz w:val="24"/>
        </w:rPr>
        <w:t>202</w:t>
      </w:r>
    </w:p>
    <w:p w:rsidR="004740B6" w:rsidRDefault="004740B6" w:rsidP="00520E07">
      <w:pPr>
        <w:widowControl w:val="0"/>
        <w:numPr>
          <w:ilvl w:val="0"/>
          <w:numId w:val="3"/>
        </w:numPr>
        <w:shd w:val="clear" w:color="auto" w:fill="FFFFFF"/>
        <w:tabs>
          <w:tab w:val="left" w:pos="288"/>
        </w:tabs>
        <w:autoSpaceDE w:val="0"/>
        <w:autoSpaceDN w:val="0"/>
        <w:adjustRightInd w:val="0"/>
        <w:spacing w:line="269" w:lineRule="exact"/>
        <w:ind w:left="1779" w:hanging="780"/>
        <w:rPr>
          <w:rFonts w:ascii="Calibri" w:hAnsi="Calibri"/>
          <w:b/>
          <w:bCs/>
          <w:color w:val="000000"/>
          <w:sz w:val="24"/>
        </w:rPr>
      </w:pPr>
      <w:r>
        <w:rPr>
          <w:rFonts w:ascii="Calibri" w:hAnsi="Calibri"/>
          <w:color w:val="000000"/>
          <w:sz w:val="24"/>
        </w:rPr>
        <w:t>fax: 56</w:t>
      </w:r>
      <w:r w:rsidR="00687223">
        <w:rPr>
          <w:rFonts w:ascii="Calibri" w:hAnsi="Calibri"/>
          <w:color w:val="000000"/>
          <w:sz w:val="24"/>
        </w:rPr>
        <w:t>9</w:t>
      </w:r>
      <w:r>
        <w:rPr>
          <w:rFonts w:ascii="Calibri" w:hAnsi="Calibri"/>
          <w:color w:val="000000"/>
          <w:sz w:val="24"/>
        </w:rPr>
        <w:t xml:space="preserve"> </w:t>
      </w:r>
      <w:r w:rsidR="00687223">
        <w:rPr>
          <w:rFonts w:ascii="Calibri" w:hAnsi="Calibri"/>
          <w:color w:val="000000"/>
          <w:sz w:val="24"/>
        </w:rPr>
        <w:t>421</w:t>
      </w:r>
      <w:r>
        <w:rPr>
          <w:rFonts w:ascii="Calibri" w:hAnsi="Calibri"/>
          <w:color w:val="000000"/>
          <w:sz w:val="24"/>
        </w:rPr>
        <w:t> </w:t>
      </w:r>
      <w:r w:rsidR="00687223">
        <w:rPr>
          <w:rFonts w:ascii="Calibri" w:hAnsi="Calibri"/>
          <w:color w:val="000000"/>
          <w:sz w:val="24"/>
        </w:rPr>
        <w:t>982</w:t>
      </w:r>
    </w:p>
    <w:p w:rsidR="004740B6" w:rsidRPr="00687223" w:rsidRDefault="00EF0B23" w:rsidP="00520E07">
      <w:pPr>
        <w:widowControl w:val="0"/>
        <w:numPr>
          <w:ilvl w:val="0"/>
          <w:numId w:val="3"/>
        </w:numPr>
        <w:shd w:val="clear" w:color="auto" w:fill="FFFFFF"/>
        <w:tabs>
          <w:tab w:val="left" w:pos="288"/>
        </w:tabs>
        <w:autoSpaceDE w:val="0"/>
        <w:autoSpaceDN w:val="0"/>
        <w:adjustRightInd w:val="0"/>
        <w:spacing w:line="269" w:lineRule="exact"/>
        <w:ind w:left="1779" w:hanging="780"/>
        <w:rPr>
          <w:rFonts w:ascii="Calibri" w:hAnsi="Calibri"/>
          <w:b/>
          <w:bCs/>
          <w:color w:val="000000"/>
          <w:sz w:val="24"/>
        </w:rPr>
      </w:pPr>
      <w:r>
        <w:rPr>
          <w:rFonts w:ascii="Arial" w:hAnsi="Arial"/>
          <w:noProof/>
        </w:rPr>
        <mc:AlternateContent>
          <mc:Choice Requires="wps">
            <w:drawing>
              <wp:anchor distT="4294967295" distB="527684" distL="114299" distR="6278244" simplePos="0" relativeHeight="251658240" behindDoc="1" locked="0" layoutInCell="1" allowOverlap="1">
                <wp:simplePos x="0" y="0"/>
                <wp:positionH relativeFrom="column">
                  <wp:posOffset>-104141</wp:posOffset>
                </wp:positionH>
                <wp:positionV relativeFrom="paragraph">
                  <wp:posOffset>450849</wp:posOffset>
                </wp:positionV>
                <wp:extent cx="0" cy="0"/>
                <wp:effectExtent l="0" t="0" r="0" b="0"/>
                <wp:wrapTight wrapText="bothSides">
                  <wp:wrapPolygon edited="0">
                    <wp:start x="0" y="0"/>
                    <wp:lineTo x="0" y="21600"/>
                    <wp:lineTo x="21600" y="21600"/>
                    <wp:lineTo x="21600" y="0"/>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8.2pt;margin-top:35.5pt;width:0;height:0;z-index:-251658240;visibility:visible;mso-wrap-style:square;mso-width-percent:0;mso-height-percent:0;mso-wrap-distance-left:3.17497mm;mso-wrap-distance-top:-3e-5mm;mso-wrap-distance-right:174.39567mm;mso-wrap-distance-bottom:14.65789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" filled="f" stroked="f">
                <w10:wrap type="tight"/>
              </v:rect>
            </w:pict>
          </mc:Fallback>
        </mc:AlternateContent>
      </w:r>
      <w:r w:rsidR="004740B6">
        <w:rPr>
          <w:rFonts w:ascii="Calibri" w:hAnsi="Calibri"/>
          <w:color w:val="000000"/>
          <w:sz w:val="24"/>
        </w:rPr>
        <w:t xml:space="preserve">e-mail: </w:t>
      </w:r>
      <w:hyperlink r:id="rId14" w:history="1">
        <w:r w:rsidR="00687223" w:rsidRPr="004803EF">
          <w:rPr>
            <w:rStyle w:val="Hypertextovodkaz"/>
            <w:rFonts w:ascii="Calibri" w:hAnsi="Calibri"/>
            <w:sz w:val="24"/>
          </w:rPr>
          <w:t>nemocnice@onhb.cz</w:t>
        </w:r>
      </w:hyperlink>
    </w:p>
    <w:p w:rsidR="00687223" w:rsidRDefault="00687223" w:rsidP="00687223">
      <w:pPr>
        <w:widowControl w:val="0"/>
        <w:shd w:val="clear" w:color="auto" w:fill="FFFFFF"/>
        <w:tabs>
          <w:tab w:val="left" w:pos="288"/>
        </w:tabs>
        <w:autoSpaceDE w:val="0"/>
        <w:autoSpaceDN w:val="0"/>
        <w:adjustRightInd w:val="0"/>
        <w:spacing w:line="269" w:lineRule="exact"/>
        <w:ind w:left="999" w:firstLine="0"/>
        <w:rPr>
          <w:rFonts w:ascii="Calibri" w:hAnsi="Calibri"/>
          <w:b/>
          <w:bCs/>
          <w:color w:val="000000"/>
          <w:sz w:val="24"/>
        </w:rPr>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687223">
      <w:pPr>
        <w:shd w:val="clear" w:color="auto" w:fill="FFFFFF"/>
        <w:spacing w:before="34" w:line="187" w:lineRule="exact"/>
        <w:ind w:hanging="255"/>
      </w:pPr>
    </w:p>
    <w:p w:rsidR="004740B6" w:rsidRDefault="004740B6" w:rsidP="004740B6">
      <w:pPr>
        <w:shd w:val="clear" w:color="auto" w:fill="FFFFFF"/>
        <w:spacing w:before="34" w:line="187" w:lineRule="exact"/>
        <w:sectPr w:rsidR="004740B6" w:rsidSect="00687223">
          <w:type w:val="continuous"/>
          <w:pgSz w:w="11904" w:h="16838"/>
          <w:pgMar w:top="547" w:right="898" w:bottom="518" w:left="850" w:header="708" w:footer="708" w:gutter="0"/>
          <w:cols w:num="2" w:space="708" w:equalWidth="0">
            <w:col w:w="7230" w:space="284"/>
            <w:col w:w="2642"/>
          </w:cols>
          <w:noEndnote/>
        </w:sectPr>
      </w:pPr>
    </w:p>
    <w:bookmarkEnd w:id="0"/>
    <w:p w:rsidR="00F14EA5" w:rsidRDefault="00F14EA5" w:rsidP="00F14EA5">
      <w:pPr>
        <w:pStyle w:val="Smlouva"/>
        <w:rPr>
          <w:rFonts w:ascii="Arial" w:hAnsi="Arial" w:cs="Arial"/>
          <w:color w:val="auto"/>
        </w:rPr>
      </w:pPr>
    </w:p>
    <w:p w:rsidR="00F14EA5" w:rsidRDefault="00F14EA5" w:rsidP="00F14EA5">
      <w:pPr>
        <w:pStyle w:val="Smlouva"/>
        <w:rPr>
          <w:rFonts w:ascii="Arial" w:hAnsi="Arial" w:cs="Arial"/>
          <w:color w:val="auto"/>
        </w:rPr>
      </w:pPr>
      <w:r w:rsidRPr="006D02FB">
        <w:rPr>
          <w:rFonts w:ascii="Arial" w:hAnsi="Arial" w:cs="Arial"/>
          <w:color w:val="auto"/>
          <w:sz w:val="32"/>
        </w:rPr>
        <w:t>OBCHODNÍ PODMÍNKY</w:t>
      </w:r>
    </w:p>
    <w:p w:rsidR="00F14EA5" w:rsidRPr="008A1190" w:rsidRDefault="00F14EA5" w:rsidP="00F14EA5">
      <w:pPr>
        <w:pStyle w:val="Smlouva"/>
        <w:rPr>
          <w:rFonts w:ascii="Calibri" w:hAnsi="Calibri" w:cs="Calibri"/>
          <w:b w:val="0"/>
          <w:bCs/>
          <w:color w:val="auto"/>
          <w:sz w:val="24"/>
        </w:rPr>
      </w:pPr>
      <w:r w:rsidRPr="008A1190">
        <w:rPr>
          <w:rFonts w:ascii="Calibri" w:hAnsi="Calibri" w:cs="Calibri"/>
          <w:b w:val="0"/>
          <w:bCs/>
          <w:color w:val="auto"/>
          <w:sz w:val="24"/>
        </w:rPr>
        <w:t>ve smyslu § 44 odstavec 3 písmeno a) zákona č. 137/2006 Sb., o veřejných zakázkách</w:t>
      </w:r>
    </w:p>
    <w:p w:rsidR="00F14EA5" w:rsidRPr="008A1190" w:rsidRDefault="00F14EA5" w:rsidP="00F14EA5">
      <w:pPr>
        <w:pBdr>
          <w:bottom w:val="single" w:sz="12" w:space="1" w:color="auto"/>
        </w:pBdr>
        <w:jc w:val="center"/>
        <w:rPr>
          <w:rFonts w:ascii="Calibri" w:hAnsi="Calibri" w:cs="Calibri"/>
          <w:sz w:val="24"/>
        </w:rPr>
      </w:pPr>
      <w:r w:rsidRPr="008A1190">
        <w:rPr>
          <w:rFonts w:ascii="Calibri" w:hAnsi="Calibri" w:cs="Calibri"/>
          <w:sz w:val="24"/>
        </w:rPr>
        <w:t>pro veřejnou zakázku na poskytnutí služeb</w:t>
      </w:r>
    </w:p>
    <w:p w:rsidR="00F14EA5" w:rsidRPr="00520E07" w:rsidRDefault="00F14EA5" w:rsidP="00F14EA5">
      <w:pPr>
        <w:pStyle w:val="StyllnekPed30b"/>
        <w:numPr>
          <w:ilvl w:val="0"/>
          <w:numId w:val="0"/>
        </w:numPr>
        <w:spacing w:line="240" w:lineRule="atLeast"/>
        <w:jc w:val="both"/>
        <w:rPr>
          <w:rFonts w:ascii="Calibri" w:hAnsi="Calibri" w:cs="Calibri"/>
          <w:b w:val="0"/>
          <w:bCs w:val="0"/>
          <w:color w:val="auto"/>
          <w:sz w:val="24"/>
        </w:rPr>
      </w:pPr>
      <w:r w:rsidRPr="00520E07">
        <w:rPr>
          <w:rFonts w:ascii="Calibri" w:hAnsi="Calibri" w:cs="Calibri"/>
          <w:color w:val="auto"/>
        </w:rPr>
        <w:t xml:space="preserve">Preambule:  </w:t>
      </w:r>
      <w:r w:rsidRPr="00520E07">
        <w:rPr>
          <w:rFonts w:ascii="Calibri" w:hAnsi="Calibri" w:cs="Calibri"/>
          <w:b w:val="0"/>
          <w:bCs w:val="0"/>
          <w:color w:val="auto"/>
          <w:sz w:val="24"/>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F14EA5" w:rsidRPr="00520E07" w:rsidRDefault="00F14EA5" w:rsidP="00F14EA5">
      <w:pPr>
        <w:ind w:left="2940" w:hanging="2940"/>
        <w:jc w:val="center"/>
        <w:rPr>
          <w:rFonts w:ascii="Calibri" w:hAnsi="Calibri" w:cs="Calibri"/>
          <w:b/>
          <w:bCs/>
          <w:snapToGrid w:val="0"/>
          <w:sz w:val="36"/>
        </w:rPr>
      </w:pPr>
    </w:p>
    <w:p w:rsidR="00F14EA5" w:rsidRPr="00520E07" w:rsidRDefault="00F14EA5" w:rsidP="00F14EA5">
      <w:pPr>
        <w:pStyle w:val="Zkladntext3"/>
        <w:jc w:val="center"/>
        <w:rPr>
          <w:rFonts w:ascii="Calibri" w:hAnsi="Calibri" w:cs="Calibri"/>
          <w:b/>
          <w:sz w:val="28"/>
        </w:rPr>
      </w:pPr>
      <w:r w:rsidRPr="00520E07">
        <w:rPr>
          <w:rFonts w:ascii="Calibri" w:hAnsi="Calibri" w:cs="Calibri"/>
          <w:b/>
          <w:sz w:val="28"/>
          <w:szCs w:val="30"/>
        </w:rPr>
        <w:t>„</w:t>
      </w:r>
      <w:r w:rsidRPr="00520E07">
        <w:rPr>
          <w:rFonts w:ascii="Calibri" w:hAnsi="Calibri" w:cs="Calibri"/>
          <w:b/>
          <w:sz w:val="28"/>
        </w:rPr>
        <w:t>Veřejná zakázka na komplexní úklid</w:t>
      </w:r>
    </w:p>
    <w:p w:rsidR="00F14EA5" w:rsidRPr="00520E07" w:rsidRDefault="00F14EA5" w:rsidP="00F14EA5">
      <w:pPr>
        <w:pStyle w:val="Zkladntext3"/>
        <w:jc w:val="center"/>
        <w:rPr>
          <w:rFonts w:ascii="Calibri" w:hAnsi="Calibri" w:cs="Calibri"/>
          <w:sz w:val="28"/>
          <w:szCs w:val="30"/>
        </w:rPr>
      </w:pPr>
      <w:r w:rsidRPr="00520E07">
        <w:rPr>
          <w:rFonts w:ascii="Calibri" w:hAnsi="Calibri" w:cs="Calibri"/>
          <w:b/>
          <w:sz w:val="28"/>
        </w:rPr>
        <w:t xml:space="preserve"> v Nemocnici </w:t>
      </w:r>
      <w:r w:rsidR="00836002">
        <w:rPr>
          <w:rFonts w:ascii="Calibri" w:hAnsi="Calibri" w:cs="Calibri"/>
          <w:b/>
          <w:sz w:val="28"/>
        </w:rPr>
        <w:t>Havlíčkův Brod</w:t>
      </w:r>
      <w:r w:rsidRPr="00520E07">
        <w:rPr>
          <w:rFonts w:ascii="Calibri" w:hAnsi="Calibri" w:cs="Calibri"/>
          <w:b/>
          <w:sz w:val="28"/>
        </w:rPr>
        <w:t>, p.o.“</w:t>
      </w:r>
    </w:p>
    <w:p w:rsidR="00F14EA5" w:rsidRPr="00520E07" w:rsidRDefault="00F14EA5" w:rsidP="00F14EA5">
      <w:pPr>
        <w:jc w:val="center"/>
        <w:rPr>
          <w:rFonts w:ascii="Calibri" w:hAnsi="Calibri" w:cs="Calibri"/>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lastRenderedPageBreak/>
        <w:t>Čl.</w:t>
      </w:r>
      <w:r w:rsidR="007A6665">
        <w:rPr>
          <w:rFonts w:ascii="Arial" w:hAnsi="Arial" w:cs="Arial"/>
          <w:b/>
          <w:sz w:val="22"/>
          <w:szCs w:val="22"/>
        </w:rPr>
        <w:t xml:space="preserve"> </w:t>
      </w:r>
      <w:r>
        <w:rPr>
          <w:rFonts w:ascii="Arial" w:hAnsi="Arial" w:cs="Arial"/>
          <w:b/>
          <w:sz w:val="22"/>
          <w:szCs w:val="22"/>
        </w:rPr>
        <w:t>1</w:t>
      </w:r>
      <w:r w:rsidR="007A6665">
        <w:rPr>
          <w:rFonts w:ascii="Arial" w:hAnsi="Arial" w:cs="Arial"/>
          <w:b/>
          <w:sz w:val="22"/>
          <w:szCs w:val="22"/>
        </w:rPr>
        <w:t>.</w:t>
      </w:r>
    </w:p>
    <w:p w:rsidR="00F14EA5" w:rsidRDefault="00F14EA5" w:rsidP="005D7A1D">
      <w:pPr>
        <w:shd w:val="clear" w:color="auto" w:fill="C00000"/>
        <w:tabs>
          <w:tab w:val="center" w:pos="4253"/>
        </w:tabs>
        <w:spacing w:line="240" w:lineRule="atLeast"/>
        <w:jc w:val="center"/>
        <w:rPr>
          <w:rFonts w:ascii="Arial" w:hAnsi="Arial" w:cs="Arial"/>
          <w:b/>
          <w:sz w:val="22"/>
          <w:szCs w:val="22"/>
        </w:rPr>
      </w:pPr>
      <w:r>
        <w:rPr>
          <w:rFonts w:ascii="Arial" w:hAnsi="Arial" w:cs="Arial"/>
          <w:b/>
          <w:sz w:val="22"/>
          <w:szCs w:val="22"/>
        </w:rPr>
        <w:t>S</w:t>
      </w:r>
      <w:r w:rsidR="00133881">
        <w:rPr>
          <w:rFonts w:ascii="Arial" w:hAnsi="Arial" w:cs="Arial"/>
          <w:b/>
          <w:sz w:val="22"/>
          <w:szCs w:val="22"/>
        </w:rPr>
        <w:t>MLUVNÍ</w:t>
      </w:r>
      <w:r>
        <w:rPr>
          <w:rFonts w:ascii="Arial" w:hAnsi="Arial" w:cs="Arial"/>
          <w:b/>
          <w:sz w:val="22"/>
          <w:szCs w:val="22"/>
        </w:rPr>
        <w:t xml:space="preserve"> </w:t>
      </w:r>
      <w:r w:rsidR="00133881">
        <w:rPr>
          <w:rFonts w:ascii="Arial" w:hAnsi="Arial" w:cs="Arial"/>
          <w:b/>
          <w:sz w:val="22"/>
          <w:szCs w:val="22"/>
        </w:rPr>
        <w:t>STRANY</w:t>
      </w:r>
      <w:r w:rsidR="007C2489">
        <w:rPr>
          <w:rFonts w:ascii="Arial" w:hAnsi="Arial" w:cs="Arial"/>
          <w:b/>
          <w:sz w:val="22"/>
          <w:szCs w:val="22"/>
        </w:rPr>
        <w:t>.</w:t>
      </w:r>
    </w:p>
    <w:p w:rsidR="00F14EA5" w:rsidRDefault="00F14EA5" w:rsidP="00F14EA5">
      <w:pPr>
        <w:pStyle w:val="Zhlav"/>
        <w:tabs>
          <w:tab w:val="clear" w:pos="4536"/>
          <w:tab w:val="clear" w:pos="9072"/>
          <w:tab w:val="left" w:pos="1134"/>
        </w:tabs>
        <w:spacing w:line="240" w:lineRule="atLeast"/>
        <w:rPr>
          <w:rFonts w:ascii="Arial" w:hAnsi="Arial" w:cs="Arial"/>
        </w:rPr>
      </w:pPr>
    </w:p>
    <w:p w:rsidR="00431802" w:rsidRPr="006D02FB" w:rsidRDefault="00F14EA5" w:rsidP="00FD7D5B">
      <w:pPr>
        <w:pStyle w:val="Odstavecseseznamem"/>
        <w:numPr>
          <w:ilvl w:val="1"/>
          <w:numId w:val="17"/>
        </w:numPr>
        <w:shd w:val="clear" w:color="auto" w:fill="FFFFFF"/>
        <w:tabs>
          <w:tab w:val="left" w:pos="3122"/>
        </w:tabs>
        <w:spacing w:before="163" w:after="120"/>
        <w:rPr>
          <w:rFonts w:ascii="Calibri" w:hAnsi="Calibri"/>
        </w:rPr>
      </w:pPr>
      <w:r w:rsidRPr="006D02FB">
        <w:rPr>
          <w:rFonts w:ascii="Arial" w:hAnsi="Arial" w:cs="Arial"/>
          <w:b/>
          <w:bCs/>
          <w:sz w:val="22"/>
          <w:szCs w:val="22"/>
        </w:rPr>
        <w:t>Objednatel:</w:t>
      </w:r>
      <w:r w:rsidR="00EF0B23">
        <w:rPr>
          <w:rFonts w:ascii="Arial" w:hAnsi="Arial" w:cs="Arial"/>
          <w:b/>
          <w:bCs/>
          <w:sz w:val="22"/>
          <w:szCs w:val="22"/>
        </w:rPr>
        <w:t xml:space="preserve"> </w:t>
      </w:r>
      <w:r w:rsidR="00431802" w:rsidRPr="006D02FB">
        <w:rPr>
          <w:rFonts w:ascii="Calibri" w:hAnsi="Calibri"/>
          <w:b/>
          <w:bCs/>
          <w:color w:val="000000"/>
        </w:rPr>
        <w:t xml:space="preserve">Nemocnice </w:t>
      </w:r>
      <w:r w:rsidR="00836002">
        <w:rPr>
          <w:rFonts w:ascii="Calibri" w:hAnsi="Calibri"/>
          <w:b/>
          <w:bCs/>
          <w:color w:val="000000"/>
        </w:rPr>
        <w:t>Havlíčkův Brod</w:t>
      </w:r>
      <w:r w:rsidR="00431802" w:rsidRPr="006D02FB">
        <w:rPr>
          <w:rFonts w:ascii="Calibri" w:hAnsi="Calibri"/>
          <w:b/>
          <w:bCs/>
          <w:color w:val="000000"/>
        </w:rPr>
        <w:t>, příspěvková organizace</w:t>
      </w:r>
    </w:p>
    <w:p w:rsidR="00431802" w:rsidRDefault="00431802" w:rsidP="00431802">
      <w:pPr>
        <w:widowControl w:val="0"/>
        <w:shd w:val="clear" w:color="auto" w:fill="FFFFFF"/>
        <w:tabs>
          <w:tab w:val="left" w:pos="288"/>
        </w:tabs>
        <w:autoSpaceDE w:val="0"/>
        <w:autoSpaceDN w:val="0"/>
        <w:adjustRightInd w:val="0"/>
        <w:spacing w:before="0"/>
        <w:ind w:left="288" w:firstLine="0"/>
        <w:rPr>
          <w:rFonts w:ascii="Calibri" w:hAnsi="Calibri"/>
          <w:bCs/>
          <w:color w:val="000000"/>
          <w:sz w:val="24"/>
        </w:rPr>
      </w:pPr>
      <w:r>
        <w:rPr>
          <w:rFonts w:ascii="Calibri" w:hAnsi="Calibri"/>
          <w:color w:val="000000"/>
          <w:sz w:val="24"/>
        </w:rPr>
        <w:t>Sídlo</w:t>
      </w:r>
      <w:r w:rsidRPr="00431802">
        <w:rPr>
          <w:rFonts w:ascii="Calibri" w:hAnsi="Calibri"/>
          <w:color w:val="000000"/>
          <w:sz w:val="24"/>
        </w:rPr>
        <w:t xml:space="preserve">: </w:t>
      </w:r>
      <w:r w:rsidR="00836002">
        <w:rPr>
          <w:rFonts w:ascii="Calibri" w:hAnsi="Calibri"/>
          <w:color w:val="000000"/>
          <w:sz w:val="24"/>
        </w:rPr>
        <w:t>Husova 2624</w:t>
      </w:r>
      <w:r w:rsidRPr="00431802">
        <w:rPr>
          <w:rFonts w:ascii="Calibri" w:hAnsi="Calibri"/>
          <w:color w:val="000000"/>
          <w:sz w:val="24"/>
        </w:rPr>
        <w:t>, 58</w:t>
      </w:r>
      <w:r w:rsidR="00836002">
        <w:rPr>
          <w:rFonts w:ascii="Calibri" w:hAnsi="Calibri"/>
          <w:color w:val="000000"/>
          <w:sz w:val="24"/>
        </w:rPr>
        <w:t>0</w:t>
      </w:r>
      <w:r w:rsidR="001E2469">
        <w:rPr>
          <w:rFonts w:ascii="Calibri" w:hAnsi="Calibri"/>
          <w:color w:val="000000"/>
          <w:sz w:val="24"/>
        </w:rPr>
        <w:t xml:space="preserve"> </w:t>
      </w:r>
      <w:r w:rsidR="00836002">
        <w:rPr>
          <w:rFonts w:ascii="Calibri" w:hAnsi="Calibri"/>
          <w:color w:val="000000"/>
          <w:sz w:val="24"/>
        </w:rPr>
        <w:t>22</w:t>
      </w:r>
      <w:r w:rsidRPr="00431802">
        <w:rPr>
          <w:rFonts w:ascii="Calibri" w:hAnsi="Calibri"/>
          <w:color w:val="000000"/>
          <w:sz w:val="24"/>
        </w:rPr>
        <w:t xml:space="preserve"> </w:t>
      </w:r>
      <w:r w:rsidR="00836002">
        <w:rPr>
          <w:rFonts w:ascii="Calibri" w:hAnsi="Calibri"/>
          <w:color w:val="000000"/>
          <w:sz w:val="24"/>
        </w:rPr>
        <w:t>Havlíčkův Brod</w:t>
      </w:r>
    </w:p>
    <w:p w:rsidR="006D02FB" w:rsidRDefault="006D02FB" w:rsidP="00431802">
      <w:pPr>
        <w:widowControl w:val="0"/>
        <w:shd w:val="clear" w:color="auto" w:fill="FFFFFF"/>
        <w:tabs>
          <w:tab w:val="left" w:pos="288"/>
        </w:tabs>
        <w:autoSpaceDE w:val="0"/>
        <w:autoSpaceDN w:val="0"/>
        <w:adjustRightInd w:val="0"/>
        <w:spacing w:before="0"/>
        <w:ind w:left="288" w:firstLine="0"/>
        <w:rPr>
          <w:rFonts w:ascii="Calibri" w:hAnsi="Calibri"/>
          <w:b/>
          <w:bCs/>
          <w:color w:val="000000"/>
          <w:sz w:val="24"/>
        </w:rPr>
      </w:pPr>
      <w:r>
        <w:rPr>
          <w:rFonts w:ascii="Calibri" w:hAnsi="Calibri"/>
          <w:bCs/>
          <w:color w:val="000000"/>
          <w:sz w:val="24"/>
        </w:rPr>
        <w:t xml:space="preserve">Zastoupená: </w:t>
      </w:r>
      <w:r w:rsidR="00D26488">
        <w:rPr>
          <w:rFonts w:ascii="Calibri" w:hAnsi="Calibri"/>
          <w:bCs/>
          <w:color w:val="000000"/>
          <w:sz w:val="24"/>
        </w:rPr>
        <w:t>M</w:t>
      </w:r>
      <w:r w:rsidR="00687223">
        <w:rPr>
          <w:rFonts w:ascii="Calibri" w:hAnsi="Calibri"/>
          <w:bCs/>
          <w:color w:val="000000"/>
          <w:sz w:val="24"/>
        </w:rPr>
        <w:t>gr. Davidem Rezničenkem</w:t>
      </w:r>
      <w:r>
        <w:rPr>
          <w:rFonts w:ascii="Calibri" w:hAnsi="Calibri"/>
          <w:bCs/>
          <w:color w:val="000000"/>
          <w:sz w:val="24"/>
        </w:rPr>
        <w:t>, ředitelem</w:t>
      </w:r>
    </w:p>
    <w:p w:rsidR="00431802" w:rsidRDefault="00431802" w:rsidP="00431802">
      <w:pPr>
        <w:widowControl w:val="0"/>
        <w:shd w:val="clear" w:color="auto" w:fill="FFFFFF"/>
        <w:tabs>
          <w:tab w:val="left" w:pos="288"/>
        </w:tabs>
        <w:autoSpaceDE w:val="0"/>
        <w:autoSpaceDN w:val="0"/>
        <w:adjustRightInd w:val="0"/>
        <w:spacing w:before="0"/>
        <w:ind w:left="288" w:firstLine="0"/>
        <w:rPr>
          <w:rFonts w:ascii="Calibri" w:hAnsi="Calibri"/>
          <w:b/>
          <w:bCs/>
          <w:color w:val="000000"/>
          <w:sz w:val="24"/>
        </w:rPr>
      </w:pPr>
      <w:r>
        <w:rPr>
          <w:rFonts w:ascii="Calibri" w:hAnsi="Calibri"/>
          <w:color w:val="000000"/>
          <w:sz w:val="24"/>
        </w:rPr>
        <w:t>IČ: 00</w:t>
      </w:r>
      <w:r w:rsidR="00836002">
        <w:rPr>
          <w:rFonts w:ascii="Calibri" w:hAnsi="Calibri"/>
          <w:color w:val="000000"/>
          <w:sz w:val="24"/>
        </w:rPr>
        <w:t>179540</w:t>
      </w:r>
    </w:p>
    <w:p w:rsidR="00431802" w:rsidRDefault="00431802" w:rsidP="00431802">
      <w:pPr>
        <w:widowControl w:val="0"/>
        <w:shd w:val="clear" w:color="auto" w:fill="FFFFFF"/>
        <w:tabs>
          <w:tab w:val="left" w:pos="288"/>
        </w:tabs>
        <w:autoSpaceDE w:val="0"/>
        <w:autoSpaceDN w:val="0"/>
        <w:adjustRightInd w:val="0"/>
        <w:spacing w:before="0"/>
        <w:ind w:left="288" w:firstLine="0"/>
        <w:rPr>
          <w:rFonts w:ascii="Calibri" w:hAnsi="Calibri"/>
          <w:b/>
          <w:bCs/>
          <w:color w:val="000000"/>
          <w:sz w:val="24"/>
        </w:rPr>
      </w:pPr>
      <w:r>
        <w:rPr>
          <w:rFonts w:ascii="Calibri" w:hAnsi="Calibri"/>
          <w:color w:val="000000"/>
          <w:sz w:val="24"/>
        </w:rPr>
        <w:t>DIČ: CZ00</w:t>
      </w:r>
      <w:r w:rsidR="00836002">
        <w:rPr>
          <w:rFonts w:ascii="Calibri" w:hAnsi="Calibri"/>
          <w:color w:val="000000"/>
          <w:sz w:val="24"/>
        </w:rPr>
        <w:t>179540</w:t>
      </w:r>
    </w:p>
    <w:p w:rsidR="00431802" w:rsidRPr="00D82BAE" w:rsidRDefault="00431802" w:rsidP="00431802">
      <w:pPr>
        <w:widowControl w:val="0"/>
        <w:shd w:val="clear" w:color="auto" w:fill="FFFFFF"/>
        <w:tabs>
          <w:tab w:val="left" w:pos="288"/>
        </w:tabs>
        <w:autoSpaceDE w:val="0"/>
        <w:autoSpaceDN w:val="0"/>
        <w:adjustRightInd w:val="0"/>
        <w:spacing w:before="0"/>
        <w:ind w:left="288" w:firstLine="0"/>
        <w:rPr>
          <w:rFonts w:ascii="Calibri" w:hAnsi="Calibri"/>
          <w:b/>
          <w:bCs/>
          <w:color w:val="000000"/>
          <w:sz w:val="24"/>
        </w:rPr>
      </w:pPr>
      <w:r>
        <w:rPr>
          <w:rFonts w:ascii="Calibri" w:hAnsi="Calibri"/>
          <w:color w:val="000000"/>
          <w:sz w:val="24"/>
        </w:rPr>
        <w:t xml:space="preserve">bankovní spojení: KB, a.s., pobočka </w:t>
      </w:r>
      <w:r w:rsidR="00687223">
        <w:rPr>
          <w:rFonts w:ascii="Calibri" w:hAnsi="Calibri"/>
          <w:color w:val="000000"/>
          <w:sz w:val="24"/>
        </w:rPr>
        <w:t>Havlíčkův Brod</w:t>
      </w:r>
    </w:p>
    <w:p w:rsidR="00431802" w:rsidRPr="00D82BAE" w:rsidRDefault="00431802" w:rsidP="00431802">
      <w:pPr>
        <w:widowControl w:val="0"/>
        <w:shd w:val="clear" w:color="auto" w:fill="FFFFFF"/>
        <w:tabs>
          <w:tab w:val="left" w:pos="288"/>
        </w:tabs>
        <w:autoSpaceDE w:val="0"/>
        <w:autoSpaceDN w:val="0"/>
        <w:adjustRightInd w:val="0"/>
        <w:spacing w:before="0"/>
        <w:ind w:left="288" w:firstLine="0"/>
        <w:rPr>
          <w:rFonts w:ascii="Calibri" w:hAnsi="Calibri"/>
          <w:b/>
          <w:bCs/>
          <w:color w:val="000000"/>
          <w:sz w:val="24"/>
        </w:rPr>
      </w:pPr>
      <w:r w:rsidRPr="00687223">
        <w:rPr>
          <w:rFonts w:ascii="Calibri" w:hAnsi="Calibri"/>
          <w:color w:val="000000"/>
          <w:sz w:val="24"/>
        </w:rPr>
        <w:t xml:space="preserve">číslo účtu: </w:t>
      </w:r>
      <w:r w:rsidR="00687223" w:rsidRPr="00687223">
        <w:rPr>
          <w:rFonts w:ascii="Calibri" w:hAnsi="Calibri"/>
          <w:color w:val="000000"/>
          <w:sz w:val="24"/>
        </w:rPr>
        <w:t>17938</w:t>
      </w:r>
      <w:r w:rsidRPr="00687223">
        <w:rPr>
          <w:rFonts w:ascii="Calibri" w:hAnsi="Calibri"/>
          <w:color w:val="000000"/>
          <w:sz w:val="24"/>
        </w:rPr>
        <w:t>-</w:t>
      </w:r>
      <w:r w:rsidR="00687223" w:rsidRPr="00687223">
        <w:rPr>
          <w:rFonts w:ascii="Calibri" w:hAnsi="Calibri"/>
          <w:color w:val="000000"/>
          <w:sz w:val="24"/>
        </w:rPr>
        <w:t>521</w:t>
      </w:r>
      <w:r w:rsidRPr="00687223">
        <w:rPr>
          <w:rFonts w:ascii="Calibri" w:hAnsi="Calibri"/>
          <w:color w:val="000000"/>
          <w:sz w:val="24"/>
        </w:rPr>
        <w:t>/0100</w:t>
      </w:r>
    </w:p>
    <w:p w:rsidR="00F14EA5" w:rsidRDefault="00F14EA5" w:rsidP="00F14EA5">
      <w:pPr>
        <w:rPr>
          <w:rFonts w:ascii="Arial" w:hAnsi="Arial" w:cs="Arial"/>
          <w:b/>
          <w:bCs/>
          <w:szCs w:val="24"/>
        </w:rPr>
      </w:pPr>
    </w:p>
    <w:p w:rsidR="00F14EA5" w:rsidRPr="006D02FB" w:rsidRDefault="008E5C07" w:rsidP="00FD7D5B">
      <w:pPr>
        <w:pStyle w:val="Odstavecseseznamem"/>
        <w:numPr>
          <w:ilvl w:val="1"/>
          <w:numId w:val="17"/>
        </w:numPr>
        <w:spacing w:before="0" w:after="120"/>
        <w:rPr>
          <w:rFonts w:ascii="Arial" w:hAnsi="Arial" w:cs="Arial"/>
          <w:b/>
          <w:bCs/>
          <w:sz w:val="22"/>
          <w:szCs w:val="22"/>
        </w:rPr>
      </w:pPr>
      <w:r>
        <w:rPr>
          <w:rFonts w:ascii="Arial" w:hAnsi="Arial" w:cs="Arial"/>
          <w:b/>
          <w:bCs/>
          <w:sz w:val="22"/>
          <w:szCs w:val="22"/>
        </w:rPr>
        <w:t>Zhotovitel</w:t>
      </w:r>
      <w:r w:rsidR="00F14EA5" w:rsidRPr="006D02FB">
        <w:rPr>
          <w:rFonts w:ascii="Arial" w:hAnsi="Arial" w:cs="Arial"/>
          <w:b/>
          <w:bCs/>
          <w:sz w:val="22"/>
          <w:szCs w:val="22"/>
        </w:rPr>
        <w:t>:</w:t>
      </w:r>
    </w:p>
    <w:p w:rsidR="00F14EA5" w:rsidRDefault="00F14EA5" w:rsidP="00F14EA5">
      <w:pPr>
        <w:tabs>
          <w:tab w:val="left" w:pos="3119"/>
        </w:tabs>
        <w:ind w:left="770"/>
        <w:rPr>
          <w:rFonts w:ascii="Arial" w:hAnsi="Arial" w:cs="Arial"/>
          <w:sz w:val="22"/>
          <w:szCs w:val="22"/>
        </w:rPr>
      </w:pPr>
    </w:p>
    <w:p w:rsidR="00F14EA5" w:rsidRDefault="00F14EA5" w:rsidP="00F14EA5">
      <w:pPr>
        <w:tabs>
          <w:tab w:val="left" w:pos="3119"/>
        </w:tabs>
        <w:ind w:left="770"/>
        <w:rPr>
          <w:rFonts w:ascii="Arial" w:hAnsi="Arial" w:cs="Arial"/>
          <w:sz w:val="22"/>
          <w:szCs w:val="22"/>
        </w:rPr>
      </w:pPr>
      <w:r>
        <w:rPr>
          <w:rFonts w:ascii="Arial" w:hAnsi="Arial" w:cs="Arial"/>
          <w:sz w:val="22"/>
          <w:szCs w:val="22"/>
        </w:rPr>
        <w:t>Sídlo:</w:t>
      </w:r>
      <w:r>
        <w:rPr>
          <w:rFonts w:ascii="Arial" w:hAnsi="Arial" w:cs="Arial"/>
          <w:sz w:val="22"/>
          <w:szCs w:val="22"/>
        </w:rPr>
        <w:tab/>
      </w:r>
    </w:p>
    <w:p w:rsidR="00F14EA5" w:rsidRDefault="00F14EA5" w:rsidP="00F14EA5">
      <w:pPr>
        <w:tabs>
          <w:tab w:val="left" w:pos="3119"/>
        </w:tabs>
        <w:ind w:left="770"/>
        <w:rPr>
          <w:rFonts w:ascii="Arial" w:hAnsi="Arial" w:cs="Arial"/>
          <w:sz w:val="22"/>
          <w:szCs w:val="22"/>
        </w:rPr>
      </w:pPr>
      <w:r>
        <w:rPr>
          <w:rFonts w:ascii="Arial" w:hAnsi="Arial" w:cs="Arial"/>
          <w:sz w:val="22"/>
          <w:szCs w:val="22"/>
        </w:rPr>
        <w:t>Zastoupen/a</w:t>
      </w:r>
      <w:r w:rsidR="000D1EBF">
        <w:rPr>
          <w:rFonts w:ascii="Arial" w:hAnsi="Arial" w:cs="Arial"/>
          <w:sz w:val="22"/>
          <w:szCs w:val="22"/>
        </w:rPr>
        <w:t>/Jednající</w:t>
      </w:r>
      <w:r>
        <w:rPr>
          <w:rFonts w:ascii="Arial" w:hAnsi="Arial" w:cs="Arial"/>
          <w:sz w:val="22"/>
          <w:szCs w:val="22"/>
        </w:rPr>
        <w:t xml:space="preserve">: </w:t>
      </w:r>
      <w:r>
        <w:rPr>
          <w:rFonts w:ascii="Arial" w:hAnsi="Arial" w:cs="Arial"/>
          <w:sz w:val="22"/>
          <w:szCs w:val="22"/>
        </w:rPr>
        <w:tab/>
      </w:r>
    </w:p>
    <w:p w:rsidR="00F14EA5" w:rsidRDefault="00F14EA5" w:rsidP="00F14EA5">
      <w:pPr>
        <w:tabs>
          <w:tab w:val="left" w:pos="3119"/>
        </w:tabs>
        <w:ind w:left="770"/>
        <w:rPr>
          <w:rFonts w:ascii="Arial" w:hAnsi="Arial" w:cs="Arial"/>
          <w:sz w:val="22"/>
          <w:szCs w:val="22"/>
        </w:rPr>
      </w:pPr>
      <w:r>
        <w:rPr>
          <w:rFonts w:ascii="Arial" w:hAnsi="Arial" w:cs="Arial"/>
          <w:sz w:val="22"/>
          <w:szCs w:val="22"/>
        </w:rPr>
        <w:t xml:space="preserve">IČ: </w:t>
      </w:r>
      <w:r>
        <w:rPr>
          <w:rFonts w:ascii="Arial" w:hAnsi="Arial" w:cs="Arial"/>
          <w:sz w:val="22"/>
          <w:szCs w:val="22"/>
        </w:rPr>
        <w:tab/>
      </w:r>
    </w:p>
    <w:p w:rsidR="00F14EA5" w:rsidRDefault="00F14EA5" w:rsidP="00F14EA5">
      <w:pPr>
        <w:tabs>
          <w:tab w:val="left" w:pos="3119"/>
        </w:tabs>
        <w:ind w:left="770"/>
        <w:rPr>
          <w:rFonts w:ascii="Arial" w:hAnsi="Arial" w:cs="Arial"/>
          <w:sz w:val="22"/>
          <w:szCs w:val="22"/>
        </w:rPr>
      </w:pPr>
      <w:r>
        <w:rPr>
          <w:rFonts w:ascii="Arial" w:hAnsi="Arial" w:cs="Arial"/>
          <w:sz w:val="22"/>
          <w:szCs w:val="22"/>
        </w:rPr>
        <w:t xml:space="preserve">DIČ: </w:t>
      </w:r>
      <w:r>
        <w:rPr>
          <w:rFonts w:ascii="Arial" w:hAnsi="Arial" w:cs="Arial"/>
          <w:sz w:val="22"/>
          <w:szCs w:val="22"/>
        </w:rPr>
        <w:tab/>
      </w:r>
    </w:p>
    <w:p w:rsidR="00F14EA5" w:rsidRDefault="00F14EA5" w:rsidP="00F14EA5">
      <w:pPr>
        <w:tabs>
          <w:tab w:val="left" w:pos="3119"/>
        </w:tabs>
        <w:ind w:left="770"/>
        <w:rPr>
          <w:rFonts w:ascii="Arial" w:hAnsi="Arial" w:cs="Arial"/>
          <w:sz w:val="22"/>
          <w:szCs w:val="22"/>
        </w:rPr>
      </w:pPr>
      <w:r>
        <w:rPr>
          <w:rFonts w:ascii="Arial" w:hAnsi="Arial" w:cs="Arial"/>
          <w:sz w:val="22"/>
          <w:szCs w:val="22"/>
        </w:rPr>
        <w:t>Bankovní spojení:</w:t>
      </w:r>
      <w:r>
        <w:rPr>
          <w:rFonts w:ascii="Arial" w:hAnsi="Arial" w:cs="Arial"/>
          <w:sz w:val="22"/>
          <w:szCs w:val="22"/>
        </w:rPr>
        <w:tab/>
      </w:r>
    </w:p>
    <w:p w:rsidR="00F14EA5" w:rsidRDefault="00F14EA5" w:rsidP="00F14EA5">
      <w:pPr>
        <w:tabs>
          <w:tab w:val="left" w:pos="3119"/>
        </w:tabs>
        <w:ind w:left="770"/>
        <w:rPr>
          <w:rFonts w:ascii="Arial" w:hAnsi="Arial" w:cs="Arial"/>
          <w:sz w:val="22"/>
          <w:szCs w:val="22"/>
        </w:rPr>
      </w:pPr>
      <w:r>
        <w:rPr>
          <w:rFonts w:ascii="Arial" w:hAnsi="Arial" w:cs="Arial"/>
          <w:sz w:val="22"/>
          <w:szCs w:val="22"/>
        </w:rPr>
        <w:t>Zaps.:</w:t>
      </w:r>
    </w:p>
    <w:p w:rsidR="00F14EA5" w:rsidRDefault="00F14EA5" w:rsidP="00F14EA5">
      <w:pPr>
        <w:tabs>
          <w:tab w:val="center" w:pos="4253"/>
        </w:tabs>
        <w:spacing w:line="240" w:lineRule="atLeast"/>
        <w:rPr>
          <w:rFonts w:ascii="Arial" w:hAnsi="Arial" w:cs="Arial"/>
          <w:sz w:val="22"/>
          <w:szCs w:val="22"/>
        </w:rPr>
      </w:pP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t>Čl. 2.</w:t>
      </w:r>
    </w:p>
    <w:p w:rsidR="00F14EA5" w:rsidRDefault="00F14EA5" w:rsidP="005D7A1D">
      <w:pPr>
        <w:pStyle w:val="Nadpis2"/>
      </w:pPr>
      <w:r>
        <w:t>Předmět smlouvy</w:t>
      </w:r>
      <w:r w:rsidR="007C2489">
        <w:t>.</w:t>
      </w:r>
    </w:p>
    <w:p w:rsidR="00F14EA5" w:rsidRDefault="00F14EA5" w:rsidP="00F14EA5">
      <w:pPr>
        <w:rPr>
          <w:rFonts w:ascii="Arial" w:hAnsi="Arial" w:cs="Arial"/>
        </w:rPr>
      </w:pPr>
    </w:p>
    <w:p w:rsidR="00F14EA5" w:rsidRPr="00C35C4F" w:rsidRDefault="008E5C07" w:rsidP="00FD7D5B">
      <w:pPr>
        <w:numPr>
          <w:ilvl w:val="1"/>
          <w:numId w:val="16"/>
        </w:numPr>
        <w:tabs>
          <w:tab w:val="center" w:pos="4253"/>
        </w:tabs>
        <w:spacing w:before="0" w:line="240" w:lineRule="atLeast"/>
        <w:jc w:val="both"/>
        <w:rPr>
          <w:rFonts w:ascii="Calibri" w:hAnsi="Calibri" w:cs="Calibri"/>
          <w:sz w:val="22"/>
          <w:szCs w:val="22"/>
        </w:rPr>
      </w:pPr>
      <w:r>
        <w:rPr>
          <w:rFonts w:ascii="Calibri" w:hAnsi="Calibri" w:cs="Calibri"/>
          <w:sz w:val="22"/>
          <w:szCs w:val="22"/>
        </w:rPr>
        <w:t>Zhotovitel</w:t>
      </w:r>
      <w:r w:rsidR="00D36948" w:rsidRPr="00520E07">
        <w:rPr>
          <w:rFonts w:ascii="Calibri" w:hAnsi="Calibri" w:cs="Calibri"/>
          <w:sz w:val="22"/>
          <w:szCs w:val="22"/>
        </w:rPr>
        <w:t xml:space="preserve"> </w:t>
      </w:r>
      <w:r w:rsidR="00F14EA5" w:rsidRPr="00520E07">
        <w:rPr>
          <w:rFonts w:ascii="Calibri" w:hAnsi="Calibri" w:cs="Calibri"/>
          <w:sz w:val="22"/>
          <w:szCs w:val="22"/>
        </w:rPr>
        <w:t xml:space="preserve">se na základě této smlouvy zavazuje zajišťovat pro objednatele </w:t>
      </w:r>
      <w:r w:rsidR="00F14EA5" w:rsidRPr="00520E07">
        <w:rPr>
          <w:rFonts w:ascii="Calibri" w:hAnsi="Calibri" w:cs="Calibri"/>
          <w:sz w:val="22"/>
        </w:rPr>
        <w:t>vlastními pracovníky, prostředky a na vlastní náklady úklidové práce a služby</w:t>
      </w:r>
      <w:r w:rsidR="00F14EA5" w:rsidRPr="00520E07">
        <w:rPr>
          <w:rFonts w:ascii="Calibri" w:hAnsi="Calibri" w:cs="Calibri"/>
          <w:sz w:val="22"/>
          <w:szCs w:val="22"/>
        </w:rPr>
        <w:t xml:space="preserve"> na </w:t>
      </w:r>
      <w:r w:rsidR="00F14EA5" w:rsidRPr="00520E07">
        <w:rPr>
          <w:rFonts w:ascii="Calibri" w:hAnsi="Calibri" w:cs="Calibri"/>
          <w:sz w:val="22"/>
        </w:rPr>
        <w:t xml:space="preserve">zdravotnických a provozních pracovištích </w:t>
      </w:r>
      <w:r w:rsidR="00431802" w:rsidRPr="00520E07">
        <w:rPr>
          <w:rFonts w:ascii="Calibri" w:hAnsi="Calibri" w:cs="Calibri"/>
          <w:b/>
          <w:bCs/>
          <w:sz w:val="22"/>
        </w:rPr>
        <w:t xml:space="preserve">Nemocnice </w:t>
      </w:r>
      <w:r w:rsidR="00836002">
        <w:rPr>
          <w:rFonts w:ascii="Calibri" w:hAnsi="Calibri" w:cs="Calibri"/>
          <w:b/>
          <w:bCs/>
          <w:sz w:val="22"/>
        </w:rPr>
        <w:t>Havlíčkův Brod</w:t>
      </w:r>
      <w:r w:rsidR="00431802" w:rsidRPr="00520E07">
        <w:rPr>
          <w:rFonts w:ascii="Calibri" w:hAnsi="Calibri" w:cs="Calibri"/>
          <w:b/>
          <w:bCs/>
          <w:sz w:val="22"/>
        </w:rPr>
        <w:t>, pří</w:t>
      </w:r>
      <w:r w:rsidR="006D02FB" w:rsidRPr="00520E07">
        <w:rPr>
          <w:rFonts w:ascii="Calibri" w:hAnsi="Calibri" w:cs="Calibri"/>
          <w:b/>
          <w:bCs/>
          <w:sz w:val="22"/>
        </w:rPr>
        <w:t>sp</w:t>
      </w:r>
      <w:r w:rsidR="00AD5C49" w:rsidRPr="00520E07">
        <w:rPr>
          <w:rFonts w:ascii="Calibri" w:hAnsi="Calibri" w:cs="Calibri"/>
          <w:b/>
          <w:bCs/>
          <w:sz w:val="22"/>
        </w:rPr>
        <w:t>ě</w:t>
      </w:r>
      <w:r w:rsidR="00EF0B23">
        <w:rPr>
          <w:rFonts w:ascii="Calibri" w:hAnsi="Calibri" w:cs="Calibri"/>
          <w:b/>
          <w:bCs/>
          <w:sz w:val="22"/>
        </w:rPr>
        <w:t>vkové</w:t>
      </w:r>
      <w:r w:rsidR="006D02FB" w:rsidRPr="00520E07">
        <w:rPr>
          <w:rFonts w:ascii="Calibri" w:hAnsi="Calibri" w:cs="Calibri"/>
          <w:b/>
          <w:bCs/>
          <w:sz w:val="22"/>
        </w:rPr>
        <w:t xml:space="preserve"> organizace, </w:t>
      </w:r>
      <w:r w:rsidR="00836002">
        <w:rPr>
          <w:rFonts w:ascii="Calibri" w:hAnsi="Calibri" w:cs="Calibri"/>
          <w:b/>
          <w:bCs/>
          <w:sz w:val="22"/>
        </w:rPr>
        <w:t>Husova 2624</w:t>
      </w:r>
      <w:r w:rsidR="006D02FB" w:rsidRPr="00520E07">
        <w:rPr>
          <w:rFonts w:ascii="Calibri" w:hAnsi="Calibri" w:cs="Calibri"/>
          <w:b/>
          <w:bCs/>
          <w:sz w:val="22"/>
        </w:rPr>
        <w:t>, 58</w:t>
      </w:r>
      <w:r w:rsidR="00836002">
        <w:rPr>
          <w:rFonts w:ascii="Calibri" w:hAnsi="Calibri" w:cs="Calibri"/>
          <w:b/>
          <w:bCs/>
          <w:sz w:val="22"/>
        </w:rPr>
        <w:t>0</w:t>
      </w:r>
      <w:r w:rsidR="006D02FB" w:rsidRPr="00520E07">
        <w:rPr>
          <w:rFonts w:ascii="Calibri" w:hAnsi="Calibri" w:cs="Calibri"/>
          <w:b/>
          <w:bCs/>
          <w:sz w:val="22"/>
        </w:rPr>
        <w:t xml:space="preserve"> </w:t>
      </w:r>
      <w:r w:rsidR="00836002">
        <w:rPr>
          <w:rFonts w:ascii="Calibri" w:hAnsi="Calibri" w:cs="Calibri"/>
          <w:b/>
          <w:bCs/>
          <w:sz w:val="22"/>
        </w:rPr>
        <w:t>22</w:t>
      </w:r>
      <w:r w:rsidR="006D02FB" w:rsidRPr="00520E07">
        <w:rPr>
          <w:rFonts w:ascii="Calibri" w:hAnsi="Calibri" w:cs="Calibri"/>
          <w:b/>
          <w:bCs/>
          <w:sz w:val="22"/>
        </w:rPr>
        <w:t xml:space="preserve"> </w:t>
      </w:r>
      <w:r w:rsidR="00836002">
        <w:rPr>
          <w:rFonts w:ascii="Calibri" w:hAnsi="Calibri" w:cs="Calibri"/>
          <w:b/>
          <w:bCs/>
          <w:sz w:val="22"/>
        </w:rPr>
        <w:t xml:space="preserve">Havlíčkův Brod </w:t>
      </w:r>
      <w:r w:rsidR="00F14EA5" w:rsidRPr="00520E07">
        <w:rPr>
          <w:rFonts w:ascii="Calibri" w:hAnsi="Calibri" w:cs="Calibri"/>
          <w:bCs/>
          <w:sz w:val="22"/>
        </w:rPr>
        <w:t>v</w:t>
      </w:r>
      <w:r w:rsidR="00F14EA5" w:rsidRPr="00520E07">
        <w:rPr>
          <w:rFonts w:ascii="Calibri" w:hAnsi="Calibri" w:cs="Calibri"/>
          <w:sz w:val="22"/>
          <w:szCs w:val="22"/>
        </w:rPr>
        <w:t xml:space="preserve"> souladu s předloženou nabídkou a hygienickými normami dle vyhlášky č. </w:t>
      </w:r>
      <w:r w:rsidR="00624EBF">
        <w:rPr>
          <w:rFonts w:ascii="Calibri" w:hAnsi="Calibri" w:cs="Calibri"/>
          <w:sz w:val="22"/>
          <w:szCs w:val="22"/>
        </w:rPr>
        <w:t>306</w:t>
      </w:r>
      <w:r w:rsidR="00F14EA5" w:rsidRPr="00520E07">
        <w:rPr>
          <w:rFonts w:ascii="Calibri" w:hAnsi="Calibri" w:cs="Calibri"/>
          <w:sz w:val="22"/>
          <w:szCs w:val="22"/>
        </w:rPr>
        <w:t>/20</w:t>
      </w:r>
      <w:r w:rsidR="00624EBF">
        <w:rPr>
          <w:rFonts w:ascii="Calibri" w:hAnsi="Calibri" w:cs="Calibri"/>
          <w:sz w:val="22"/>
          <w:szCs w:val="22"/>
        </w:rPr>
        <w:t>12</w:t>
      </w:r>
      <w:r w:rsidR="00F14EA5" w:rsidRPr="00520E07">
        <w:rPr>
          <w:rFonts w:ascii="Calibri" w:hAnsi="Calibri" w:cs="Calibri"/>
          <w:sz w:val="22"/>
          <w:szCs w:val="22"/>
        </w:rPr>
        <w:t xml:space="preserve"> Sb., s úklidovým a dezinfekčním plánem jednotlivých odd., včetně sběru odpadu a jeho ukládání na místo k tomu určené. Práce jsou konkrétně specifikovány v příloze č. </w:t>
      </w:r>
      <w:smartTag w:uri="urn:schemas-microsoft-com:office:smarttags" w:element="metricconverter">
        <w:smartTagPr>
          <w:attr w:name="ProductID" w:val="1 a"/>
        </w:smartTagPr>
        <w:r w:rsidR="00F14EA5" w:rsidRPr="00520E07">
          <w:rPr>
            <w:rFonts w:ascii="Calibri" w:hAnsi="Calibri" w:cs="Calibri"/>
            <w:sz w:val="22"/>
            <w:szCs w:val="22"/>
          </w:rPr>
          <w:t>1 a</w:t>
        </w:r>
      </w:smartTag>
      <w:r w:rsidR="00F14EA5" w:rsidRPr="00520E07">
        <w:rPr>
          <w:rFonts w:ascii="Calibri" w:hAnsi="Calibri" w:cs="Calibri"/>
          <w:sz w:val="22"/>
          <w:szCs w:val="22"/>
        </w:rPr>
        <w:t xml:space="preserve"> 5, které jsou nedílnou součástí této smlouvy. </w:t>
      </w:r>
      <w:r w:rsidR="003B04E9">
        <w:rPr>
          <w:rFonts w:ascii="Calibri" w:hAnsi="Calibri" w:cs="Calibri"/>
          <w:sz w:val="22"/>
          <w:szCs w:val="22"/>
        </w:rPr>
        <w:t>Ú</w:t>
      </w:r>
      <w:r w:rsidR="003B04E9">
        <w:rPr>
          <w:rFonts w:ascii="Calibri" w:hAnsi="Calibri" w:cs="Calibri"/>
          <w:sz w:val="22"/>
        </w:rPr>
        <w:t xml:space="preserve">klidové služby uvedené v příloze č. 2. </w:t>
      </w:r>
      <w:r w:rsidR="003B04E9">
        <w:rPr>
          <w:rFonts w:ascii="Calibri" w:hAnsi="Calibri" w:cs="Calibri"/>
          <w:sz w:val="22"/>
          <w:szCs w:val="22"/>
        </w:rPr>
        <w:t xml:space="preserve">dle této smlouvy si objednatel dle svého uvážení může objednat podle svých rozpočtových možností u </w:t>
      </w:r>
      <w:r>
        <w:rPr>
          <w:rFonts w:ascii="Calibri" w:hAnsi="Calibri" w:cs="Calibri"/>
          <w:sz w:val="22"/>
          <w:szCs w:val="22"/>
        </w:rPr>
        <w:t>zhotovitele</w:t>
      </w:r>
      <w:r w:rsidR="003B04E9">
        <w:rPr>
          <w:rFonts w:ascii="Calibri" w:hAnsi="Calibri" w:cs="Calibri"/>
          <w:sz w:val="22"/>
          <w:szCs w:val="22"/>
        </w:rPr>
        <w:t xml:space="preserve"> samostatně</w:t>
      </w:r>
      <w:r w:rsidR="00EF0B23">
        <w:rPr>
          <w:rFonts w:ascii="Calibri" w:hAnsi="Calibri" w:cs="Calibri"/>
          <w:sz w:val="22"/>
          <w:szCs w:val="22"/>
        </w:rPr>
        <w:t>,</w:t>
      </w:r>
      <w:r w:rsidR="003B04E9">
        <w:rPr>
          <w:rFonts w:ascii="Calibri" w:hAnsi="Calibri" w:cs="Calibri"/>
          <w:sz w:val="22"/>
          <w:szCs w:val="22"/>
        </w:rPr>
        <w:t xml:space="preserve"> a to na základě individuálních objednávek.</w:t>
      </w:r>
    </w:p>
    <w:p w:rsidR="00B655F9" w:rsidRDefault="00F14EA5" w:rsidP="00CD1F27">
      <w:pPr>
        <w:numPr>
          <w:ilvl w:val="1"/>
          <w:numId w:val="16"/>
        </w:numPr>
        <w:tabs>
          <w:tab w:val="center" w:pos="4253"/>
        </w:tabs>
        <w:spacing w:before="0" w:line="240" w:lineRule="atLeast"/>
        <w:jc w:val="both"/>
        <w:rPr>
          <w:rFonts w:ascii="Calibri" w:hAnsi="Calibri" w:cs="Calibri"/>
          <w:sz w:val="22"/>
          <w:szCs w:val="22"/>
        </w:rPr>
      </w:pPr>
      <w:r w:rsidRPr="00520E07">
        <w:rPr>
          <w:rFonts w:ascii="Calibri" w:hAnsi="Calibri" w:cs="Calibri"/>
          <w:sz w:val="22"/>
        </w:rPr>
        <w:t xml:space="preserve">V rámci denního úklidu je </w:t>
      </w:r>
      <w:r w:rsidR="008E5C07">
        <w:rPr>
          <w:rFonts w:ascii="Calibri" w:hAnsi="Calibri" w:cs="Calibri"/>
          <w:sz w:val="22"/>
        </w:rPr>
        <w:t>zhotovitel</w:t>
      </w:r>
      <w:r w:rsidRPr="00520E07">
        <w:rPr>
          <w:rFonts w:ascii="Calibri" w:hAnsi="Calibri" w:cs="Calibri"/>
          <w:sz w:val="22"/>
        </w:rPr>
        <w:t xml:space="preserve"> povinen provádět i jakékoliv další úklidové služby (úklid po mimořádném znečištění) na základě provozních podmínek v uklízených objektech.</w:t>
      </w:r>
    </w:p>
    <w:p w:rsidR="00B655F9" w:rsidRPr="00CD1F27" w:rsidRDefault="008E5C07" w:rsidP="00CD1F27">
      <w:pPr>
        <w:numPr>
          <w:ilvl w:val="1"/>
          <w:numId w:val="16"/>
        </w:numPr>
        <w:tabs>
          <w:tab w:val="center" w:pos="4253"/>
        </w:tabs>
        <w:spacing w:before="0" w:line="240" w:lineRule="atLeast"/>
        <w:jc w:val="both"/>
        <w:rPr>
          <w:rFonts w:ascii="Calibri" w:hAnsi="Calibri" w:cs="Calibri"/>
          <w:sz w:val="22"/>
          <w:szCs w:val="22"/>
        </w:rPr>
      </w:pPr>
      <w:r>
        <w:rPr>
          <w:rFonts w:ascii="Calibri" w:hAnsi="Calibri" w:cs="Calibri"/>
          <w:snapToGrid w:val="0"/>
          <w:sz w:val="22"/>
          <w:szCs w:val="22"/>
        </w:rPr>
        <w:t>Objednatel</w:t>
      </w:r>
      <w:r w:rsidR="00B655F9" w:rsidRPr="00CD1F27">
        <w:rPr>
          <w:rFonts w:ascii="Calibri" w:hAnsi="Calibri" w:cs="Calibri"/>
          <w:snapToGrid w:val="0"/>
          <w:sz w:val="22"/>
          <w:szCs w:val="22"/>
        </w:rPr>
        <w:t xml:space="preserve"> si vyhrazuje opční právo pro případ stavebních úprav některých pracovišť nebo jejich přemístění v rámci areálu a s tím souvisejícím nárůstem podlahové plochy (předpokládaný nárůst podlahových ploch se bude pohybovat nejvýše v řádu stovek metrů čtverečních). V případě využití opčního práva je </w:t>
      </w:r>
      <w:r>
        <w:rPr>
          <w:rFonts w:ascii="Calibri" w:hAnsi="Calibri" w:cs="Calibri"/>
          <w:snapToGrid w:val="0"/>
          <w:sz w:val="22"/>
          <w:szCs w:val="22"/>
        </w:rPr>
        <w:t>zhotovitel</w:t>
      </w:r>
      <w:r w:rsidR="00B655F9" w:rsidRPr="00CD1F27">
        <w:rPr>
          <w:rFonts w:ascii="Calibri" w:hAnsi="Calibri" w:cs="Calibri"/>
          <w:snapToGrid w:val="0"/>
          <w:sz w:val="22"/>
          <w:szCs w:val="22"/>
        </w:rPr>
        <w:t xml:space="preserve"> povinen poskytovat v nových prostorách, na něž se opční právo vztahuje, úklidové služby ve stejné kvalitě, rozsahu a za stejnou cenu, jaká bude sjednána</w:t>
      </w:r>
      <w:r w:rsidRPr="008E5C07">
        <w:rPr>
          <w:rFonts w:ascii="Calibri" w:hAnsi="Calibri" w:cs="Calibri"/>
          <w:snapToGrid w:val="0"/>
          <w:sz w:val="22"/>
          <w:szCs w:val="22"/>
        </w:rPr>
        <w:t xml:space="preserve"> pro ostatní prostory </w:t>
      </w:r>
      <w:r>
        <w:rPr>
          <w:rFonts w:ascii="Calibri" w:hAnsi="Calibri" w:cs="Calibri"/>
          <w:snapToGrid w:val="0"/>
          <w:sz w:val="22"/>
          <w:szCs w:val="22"/>
        </w:rPr>
        <w:t>objednatele</w:t>
      </w:r>
      <w:r w:rsidR="00B655F9" w:rsidRPr="00CD1F27">
        <w:rPr>
          <w:rFonts w:ascii="Calibri" w:hAnsi="Calibri" w:cs="Calibri"/>
          <w:snapToGrid w:val="0"/>
          <w:sz w:val="22"/>
          <w:szCs w:val="22"/>
        </w:rPr>
        <w:t xml:space="preserve">. </w:t>
      </w:r>
    </w:p>
    <w:p w:rsidR="00B655F9" w:rsidRPr="00520E07" w:rsidRDefault="00B655F9" w:rsidP="00CD1F27">
      <w:pPr>
        <w:tabs>
          <w:tab w:val="center" w:pos="4253"/>
        </w:tabs>
        <w:spacing w:before="0" w:line="240" w:lineRule="atLeast"/>
        <w:ind w:left="0" w:firstLine="0"/>
        <w:jc w:val="both"/>
        <w:rPr>
          <w:rFonts w:ascii="Calibri" w:hAnsi="Calibri" w:cs="Calibri"/>
          <w:sz w:val="22"/>
          <w:szCs w:val="22"/>
        </w:rPr>
      </w:pP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t>Čl. 3.</w:t>
      </w:r>
    </w:p>
    <w:p w:rsidR="00F14EA5" w:rsidRDefault="00F14EA5" w:rsidP="005D7A1D">
      <w:pPr>
        <w:shd w:val="clear" w:color="auto" w:fill="C00000"/>
        <w:tabs>
          <w:tab w:val="center" w:pos="4253"/>
        </w:tabs>
        <w:spacing w:line="240" w:lineRule="atLeast"/>
        <w:jc w:val="center"/>
        <w:rPr>
          <w:rFonts w:ascii="Arial" w:hAnsi="Arial" w:cs="Arial"/>
          <w:b/>
          <w:sz w:val="22"/>
          <w:szCs w:val="22"/>
        </w:rPr>
      </w:pPr>
      <w:r>
        <w:rPr>
          <w:rFonts w:ascii="Arial" w:hAnsi="Arial" w:cs="Arial"/>
          <w:b/>
          <w:sz w:val="22"/>
          <w:szCs w:val="22"/>
        </w:rPr>
        <w:t>C</w:t>
      </w:r>
      <w:r w:rsidR="00133881">
        <w:rPr>
          <w:rFonts w:ascii="Arial" w:hAnsi="Arial" w:cs="Arial"/>
          <w:b/>
          <w:sz w:val="22"/>
          <w:szCs w:val="22"/>
        </w:rPr>
        <w:t>ENA</w:t>
      </w:r>
      <w:r w:rsidR="007C2489">
        <w:rPr>
          <w:rFonts w:ascii="Arial" w:hAnsi="Arial" w:cs="Arial"/>
          <w:b/>
          <w:sz w:val="22"/>
          <w:szCs w:val="22"/>
        </w:rPr>
        <w:t>.</w:t>
      </w:r>
    </w:p>
    <w:p w:rsidR="00F14EA5" w:rsidRDefault="00F14EA5" w:rsidP="00F14EA5">
      <w:pPr>
        <w:tabs>
          <w:tab w:val="center" w:pos="4253"/>
        </w:tabs>
        <w:spacing w:line="240" w:lineRule="atLeast"/>
        <w:jc w:val="center"/>
        <w:rPr>
          <w:rFonts w:ascii="Arial" w:hAnsi="Arial" w:cs="Arial"/>
          <w:b/>
          <w:sz w:val="22"/>
          <w:szCs w:val="22"/>
        </w:rPr>
      </w:pPr>
    </w:p>
    <w:p w:rsidR="00F14EA5" w:rsidRPr="00520E07" w:rsidRDefault="00F14EA5" w:rsidP="00FD7D5B">
      <w:pPr>
        <w:numPr>
          <w:ilvl w:val="1"/>
          <w:numId w:val="6"/>
        </w:numPr>
        <w:tabs>
          <w:tab w:val="center" w:pos="4253"/>
        </w:tabs>
        <w:spacing w:before="0" w:line="240" w:lineRule="atLeast"/>
        <w:jc w:val="both"/>
        <w:rPr>
          <w:rFonts w:ascii="Calibri" w:hAnsi="Calibri" w:cs="Calibri"/>
          <w:sz w:val="22"/>
          <w:szCs w:val="22"/>
        </w:rPr>
      </w:pPr>
      <w:r>
        <w:rPr>
          <w:rFonts w:ascii="Arial" w:hAnsi="Arial" w:cs="Arial"/>
          <w:sz w:val="22"/>
          <w:szCs w:val="22"/>
        </w:rPr>
        <w:tab/>
      </w:r>
      <w:r w:rsidRPr="00520E07">
        <w:rPr>
          <w:rFonts w:ascii="Calibri" w:hAnsi="Calibri" w:cs="Calibri"/>
          <w:sz w:val="22"/>
          <w:szCs w:val="22"/>
        </w:rPr>
        <w:t>Cena za předmět smlouvy včetně úklidových a dezinfekčních prostředků</w:t>
      </w:r>
      <w:r w:rsidR="004B2AA8">
        <w:rPr>
          <w:rFonts w:ascii="Calibri" w:hAnsi="Calibri" w:cs="Calibri"/>
          <w:sz w:val="22"/>
          <w:szCs w:val="22"/>
        </w:rPr>
        <w:t>,</w:t>
      </w:r>
      <w:r w:rsidR="000178F3">
        <w:rPr>
          <w:rFonts w:ascii="Calibri" w:hAnsi="Calibri" w:cs="Calibri"/>
          <w:sz w:val="22"/>
          <w:szCs w:val="22"/>
        </w:rPr>
        <w:t xml:space="preserve"> </w:t>
      </w:r>
      <w:r w:rsidRPr="00520E07">
        <w:rPr>
          <w:rFonts w:ascii="Calibri" w:hAnsi="Calibri" w:cs="Calibri"/>
          <w:sz w:val="22"/>
          <w:szCs w:val="22"/>
        </w:rPr>
        <w:t>sáčků</w:t>
      </w:r>
      <w:r w:rsidR="004B2AA8">
        <w:rPr>
          <w:rFonts w:ascii="Calibri" w:hAnsi="Calibri" w:cs="Calibri"/>
          <w:sz w:val="22"/>
          <w:szCs w:val="22"/>
        </w:rPr>
        <w:t xml:space="preserve"> a pytlů na odpad</w:t>
      </w:r>
      <w:r w:rsidRPr="00520E07">
        <w:rPr>
          <w:rFonts w:ascii="Calibri" w:hAnsi="Calibri" w:cs="Calibri"/>
          <w:sz w:val="22"/>
          <w:szCs w:val="22"/>
        </w:rPr>
        <w:t xml:space="preserve"> do odpadních nádob je stanovena v příloze č. 1, která je nedílnou součástí této smlouvy.</w:t>
      </w:r>
    </w:p>
    <w:p w:rsidR="00F14EA5" w:rsidRPr="00520E07" w:rsidRDefault="00F14EA5" w:rsidP="00F14EA5">
      <w:pPr>
        <w:tabs>
          <w:tab w:val="left" w:pos="540"/>
          <w:tab w:val="center" w:pos="4253"/>
        </w:tabs>
        <w:spacing w:line="240" w:lineRule="atLeast"/>
        <w:ind w:left="567" w:hanging="567"/>
        <w:jc w:val="both"/>
        <w:rPr>
          <w:rFonts w:ascii="Calibri" w:hAnsi="Calibri" w:cs="Calibri"/>
          <w:b/>
          <w:sz w:val="22"/>
          <w:szCs w:val="22"/>
        </w:rPr>
      </w:pPr>
    </w:p>
    <w:p w:rsidR="00F14EA5" w:rsidRPr="00520E07" w:rsidRDefault="00F14EA5" w:rsidP="00FD7D5B">
      <w:pPr>
        <w:numPr>
          <w:ilvl w:val="1"/>
          <w:numId w:val="6"/>
        </w:numPr>
        <w:tabs>
          <w:tab w:val="center" w:pos="4253"/>
        </w:tabs>
        <w:spacing w:before="0" w:line="240" w:lineRule="atLeast"/>
        <w:jc w:val="both"/>
        <w:rPr>
          <w:rFonts w:ascii="Calibri" w:hAnsi="Calibri" w:cs="Calibri"/>
          <w:b/>
          <w:sz w:val="22"/>
          <w:szCs w:val="22"/>
        </w:rPr>
      </w:pPr>
      <w:r w:rsidRPr="00520E07">
        <w:rPr>
          <w:rFonts w:ascii="Calibri" w:hAnsi="Calibri" w:cs="Calibri"/>
          <w:sz w:val="22"/>
          <w:szCs w:val="22"/>
        </w:rPr>
        <w:t xml:space="preserve">Smluvní strany se dohodly, že v případě změn právní úpravy sazeb daně z přidané hodnoty, </w:t>
      </w:r>
      <w:r w:rsidRPr="00520E07">
        <w:rPr>
          <w:rFonts w:ascii="Calibri" w:eastAsia="MS Mincho" w:hAnsi="Calibri" w:cs="Calibri"/>
          <w:sz w:val="22"/>
          <w:szCs w:val="22"/>
        </w:rPr>
        <w:t>bude nabídková cena upravena podle sazeb daně z přidané hodnoty platné v době vzniku zdanitelného plnění pro příslušnou část veřejné zakázky</w:t>
      </w:r>
      <w:r w:rsidR="00EF0B23">
        <w:rPr>
          <w:rFonts w:ascii="Calibri" w:eastAsia="MS Mincho" w:hAnsi="Calibri" w:cs="Calibri"/>
          <w:sz w:val="22"/>
          <w:szCs w:val="22"/>
        </w:rPr>
        <w:t>,</w:t>
      </w:r>
      <w:r w:rsidRPr="00520E07">
        <w:rPr>
          <w:rFonts w:ascii="Calibri" w:eastAsia="MS Mincho" w:hAnsi="Calibri" w:cs="Calibri"/>
          <w:sz w:val="22"/>
          <w:szCs w:val="22"/>
        </w:rPr>
        <w:t xml:space="preserve"> </w:t>
      </w:r>
      <w:r w:rsidRPr="00520E07">
        <w:rPr>
          <w:rFonts w:ascii="Calibri" w:hAnsi="Calibri" w:cs="Calibri"/>
          <w:sz w:val="22"/>
          <w:szCs w:val="22"/>
        </w:rPr>
        <w:t>a to formou dodatku k této smlouvě.</w:t>
      </w:r>
    </w:p>
    <w:p w:rsidR="00F14EA5" w:rsidRPr="00520E07" w:rsidRDefault="00F14EA5" w:rsidP="00F14EA5">
      <w:pPr>
        <w:tabs>
          <w:tab w:val="center" w:pos="4253"/>
        </w:tabs>
        <w:spacing w:line="240" w:lineRule="atLeast"/>
        <w:jc w:val="both"/>
        <w:rPr>
          <w:rFonts w:ascii="Calibri" w:hAnsi="Calibri" w:cs="Calibri"/>
          <w:sz w:val="22"/>
          <w:szCs w:val="22"/>
        </w:rPr>
      </w:pPr>
    </w:p>
    <w:p w:rsidR="00F14EA5" w:rsidRPr="00520E07" w:rsidRDefault="00F14EA5" w:rsidP="00FD7D5B">
      <w:pPr>
        <w:widowControl w:val="0"/>
        <w:numPr>
          <w:ilvl w:val="1"/>
          <w:numId w:val="6"/>
        </w:numPr>
        <w:tabs>
          <w:tab w:val="center" w:pos="4253"/>
        </w:tabs>
        <w:spacing w:before="0" w:line="240" w:lineRule="atLeast"/>
        <w:jc w:val="both"/>
        <w:rPr>
          <w:rFonts w:ascii="Calibri" w:hAnsi="Calibri" w:cs="Calibri"/>
          <w:b/>
          <w:sz w:val="22"/>
          <w:szCs w:val="22"/>
        </w:rPr>
      </w:pPr>
      <w:r w:rsidRPr="00520E07">
        <w:rPr>
          <w:rFonts w:ascii="Calibri" w:hAnsi="Calibri" w:cs="Calibri"/>
          <w:sz w:val="22"/>
          <w:szCs w:val="22"/>
        </w:rPr>
        <w:t xml:space="preserve">Smluvní strany </w:t>
      </w:r>
      <w:r w:rsidR="00EF0B23">
        <w:rPr>
          <w:rFonts w:ascii="Calibri" w:hAnsi="Calibri" w:cs="Calibri"/>
          <w:sz w:val="22"/>
          <w:szCs w:val="22"/>
        </w:rPr>
        <w:t>se</w:t>
      </w:r>
      <w:r w:rsidRPr="00520E07">
        <w:rPr>
          <w:rFonts w:ascii="Calibri" w:hAnsi="Calibri" w:cs="Calibri"/>
          <w:sz w:val="22"/>
          <w:szCs w:val="22"/>
        </w:rPr>
        <w:t xml:space="preserve"> dále dohodly, že cena prací může být upravena v závislosti na výši inflace nebo deflace, zveřejněné Českým statistickým úřadem za příslušný předcházející kalendářní rok a to v případě, kdy roční míra inflace nebo deflace bude vyšší nebo rovna 5 %. Smluvní cena bude takto upravena dodatkem k této smlouvě.</w:t>
      </w:r>
    </w:p>
    <w:p w:rsidR="00F14EA5" w:rsidRDefault="00F14EA5" w:rsidP="00F14EA5">
      <w:pPr>
        <w:widowControl w:val="0"/>
        <w:tabs>
          <w:tab w:val="center" w:pos="4253"/>
        </w:tabs>
        <w:spacing w:line="240" w:lineRule="atLeast"/>
        <w:jc w:val="both"/>
        <w:rPr>
          <w:rFonts w:ascii="Arial" w:hAnsi="Arial" w:cs="Arial"/>
          <w:b/>
          <w:sz w:val="22"/>
          <w:szCs w:val="22"/>
        </w:rPr>
      </w:pPr>
    </w:p>
    <w:p w:rsidR="00F14EA5" w:rsidRDefault="00F14EA5" w:rsidP="00F14EA5">
      <w:pPr>
        <w:widowControl w:val="0"/>
        <w:tabs>
          <w:tab w:val="center" w:pos="4253"/>
        </w:tabs>
        <w:spacing w:line="240" w:lineRule="atLeast"/>
        <w:jc w:val="center"/>
        <w:rPr>
          <w:rFonts w:ascii="Arial" w:hAnsi="Arial" w:cs="Arial"/>
          <w:b/>
          <w:sz w:val="22"/>
          <w:szCs w:val="22"/>
        </w:rPr>
      </w:pPr>
      <w:r>
        <w:rPr>
          <w:rFonts w:ascii="Arial" w:hAnsi="Arial" w:cs="Arial"/>
          <w:b/>
          <w:sz w:val="22"/>
          <w:szCs w:val="22"/>
        </w:rPr>
        <w:t>Čl. 4.</w:t>
      </w:r>
    </w:p>
    <w:p w:rsidR="00F14EA5" w:rsidRPr="006D02FB" w:rsidRDefault="00F14EA5" w:rsidP="005D7A1D">
      <w:pPr>
        <w:pStyle w:val="Nadpis2"/>
      </w:pPr>
      <w:r w:rsidRPr="006D02FB">
        <w:t>Platební podmínky</w:t>
      </w:r>
      <w:r w:rsidR="007C2489">
        <w:t>.</w:t>
      </w:r>
    </w:p>
    <w:p w:rsidR="00F14EA5" w:rsidRDefault="00F14EA5" w:rsidP="00F14EA5">
      <w:pPr>
        <w:rPr>
          <w:rFonts w:ascii="Arial" w:hAnsi="Arial" w:cs="Arial"/>
        </w:rPr>
      </w:pPr>
    </w:p>
    <w:p w:rsidR="00F14EA5" w:rsidRPr="00520E07" w:rsidRDefault="00F14EA5" w:rsidP="00FD7D5B">
      <w:pPr>
        <w:numPr>
          <w:ilvl w:val="1"/>
          <w:numId w:val="14"/>
        </w:numPr>
        <w:tabs>
          <w:tab w:val="center" w:pos="4253"/>
        </w:tabs>
        <w:spacing w:before="0" w:line="240" w:lineRule="atLeast"/>
        <w:jc w:val="both"/>
        <w:rPr>
          <w:rFonts w:ascii="Calibri" w:hAnsi="Calibri" w:cs="Calibri"/>
          <w:sz w:val="22"/>
          <w:szCs w:val="22"/>
        </w:rPr>
      </w:pPr>
      <w:r w:rsidRPr="00520E07">
        <w:rPr>
          <w:rFonts w:ascii="Calibri" w:hAnsi="Calibri" w:cs="Calibri"/>
          <w:sz w:val="22"/>
        </w:rPr>
        <w:t xml:space="preserve">Podkladem pro zaplacení sjednané ceny je daňový doklad – faktura, kterou je </w:t>
      </w:r>
      <w:r w:rsidR="008E5C07">
        <w:rPr>
          <w:rFonts w:ascii="Calibri" w:hAnsi="Calibri" w:cs="Calibri"/>
          <w:sz w:val="22"/>
        </w:rPr>
        <w:t>zhotovitel</w:t>
      </w:r>
      <w:r w:rsidRPr="00520E07">
        <w:rPr>
          <w:rFonts w:ascii="Calibri" w:hAnsi="Calibri" w:cs="Calibri"/>
          <w:sz w:val="22"/>
        </w:rPr>
        <w:t xml:space="preserve"> oprávněn vystavit po ukončení měsíce, ve kterém byly prováděny služby.</w:t>
      </w:r>
    </w:p>
    <w:p w:rsidR="00F14EA5" w:rsidRPr="00520E07" w:rsidRDefault="00F14EA5" w:rsidP="00F14EA5">
      <w:pPr>
        <w:tabs>
          <w:tab w:val="center" w:pos="4253"/>
        </w:tabs>
        <w:spacing w:line="240" w:lineRule="atLeast"/>
        <w:jc w:val="both"/>
        <w:rPr>
          <w:rFonts w:ascii="Calibri" w:hAnsi="Calibri" w:cs="Calibri"/>
          <w:sz w:val="22"/>
          <w:szCs w:val="22"/>
        </w:rPr>
      </w:pPr>
    </w:p>
    <w:p w:rsidR="00F14EA5" w:rsidRPr="00520E07" w:rsidRDefault="00F14EA5" w:rsidP="00FD7D5B">
      <w:pPr>
        <w:numPr>
          <w:ilvl w:val="1"/>
          <w:numId w:val="14"/>
        </w:numPr>
        <w:tabs>
          <w:tab w:val="center" w:pos="4253"/>
        </w:tabs>
        <w:spacing w:before="0" w:line="240" w:lineRule="atLeast"/>
        <w:jc w:val="both"/>
        <w:rPr>
          <w:rFonts w:ascii="Calibri" w:hAnsi="Calibri" w:cs="Calibri"/>
          <w:sz w:val="22"/>
          <w:szCs w:val="22"/>
        </w:rPr>
      </w:pPr>
      <w:r w:rsidRPr="00520E07">
        <w:rPr>
          <w:rFonts w:ascii="Calibri" w:hAnsi="Calibri" w:cs="Calibri"/>
          <w:sz w:val="22"/>
        </w:rPr>
        <w:t xml:space="preserve">Splatnost daňového dokladu – faktury je </w:t>
      </w:r>
      <w:r w:rsidR="00B655F9">
        <w:rPr>
          <w:rFonts w:ascii="Calibri" w:hAnsi="Calibri" w:cs="Calibri"/>
          <w:sz w:val="22"/>
        </w:rPr>
        <w:t>60</w:t>
      </w:r>
      <w:r w:rsidR="0027619E" w:rsidRPr="00520E07">
        <w:rPr>
          <w:rFonts w:ascii="Calibri" w:hAnsi="Calibri" w:cs="Calibri"/>
          <w:sz w:val="22"/>
        </w:rPr>
        <w:t xml:space="preserve"> </w:t>
      </w:r>
      <w:r w:rsidRPr="00520E07">
        <w:rPr>
          <w:rFonts w:ascii="Calibri" w:hAnsi="Calibri" w:cs="Calibri"/>
          <w:sz w:val="22"/>
        </w:rPr>
        <w:t>dnů od jeho doručení objednateli.</w:t>
      </w:r>
    </w:p>
    <w:p w:rsidR="00F14EA5" w:rsidRPr="00520E07" w:rsidRDefault="00F14EA5" w:rsidP="00F14EA5">
      <w:pPr>
        <w:tabs>
          <w:tab w:val="center" w:pos="4253"/>
        </w:tabs>
        <w:spacing w:line="240" w:lineRule="atLeast"/>
        <w:jc w:val="both"/>
        <w:rPr>
          <w:rFonts w:ascii="Calibri" w:hAnsi="Calibri" w:cs="Calibri"/>
          <w:sz w:val="22"/>
          <w:szCs w:val="22"/>
        </w:rPr>
      </w:pPr>
    </w:p>
    <w:p w:rsidR="00F14EA5" w:rsidRPr="00520E07" w:rsidRDefault="00F14EA5" w:rsidP="00FD7D5B">
      <w:pPr>
        <w:numPr>
          <w:ilvl w:val="1"/>
          <w:numId w:val="14"/>
        </w:numPr>
        <w:tabs>
          <w:tab w:val="center" w:pos="4253"/>
        </w:tabs>
        <w:spacing w:before="0" w:line="240" w:lineRule="atLeast"/>
        <w:jc w:val="both"/>
        <w:rPr>
          <w:rFonts w:ascii="Calibri" w:hAnsi="Calibri" w:cs="Calibri"/>
          <w:sz w:val="22"/>
          <w:szCs w:val="22"/>
        </w:rPr>
      </w:pPr>
      <w:r w:rsidRPr="00520E07">
        <w:rPr>
          <w:rFonts w:ascii="Calibri" w:hAnsi="Calibri" w:cs="Calibri"/>
          <w:sz w:val="22"/>
        </w:rPr>
        <w:t>Daňový doklad – faktura musí obsahovat veškeré náležitosti daňového dokladu stanovené v zákoně č. 235/2004 Sb., o dani z přidané hodnoty, ve znění pozdějších předpisů. Objednatel si vyhrazuje právo před uplynutím lhůty splatnosti vrátit daňový doklad - fakturu, pokud neobsahuje požadované náležitosti nebo obsahuje nesprávné cenové údaje. Oprávněným vrác</w:t>
      </w:r>
      <w:r w:rsidR="00EF0B23">
        <w:rPr>
          <w:rFonts w:ascii="Calibri" w:hAnsi="Calibri" w:cs="Calibri"/>
          <w:sz w:val="22"/>
        </w:rPr>
        <w:t>ením daňového dokladu – faktury</w:t>
      </w:r>
      <w:r w:rsidRPr="00520E07">
        <w:rPr>
          <w:rFonts w:ascii="Calibri" w:hAnsi="Calibri" w:cs="Calibri"/>
          <w:sz w:val="22"/>
        </w:rPr>
        <w:t xml:space="preserve"> přestává běžet původní lhůta splatnosti. Opravená nebo přepracovaná faktura bude opatřena novou lhůtou splatnosti.</w:t>
      </w:r>
      <w:r w:rsidR="0056331B" w:rsidRPr="00520E07">
        <w:rPr>
          <w:rFonts w:ascii="Calibri" w:hAnsi="Calibri" w:cs="Calibri"/>
          <w:sz w:val="22"/>
        </w:rPr>
        <w:t xml:space="preserve"> Celkovou a pro účely fakturace rozhodnou cenou se rozumí cena včetně DPH.</w:t>
      </w:r>
    </w:p>
    <w:p w:rsidR="00F14EA5" w:rsidRPr="00520E07" w:rsidRDefault="00F14EA5" w:rsidP="00F14EA5">
      <w:pPr>
        <w:tabs>
          <w:tab w:val="center" w:pos="4253"/>
        </w:tabs>
        <w:spacing w:line="240" w:lineRule="atLeast"/>
        <w:jc w:val="both"/>
        <w:rPr>
          <w:rFonts w:ascii="Calibri" w:hAnsi="Calibri" w:cs="Calibri"/>
          <w:sz w:val="22"/>
          <w:szCs w:val="22"/>
        </w:rPr>
      </w:pPr>
    </w:p>
    <w:p w:rsidR="00F14EA5" w:rsidRPr="00520E07" w:rsidRDefault="00F14EA5" w:rsidP="00FD7D5B">
      <w:pPr>
        <w:numPr>
          <w:ilvl w:val="1"/>
          <w:numId w:val="14"/>
        </w:numPr>
        <w:tabs>
          <w:tab w:val="center" w:pos="4253"/>
        </w:tabs>
        <w:spacing w:before="0" w:line="240" w:lineRule="atLeast"/>
        <w:jc w:val="both"/>
        <w:rPr>
          <w:rFonts w:ascii="Calibri" w:hAnsi="Calibri" w:cs="Calibri"/>
          <w:sz w:val="22"/>
          <w:szCs w:val="22"/>
        </w:rPr>
      </w:pPr>
      <w:r w:rsidRPr="00520E07">
        <w:rPr>
          <w:rFonts w:ascii="Calibri" w:hAnsi="Calibri" w:cs="Calibri"/>
          <w:sz w:val="22"/>
          <w:szCs w:val="22"/>
        </w:rPr>
        <w:t xml:space="preserve">Sjednanou cenu za službu bude </w:t>
      </w:r>
      <w:r w:rsidR="008E5C07">
        <w:rPr>
          <w:rFonts w:ascii="Calibri" w:hAnsi="Calibri" w:cs="Calibri"/>
          <w:sz w:val="22"/>
          <w:szCs w:val="22"/>
        </w:rPr>
        <w:t>zhotovitel</w:t>
      </w:r>
      <w:r w:rsidRPr="00520E07">
        <w:rPr>
          <w:rFonts w:ascii="Calibri" w:hAnsi="Calibri" w:cs="Calibri"/>
          <w:sz w:val="22"/>
          <w:szCs w:val="22"/>
        </w:rPr>
        <w:t xml:space="preserve"> účtovat objednateli ve smyslu přílohy č. 1 této smlouvy, a to </w:t>
      </w:r>
      <w:r w:rsidR="008E5C07">
        <w:rPr>
          <w:rFonts w:ascii="Calibri" w:hAnsi="Calibri" w:cs="Calibri"/>
          <w:sz w:val="22"/>
          <w:szCs w:val="22"/>
        </w:rPr>
        <w:t xml:space="preserve">následovně: na </w:t>
      </w:r>
      <w:r w:rsidRPr="00520E07">
        <w:rPr>
          <w:rFonts w:ascii="Calibri" w:hAnsi="Calibri" w:cs="Calibri"/>
          <w:sz w:val="22"/>
          <w:szCs w:val="22"/>
        </w:rPr>
        <w:t>100% z celkové ceny za provedenou službu v příslušném kalendářním měsíci</w:t>
      </w:r>
      <w:r w:rsidR="00CD1F27">
        <w:rPr>
          <w:rFonts w:ascii="Calibri" w:hAnsi="Calibri" w:cs="Calibri"/>
          <w:sz w:val="22"/>
          <w:szCs w:val="22"/>
        </w:rPr>
        <w:t xml:space="preserve"> </w:t>
      </w:r>
      <w:r w:rsidR="008E5C07">
        <w:rPr>
          <w:rFonts w:ascii="Calibri" w:hAnsi="Calibri" w:cs="Calibri"/>
          <w:sz w:val="22"/>
          <w:szCs w:val="22"/>
        </w:rPr>
        <w:t>vystaví zhotovitel fakturu</w:t>
      </w:r>
      <w:r w:rsidRPr="00520E07">
        <w:rPr>
          <w:rFonts w:ascii="Calibri" w:hAnsi="Calibri" w:cs="Calibri"/>
          <w:sz w:val="22"/>
          <w:szCs w:val="22"/>
        </w:rPr>
        <w:t xml:space="preserve"> vždy k poslednímu dni kalendářního měsíce, ve kterém bude služba prováděna s termínem </w:t>
      </w:r>
      <w:r w:rsidRPr="00CD1F27">
        <w:rPr>
          <w:rFonts w:ascii="Calibri" w:hAnsi="Calibri" w:cs="Calibri"/>
          <w:sz w:val="22"/>
          <w:szCs w:val="22"/>
        </w:rPr>
        <w:t xml:space="preserve">splatnosti </w:t>
      </w:r>
      <w:r w:rsidR="00D36948" w:rsidRPr="00CD1F27">
        <w:rPr>
          <w:rFonts w:ascii="Calibri" w:hAnsi="Calibri" w:cs="Calibri"/>
          <w:sz w:val="22"/>
          <w:szCs w:val="22"/>
        </w:rPr>
        <w:t>60</w:t>
      </w:r>
      <w:r w:rsidR="0027619E" w:rsidRPr="00CD1F27">
        <w:rPr>
          <w:rFonts w:ascii="Calibri" w:hAnsi="Calibri" w:cs="Calibri"/>
          <w:sz w:val="22"/>
          <w:szCs w:val="22"/>
        </w:rPr>
        <w:t xml:space="preserve"> </w:t>
      </w:r>
      <w:r w:rsidRPr="00CD1F27">
        <w:rPr>
          <w:rFonts w:ascii="Calibri" w:hAnsi="Calibri" w:cs="Calibri"/>
          <w:sz w:val="22"/>
          <w:szCs w:val="22"/>
        </w:rPr>
        <w:t>dnů ode dne</w:t>
      </w:r>
      <w:r w:rsidRPr="00520E07">
        <w:rPr>
          <w:rFonts w:ascii="Calibri" w:hAnsi="Calibri" w:cs="Calibri"/>
          <w:sz w:val="22"/>
          <w:szCs w:val="22"/>
        </w:rPr>
        <w:t xml:space="preserve"> doručení faktury objednateli. Pokud dojde ke snížení ceny za službu ve smyslu </w:t>
      </w:r>
      <w:r w:rsidR="00EF0B23">
        <w:rPr>
          <w:rFonts w:ascii="Calibri" w:hAnsi="Calibri" w:cs="Calibri"/>
          <w:sz w:val="22"/>
          <w:szCs w:val="22"/>
        </w:rPr>
        <w:t>čl.7,</w:t>
      </w:r>
      <w:r w:rsidRPr="00520E07">
        <w:rPr>
          <w:rFonts w:ascii="Calibri" w:hAnsi="Calibri" w:cs="Calibri"/>
          <w:sz w:val="22"/>
          <w:szCs w:val="22"/>
        </w:rPr>
        <w:t xml:space="preserve"> bodu </w:t>
      </w:r>
      <w:r w:rsidR="009A7FAD">
        <w:rPr>
          <w:rFonts w:ascii="Calibri" w:hAnsi="Calibri" w:cs="Calibri"/>
          <w:sz w:val="22"/>
          <w:szCs w:val="22"/>
        </w:rPr>
        <w:t>7.6</w:t>
      </w:r>
      <w:r w:rsidR="00F22E5C">
        <w:rPr>
          <w:rFonts w:ascii="Calibri" w:hAnsi="Calibri" w:cs="Calibri"/>
          <w:sz w:val="22"/>
          <w:szCs w:val="22"/>
        </w:rPr>
        <w:t>.</w:t>
      </w:r>
      <w:r w:rsidRPr="00520E07">
        <w:rPr>
          <w:rFonts w:ascii="Calibri" w:hAnsi="Calibri" w:cs="Calibri"/>
          <w:sz w:val="22"/>
          <w:szCs w:val="22"/>
        </w:rPr>
        <w:t xml:space="preserve"> této smlouvy</w:t>
      </w:r>
      <w:r w:rsidR="008E5C07">
        <w:rPr>
          <w:rFonts w:ascii="Calibri" w:hAnsi="Calibri" w:cs="Calibri"/>
          <w:sz w:val="22"/>
          <w:szCs w:val="22"/>
        </w:rPr>
        <w:t>,</w:t>
      </w:r>
      <w:r w:rsidRPr="00520E07">
        <w:rPr>
          <w:rFonts w:ascii="Calibri" w:hAnsi="Calibri" w:cs="Calibri"/>
          <w:sz w:val="22"/>
          <w:szCs w:val="22"/>
        </w:rPr>
        <w:t xml:space="preserve"> bude snížení vyúčtováno v následujícím měsíci.</w:t>
      </w:r>
    </w:p>
    <w:p w:rsidR="00F14EA5" w:rsidRPr="00520E07" w:rsidRDefault="00F14EA5" w:rsidP="00F14EA5">
      <w:pPr>
        <w:tabs>
          <w:tab w:val="center" w:pos="4253"/>
        </w:tabs>
        <w:spacing w:line="240" w:lineRule="atLeast"/>
        <w:jc w:val="both"/>
        <w:rPr>
          <w:rFonts w:ascii="Calibri" w:hAnsi="Calibri" w:cs="Calibri"/>
          <w:sz w:val="22"/>
          <w:szCs w:val="22"/>
        </w:rPr>
      </w:pPr>
    </w:p>
    <w:p w:rsidR="00F14EA5" w:rsidRPr="00520E07" w:rsidRDefault="00F14EA5" w:rsidP="00FD7D5B">
      <w:pPr>
        <w:numPr>
          <w:ilvl w:val="1"/>
          <w:numId w:val="14"/>
        </w:numPr>
        <w:tabs>
          <w:tab w:val="center" w:pos="4253"/>
        </w:tabs>
        <w:spacing w:before="0" w:line="240" w:lineRule="atLeast"/>
        <w:jc w:val="both"/>
        <w:rPr>
          <w:rFonts w:ascii="Calibri" w:hAnsi="Calibri" w:cs="Calibri"/>
          <w:sz w:val="22"/>
          <w:szCs w:val="22"/>
        </w:rPr>
      </w:pPr>
      <w:r w:rsidRPr="00520E07">
        <w:rPr>
          <w:rFonts w:ascii="Calibri" w:hAnsi="Calibri" w:cs="Calibri"/>
          <w:sz w:val="22"/>
          <w:szCs w:val="22"/>
        </w:rPr>
        <w:t xml:space="preserve">Pro případ prodlení s úhradou faktury je </w:t>
      </w:r>
      <w:r w:rsidR="008E5C07">
        <w:rPr>
          <w:rFonts w:ascii="Calibri" w:hAnsi="Calibri" w:cs="Calibri"/>
          <w:sz w:val="22"/>
          <w:szCs w:val="22"/>
        </w:rPr>
        <w:t>zhotovitel</w:t>
      </w:r>
      <w:r w:rsidRPr="00520E07">
        <w:rPr>
          <w:rFonts w:ascii="Calibri" w:hAnsi="Calibri" w:cs="Calibri"/>
          <w:sz w:val="22"/>
          <w:szCs w:val="22"/>
        </w:rPr>
        <w:t xml:space="preserve"> oprávněn účtovat objednateli úrok z prodlení ve výši 0,018 %  z dlužné částky za každý den prodlení. </w:t>
      </w:r>
    </w:p>
    <w:p w:rsidR="00F14EA5" w:rsidRPr="00520E07" w:rsidRDefault="00F14EA5" w:rsidP="00F14EA5">
      <w:pPr>
        <w:pStyle w:val="Zkladntext"/>
        <w:tabs>
          <w:tab w:val="left" w:pos="602"/>
        </w:tabs>
        <w:rPr>
          <w:rFonts w:ascii="Calibri" w:hAnsi="Calibri" w:cs="Calibri"/>
          <w:sz w:val="22"/>
          <w:szCs w:val="22"/>
        </w:rPr>
      </w:pPr>
    </w:p>
    <w:p w:rsidR="00F14EA5" w:rsidRPr="0071538A" w:rsidRDefault="00F14EA5" w:rsidP="00FD7D5B">
      <w:pPr>
        <w:numPr>
          <w:ilvl w:val="1"/>
          <w:numId w:val="14"/>
        </w:numPr>
        <w:tabs>
          <w:tab w:val="center" w:pos="4253"/>
        </w:tabs>
        <w:spacing w:before="0" w:line="240" w:lineRule="atLeast"/>
        <w:jc w:val="both"/>
        <w:rPr>
          <w:rFonts w:asciiTheme="minorHAnsi" w:hAnsiTheme="minorHAnsi" w:cstheme="minorHAnsi"/>
          <w:sz w:val="22"/>
          <w:szCs w:val="22"/>
        </w:rPr>
      </w:pPr>
      <w:r w:rsidRPr="0071538A">
        <w:rPr>
          <w:rFonts w:asciiTheme="minorHAnsi" w:hAnsiTheme="minorHAnsi" w:cstheme="minorHAnsi"/>
          <w:sz w:val="22"/>
          <w:szCs w:val="22"/>
        </w:rPr>
        <w:t xml:space="preserve">V případě, že objednatel uplatňuje nárok na slevu ceny dle čl.7, bodu 4. je povinen ji projednat se </w:t>
      </w:r>
      <w:r w:rsidR="008E5C07">
        <w:rPr>
          <w:rFonts w:asciiTheme="minorHAnsi" w:hAnsiTheme="minorHAnsi" w:cstheme="minorHAnsi"/>
          <w:sz w:val="22"/>
          <w:szCs w:val="22"/>
        </w:rPr>
        <w:t>zhotovitel</w:t>
      </w:r>
      <w:r w:rsidRPr="0071538A">
        <w:rPr>
          <w:rFonts w:asciiTheme="minorHAnsi" w:hAnsiTheme="minorHAnsi" w:cstheme="minorHAnsi"/>
          <w:sz w:val="22"/>
          <w:szCs w:val="22"/>
        </w:rPr>
        <w:t xml:space="preserve">em do konce kalendářního měsíce, ve kterém nárok na slevu uplatňuje. Tímto ustanovením není dotčeno právo objednatele na náhradu škody. </w:t>
      </w:r>
    </w:p>
    <w:p w:rsidR="0071538A" w:rsidRPr="0071538A" w:rsidRDefault="0071538A" w:rsidP="0071538A">
      <w:pPr>
        <w:pStyle w:val="Odstavecseseznamem"/>
        <w:rPr>
          <w:rFonts w:asciiTheme="minorHAnsi" w:hAnsiTheme="minorHAnsi" w:cstheme="minorHAnsi"/>
          <w:sz w:val="22"/>
          <w:szCs w:val="22"/>
        </w:rPr>
      </w:pPr>
    </w:p>
    <w:p w:rsidR="0071538A" w:rsidRPr="0071538A" w:rsidRDefault="0071538A" w:rsidP="0071538A">
      <w:pPr>
        <w:numPr>
          <w:ilvl w:val="1"/>
          <w:numId w:val="14"/>
        </w:numPr>
        <w:tabs>
          <w:tab w:val="center" w:pos="4253"/>
        </w:tabs>
        <w:spacing w:before="0" w:line="240" w:lineRule="atLeast"/>
        <w:jc w:val="both"/>
        <w:rPr>
          <w:rFonts w:asciiTheme="minorHAnsi" w:hAnsiTheme="minorHAnsi" w:cstheme="minorHAnsi"/>
          <w:sz w:val="22"/>
          <w:szCs w:val="22"/>
        </w:rPr>
      </w:pPr>
      <w:r w:rsidRPr="0071538A">
        <w:rPr>
          <w:rFonts w:asciiTheme="minorHAnsi" w:hAnsiTheme="minorHAnsi" w:cstheme="minorHAnsi"/>
          <w:sz w:val="22"/>
          <w:szCs w:val="22"/>
        </w:rPr>
        <w:t>Úhrada za plnění z této smlouvy bude realizována bezhotovostním převodem na</w:t>
      </w:r>
    </w:p>
    <w:p w:rsidR="0071538A" w:rsidRPr="0071538A" w:rsidRDefault="0071538A" w:rsidP="0071538A">
      <w:pPr>
        <w:autoSpaceDE w:val="0"/>
        <w:autoSpaceDN w:val="0"/>
        <w:adjustRightInd w:val="0"/>
        <w:spacing w:before="0"/>
        <w:ind w:left="709" w:firstLine="0"/>
        <w:jc w:val="both"/>
        <w:rPr>
          <w:rFonts w:asciiTheme="minorHAnsi" w:hAnsiTheme="minorHAnsi" w:cstheme="minorHAnsi"/>
          <w:sz w:val="22"/>
          <w:szCs w:val="22"/>
        </w:rPr>
      </w:pPr>
      <w:r w:rsidRPr="0071538A">
        <w:rPr>
          <w:rFonts w:asciiTheme="minorHAnsi" w:hAnsiTheme="minorHAnsi" w:cstheme="minorHAnsi"/>
          <w:sz w:val="22"/>
          <w:szCs w:val="22"/>
        </w:rPr>
        <w:t xml:space="preserve">účet </w:t>
      </w:r>
      <w:r w:rsidR="008E5C07">
        <w:rPr>
          <w:rFonts w:asciiTheme="minorHAnsi" w:hAnsiTheme="minorHAnsi" w:cstheme="minorHAnsi"/>
          <w:sz w:val="22"/>
          <w:szCs w:val="22"/>
        </w:rPr>
        <w:t>zhotovitel</w:t>
      </w:r>
      <w:r w:rsidRPr="0071538A">
        <w:rPr>
          <w:rFonts w:asciiTheme="minorHAnsi" w:hAnsiTheme="minorHAnsi" w:cstheme="minorHAnsi"/>
          <w:sz w:val="22"/>
          <w:szCs w:val="22"/>
        </w:rPr>
        <w:t>e, který je správcem daně (finančním úřadem) zveřejněn způsobem umožňujícím dálkový přístup ve smyslu ustanovení § 109 odst. 2 písm. c) zákona č. 235/2004 Sb.</w:t>
      </w:r>
      <w:r w:rsidR="00E271A3">
        <w:rPr>
          <w:rFonts w:asciiTheme="minorHAnsi" w:hAnsiTheme="minorHAnsi" w:cstheme="minorHAnsi"/>
          <w:sz w:val="22"/>
          <w:szCs w:val="22"/>
        </w:rPr>
        <w:t>,</w:t>
      </w:r>
      <w:r w:rsidRPr="0071538A">
        <w:rPr>
          <w:rFonts w:asciiTheme="minorHAnsi" w:hAnsiTheme="minorHAnsi" w:cstheme="minorHAnsi"/>
          <w:sz w:val="22"/>
          <w:szCs w:val="22"/>
        </w:rPr>
        <w:t xml:space="preserve"> o dani z přidané hodnoty, ve znění pozdějších předpisů (dále jen „zákon o DPH“).</w:t>
      </w:r>
    </w:p>
    <w:p w:rsidR="00F14EA5" w:rsidRDefault="00F14EA5" w:rsidP="00F14EA5">
      <w:pPr>
        <w:tabs>
          <w:tab w:val="center" w:pos="4253"/>
        </w:tabs>
        <w:spacing w:line="240" w:lineRule="atLeast"/>
        <w:jc w:val="both"/>
        <w:rPr>
          <w:rFonts w:ascii="Arial" w:hAnsi="Arial" w:cs="Arial"/>
          <w:b/>
          <w:sz w:val="22"/>
          <w:szCs w:val="22"/>
        </w:rPr>
      </w:pP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t>Čl. 5.</w:t>
      </w:r>
    </w:p>
    <w:p w:rsidR="00F14EA5" w:rsidRPr="006D02FB" w:rsidRDefault="00F14EA5" w:rsidP="005D7A1D">
      <w:pPr>
        <w:pStyle w:val="Nadpis2"/>
      </w:pPr>
      <w:r w:rsidRPr="006D02FB">
        <w:t>Práva a povinnosti objednatele.</w:t>
      </w:r>
    </w:p>
    <w:p w:rsidR="00F14EA5" w:rsidRPr="006D02FB" w:rsidRDefault="00F14EA5" w:rsidP="006D02FB">
      <w:pPr>
        <w:jc w:val="center"/>
        <w:rPr>
          <w:rFonts w:ascii="Arial" w:hAnsi="Arial" w:cs="Arial"/>
        </w:rPr>
      </w:pPr>
    </w:p>
    <w:p w:rsidR="00F14EA5" w:rsidRPr="00520E07" w:rsidRDefault="00F14EA5" w:rsidP="00FD7D5B">
      <w:pPr>
        <w:pStyle w:val="Zkladntext"/>
        <w:widowControl w:val="0"/>
        <w:numPr>
          <w:ilvl w:val="1"/>
          <w:numId w:val="5"/>
        </w:numPr>
        <w:spacing w:before="0"/>
        <w:jc w:val="both"/>
        <w:rPr>
          <w:rFonts w:ascii="Calibri" w:hAnsi="Calibri" w:cs="Calibri"/>
          <w:b w:val="0"/>
          <w:sz w:val="22"/>
          <w:szCs w:val="22"/>
          <w:u w:val="none"/>
        </w:rPr>
      </w:pPr>
      <w:r w:rsidRPr="00520E07">
        <w:rPr>
          <w:rFonts w:ascii="Calibri" w:hAnsi="Calibri" w:cs="Calibri"/>
          <w:b w:val="0"/>
          <w:sz w:val="22"/>
          <w:szCs w:val="22"/>
          <w:u w:val="none"/>
        </w:rPr>
        <w:lastRenderedPageBreak/>
        <w:t xml:space="preserve">Objednatel je povinen předat </w:t>
      </w:r>
      <w:r w:rsidR="008E5C07">
        <w:rPr>
          <w:rFonts w:ascii="Calibri" w:hAnsi="Calibri" w:cs="Calibri"/>
          <w:b w:val="0"/>
          <w:sz w:val="22"/>
          <w:szCs w:val="22"/>
          <w:u w:val="none"/>
        </w:rPr>
        <w:t>zhotovitel</w:t>
      </w:r>
      <w:r w:rsidRPr="00520E07">
        <w:rPr>
          <w:rFonts w:ascii="Calibri" w:hAnsi="Calibri" w:cs="Calibri"/>
          <w:b w:val="0"/>
          <w:sz w:val="22"/>
          <w:szCs w:val="22"/>
          <w:u w:val="none"/>
        </w:rPr>
        <w:t>i prostory, ve kterých budou úklidové práce prováděny</w:t>
      </w:r>
      <w:r w:rsidR="00EF0B23">
        <w:rPr>
          <w:rFonts w:ascii="Calibri" w:hAnsi="Calibri" w:cs="Calibri"/>
          <w:b w:val="0"/>
          <w:sz w:val="22"/>
          <w:szCs w:val="22"/>
          <w:u w:val="none"/>
        </w:rPr>
        <w:t>,</w:t>
      </w:r>
      <w:r w:rsidRPr="00520E07">
        <w:rPr>
          <w:rFonts w:ascii="Calibri" w:hAnsi="Calibri" w:cs="Calibri"/>
          <w:b w:val="0"/>
          <w:sz w:val="22"/>
          <w:szCs w:val="22"/>
          <w:u w:val="none"/>
        </w:rPr>
        <w:t xml:space="preserve"> a poskytnout </w:t>
      </w:r>
      <w:r w:rsidR="008E5C07">
        <w:rPr>
          <w:rFonts w:ascii="Calibri" w:hAnsi="Calibri" w:cs="Calibri"/>
          <w:b w:val="0"/>
          <w:sz w:val="22"/>
          <w:szCs w:val="22"/>
          <w:u w:val="none"/>
        </w:rPr>
        <w:t>zhotovitel</w:t>
      </w:r>
      <w:r w:rsidR="005D0C38">
        <w:rPr>
          <w:rFonts w:ascii="Calibri" w:hAnsi="Calibri" w:cs="Calibri"/>
          <w:b w:val="0"/>
          <w:sz w:val="22"/>
          <w:szCs w:val="22"/>
          <w:u w:val="none"/>
        </w:rPr>
        <w:t>i</w:t>
      </w:r>
      <w:r w:rsidR="00CD1F27">
        <w:rPr>
          <w:rFonts w:ascii="Calibri" w:hAnsi="Calibri" w:cs="Calibri"/>
          <w:b w:val="0"/>
          <w:sz w:val="22"/>
          <w:szCs w:val="22"/>
          <w:u w:val="none"/>
        </w:rPr>
        <w:t xml:space="preserve"> </w:t>
      </w:r>
      <w:r w:rsidRPr="00520E07">
        <w:rPr>
          <w:rFonts w:ascii="Calibri" w:hAnsi="Calibri" w:cs="Calibri"/>
          <w:b w:val="0"/>
          <w:sz w:val="22"/>
          <w:szCs w:val="22"/>
          <w:u w:val="none"/>
        </w:rPr>
        <w:t>klíče od předmětných prostor, případně zabezpečit jiný bezproblémový přístup do těchto prostor</w:t>
      </w:r>
      <w:r w:rsidR="00EF0B23">
        <w:rPr>
          <w:rFonts w:ascii="Calibri" w:hAnsi="Calibri" w:cs="Calibri"/>
          <w:b w:val="0"/>
          <w:sz w:val="22"/>
          <w:szCs w:val="22"/>
          <w:u w:val="none"/>
        </w:rPr>
        <w:t>.</w:t>
      </w:r>
    </w:p>
    <w:p w:rsidR="00F14EA5" w:rsidRPr="00520E07" w:rsidRDefault="00F14EA5" w:rsidP="00F14EA5">
      <w:pPr>
        <w:pStyle w:val="Zkladntext"/>
        <w:rPr>
          <w:rFonts w:ascii="Calibri" w:hAnsi="Calibri" w:cs="Calibri"/>
          <w:sz w:val="22"/>
          <w:szCs w:val="22"/>
          <w:u w:val="none"/>
        </w:rPr>
      </w:pPr>
    </w:p>
    <w:p w:rsidR="00F14EA5" w:rsidRPr="00520E07" w:rsidRDefault="00F14EA5" w:rsidP="00FD7D5B">
      <w:pPr>
        <w:pStyle w:val="Zkladntext"/>
        <w:widowControl w:val="0"/>
        <w:numPr>
          <w:ilvl w:val="1"/>
          <w:numId w:val="5"/>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Objednatel se zavazuje poskytnout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i uzamykatelné skladovací prostory pro uložení prostředků na úklid, úklidové komory pro technologické vybavení (úklid. vozíky, vysavače apod.), případně uzamykatelné prostory pro strojní vybavení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e (mycí automaty apod.), a prostory pro převlékání a osobní hygienu pracovníků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e, kteří zajišťují smluvní práce. </w:t>
      </w:r>
    </w:p>
    <w:p w:rsidR="00F14EA5" w:rsidRPr="00520E07" w:rsidRDefault="00F14EA5" w:rsidP="00F14EA5">
      <w:pPr>
        <w:pStyle w:val="Zkladntext"/>
        <w:rPr>
          <w:rFonts w:ascii="Calibri" w:hAnsi="Calibri" w:cs="Calibri"/>
          <w:u w:val="none"/>
        </w:rPr>
      </w:pPr>
    </w:p>
    <w:p w:rsidR="00F14EA5" w:rsidRPr="00520E07" w:rsidRDefault="00F14EA5" w:rsidP="00FD7D5B">
      <w:pPr>
        <w:pStyle w:val="Zkladntext"/>
        <w:widowControl w:val="0"/>
        <w:numPr>
          <w:ilvl w:val="1"/>
          <w:numId w:val="5"/>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Objednatel zabezpečí dodávku studené a teplé vody, elektrické energie a osvětlení v potřebné míře pro vykonávání smluvních prací. Náklady na vodu a elektrickou energii nebudou </w:t>
      </w:r>
      <w:r w:rsidR="008E5C07">
        <w:rPr>
          <w:rFonts w:ascii="Calibri" w:hAnsi="Calibri" w:cs="Calibri"/>
          <w:b w:val="0"/>
          <w:sz w:val="22"/>
          <w:szCs w:val="22"/>
          <w:u w:val="none"/>
        </w:rPr>
        <w:t>zhotovitel</w:t>
      </w:r>
      <w:r w:rsidRPr="00520E07">
        <w:rPr>
          <w:rFonts w:ascii="Calibri" w:hAnsi="Calibri" w:cs="Calibri"/>
          <w:b w:val="0"/>
          <w:sz w:val="22"/>
          <w:szCs w:val="22"/>
          <w:u w:val="none"/>
        </w:rPr>
        <w:t>i účtovány</w:t>
      </w:r>
      <w:r w:rsidR="00D82C17">
        <w:rPr>
          <w:rFonts w:ascii="Calibri" w:hAnsi="Calibri" w:cs="Calibri"/>
          <w:b w:val="0"/>
          <w:sz w:val="22"/>
          <w:szCs w:val="22"/>
          <w:u w:val="none"/>
        </w:rPr>
        <w:t>,</w:t>
      </w:r>
      <w:r w:rsidRPr="00520E07">
        <w:rPr>
          <w:rFonts w:ascii="Calibri" w:hAnsi="Calibri" w:cs="Calibri"/>
          <w:b w:val="0"/>
          <w:sz w:val="22"/>
          <w:szCs w:val="22"/>
          <w:u w:val="none"/>
        </w:rPr>
        <w:t xml:space="preserve"> jelikož nejsou zahrnuty ve smluvní ceně.</w:t>
      </w:r>
    </w:p>
    <w:p w:rsidR="00F14EA5" w:rsidRPr="00520E07" w:rsidRDefault="00F14EA5" w:rsidP="00F14EA5">
      <w:pPr>
        <w:pStyle w:val="Zkladntext"/>
        <w:rPr>
          <w:rFonts w:ascii="Calibri" w:hAnsi="Calibri" w:cs="Calibri"/>
          <w:sz w:val="22"/>
          <w:szCs w:val="22"/>
          <w:u w:val="none"/>
        </w:rPr>
      </w:pPr>
    </w:p>
    <w:p w:rsidR="00F14EA5" w:rsidRPr="00520E07" w:rsidRDefault="00F14EA5" w:rsidP="00FD7D5B">
      <w:pPr>
        <w:pStyle w:val="Zkladntext"/>
        <w:widowControl w:val="0"/>
        <w:numPr>
          <w:ilvl w:val="1"/>
          <w:numId w:val="5"/>
        </w:numPr>
        <w:spacing w:before="0"/>
        <w:jc w:val="both"/>
        <w:rPr>
          <w:rFonts w:ascii="Calibri" w:hAnsi="Calibri" w:cs="Calibri"/>
          <w:sz w:val="22"/>
          <w:szCs w:val="22"/>
          <w:u w:val="none"/>
        </w:rPr>
      </w:pPr>
      <w:r w:rsidRPr="00520E07">
        <w:rPr>
          <w:rFonts w:ascii="Calibri" w:hAnsi="Calibri" w:cs="Calibri"/>
          <w:b w:val="0"/>
          <w:sz w:val="22"/>
          <w:szCs w:val="22"/>
          <w:u w:val="none"/>
        </w:rPr>
        <w:t xml:space="preserve">Objednatel je povinen umožnit zaměstnancům </w:t>
      </w:r>
      <w:r w:rsidR="008E5C07">
        <w:rPr>
          <w:rFonts w:ascii="Calibri" w:hAnsi="Calibri" w:cs="Calibri"/>
          <w:b w:val="0"/>
          <w:sz w:val="22"/>
          <w:szCs w:val="22"/>
          <w:u w:val="none"/>
        </w:rPr>
        <w:t>zhotovitel</w:t>
      </w:r>
      <w:r w:rsidRPr="00520E07">
        <w:rPr>
          <w:rFonts w:ascii="Calibri" w:hAnsi="Calibri" w:cs="Calibri"/>
          <w:b w:val="0"/>
          <w:sz w:val="22"/>
          <w:szCs w:val="22"/>
          <w:u w:val="none"/>
        </w:rPr>
        <w:t>e řádné plnění jejich pracovních povinností</w:t>
      </w:r>
      <w:r w:rsidRPr="00520E07">
        <w:rPr>
          <w:rFonts w:ascii="Calibri" w:hAnsi="Calibri" w:cs="Calibri"/>
          <w:sz w:val="22"/>
          <w:szCs w:val="22"/>
          <w:u w:val="none"/>
        </w:rPr>
        <w:t>.</w:t>
      </w:r>
    </w:p>
    <w:p w:rsidR="00F14EA5" w:rsidRPr="00520E07" w:rsidRDefault="00F14EA5" w:rsidP="00F14EA5">
      <w:pPr>
        <w:numPr>
          <w:ilvl w:val="12"/>
          <w:numId w:val="0"/>
        </w:numPr>
        <w:tabs>
          <w:tab w:val="left" w:pos="294"/>
          <w:tab w:val="center" w:pos="4253"/>
        </w:tabs>
        <w:spacing w:line="240" w:lineRule="atLeast"/>
        <w:jc w:val="both"/>
        <w:rPr>
          <w:rFonts w:ascii="Calibri" w:hAnsi="Calibri" w:cs="Calibri"/>
          <w:sz w:val="22"/>
          <w:szCs w:val="22"/>
        </w:rPr>
      </w:pPr>
    </w:p>
    <w:p w:rsidR="00F14EA5" w:rsidRPr="00520E07" w:rsidRDefault="00F14EA5" w:rsidP="00FD7D5B">
      <w:pPr>
        <w:pStyle w:val="Zkladntext"/>
        <w:widowControl w:val="0"/>
        <w:numPr>
          <w:ilvl w:val="1"/>
          <w:numId w:val="5"/>
        </w:numPr>
        <w:spacing w:before="0"/>
        <w:jc w:val="both"/>
        <w:rPr>
          <w:rFonts w:ascii="Calibri" w:hAnsi="Calibri" w:cs="Calibri"/>
          <w:b w:val="0"/>
          <w:sz w:val="22"/>
          <w:szCs w:val="22"/>
          <w:u w:val="none"/>
        </w:rPr>
      </w:pPr>
      <w:r w:rsidRPr="00520E07">
        <w:rPr>
          <w:rFonts w:ascii="Calibri" w:hAnsi="Calibri" w:cs="Calibri"/>
          <w:b w:val="0"/>
          <w:sz w:val="22"/>
          <w:szCs w:val="22"/>
          <w:u w:val="none"/>
        </w:rPr>
        <w:t>Objednatel je oprávněn pravideln</w:t>
      </w:r>
      <w:r w:rsidR="005F73C6">
        <w:rPr>
          <w:rFonts w:ascii="Calibri" w:hAnsi="Calibri" w:cs="Calibri"/>
          <w:b w:val="0"/>
          <w:sz w:val="22"/>
          <w:szCs w:val="22"/>
          <w:u w:val="none"/>
        </w:rPr>
        <w:t>ě kontrolovat provádění služby,</w:t>
      </w:r>
      <w:r w:rsidRPr="00520E07">
        <w:rPr>
          <w:rFonts w:ascii="Calibri" w:hAnsi="Calibri" w:cs="Calibri"/>
          <w:b w:val="0"/>
          <w:sz w:val="22"/>
          <w:szCs w:val="22"/>
          <w:u w:val="none"/>
        </w:rPr>
        <w:t xml:space="preserve"> zaznamenávat do „Knihy provozu“ zjištěné nedostatky</w:t>
      </w:r>
      <w:r w:rsidR="00D82C17">
        <w:rPr>
          <w:rFonts w:ascii="Calibri" w:hAnsi="Calibri" w:cs="Calibri"/>
          <w:b w:val="0"/>
          <w:sz w:val="22"/>
          <w:szCs w:val="22"/>
          <w:u w:val="none"/>
        </w:rPr>
        <w:t xml:space="preserve"> </w:t>
      </w:r>
      <w:r w:rsidRPr="00520E07">
        <w:rPr>
          <w:rFonts w:ascii="Calibri" w:hAnsi="Calibri" w:cs="Calibri"/>
          <w:b w:val="0"/>
          <w:sz w:val="22"/>
          <w:szCs w:val="22"/>
          <w:u w:val="none"/>
        </w:rPr>
        <w:t>(reklamace) a požadovat odstranění vady.</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F14EA5" w:rsidP="00FD7D5B">
      <w:pPr>
        <w:pStyle w:val="Zkladntext"/>
        <w:widowControl w:val="0"/>
        <w:numPr>
          <w:ilvl w:val="1"/>
          <w:numId w:val="5"/>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Objednatel je povinen v předstihu 10 dnů oznámit </w:t>
      </w:r>
      <w:r w:rsidR="008E5C07">
        <w:rPr>
          <w:rFonts w:ascii="Calibri" w:hAnsi="Calibri" w:cs="Calibri"/>
          <w:b w:val="0"/>
          <w:sz w:val="22"/>
          <w:szCs w:val="22"/>
          <w:u w:val="none"/>
        </w:rPr>
        <w:t>zhotovitel</w:t>
      </w:r>
      <w:r w:rsidRPr="00520E07">
        <w:rPr>
          <w:rFonts w:ascii="Calibri" w:hAnsi="Calibri" w:cs="Calibri"/>
          <w:b w:val="0"/>
          <w:sz w:val="22"/>
          <w:szCs w:val="22"/>
          <w:u w:val="none"/>
        </w:rPr>
        <w:t>i provozní změny, které mají vliv na provádění sjednaných výkonů</w:t>
      </w:r>
      <w:r w:rsidR="005F73C6">
        <w:rPr>
          <w:rFonts w:ascii="Calibri" w:hAnsi="Calibri" w:cs="Calibri"/>
          <w:b w:val="0"/>
          <w:sz w:val="22"/>
          <w:szCs w:val="22"/>
          <w:u w:val="none"/>
        </w:rPr>
        <w:t>,</w:t>
      </w:r>
      <w:r w:rsidRPr="00520E07">
        <w:rPr>
          <w:rFonts w:ascii="Calibri" w:hAnsi="Calibri" w:cs="Calibri"/>
          <w:b w:val="0"/>
          <w:sz w:val="22"/>
          <w:szCs w:val="22"/>
          <w:u w:val="none"/>
        </w:rPr>
        <w:t xml:space="preserve"> a tím i na hodnotu ceny za poskytnuté služby za příslušné období.</w:t>
      </w: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t>Čl. 6.</w:t>
      </w:r>
    </w:p>
    <w:p w:rsidR="00F14EA5" w:rsidRPr="00133881" w:rsidRDefault="00133881" w:rsidP="00133881">
      <w:pPr>
        <w:shd w:val="clear" w:color="auto" w:fill="C00000"/>
        <w:tabs>
          <w:tab w:val="center" w:pos="4253"/>
        </w:tabs>
        <w:spacing w:line="240" w:lineRule="atLeast"/>
        <w:jc w:val="center"/>
        <w:rPr>
          <w:rFonts w:ascii="Arial" w:hAnsi="Arial" w:cs="Arial"/>
          <w:b/>
          <w:caps/>
          <w:snapToGrid w:val="0"/>
          <w:sz w:val="24"/>
        </w:rPr>
      </w:pPr>
      <w:r w:rsidRPr="00894496">
        <w:rPr>
          <w:rFonts w:ascii="Arial" w:hAnsi="Arial" w:cs="Arial"/>
          <w:b/>
          <w:caps/>
          <w:snapToGrid w:val="0"/>
          <w:sz w:val="24"/>
        </w:rPr>
        <w:t xml:space="preserve">Práva a povinnosti </w:t>
      </w:r>
      <w:r>
        <w:rPr>
          <w:rFonts w:ascii="Arial" w:hAnsi="Arial" w:cs="Arial"/>
          <w:b/>
          <w:caps/>
          <w:snapToGrid w:val="0"/>
          <w:sz w:val="24"/>
        </w:rPr>
        <w:t>Zhotovitele.</w:t>
      </w:r>
    </w:p>
    <w:p w:rsidR="00F14EA5" w:rsidRDefault="00F14EA5" w:rsidP="00F14EA5">
      <w:pPr>
        <w:tabs>
          <w:tab w:val="left" w:pos="294"/>
          <w:tab w:val="center" w:pos="4253"/>
        </w:tabs>
        <w:spacing w:line="240" w:lineRule="atLeast"/>
        <w:jc w:val="both"/>
        <w:rPr>
          <w:rFonts w:ascii="Arial" w:hAnsi="Arial" w:cs="Arial"/>
          <w:sz w:val="22"/>
          <w:szCs w:val="22"/>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se zavazuje zajistit účinnou součinnost s oprávněnými osobami </w:t>
      </w:r>
      <w:r w:rsidR="005D0C38">
        <w:rPr>
          <w:rFonts w:ascii="Calibri" w:hAnsi="Calibri" w:cs="Calibri"/>
          <w:b w:val="0"/>
          <w:sz w:val="22"/>
          <w:szCs w:val="22"/>
          <w:u w:val="none"/>
        </w:rPr>
        <w:t>o</w:t>
      </w:r>
      <w:r w:rsidR="00F14EA5" w:rsidRPr="00520E07">
        <w:rPr>
          <w:rFonts w:ascii="Calibri" w:hAnsi="Calibri" w:cs="Calibri"/>
          <w:b w:val="0"/>
          <w:sz w:val="22"/>
          <w:szCs w:val="22"/>
          <w:u w:val="none"/>
        </w:rPr>
        <w:t>bjednatele.</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se zavazuje provádět smluvní práce vlastními zaměstnanc</w:t>
      </w:r>
      <w:r w:rsidR="005D0C38">
        <w:rPr>
          <w:rFonts w:ascii="Calibri" w:hAnsi="Calibri" w:cs="Calibri"/>
          <w:b w:val="0"/>
          <w:sz w:val="22"/>
          <w:szCs w:val="22"/>
          <w:u w:val="none"/>
        </w:rPr>
        <w:t>i v pracovním poměru nebo obdobném pracovněprávním vztahu</w:t>
      </w:r>
      <w:r w:rsidR="00F14EA5" w:rsidRPr="00520E07">
        <w:rPr>
          <w:rFonts w:ascii="Calibri" w:hAnsi="Calibri" w:cs="Calibri"/>
          <w:b w:val="0"/>
          <w:sz w:val="22"/>
          <w:szCs w:val="22"/>
          <w:u w:val="none"/>
        </w:rPr>
        <w:t>, kteří nemají záznam v rejstříku trestů</w:t>
      </w:r>
      <w:r w:rsidR="005D0C38">
        <w:rPr>
          <w:rFonts w:ascii="Calibri" w:hAnsi="Calibri" w:cs="Calibri"/>
          <w:b w:val="0"/>
          <w:sz w:val="22"/>
          <w:szCs w:val="22"/>
          <w:u w:val="none"/>
        </w:rPr>
        <w:t xml:space="preserve"> (dále jen zaměstnanci)</w:t>
      </w:r>
      <w:r w:rsidR="00F14EA5" w:rsidRPr="00520E07">
        <w:rPr>
          <w:rFonts w:ascii="Calibri" w:hAnsi="Calibri" w:cs="Calibri"/>
          <w:b w:val="0"/>
          <w:sz w:val="22"/>
          <w:szCs w:val="22"/>
          <w:u w:val="none"/>
        </w:rPr>
        <w:t>.</w:t>
      </w:r>
    </w:p>
    <w:p w:rsidR="00F14EA5" w:rsidRPr="00520E07" w:rsidRDefault="00F14EA5" w:rsidP="00F14EA5">
      <w:pPr>
        <w:pStyle w:val="Zkladntext"/>
        <w:widowControl w:val="0"/>
        <w:jc w:val="both"/>
        <w:rPr>
          <w:rFonts w:ascii="Calibri" w:hAnsi="Calibri" w:cs="Calibri"/>
          <w:b w:val="0"/>
          <w:sz w:val="22"/>
          <w:szCs w:val="22"/>
          <w:u w:val="none"/>
        </w:rPr>
      </w:pPr>
    </w:p>
    <w:p w:rsidR="00F14EA5"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je povinen provádět předmět smlouvy dle svých odborných schopností, znalostí a na vlastní odpovědnost. </w:t>
      </w: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je především povinen dodržovat právní předpisy</w:t>
      </w:r>
      <w:r w:rsidR="005F73C6">
        <w:rPr>
          <w:rFonts w:ascii="Calibri" w:hAnsi="Calibri" w:cs="Calibri"/>
          <w:b w:val="0"/>
          <w:sz w:val="22"/>
          <w:szCs w:val="22"/>
          <w:u w:val="none"/>
        </w:rPr>
        <w:t>,</w:t>
      </w:r>
      <w:r w:rsidR="00F14EA5" w:rsidRPr="00520E07">
        <w:rPr>
          <w:rFonts w:ascii="Calibri" w:hAnsi="Calibri" w:cs="Calibri"/>
          <w:b w:val="0"/>
          <w:sz w:val="22"/>
          <w:szCs w:val="22"/>
          <w:u w:val="none"/>
        </w:rPr>
        <w:t xml:space="preserve"> normy, hygienická opatření, vnitřní pokyny a směrnice</w:t>
      </w:r>
      <w:r w:rsidR="00BB303B">
        <w:rPr>
          <w:rFonts w:ascii="Calibri" w:hAnsi="Calibri" w:cs="Calibri"/>
          <w:b w:val="0"/>
          <w:sz w:val="22"/>
          <w:szCs w:val="22"/>
          <w:u w:val="none"/>
        </w:rPr>
        <w:t xml:space="preserve"> zadavatele</w:t>
      </w:r>
      <w:r w:rsidR="00F14EA5" w:rsidRPr="00520E07">
        <w:rPr>
          <w:rFonts w:ascii="Calibri" w:hAnsi="Calibri" w:cs="Calibri"/>
          <w:b w:val="0"/>
          <w:sz w:val="22"/>
          <w:szCs w:val="22"/>
          <w:u w:val="none"/>
        </w:rPr>
        <w:t xml:space="preserve">. </w:t>
      </w: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je rovněž povinen dodržovat technologické postupy při provádění jednotlivých smluvních činností v souladu s platným dezinfekčním plánem a rozpisem pracovních úkonů obsaženém v příloze č. 5 a č. 1 této smlouvy, které jsou její nedílnou součástí.</w:t>
      </w:r>
    </w:p>
    <w:p w:rsidR="00525389" w:rsidRDefault="00525389" w:rsidP="00525389">
      <w:pPr>
        <w:pStyle w:val="Odstavecseseznamem"/>
        <w:rPr>
          <w:rFonts w:ascii="Calibri" w:hAnsi="Calibri" w:cs="Calibri"/>
          <w:b/>
          <w:sz w:val="22"/>
          <w:szCs w:val="22"/>
        </w:rPr>
      </w:pPr>
    </w:p>
    <w:p w:rsidR="00525389" w:rsidRPr="00525389" w:rsidRDefault="008E5C07" w:rsidP="00525389">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525389" w:rsidRPr="00525389">
        <w:rPr>
          <w:rFonts w:ascii="Calibri" w:hAnsi="Calibri" w:cs="Calibri"/>
          <w:b w:val="0"/>
          <w:sz w:val="22"/>
          <w:szCs w:val="22"/>
          <w:u w:val="none"/>
        </w:rPr>
        <w:t xml:space="preserve"> se zavazuje předložit před zahájením své činnosti schválený Technologický postup úklidu (schvaluje KHS </w:t>
      </w:r>
      <w:r w:rsidR="008B3639">
        <w:rPr>
          <w:rFonts w:ascii="Calibri" w:hAnsi="Calibri" w:cs="Calibri"/>
          <w:b w:val="0"/>
          <w:sz w:val="22"/>
          <w:szCs w:val="22"/>
          <w:u w:val="none"/>
        </w:rPr>
        <w:t>K</w:t>
      </w:r>
      <w:r w:rsidR="00525389" w:rsidRPr="00525389">
        <w:rPr>
          <w:rFonts w:ascii="Calibri" w:hAnsi="Calibri" w:cs="Calibri"/>
          <w:b w:val="0"/>
          <w:sz w:val="22"/>
          <w:szCs w:val="22"/>
          <w:u w:val="none"/>
        </w:rPr>
        <w:t xml:space="preserve">raje Vysočina). V souvislosti se zvyšováním kvality péče a zaváděním programů jakosti v Nemocnici </w:t>
      </w:r>
      <w:r w:rsidR="00D82C17">
        <w:rPr>
          <w:rFonts w:ascii="Calibri" w:hAnsi="Calibri" w:cs="Calibri"/>
          <w:b w:val="0"/>
          <w:sz w:val="22"/>
          <w:szCs w:val="22"/>
          <w:u w:val="none"/>
        </w:rPr>
        <w:t>Havlíčkův Brod</w:t>
      </w:r>
      <w:r w:rsidR="00BB303B">
        <w:rPr>
          <w:rFonts w:ascii="Calibri" w:hAnsi="Calibri" w:cs="Calibri"/>
          <w:b w:val="0"/>
          <w:sz w:val="22"/>
          <w:szCs w:val="22"/>
          <w:u w:val="none"/>
        </w:rPr>
        <w:t>, příspěvkové organizaci</w:t>
      </w:r>
      <w:r w:rsidR="00525389" w:rsidRPr="00525389">
        <w:rPr>
          <w:rFonts w:ascii="Calibri" w:hAnsi="Calibri" w:cs="Calibri"/>
          <w:b w:val="0"/>
          <w:sz w:val="22"/>
          <w:szCs w:val="22"/>
          <w:u w:val="none"/>
        </w:rPr>
        <w:t xml:space="preserve"> si zadavatel vyhrazuje právo dále tento Technologický postup úklidu doplňovat</w:t>
      </w:r>
      <w:r w:rsidR="003F75BA">
        <w:rPr>
          <w:rFonts w:ascii="Calibri" w:hAnsi="Calibri" w:cs="Calibri"/>
          <w:b w:val="0"/>
          <w:sz w:val="22"/>
          <w:szCs w:val="22"/>
          <w:u w:val="none"/>
        </w:rPr>
        <w:t xml:space="preserve">. </w:t>
      </w:r>
      <w:r>
        <w:rPr>
          <w:rFonts w:ascii="Calibri" w:hAnsi="Calibri" w:cs="Calibri"/>
          <w:b w:val="0"/>
          <w:sz w:val="22"/>
          <w:szCs w:val="22"/>
          <w:u w:val="none"/>
        </w:rPr>
        <w:t>Zhotovitel</w:t>
      </w:r>
      <w:r w:rsidR="003F75BA">
        <w:rPr>
          <w:rFonts w:ascii="Calibri" w:hAnsi="Calibri" w:cs="Calibri"/>
          <w:b w:val="0"/>
          <w:sz w:val="22"/>
          <w:szCs w:val="22"/>
          <w:u w:val="none"/>
        </w:rPr>
        <w:t xml:space="preserve"> se zavazuje používat dezinfekční prostředky, které odebírá Nemocnice Havlíčkův Brod na základě veřejné zakázky. </w:t>
      </w:r>
    </w:p>
    <w:p w:rsidR="00F14EA5" w:rsidRPr="00525389" w:rsidRDefault="00F14EA5" w:rsidP="00525389">
      <w:pPr>
        <w:pStyle w:val="Zkladntext"/>
        <w:widowControl w:val="0"/>
        <w:spacing w:before="0"/>
        <w:ind w:left="0" w:firstLine="0"/>
        <w:jc w:val="both"/>
        <w:rPr>
          <w:rFonts w:ascii="Calibri" w:hAnsi="Calibri" w:cs="Calibri"/>
          <w:b w:val="0"/>
          <w:sz w:val="22"/>
          <w:szCs w:val="22"/>
          <w:u w:val="none"/>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se zavazuje dodržet čas pro potenciální zásah v případě nenadálé (havarijní) události mimo běžný rámec smluvních činností, který je stanoven v příloze č.</w:t>
      </w:r>
      <w:r w:rsidR="009A7FAD">
        <w:rPr>
          <w:rFonts w:ascii="Calibri" w:hAnsi="Calibri" w:cs="Calibri"/>
          <w:b w:val="0"/>
          <w:sz w:val="22"/>
          <w:szCs w:val="22"/>
          <w:u w:val="none"/>
        </w:rPr>
        <w:t>4</w:t>
      </w:r>
      <w:r w:rsidR="00F14EA5" w:rsidRPr="00520E07">
        <w:rPr>
          <w:rFonts w:ascii="Calibri" w:hAnsi="Calibri" w:cs="Calibri"/>
          <w:b w:val="0"/>
          <w:sz w:val="22"/>
          <w:szCs w:val="22"/>
          <w:u w:val="none"/>
        </w:rPr>
        <w:t>.</w:t>
      </w:r>
    </w:p>
    <w:p w:rsidR="00F14EA5" w:rsidRPr="00520E07" w:rsidRDefault="00F14EA5" w:rsidP="00F14EA5">
      <w:pPr>
        <w:pStyle w:val="Zkladntext"/>
        <w:widowControl w:val="0"/>
        <w:jc w:val="both"/>
        <w:rPr>
          <w:rFonts w:ascii="Calibri" w:hAnsi="Calibri" w:cs="Calibri"/>
          <w:b w:val="0"/>
          <w:sz w:val="22"/>
          <w:szCs w:val="22"/>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je povinen dodržovat projednaný a oboustranně odsouhlasený dezinfekční plán.</w:t>
      </w:r>
    </w:p>
    <w:p w:rsidR="00F14EA5" w:rsidRPr="00520E07" w:rsidRDefault="00F14EA5" w:rsidP="00F14EA5">
      <w:pPr>
        <w:pStyle w:val="Zkladntext"/>
        <w:widowControl w:val="0"/>
        <w:jc w:val="both"/>
        <w:rPr>
          <w:rFonts w:ascii="Calibri" w:hAnsi="Calibri" w:cs="Calibri"/>
          <w:b w:val="0"/>
          <w:sz w:val="22"/>
          <w:szCs w:val="22"/>
          <w:u w:val="none"/>
        </w:rPr>
      </w:pPr>
    </w:p>
    <w:p w:rsidR="006E54FF" w:rsidRDefault="008E5C07" w:rsidP="006E54FF">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se zavazuje prokazatelným způsobem proškolit své pracovníky o povinnosti zachovávat mlčenlivost o všech informacích týkajících se zdravotnického zařízení a pacientů a o zákazu nahlížet do písemností. </w:t>
      </w:r>
    </w:p>
    <w:p w:rsidR="00525389" w:rsidRDefault="008E5C07" w:rsidP="00525389">
      <w:pPr>
        <w:pStyle w:val="Odstavecseseznamem"/>
        <w:ind w:hanging="11"/>
        <w:rPr>
          <w:rFonts w:ascii="Calibri" w:hAnsi="Calibri" w:cs="Calibri"/>
          <w:sz w:val="22"/>
          <w:szCs w:val="22"/>
        </w:rPr>
      </w:pPr>
      <w:r>
        <w:rPr>
          <w:rFonts w:ascii="Calibri" w:hAnsi="Calibri" w:cs="Calibri"/>
          <w:sz w:val="22"/>
          <w:szCs w:val="22"/>
        </w:rPr>
        <w:t>Zhotovitel</w:t>
      </w:r>
      <w:r w:rsidR="00525389" w:rsidRPr="00525389">
        <w:rPr>
          <w:rFonts w:ascii="Calibri" w:hAnsi="Calibri" w:cs="Calibri"/>
          <w:sz w:val="22"/>
          <w:szCs w:val="22"/>
        </w:rPr>
        <w:t xml:space="preserve"> se zavazuje prokazatelným způsobem provést vstupní školení všech svých zaměstnanců, především v oblasti BOZP, PO, manipulace s chemikáliemi, hygienické zásady na zdravotnických pracovištích, včetně hygieny rukou.</w:t>
      </w:r>
    </w:p>
    <w:p w:rsidR="00525389" w:rsidRPr="00525389" w:rsidRDefault="008E5C07" w:rsidP="00525389">
      <w:pPr>
        <w:pStyle w:val="Odstavecseseznamem"/>
        <w:ind w:hanging="11"/>
        <w:rPr>
          <w:rFonts w:ascii="Calibri" w:hAnsi="Calibri" w:cs="Calibri"/>
          <w:sz w:val="22"/>
          <w:szCs w:val="22"/>
        </w:rPr>
      </w:pPr>
      <w:r>
        <w:rPr>
          <w:rFonts w:ascii="Calibri" w:hAnsi="Calibri" w:cs="Calibri"/>
          <w:sz w:val="22"/>
          <w:szCs w:val="22"/>
        </w:rPr>
        <w:t>Zhotovitel</w:t>
      </w:r>
      <w:r w:rsidR="00525389" w:rsidRPr="00525389">
        <w:rPr>
          <w:rFonts w:ascii="Calibri" w:hAnsi="Calibri" w:cs="Calibri"/>
          <w:sz w:val="22"/>
          <w:szCs w:val="22"/>
        </w:rPr>
        <w:t xml:space="preserve"> je povinen zajistit zvláštní očkování svých zaměstnanců proti virové hepatitidě B podle platné legislativy a vstupní a pravidelné preventivní prohlídky svých zaměstnanců.</w:t>
      </w:r>
    </w:p>
    <w:p w:rsidR="00525389" w:rsidRPr="00525389" w:rsidRDefault="00525389" w:rsidP="00525389">
      <w:pPr>
        <w:pStyle w:val="Odstavecseseznamem"/>
        <w:ind w:hanging="11"/>
        <w:rPr>
          <w:rFonts w:ascii="Calibri" w:hAnsi="Calibri" w:cs="Calibri"/>
          <w:sz w:val="22"/>
          <w:szCs w:val="22"/>
        </w:rPr>
      </w:pPr>
    </w:p>
    <w:p w:rsidR="006E54FF" w:rsidRDefault="006E54FF" w:rsidP="006E54FF">
      <w:pPr>
        <w:pStyle w:val="Zkladntext"/>
        <w:widowControl w:val="0"/>
        <w:spacing w:before="0"/>
        <w:ind w:left="720" w:firstLine="0"/>
        <w:jc w:val="both"/>
        <w:rPr>
          <w:rFonts w:ascii="Calibri" w:hAnsi="Calibri" w:cs="Calibri"/>
          <w:b w:val="0"/>
          <w:sz w:val="22"/>
          <w:szCs w:val="22"/>
          <w:u w:val="none"/>
        </w:rPr>
      </w:pPr>
    </w:p>
    <w:p w:rsidR="00F14EA5" w:rsidRPr="006E54FF" w:rsidRDefault="008E5C07" w:rsidP="006E54FF">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6E54FF">
        <w:rPr>
          <w:rFonts w:ascii="Calibri" w:hAnsi="Calibri" w:cs="Calibri"/>
          <w:b w:val="0"/>
          <w:sz w:val="22"/>
          <w:szCs w:val="22"/>
          <w:u w:val="none"/>
        </w:rPr>
        <w:t xml:space="preserve"> se rovněž zavazuje prokazatelným způsobem proškolit své pracovníky o zákazu a používání přístrojů jako jsou počítače, kopírky, faxy, telefony apod. </w:t>
      </w:r>
    </w:p>
    <w:p w:rsidR="00F14EA5" w:rsidRPr="00520E07" w:rsidRDefault="00F14EA5" w:rsidP="00F14EA5">
      <w:pPr>
        <w:tabs>
          <w:tab w:val="left" w:pos="294"/>
          <w:tab w:val="center" w:pos="4253"/>
        </w:tabs>
        <w:spacing w:line="240" w:lineRule="atLeast"/>
        <w:jc w:val="both"/>
        <w:rPr>
          <w:rFonts w:ascii="Calibri" w:hAnsi="Calibri" w:cs="Calibri"/>
          <w:sz w:val="22"/>
          <w:szCs w:val="22"/>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je povinen pracovat řádně a pečlivě, zejména s ohledem na bezpečnost a zdraví občanů ve veřejných prostorách a dodržovat ekologickou kázeň.</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se zavazuje dodržovat zásady mezinárodně platných norem ČSN EN ISO v rámci aktuální certifikace služeb </w:t>
      </w:r>
      <w:r>
        <w:rPr>
          <w:rFonts w:ascii="Calibri" w:hAnsi="Calibri" w:cs="Calibri"/>
          <w:b w:val="0"/>
          <w:sz w:val="22"/>
          <w:szCs w:val="22"/>
          <w:u w:val="none"/>
        </w:rPr>
        <w:t>zhotovitel</w:t>
      </w:r>
      <w:r w:rsidR="00F14EA5" w:rsidRPr="00520E07">
        <w:rPr>
          <w:rFonts w:ascii="Calibri" w:hAnsi="Calibri" w:cs="Calibri"/>
          <w:b w:val="0"/>
          <w:sz w:val="22"/>
          <w:szCs w:val="22"/>
          <w:u w:val="none"/>
        </w:rPr>
        <w:t>e (ke dni podpisu této smlouvy</w:t>
      </w:r>
      <w:r w:rsidR="00E271A3">
        <w:rPr>
          <w:rFonts w:ascii="Calibri" w:hAnsi="Calibri" w:cs="Calibri"/>
          <w:b w:val="0"/>
          <w:sz w:val="22"/>
          <w:szCs w:val="22"/>
          <w:u w:val="none"/>
        </w:rPr>
        <w:t xml:space="preserve"> ISO</w:t>
      </w:r>
      <w:r w:rsidR="00F14EA5" w:rsidRPr="00520E07">
        <w:rPr>
          <w:rFonts w:ascii="Calibri" w:hAnsi="Calibri" w:cs="Calibri"/>
          <w:b w:val="0"/>
          <w:sz w:val="22"/>
          <w:szCs w:val="22"/>
          <w:u w:val="none"/>
        </w:rPr>
        <w:t xml:space="preserve"> 9001).</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je povinen v případě oprávněné reklamace zajistit neprodleně nápravu odstraněním vady</w:t>
      </w:r>
      <w:r w:rsidR="00D82C17">
        <w:rPr>
          <w:rFonts w:ascii="Calibri" w:hAnsi="Calibri" w:cs="Calibri"/>
          <w:b w:val="0"/>
          <w:sz w:val="22"/>
          <w:szCs w:val="22"/>
          <w:u w:val="none"/>
        </w:rPr>
        <w:t>,</w:t>
      </w:r>
      <w:r w:rsidR="00F14EA5" w:rsidRPr="00520E07">
        <w:rPr>
          <w:rFonts w:ascii="Calibri" w:hAnsi="Calibri" w:cs="Calibri"/>
          <w:b w:val="0"/>
          <w:sz w:val="22"/>
          <w:szCs w:val="22"/>
          <w:u w:val="none"/>
        </w:rPr>
        <w:t xml:space="preserve"> a pokud to již není možné, poskytnout slevu z ceny.</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F14EA5" w:rsidP="00FD7D5B">
      <w:pPr>
        <w:pStyle w:val="Zkladntext"/>
        <w:widowControl w:val="0"/>
        <w:numPr>
          <w:ilvl w:val="1"/>
          <w:numId w:val="7"/>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Zjistí-li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 skryté překážky týkající se prostor, kde má být služba provedena, a tyto překážky znemožňují provedení služby dohodnutým způsobem, je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 povinen to neprodleně oznámit objednateli a navrhnout mu změnu služby. Do doby dosažení dohody o změně služby je </w:t>
      </w:r>
      <w:r w:rsidR="005D0C38">
        <w:rPr>
          <w:rFonts w:ascii="Calibri" w:hAnsi="Calibri" w:cs="Calibri"/>
          <w:b w:val="0"/>
          <w:sz w:val="22"/>
          <w:szCs w:val="22"/>
          <w:u w:val="none"/>
        </w:rPr>
        <w:t xml:space="preserve">zhotovitel </w:t>
      </w:r>
      <w:r w:rsidRPr="00520E07">
        <w:rPr>
          <w:rFonts w:ascii="Calibri" w:hAnsi="Calibri" w:cs="Calibri"/>
          <w:b w:val="0"/>
          <w:sz w:val="22"/>
          <w:szCs w:val="22"/>
          <w:u w:val="none"/>
        </w:rPr>
        <w:t xml:space="preserve">oprávněn provádění služby přerušit. </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se zavazuje, že všechny prokazatelně ztracené věci nalezené v místě provádění smluvních prací pracovníky </w:t>
      </w:r>
      <w:r>
        <w:rPr>
          <w:rFonts w:ascii="Calibri" w:hAnsi="Calibri" w:cs="Calibri"/>
          <w:b w:val="0"/>
          <w:sz w:val="22"/>
          <w:szCs w:val="22"/>
          <w:u w:val="none"/>
        </w:rPr>
        <w:t>zhotovitel</w:t>
      </w:r>
      <w:r w:rsidR="00F14EA5" w:rsidRPr="00520E07">
        <w:rPr>
          <w:rFonts w:ascii="Calibri" w:hAnsi="Calibri" w:cs="Calibri"/>
          <w:b w:val="0"/>
          <w:sz w:val="22"/>
          <w:szCs w:val="22"/>
          <w:u w:val="none"/>
        </w:rPr>
        <w:t>e budou neodkladně odevzdány objednateli.</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F14EA5" w:rsidP="00FD7D5B">
      <w:pPr>
        <w:pStyle w:val="Zkladntext"/>
        <w:widowControl w:val="0"/>
        <w:numPr>
          <w:ilvl w:val="1"/>
          <w:numId w:val="7"/>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Všechny závady, nedostatky a škody na nábytku, zařízení, elektrických a vodovodních instalacích zjištěné </w:t>
      </w:r>
      <w:r w:rsidR="008E5C07">
        <w:rPr>
          <w:rFonts w:ascii="Calibri" w:hAnsi="Calibri" w:cs="Calibri"/>
          <w:b w:val="0"/>
          <w:sz w:val="22"/>
          <w:szCs w:val="22"/>
          <w:u w:val="none"/>
        </w:rPr>
        <w:t>zhotovitel</w:t>
      </w:r>
      <w:r w:rsidRPr="00520E07">
        <w:rPr>
          <w:rFonts w:ascii="Calibri" w:hAnsi="Calibri" w:cs="Calibri"/>
          <w:b w:val="0"/>
          <w:sz w:val="22"/>
          <w:szCs w:val="22"/>
          <w:u w:val="none"/>
        </w:rPr>
        <w:t>em budou neprodleně ohlášeny objednateli.</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odpovídá za vybavení svých pracovníků OOPP a jednotným pracovním oděvem vhodným pro dané prostředí, označeným logem </w:t>
      </w:r>
      <w:r>
        <w:rPr>
          <w:rFonts w:ascii="Calibri" w:hAnsi="Calibri" w:cs="Calibri"/>
          <w:b w:val="0"/>
          <w:sz w:val="22"/>
          <w:szCs w:val="22"/>
          <w:u w:val="none"/>
        </w:rPr>
        <w:t>zhotovitel</w:t>
      </w:r>
      <w:r w:rsidR="00F14EA5" w:rsidRPr="00520E07">
        <w:rPr>
          <w:rFonts w:ascii="Calibri" w:hAnsi="Calibri" w:cs="Calibri"/>
          <w:b w:val="0"/>
          <w:sz w:val="22"/>
          <w:szCs w:val="22"/>
          <w:u w:val="none"/>
        </w:rPr>
        <w:t>e.</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je povinen zabezpečit plnění této smlouvy i při čerpání dovolených a pracovní neschopnosti svých zaměstnanců.</w:t>
      </w:r>
    </w:p>
    <w:p w:rsidR="00F14EA5" w:rsidRPr="00520E07" w:rsidRDefault="00F14EA5" w:rsidP="00F14EA5">
      <w:pPr>
        <w:numPr>
          <w:ilvl w:val="12"/>
          <w:numId w:val="0"/>
        </w:numPr>
        <w:tabs>
          <w:tab w:val="left" w:pos="734"/>
          <w:tab w:val="left" w:pos="1468"/>
          <w:tab w:val="left" w:pos="4881"/>
          <w:tab w:val="left" w:pos="6220"/>
          <w:tab w:val="left" w:pos="7574"/>
        </w:tabs>
        <w:jc w:val="both"/>
        <w:rPr>
          <w:rFonts w:ascii="Calibri" w:hAnsi="Calibri" w:cs="Calibri"/>
          <w:sz w:val="24"/>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zabezpečí pravidelné čištění pracovních oděvů svých zaměstnanců. </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171203" w:rsidRDefault="00F14EA5" w:rsidP="00FD7D5B">
      <w:pPr>
        <w:pStyle w:val="Zkladntext"/>
        <w:widowControl w:val="0"/>
        <w:numPr>
          <w:ilvl w:val="1"/>
          <w:numId w:val="7"/>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Běžné odpady vzniklé činností </w:t>
      </w:r>
      <w:r w:rsidR="008E5C07">
        <w:rPr>
          <w:rFonts w:ascii="Calibri" w:hAnsi="Calibri" w:cs="Calibri"/>
          <w:b w:val="0"/>
          <w:sz w:val="22"/>
          <w:szCs w:val="22"/>
          <w:u w:val="none"/>
        </w:rPr>
        <w:t>zhotovitel</w:t>
      </w:r>
      <w:r w:rsidRPr="00520E07">
        <w:rPr>
          <w:rFonts w:ascii="Calibri" w:hAnsi="Calibri" w:cs="Calibri"/>
          <w:b w:val="0"/>
          <w:sz w:val="22"/>
          <w:szCs w:val="22"/>
          <w:u w:val="none"/>
        </w:rPr>
        <w:t>e v prostorách objednatele jsou majetkem objednatele.</w:t>
      </w:r>
      <w:r w:rsidR="006E54FF">
        <w:rPr>
          <w:rFonts w:ascii="Calibri" w:hAnsi="Calibri" w:cs="Calibri"/>
          <w:b w:val="0"/>
          <w:sz w:val="22"/>
          <w:szCs w:val="22"/>
          <w:u w:val="none"/>
        </w:rPr>
        <w:t xml:space="preserve"> Obaly od mycích a čist</w:t>
      </w:r>
      <w:r w:rsidR="00C95318">
        <w:rPr>
          <w:rFonts w:ascii="Calibri" w:hAnsi="Calibri" w:cs="Calibri"/>
          <w:b w:val="0"/>
          <w:sz w:val="22"/>
          <w:szCs w:val="22"/>
          <w:u w:val="none"/>
        </w:rPr>
        <w:t>i</w:t>
      </w:r>
      <w:r w:rsidR="006E54FF">
        <w:rPr>
          <w:rFonts w:ascii="Calibri" w:hAnsi="Calibri" w:cs="Calibri"/>
          <w:b w:val="0"/>
          <w:sz w:val="22"/>
          <w:szCs w:val="22"/>
          <w:u w:val="none"/>
        </w:rPr>
        <w:t xml:space="preserve">cích prostředků likviduje </w:t>
      </w:r>
      <w:r w:rsidR="008E5C07">
        <w:rPr>
          <w:rFonts w:ascii="Calibri" w:hAnsi="Calibri" w:cs="Calibri"/>
          <w:b w:val="0"/>
          <w:sz w:val="22"/>
          <w:szCs w:val="22"/>
          <w:u w:val="none"/>
        </w:rPr>
        <w:t>zhotovitel</w:t>
      </w:r>
      <w:r w:rsidR="006E54FF">
        <w:rPr>
          <w:rFonts w:ascii="Calibri" w:hAnsi="Calibri" w:cs="Calibri"/>
          <w:b w:val="0"/>
          <w:sz w:val="22"/>
          <w:szCs w:val="22"/>
          <w:u w:val="none"/>
        </w:rPr>
        <w:t xml:space="preserve"> na vlastní </w:t>
      </w:r>
      <w:r w:rsidR="006E54FF" w:rsidRPr="00171203">
        <w:rPr>
          <w:rFonts w:ascii="Calibri" w:hAnsi="Calibri" w:cs="Calibri"/>
          <w:b w:val="0"/>
          <w:sz w:val="22"/>
          <w:szCs w:val="22"/>
          <w:u w:val="none"/>
        </w:rPr>
        <w:t>náklady.</w:t>
      </w:r>
    </w:p>
    <w:p w:rsidR="00F14EA5" w:rsidRPr="00171203" w:rsidRDefault="00F14EA5" w:rsidP="00F14EA5">
      <w:pPr>
        <w:pStyle w:val="Zkladntext"/>
        <w:widowControl w:val="0"/>
        <w:jc w:val="both"/>
        <w:rPr>
          <w:rFonts w:ascii="Calibri" w:hAnsi="Calibri" w:cs="Calibri"/>
          <w:b w:val="0"/>
          <w:sz w:val="22"/>
          <w:szCs w:val="22"/>
          <w:u w:val="none"/>
        </w:rPr>
      </w:pPr>
    </w:p>
    <w:p w:rsidR="00F14EA5" w:rsidRPr="00171203" w:rsidRDefault="008E5C07" w:rsidP="00FD7D5B">
      <w:pPr>
        <w:pStyle w:val="Zkladntext"/>
        <w:widowControl w:val="0"/>
        <w:numPr>
          <w:ilvl w:val="1"/>
          <w:numId w:val="7"/>
        </w:numPr>
        <w:spacing w:before="0"/>
        <w:jc w:val="both"/>
        <w:rPr>
          <w:rFonts w:ascii="Calibri" w:hAnsi="Calibri" w:cs="Calibri"/>
          <w:b w:val="0"/>
          <w:sz w:val="22"/>
          <w:szCs w:val="22"/>
          <w:u w:val="none"/>
        </w:rPr>
      </w:pPr>
      <w:r w:rsidRPr="00171203">
        <w:rPr>
          <w:rFonts w:ascii="Calibri" w:hAnsi="Calibri" w:cs="Calibri"/>
          <w:b w:val="0"/>
          <w:sz w:val="22"/>
          <w:szCs w:val="22"/>
          <w:u w:val="none"/>
        </w:rPr>
        <w:t>Zhotovitel</w:t>
      </w:r>
      <w:r w:rsidR="00F14EA5" w:rsidRPr="00171203">
        <w:rPr>
          <w:rFonts w:ascii="Calibri" w:hAnsi="Calibri" w:cs="Calibri"/>
          <w:b w:val="0"/>
          <w:sz w:val="22"/>
          <w:szCs w:val="22"/>
          <w:u w:val="none"/>
        </w:rPr>
        <w:t xml:space="preserve"> prohlašuje, že má uzavřené řádné pojištění pro případ odpovědnosti za škody vzniklé z činnosti </w:t>
      </w:r>
      <w:r w:rsidR="00C95318" w:rsidRPr="00171203">
        <w:rPr>
          <w:rFonts w:ascii="Calibri" w:hAnsi="Calibri" w:cs="Calibri"/>
          <w:b w:val="0"/>
          <w:sz w:val="22"/>
          <w:szCs w:val="22"/>
          <w:u w:val="none"/>
        </w:rPr>
        <w:t xml:space="preserve">jeho </w:t>
      </w:r>
      <w:r w:rsidR="00F14EA5" w:rsidRPr="00171203">
        <w:rPr>
          <w:rFonts w:ascii="Calibri" w:hAnsi="Calibri" w:cs="Calibri"/>
          <w:b w:val="0"/>
          <w:sz w:val="22"/>
          <w:szCs w:val="22"/>
          <w:u w:val="none"/>
        </w:rPr>
        <w:t>zaměstnanců ,</w:t>
      </w:r>
      <w:r w:rsidR="00CD1F27">
        <w:rPr>
          <w:rFonts w:ascii="Calibri" w:hAnsi="Calibri" w:cs="Calibri"/>
          <w:b w:val="0"/>
          <w:sz w:val="22"/>
          <w:szCs w:val="22"/>
          <w:u w:val="none"/>
        </w:rPr>
        <w:t xml:space="preserve"> </w:t>
      </w:r>
      <w:r w:rsidR="00F14EA5" w:rsidRPr="00171203">
        <w:rPr>
          <w:rFonts w:ascii="Calibri" w:hAnsi="Calibri" w:cs="Calibri"/>
          <w:b w:val="0"/>
          <w:sz w:val="22"/>
          <w:szCs w:val="22"/>
          <w:u w:val="none"/>
        </w:rPr>
        <w:t xml:space="preserve">a to ve výši </w:t>
      </w:r>
      <w:r w:rsidR="00F14EA5" w:rsidRPr="00171203">
        <w:rPr>
          <w:rFonts w:ascii="Calibri" w:hAnsi="Calibri" w:cs="Calibri"/>
          <w:b w:val="0"/>
          <w:sz w:val="22"/>
          <w:u w:val="none"/>
        </w:rPr>
        <w:t xml:space="preserve">nejméně </w:t>
      </w:r>
      <w:smartTag w:uri="urn:schemas-microsoft-com:office:smarttags" w:element="metricconverter">
        <w:smartTagPr>
          <w:attr w:name="ProductID" w:val="10 mil"/>
        </w:smartTagPr>
        <w:r w:rsidR="00F14EA5" w:rsidRPr="00171203">
          <w:rPr>
            <w:rFonts w:ascii="Calibri" w:hAnsi="Calibri" w:cs="Calibri"/>
            <w:b w:val="0"/>
            <w:sz w:val="22"/>
            <w:u w:val="none"/>
          </w:rPr>
          <w:t>10 mil</w:t>
        </w:r>
      </w:smartTag>
      <w:r w:rsidR="00F14EA5" w:rsidRPr="00171203">
        <w:rPr>
          <w:rFonts w:ascii="Calibri" w:hAnsi="Calibri" w:cs="Calibri"/>
          <w:b w:val="0"/>
          <w:sz w:val="22"/>
          <w:u w:val="none"/>
        </w:rPr>
        <w:t>. Kč</w:t>
      </w:r>
      <w:r w:rsidR="000178F3" w:rsidRPr="00171203">
        <w:rPr>
          <w:rFonts w:ascii="Calibri" w:hAnsi="Calibri" w:cs="Calibri"/>
          <w:b w:val="0"/>
          <w:sz w:val="22"/>
          <w:u w:val="none"/>
        </w:rPr>
        <w:t xml:space="preserve"> </w:t>
      </w:r>
      <w:r w:rsidR="00F14EA5" w:rsidRPr="00171203">
        <w:rPr>
          <w:rFonts w:ascii="Calibri" w:hAnsi="Calibri" w:cs="Calibri"/>
          <w:b w:val="0"/>
          <w:sz w:val="22"/>
          <w:u w:val="none"/>
        </w:rPr>
        <w:t>z jedné pojistné události znějící na jeho jméno</w:t>
      </w:r>
      <w:r w:rsidR="00BB303B" w:rsidRPr="00171203">
        <w:rPr>
          <w:rFonts w:ascii="Calibri" w:hAnsi="Calibri" w:cs="Calibri"/>
          <w:b w:val="0"/>
          <w:sz w:val="22"/>
          <w:u w:val="none"/>
        </w:rPr>
        <w:t>, se spoluúčastí max</w:t>
      </w:r>
      <w:r w:rsidR="00F14EA5" w:rsidRPr="00171203">
        <w:rPr>
          <w:rFonts w:ascii="Calibri" w:hAnsi="Calibri" w:cs="Calibri"/>
          <w:b w:val="0"/>
          <w:sz w:val="22"/>
          <w:u w:val="none"/>
        </w:rPr>
        <w:t>.</w:t>
      </w:r>
      <w:r w:rsidR="00BB303B" w:rsidRPr="00171203">
        <w:rPr>
          <w:rFonts w:ascii="Calibri" w:hAnsi="Calibri" w:cs="Calibri"/>
          <w:b w:val="0"/>
          <w:sz w:val="22"/>
          <w:u w:val="none"/>
        </w:rPr>
        <w:t xml:space="preserve"> 100 tis. Kč.</w:t>
      </w:r>
    </w:p>
    <w:p w:rsidR="00F14EA5" w:rsidRPr="00171203" w:rsidRDefault="00F14EA5" w:rsidP="00F14EA5">
      <w:pPr>
        <w:pStyle w:val="Zkladntext"/>
        <w:widowControl w:val="0"/>
        <w:jc w:val="both"/>
        <w:rPr>
          <w:rFonts w:ascii="Calibri" w:hAnsi="Calibri" w:cs="Calibri"/>
          <w:b w:val="0"/>
          <w:sz w:val="22"/>
          <w:szCs w:val="22"/>
          <w:u w:val="none"/>
        </w:rPr>
      </w:pPr>
    </w:p>
    <w:p w:rsidR="00F14EA5" w:rsidRPr="00171203" w:rsidRDefault="008E5C07" w:rsidP="00FD7D5B">
      <w:pPr>
        <w:pStyle w:val="Zkladntext"/>
        <w:widowControl w:val="0"/>
        <w:numPr>
          <w:ilvl w:val="1"/>
          <w:numId w:val="7"/>
        </w:numPr>
        <w:spacing w:before="0"/>
        <w:jc w:val="both"/>
        <w:rPr>
          <w:rFonts w:ascii="Calibri" w:hAnsi="Calibri" w:cs="Calibri"/>
          <w:b w:val="0"/>
          <w:bCs/>
          <w:sz w:val="22"/>
          <w:szCs w:val="22"/>
          <w:u w:val="none"/>
        </w:rPr>
      </w:pPr>
      <w:r w:rsidRPr="00171203">
        <w:rPr>
          <w:rFonts w:ascii="Calibri" w:hAnsi="Calibri" w:cs="Calibri"/>
          <w:b w:val="0"/>
          <w:bCs/>
          <w:color w:val="000000"/>
          <w:spacing w:val="-3"/>
          <w:sz w:val="22"/>
          <w:u w:val="none"/>
        </w:rPr>
        <w:lastRenderedPageBreak/>
        <w:t>Zhotovitel</w:t>
      </w:r>
      <w:r w:rsidR="00F14EA5" w:rsidRPr="00171203">
        <w:rPr>
          <w:rFonts w:ascii="Calibri" w:hAnsi="Calibri" w:cs="Calibri"/>
          <w:b w:val="0"/>
          <w:bCs/>
          <w:color w:val="000000"/>
          <w:spacing w:val="-3"/>
          <w:sz w:val="22"/>
          <w:u w:val="none"/>
        </w:rPr>
        <w:t xml:space="preserve"> je povinen </w:t>
      </w:r>
      <w:r w:rsidR="00636CDB" w:rsidRPr="00171203">
        <w:rPr>
          <w:rFonts w:ascii="Calibri" w:hAnsi="Calibri" w:cs="Calibri"/>
          <w:b w:val="0"/>
          <w:bCs/>
          <w:color w:val="000000"/>
          <w:spacing w:val="-3"/>
          <w:sz w:val="22"/>
          <w:u w:val="none"/>
        </w:rPr>
        <w:t xml:space="preserve">pojistnou </w:t>
      </w:r>
      <w:r w:rsidR="00F14EA5" w:rsidRPr="00171203">
        <w:rPr>
          <w:rFonts w:ascii="Calibri" w:hAnsi="Calibri" w:cs="Calibri"/>
          <w:b w:val="0"/>
          <w:bCs/>
          <w:color w:val="000000"/>
          <w:spacing w:val="-3"/>
          <w:sz w:val="22"/>
          <w:u w:val="none"/>
        </w:rPr>
        <w:t>smlouvu (resp. její úředně ověřenou kopii)</w:t>
      </w:r>
      <w:r w:rsidR="00636CDB" w:rsidRPr="00171203">
        <w:rPr>
          <w:rFonts w:ascii="Calibri" w:hAnsi="Calibri" w:cs="Calibri"/>
          <w:b w:val="0"/>
          <w:bCs/>
          <w:color w:val="000000"/>
          <w:spacing w:val="-3"/>
          <w:sz w:val="22"/>
          <w:u w:val="none"/>
        </w:rPr>
        <w:t xml:space="preserve"> dle předchozího odstavce</w:t>
      </w:r>
      <w:r w:rsidR="00F14EA5" w:rsidRPr="00171203">
        <w:rPr>
          <w:rFonts w:ascii="Calibri" w:hAnsi="Calibri" w:cs="Calibri"/>
          <w:b w:val="0"/>
          <w:bCs/>
          <w:color w:val="000000"/>
          <w:spacing w:val="-3"/>
          <w:sz w:val="22"/>
          <w:u w:val="none"/>
        </w:rPr>
        <w:t xml:space="preserve"> poté předložit nejpozději desátý (10.) kalendářní den po datu podpisu smlouvy o dílo objednateli. Tím</w:t>
      </w:r>
      <w:r w:rsidR="00EB681A" w:rsidRPr="00171203">
        <w:rPr>
          <w:rFonts w:ascii="Calibri" w:hAnsi="Calibri" w:cs="Calibri"/>
          <w:b w:val="0"/>
          <w:bCs/>
          <w:color w:val="000000"/>
          <w:spacing w:val="-3"/>
          <w:sz w:val="22"/>
          <w:u w:val="none"/>
        </w:rPr>
        <w:t>to</w:t>
      </w:r>
      <w:r w:rsidR="00F14EA5" w:rsidRPr="00171203">
        <w:rPr>
          <w:rFonts w:ascii="Calibri" w:hAnsi="Calibri" w:cs="Calibri"/>
          <w:b w:val="0"/>
          <w:bCs/>
          <w:color w:val="000000"/>
          <w:spacing w:val="-3"/>
          <w:sz w:val="22"/>
          <w:u w:val="none"/>
        </w:rPr>
        <w:t xml:space="preserve"> ustanovení</w:t>
      </w:r>
      <w:r w:rsidR="00EB681A" w:rsidRPr="00171203">
        <w:rPr>
          <w:rFonts w:ascii="Calibri" w:hAnsi="Calibri" w:cs="Calibri"/>
          <w:b w:val="0"/>
          <w:bCs/>
          <w:color w:val="000000"/>
          <w:spacing w:val="-3"/>
          <w:sz w:val="22"/>
          <w:u w:val="none"/>
        </w:rPr>
        <w:t>m</w:t>
      </w:r>
      <w:r w:rsidR="00F14EA5" w:rsidRPr="00171203">
        <w:rPr>
          <w:rFonts w:ascii="Calibri" w:hAnsi="Calibri" w:cs="Calibri"/>
          <w:b w:val="0"/>
          <w:bCs/>
          <w:color w:val="000000"/>
          <w:spacing w:val="-3"/>
          <w:sz w:val="22"/>
          <w:u w:val="none"/>
        </w:rPr>
        <w:t xml:space="preserve"> nejsou dotčena práva objednatele na náhradu škod, které vzniknou v případě nedostatečného krytí rizik pojistnými smlouvami uzavřenými </w:t>
      </w:r>
      <w:r w:rsidRPr="00171203">
        <w:rPr>
          <w:rFonts w:ascii="Calibri" w:hAnsi="Calibri" w:cs="Calibri"/>
          <w:b w:val="0"/>
          <w:bCs/>
          <w:color w:val="000000"/>
          <w:spacing w:val="-3"/>
          <w:sz w:val="22"/>
          <w:u w:val="none"/>
        </w:rPr>
        <w:t>zhotovitel</w:t>
      </w:r>
      <w:r w:rsidR="00F14EA5" w:rsidRPr="00171203">
        <w:rPr>
          <w:rFonts w:ascii="Calibri" w:hAnsi="Calibri" w:cs="Calibri"/>
          <w:b w:val="0"/>
          <w:bCs/>
          <w:color w:val="000000"/>
          <w:spacing w:val="-3"/>
          <w:sz w:val="22"/>
          <w:u w:val="none"/>
        </w:rPr>
        <w:t>em. Nepředložení pojistné smlouvy (resp. její úředně ověřen</w:t>
      </w:r>
      <w:r w:rsidR="00171203">
        <w:rPr>
          <w:rFonts w:ascii="Calibri" w:hAnsi="Calibri" w:cs="Calibri"/>
          <w:b w:val="0"/>
          <w:bCs/>
          <w:color w:val="000000"/>
          <w:spacing w:val="-3"/>
          <w:sz w:val="22"/>
          <w:u w:val="none"/>
        </w:rPr>
        <w:t>é</w:t>
      </w:r>
      <w:r w:rsidR="00F14EA5" w:rsidRPr="00171203">
        <w:rPr>
          <w:rFonts w:ascii="Calibri" w:hAnsi="Calibri" w:cs="Calibri"/>
          <w:b w:val="0"/>
          <w:bCs/>
          <w:color w:val="000000"/>
          <w:spacing w:val="-3"/>
          <w:sz w:val="22"/>
          <w:u w:val="none"/>
        </w:rPr>
        <w:t xml:space="preserve"> kopie) v uvedené lhůtě může objednatel považovat za hrubé porušení smluvních vztahů.</w:t>
      </w:r>
    </w:p>
    <w:p w:rsidR="00F14EA5" w:rsidRPr="00171203" w:rsidRDefault="00F14EA5" w:rsidP="00F14EA5">
      <w:pPr>
        <w:pStyle w:val="Zkladntext"/>
        <w:widowControl w:val="0"/>
        <w:jc w:val="both"/>
        <w:rPr>
          <w:rFonts w:ascii="Calibri" w:hAnsi="Calibri" w:cs="Calibri"/>
          <w:b w:val="0"/>
          <w:bCs/>
          <w:sz w:val="22"/>
          <w:szCs w:val="22"/>
          <w:u w:val="none"/>
        </w:rPr>
      </w:pPr>
    </w:p>
    <w:p w:rsidR="00F14EA5" w:rsidRPr="00171203" w:rsidRDefault="008E5C07" w:rsidP="00FD7D5B">
      <w:pPr>
        <w:pStyle w:val="Zkladntext"/>
        <w:widowControl w:val="0"/>
        <w:numPr>
          <w:ilvl w:val="1"/>
          <w:numId w:val="7"/>
        </w:numPr>
        <w:spacing w:before="0"/>
        <w:jc w:val="both"/>
        <w:rPr>
          <w:rFonts w:ascii="Calibri" w:hAnsi="Calibri" w:cs="Calibri"/>
          <w:b w:val="0"/>
          <w:bCs/>
          <w:sz w:val="22"/>
          <w:u w:val="none"/>
        </w:rPr>
      </w:pPr>
      <w:r w:rsidRPr="00171203">
        <w:rPr>
          <w:rFonts w:ascii="Calibri" w:hAnsi="Calibri" w:cs="Calibri"/>
          <w:b w:val="0"/>
          <w:bCs/>
          <w:sz w:val="22"/>
          <w:u w:val="none"/>
        </w:rPr>
        <w:t>Zhotovitel</w:t>
      </w:r>
      <w:r w:rsidR="00F14EA5" w:rsidRPr="00171203">
        <w:rPr>
          <w:rFonts w:ascii="Calibri" w:hAnsi="Calibri" w:cs="Calibri"/>
          <w:b w:val="0"/>
          <w:bCs/>
          <w:sz w:val="22"/>
          <w:u w:val="none"/>
        </w:rPr>
        <w:t xml:space="preserve"> zajistí, povede a zaplatí veškerá pojištění minimálně v následujícím rozsahu: Veškerá pojištění budou sjednána ve formě přijatelné pro objednatele a nebudou dovolovat subrogační nároky pojistitele vůči objednateli. Pojistné smlouvy budou uzavřeny tak, aby zajišťovaly písemné oznámení objednateli o vypovězení, zániku pojištění nebo změně znamenající omezení krytí pojištěných rizik nejpozději patnáctý (15.) kalendářní den před nabytím účinnosti takové skutečnosti. </w:t>
      </w:r>
    </w:p>
    <w:p w:rsidR="0095326A" w:rsidRDefault="0095326A" w:rsidP="0095326A">
      <w:pPr>
        <w:pStyle w:val="Zkladntext"/>
        <w:widowControl w:val="0"/>
        <w:spacing w:before="0"/>
        <w:ind w:left="720" w:firstLine="0"/>
        <w:jc w:val="both"/>
        <w:rPr>
          <w:rFonts w:ascii="Calibri" w:hAnsi="Calibri" w:cs="Calibri"/>
          <w:b w:val="0"/>
          <w:bCs/>
          <w:sz w:val="22"/>
          <w:u w:val="none"/>
        </w:rPr>
      </w:pPr>
    </w:p>
    <w:p w:rsidR="0095326A" w:rsidRDefault="008E5C07" w:rsidP="00FD7D5B">
      <w:pPr>
        <w:pStyle w:val="Zkladntext"/>
        <w:widowControl w:val="0"/>
        <w:numPr>
          <w:ilvl w:val="1"/>
          <w:numId w:val="7"/>
        </w:numPr>
        <w:spacing w:before="0"/>
        <w:jc w:val="both"/>
        <w:rPr>
          <w:rFonts w:ascii="Calibri" w:hAnsi="Calibri" w:cs="Calibri"/>
          <w:b w:val="0"/>
          <w:bCs/>
          <w:sz w:val="22"/>
          <w:u w:val="none"/>
        </w:rPr>
      </w:pPr>
      <w:r>
        <w:rPr>
          <w:rFonts w:ascii="Calibri" w:hAnsi="Calibri" w:cs="Calibri"/>
          <w:b w:val="0"/>
          <w:bCs/>
          <w:sz w:val="22"/>
          <w:u w:val="none"/>
        </w:rPr>
        <w:t>Zhotovitel</w:t>
      </w:r>
      <w:r w:rsidR="00CD1F27">
        <w:rPr>
          <w:rFonts w:ascii="Calibri" w:hAnsi="Calibri" w:cs="Calibri"/>
          <w:b w:val="0"/>
          <w:bCs/>
          <w:sz w:val="22"/>
          <w:u w:val="none"/>
        </w:rPr>
        <w:t xml:space="preserve"> </w:t>
      </w:r>
      <w:r w:rsidR="0095326A">
        <w:rPr>
          <w:rFonts w:ascii="Calibri" w:hAnsi="Calibri" w:cs="Calibri"/>
          <w:b w:val="0"/>
          <w:bCs/>
          <w:sz w:val="22"/>
          <w:u w:val="none"/>
        </w:rPr>
        <w:t>se zavazuje provádět úklidové práce dle rozpisu četností tak,</w:t>
      </w:r>
      <w:r w:rsidR="00A05F8B">
        <w:rPr>
          <w:rFonts w:ascii="Calibri" w:hAnsi="Calibri" w:cs="Calibri"/>
          <w:b w:val="0"/>
          <w:bCs/>
          <w:sz w:val="22"/>
          <w:u w:val="none"/>
        </w:rPr>
        <w:t xml:space="preserve"> </w:t>
      </w:r>
      <w:r w:rsidR="0095326A">
        <w:rPr>
          <w:rFonts w:ascii="Calibri" w:hAnsi="Calibri" w:cs="Calibri"/>
          <w:b w:val="0"/>
          <w:bCs/>
          <w:sz w:val="22"/>
          <w:u w:val="none"/>
        </w:rPr>
        <w:t>aby zejména s ohledem na povětrnostní vlivy a provoz oddělení (návštěvní hodiny), byly práce rozloženy v čase v návaznosti na zatížení provozu v průběhu celého dne.</w:t>
      </w:r>
    </w:p>
    <w:p w:rsidR="006E54FF" w:rsidRPr="00520E07" w:rsidRDefault="006E54FF" w:rsidP="006E54FF">
      <w:pPr>
        <w:pStyle w:val="Zkladntext"/>
        <w:widowControl w:val="0"/>
        <w:spacing w:before="0"/>
        <w:ind w:left="720" w:firstLine="0"/>
        <w:jc w:val="both"/>
        <w:rPr>
          <w:rFonts w:ascii="Calibri" w:hAnsi="Calibri" w:cs="Calibri"/>
          <w:b w:val="0"/>
          <w:bCs/>
          <w:sz w:val="22"/>
          <w:u w:val="none"/>
        </w:rPr>
      </w:pPr>
    </w:p>
    <w:p w:rsidR="006E54FF" w:rsidRPr="00520E07" w:rsidRDefault="008E5C07" w:rsidP="006E54FF">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6E54FF" w:rsidRPr="00520E07">
        <w:rPr>
          <w:rFonts w:ascii="Calibri" w:hAnsi="Calibri" w:cs="Calibri"/>
          <w:b w:val="0"/>
          <w:sz w:val="22"/>
          <w:szCs w:val="22"/>
          <w:u w:val="none"/>
        </w:rPr>
        <w:t xml:space="preserve"> zabezpečí </w:t>
      </w:r>
      <w:r w:rsidR="009A7FAD">
        <w:rPr>
          <w:rFonts w:ascii="Calibri" w:hAnsi="Calibri" w:cs="Calibri"/>
          <w:b w:val="0"/>
          <w:sz w:val="22"/>
          <w:szCs w:val="22"/>
          <w:u w:val="none"/>
        </w:rPr>
        <w:t xml:space="preserve">výměnu a doplnění </w:t>
      </w:r>
      <w:r w:rsidR="006E54FF" w:rsidRPr="00520E07">
        <w:rPr>
          <w:rFonts w:ascii="Calibri" w:hAnsi="Calibri" w:cs="Calibri"/>
          <w:b w:val="0"/>
          <w:bCs/>
          <w:sz w:val="22"/>
          <w:u w:val="none"/>
        </w:rPr>
        <w:t>toaletních a hygienických prostředků (toaletní papír, tekuté mýdlo, ručníky)</w:t>
      </w:r>
      <w:r w:rsidR="00C95318">
        <w:rPr>
          <w:rFonts w:ascii="Calibri" w:hAnsi="Calibri" w:cs="Calibri"/>
          <w:b w:val="0"/>
          <w:bCs/>
          <w:sz w:val="22"/>
          <w:u w:val="none"/>
        </w:rPr>
        <w:t xml:space="preserve"> </w:t>
      </w:r>
      <w:r w:rsidR="006E54FF" w:rsidRPr="00520E07">
        <w:rPr>
          <w:rFonts w:ascii="Calibri" w:hAnsi="Calibri" w:cs="Calibri"/>
          <w:b w:val="0"/>
          <w:bCs/>
          <w:sz w:val="22"/>
          <w:u w:val="none"/>
        </w:rPr>
        <w:t>pro provoz sociálních zařízení</w:t>
      </w:r>
      <w:r w:rsidR="006E54FF">
        <w:rPr>
          <w:rFonts w:ascii="Calibri" w:hAnsi="Calibri" w:cs="Calibri"/>
          <w:b w:val="0"/>
          <w:bCs/>
          <w:sz w:val="22"/>
          <w:u w:val="none"/>
        </w:rPr>
        <w:t xml:space="preserve"> pro veřejnost</w:t>
      </w:r>
      <w:r w:rsidR="006E54FF" w:rsidRPr="00520E07">
        <w:rPr>
          <w:rFonts w:ascii="Calibri" w:hAnsi="Calibri" w:cs="Calibri"/>
          <w:b w:val="0"/>
          <w:bCs/>
          <w:sz w:val="22"/>
          <w:u w:val="none"/>
        </w:rPr>
        <w:t xml:space="preserve"> v uklízených objektech</w:t>
      </w:r>
      <w:r w:rsidR="006E54FF">
        <w:rPr>
          <w:rFonts w:ascii="Calibri" w:hAnsi="Calibri" w:cs="Calibri"/>
          <w:b w:val="0"/>
          <w:bCs/>
          <w:sz w:val="22"/>
          <w:u w:val="none"/>
        </w:rPr>
        <w:t>.</w:t>
      </w:r>
    </w:p>
    <w:p w:rsidR="006E54FF" w:rsidRDefault="006E54FF" w:rsidP="006E54FF">
      <w:pPr>
        <w:tabs>
          <w:tab w:val="center" w:pos="4253"/>
        </w:tabs>
        <w:spacing w:line="240" w:lineRule="atLeast"/>
        <w:jc w:val="both"/>
        <w:rPr>
          <w:rFonts w:ascii="Arial" w:hAnsi="Arial" w:cs="Arial"/>
          <w:b/>
          <w:sz w:val="22"/>
          <w:szCs w:val="22"/>
        </w:rPr>
      </w:pP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t>Čl. 7.</w:t>
      </w:r>
    </w:p>
    <w:p w:rsidR="00F14EA5" w:rsidRDefault="00F14EA5" w:rsidP="005D7A1D">
      <w:pPr>
        <w:shd w:val="clear" w:color="auto" w:fill="C00000"/>
        <w:tabs>
          <w:tab w:val="center" w:pos="4253"/>
        </w:tabs>
        <w:spacing w:line="240" w:lineRule="atLeast"/>
        <w:jc w:val="center"/>
        <w:rPr>
          <w:rFonts w:ascii="Arial" w:hAnsi="Arial" w:cs="Arial"/>
          <w:b/>
          <w:sz w:val="22"/>
          <w:szCs w:val="22"/>
        </w:rPr>
      </w:pPr>
      <w:r>
        <w:rPr>
          <w:rFonts w:ascii="Arial" w:hAnsi="Arial" w:cs="Arial"/>
          <w:b/>
          <w:sz w:val="22"/>
          <w:szCs w:val="22"/>
        </w:rPr>
        <w:t>R</w:t>
      </w:r>
      <w:r w:rsidR="007A6665">
        <w:rPr>
          <w:rFonts w:ascii="Arial" w:hAnsi="Arial" w:cs="Arial"/>
          <w:b/>
          <w:sz w:val="22"/>
          <w:szCs w:val="22"/>
        </w:rPr>
        <w:t>EKLAMACE</w:t>
      </w:r>
      <w:r w:rsidR="007C2489">
        <w:rPr>
          <w:rFonts w:ascii="Arial" w:hAnsi="Arial" w:cs="Arial"/>
          <w:b/>
          <w:sz w:val="22"/>
          <w:szCs w:val="22"/>
        </w:rPr>
        <w:t>.</w:t>
      </w:r>
    </w:p>
    <w:p w:rsidR="00F14EA5" w:rsidRDefault="00F14EA5" w:rsidP="00F14EA5">
      <w:pPr>
        <w:tabs>
          <w:tab w:val="center" w:pos="4253"/>
        </w:tabs>
        <w:spacing w:line="240" w:lineRule="atLeast"/>
        <w:jc w:val="center"/>
        <w:rPr>
          <w:rFonts w:ascii="Arial" w:hAnsi="Arial" w:cs="Arial"/>
          <w:b/>
          <w:sz w:val="22"/>
          <w:szCs w:val="22"/>
        </w:rPr>
      </w:pPr>
    </w:p>
    <w:p w:rsidR="00F14EA5" w:rsidRPr="00520E07" w:rsidRDefault="00F14EA5" w:rsidP="00FD7D5B">
      <w:pPr>
        <w:pStyle w:val="Zkladntext"/>
        <w:widowControl w:val="0"/>
        <w:numPr>
          <w:ilvl w:val="1"/>
          <w:numId w:val="9"/>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Objednatel je povinen uplatnit reklamaci písemně, záznamem do knihy provozu. Uplatnění reklamace musí obsahovat: </w:t>
      </w:r>
    </w:p>
    <w:p w:rsidR="00F14EA5" w:rsidRPr="00520E07" w:rsidRDefault="00F14EA5" w:rsidP="00FD7D5B">
      <w:pPr>
        <w:pStyle w:val="Zkladntext"/>
        <w:widowControl w:val="0"/>
        <w:numPr>
          <w:ilvl w:val="0"/>
          <w:numId w:val="8"/>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název provozního úseku </w:t>
      </w:r>
    </w:p>
    <w:p w:rsidR="00F14EA5" w:rsidRPr="00520E07" w:rsidRDefault="00F14EA5" w:rsidP="00FD7D5B">
      <w:pPr>
        <w:pStyle w:val="Zkladntext"/>
        <w:widowControl w:val="0"/>
        <w:numPr>
          <w:ilvl w:val="0"/>
          <w:numId w:val="8"/>
        </w:numPr>
        <w:spacing w:before="0"/>
        <w:jc w:val="both"/>
        <w:rPr>
          <w:rFonts w:ascii="Calibri" w:hAnsi="Calibri" w:cs="Calibri"/>
          <w:b w:val="0"/>
          <w:sz w:val="22"/>
          <w:szCs w:val="22"/>
          <w:u w:val="none"/>
        </w:rPr>
      </w:pPr>
      <w:r w:rsidRPr="00520E07">
        <w:rPr>
          <w:rFonts w:ascii="Calibri" w:hAnsi="Calibri" w:cs="Calibri"/>
          <w:b w:val="0"/>
          <w:sz w:val="22"/>
          <w:szCs w:val="22"/>
          <w:u w:val="none"/>
        </w:rPr>
        <w:t>popis reklamace</w:t>
      </w:r>
    </w:p>
    <w:p w:rsidR="00F14EA5" w:rsidRPr="00520E07" w:rsidRDefault="00F14EA5" w:rsidP="00FD7D5B">
      <w:pPr>
        <w:pStyle w:val="Zkladntext"/>
        <w:widowControl w:val="0"/>
        <w:numPr>
          <w:ilvl w:val="0"/>
          <w:numId w:val="8"/>
        </w:numPr>
        <w:spacing w:before="0"/>
        <w:jc w:val="both"/>
        <w:rPr>
          <w:rFonts w:ascii="Calibri" w:hAnsi="Calibri" w:cs="Calibri"/>
          <w:b w:val="0"/>
          <w:sz w:val="22"/>
          <w:szCs w:val="22"/>
          <w:u w:val="none"/>
        </w:rPr>
      </w:pPr>
      <w:r w:rsidRPr="00520E07">
        <w:rPr>
          <w:rFonts w:ascii="Calibri" w:hAnsi="Calibri" w:cs="Calibri"/>
          <w:b w:val="0"/>
          <w:sz w:val="22"/>
          <w:szCs w:val="22"/>
          <w:u w:val="none"/>
        </w:rPr>
        <w:t>čas a termín zjištění</w:t>
      </w:r>
    </w:p>
    <w:p w:rsidR="00F14EA5" w:rsidRPr="00520E07" w:rsidRDefault="00F14EA5" w:rsidP="00FD7D5B">
      <w:pPr>
        <w:pStyle w:val="Zkladntext"/>
        <w:widowControl w:val="0"/>
        <w:numPr>
          <w:ilvl w:val="0"/>
          <w:numId w:val="8"/>
        </w:numPr>
        <w:spacing w:before="0"/>
        <w:jc w:val="both"/>
        <w:rPr>
          <w:rFonts w:ascii="Calibri" w:hAnsi="Calibri" w:cs="Calibri"/>
          <w:b w:val="0"/>
          <w:sz w:val="22"/>
          <w:szCs w:val="22"/>
          <w:u w:val="none"/>
        </w:rPr>
      </w:pPr>
      <w:r w:rsidRPr="00520E07">
        <w:rPr>
          <w:rFonts w:ascii="Calibri" w:hAnsi="Calibri" w:cs="Calibri"/>
          <w:b w:val="0"/>
          <w:sz w:val="22"/>
          <w:szCs w:val="22"/>
          <w:u w:val="none"/>
        </w:rPr>
        <w:t>požadovaný termín odstranění vady.</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F14EA5" w:rsidP="00FD7D5B">
      <w:pPr>
        <w:pStyle w:val="Zkladntext"/>
        <w:widowControl w:val="0"/>
        <w:numPr>
          <w:ilvl w:val="1"/>
          <w:numId w:val="9"/>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V případě, že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 odstraní vadu po stanoveném termínu a čase, nebo  neodstraní vadu, na kterou byla uplatněna a uznána reklamace anebo nedodrží čas určený pro případ nenadálé (havarijní) potřeby</w:t>
      </w:r>
      <w:r w:rsidR="00C95318">
        <w:rPr>
          <w:rFonts w:ascii="Calibri" w:hAnsi="Calibri" w:cs="Calibri"/>
          <w:b w:val="0"/>
          <w:sz w:val="22"/>
          <w:szCs w:val="22"/>
          <w:u w:val="none"/>
        </w:rPr>
        <w:t>,</w:t>
      </w:r>
      <w:r w:rsidRPr="00520E07">
        <w:rPr>
          <w:rFonts w:ascii="Calibri" w:hAnsi="Calibri" w:cs="Calibri"/>
          <w:b w:val="0"/>
          <w:sz w:val="22"/>
          <w:szCs w:val="22"/>
          <w:u w:val="none"/>
        </w:rPr>
        <w:t xml:space="preserve"> je objednatel oprávněn uplatnit u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e nárok na smluvní pokutu, dle </w:t>
      </w:r>
      <w:r w:rsidR="009A7FAD">
        <w:rPr>
          <w:rFonts w:ascii="Calibri" w:hAnsi="Calibri" w:cs="Calibri"/>
          <w:b w:val="0"/>
          <w:sz w:val="22"/>
          <w:szCs w:val="22"/>
          <w:u w:val="none"/>
        </w:rPr>
        <w:t xml:space="preserve">čl. 7, bod 7.6. </w:t>
      </w:r>
      <w:r w:rsidR="009D4C2A">
        <w:rPr>
          <w:rFonts w:ascii="Calibri" w:hAnsi="Calibri" w:cs="Calibri"/>
          <w:b w:val="0"/>
          <w:sz w:val="22"/>
          <w:szCs w:val="22"/>
          <w:u w:val="none"/>
        </w:rPr>
        <w:t>smlouvy</w:t>
      </w:r>
      <w:r w:rsidR="009A7FAD">
        <w:rPr>
          <w:rFonts w:ascii="Calibri" w:hAnsi="Calibri" w:cs="Calibri"/>
          <w:b w:val="0"/>
          <w:sz w:val="22"/>
          <w:szCs w:val="22"/>
          <w:u w:val="none"/>
        </w:rPr>
        <w:t xml:space="preserve"> </w:t>
      </w:r>
      <w:r w:rsidRPr="00520E07">
        <w:rPr>
          <w:rFonts w:ascii="Calibri" w:hAnsi="Calibri" w:cs="Calibri"/>
          <w:b w:val="0"/>
          <w:bCs/>
          <w:snapToGrid w:val="0"/>
          <w:sz w:val="22"/>
          <w:u w:val="none"/>
        </w:rPr>
        <w:t xml:space="preserve">a </w:t>
      </w:r>
      <w:r w:rsidR="008E5C07">
        <w:rPr>
          <w:rFonts w:ascii="Calibri" w:hAnsi="Calibri" w:cs="Calibri"/>
          <w:b w:val="0"/>
          <w:bCs/>
          <w:snapToGrid w:val="0"/>
          <w:sz w:val="22"/>
          <w:u w:val="none"/>
        </w:rPr>
        <w:t>zhotovitel</w:t>
      </w:r>
      <w:r w:rsidRPr="00520E07">
        <w:rPr>
          <w:rFonts w:ascii="Calibri" w:hAnsi="Calibri" w:cs="Calibri"/>
          <w:b w:val="0"/>
          <w:bCs/>
          <w:snapToGrid w:val="0"/>
          <w:sz w:val="22"/>
          <w:u w:val="none"/>
        </w:rPr>
        <w:t xml:space="preserve"> se zavazuje  o tuto  smluvní pokutu snížit cenu za skutečně  provedené služby  účtované měsíčně dle této smlouvy.</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F14EA5" w:rsidP="00FD7D5B">
      <w:pPr>
        <w:pStyle w:val="Zkladntext"/>
        <w:widowControl w:val="0"/>
        <w:numPr>
          <w:ilvl w:val="1"/>
          <w:numId w:val="9"/>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V případě vzniku události, kterou nemůže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 ovlivnit, tj. situace způsobené vyšší mocí, není objednatel oprávněn požadovat slevu ze sjednané ceny.</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F14EA5" w:rsidP="00FD7D5B">
      <w:pPr>
        <w:pStyle w:val="Zkladntext"/>
        <w:widowControl w:val="0"/>
        <w:numPr>
          <w:ilvl w:val="1"/>
          <w:numId w:val="9"/>
        </w:numPr>
        <w:spacing w:before="0"/>
        <w:jc w:val="both"/>
        <w:rPr>
          <w:rFonts w:ascii="Calibri" w:hAnsi="Calibri" w:cs="Calibri"/>
          <w:b w:val="0"/>
          <w:sz w:val="22"/>
          <w:szCs w:val="22"/>
          <w:u w:val="none"/>
        </w:rPr>
      </w:pPr>
      <w:r w:rsidRPr="00520E07">
        <w:rPr>
          <w:rFonts w:ascii="Calibri" w:hAnsi="Calibri" w:cs="Calibri"/>
          <w:b w:val="0"/>
          <w:sz w:val="22"/>
          <w:szCs w:val="22"/>
          <w:u w:val="none"/>
        </w:rPr>
        <w:t>Neprovedené práce z titulu omezení provozu, dočasného vyloučení prostor z provozu nebo oprav a rekonstrukčních prací nebudou fakturovány. Tato skutečnost bude vzájemně dohodnuta předem smluvními stranami.</w:t>
      </w:r>
    </w:p>
    <w:p w:rsidR="00F14EA5" w:rsidRPr="00520E07" w:rsidRDefault="00F14EA5" w:rsidP="00F14EA5">
      <w:pPr>
        <w:pStyle w:val="Zkladntext"/>
        <w:widowControl w:val="0"/>
        <w:jc w:val="both"/>
        <w:rPr>
          <w:rFonts w:ascii="Calibri" w:hAnsi="Calibri" w:cs="Calibri"/>
          <w:b w:val="0"/>
          <w:sz w:val="22"/>
          <w:szCs w:val="22"/>
          <w:u w:val="none"/>
        </w:rPr>
      </w:pPr>
    </w:p>
    <w:p w:rsidR="00F14EA5" w:rsidRDefault="00F14EA5" w:rsidP="00FD7D5B">
      <w:pPr>
        <w:pStyle w:val="Zkladntext"/>
        <w:widowControl w:val="0"/>
        <w:numPr>
          <w:ilvl w:val="1"/>
          <w:numId w:val="9"/>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Ke konci kalendářního měsíce bude ze strany </w:t>
      </w:r>
      <w:r w:rsidR="008E5C07">
        <w:rPr>
          <w:rFonts w:ascii="Calibri" w:hAnsi="Calibri" w:cs="Calibri"/>
          <w:b w:val="0"/>
          <w:sz w:val="22"/>
          <w:szCs w:val="22"/>
          <w:u w:val="none"/>
        </w:rPr>
        <w:t>zhotovitel</w:t>
      </w:r>
      <w:r w:rsidRPr="00520E07">
        <w:rPr>
          <w:rFonts w:ascii="Calibri" w:hAnsi="Calibri" w:cs="Calibri"/>
          <w:b w:val="0"/>
          <w:sz w:val="22"/>
          <w:szCs w:val="22"/>
          <w:u w:val="none"/>
        </w:rPr>
        <w:t>e předložen a odpovědnými zástupci obou smluvních stran potvrzen Protokol o provedení úklidových prací, který bude sloužit jako podklad pro vyhotovení faktury za příslušný měsíc.</w:t>
      </w:r>
    </w:p>
    <w:p w:rsidR="00441F96" w:rsidRDefault="00441F96" w:rsidP="00441F96">
      <w:pPr>
        <w:pStyle w:val="Odstavecseseznamem"/>
        <w:rPr>
          <w:rFonts w:ascii="Calibri" w:hAnsi="Calibri" w:cs="Calibri"/>
          <w:b/>
          <w:sz w:val="22"/>
          <w:szCs w:val="22"/>
        </w:rPr>
      </w:pPr>
    </w:p>
    <w:p w:rsidR="00441F96" w:rsidRDefault="00441F96" w:rsidP="00FD7D5B">
      <w:pPr>
        <w:pStyle w:val="Zkladntext"/>
        <w:widowControl w:val="0"/>
        <w:numPr>
          <w:ilvl w:val="1"/>
          <w:numId w:val="9"/>
        </w:numPr>
        <w:spacing w:before="0"/>
        <w:jc w:val="both"/>
        <w:rPr>
          <w:rFonts w:ascii="Calibri" w:hAnsi="Calibri" w:cs="Calibri"/>
          <w:b w:val="0"/>
          <w:sz w:val="22"/>
          <w:szCs w:val="22"/>
          <w:u w:val="none"/>
        </w:rPr>
      </w:pPr>
      <w:r>
        <w:rPr>
          <w:rFonts w:ascii="Calibri" w:hAnsi="Calibri" w:cs="Calibri"/>
          <w:b w:val="0"/>
          <w:sz w:val="22"/>
          <w:szCs w:val="22"/>
          <w:u w:val="none"/>
        </w:rPr>
        <w:t>Objednatel je oprávněn účtovat smluvní pokutu v těchto případech:</w:t>
      </w:r>
    </w:p>
    <w:p w:rsidR="00441F96" w:rsidRPr="00441F96" w:rsidRDefault="00441F96" w:rsidP="00441F96">
      <w:pPr>
        <w:pStyle w:val="Odstavecseseznamem"/>
        <w:rPr>
          <w:rFonts w:ascii="Calibri" w:hAnsi="Calibri" w:cs="Calibri"/>
          <w:b/>
          <w:sz w:val="22"/>
          <w:szCs w:val="22"/>
        </w:rPr>
      </w:pPr>
    </w:p>
    <w:p w:rsidR="00441F96" w:rsidRPr="00441F96" w:rsidRDefault="00441F96" w:rsidP="00441F96">
      <w:pPr>
        <w:pStyle w:val="Odstavecseseznamem"/>
        <w:numPr>
          <w:ilvl w:val="0"/>
          <w:numId w:val="19"/>
        </w:numPr>
        <w:rPr>
          <w:rFonts w:ascii="Calibri" w:hAnsi="Calibri" w:cs="Calibri"/>
          <w:sz w:val="22"/>
          <w:szCs w:val="22"/>
        </w:rPr>
      </w:pPr>
      <w:r w:rsidRPr="00441F96">
        <w:rPr>
          <w:rFonts w:ascii="Calibri" w:hAnsi="Calibri" w:cs="Calibri"/>
          <w:sz w:val="22"/>
          <w:szCs w:val="22"/>
        </w:rPr>
        <w:t>Odstranění reklamovaných vad po stanoveném termínu a čase … 1.000 Kč/případ</w:t>
      </w:r>
    </w:p>
    <w:p w:rsidR="00441F96" w:rsidRPr="00441F96" w:rsidRDefault="00441F96" w:rsidP="00441F96">
      <w:pPr>
        <w:pStyle w:val="Odstavecseseznamem"/>
        <w:numPr>
          <w:ilvl w:val="0"/>
          <w:numId w:val="19"/>
        </w:numPr>
        <w:rPr>
          <w:rFonts w:ascii="Calibri" w:hAnsi="Calibri" w:cs="Calibri"/>
          <w:sz w:val="22"/>
          <w:szCs w:val="22"/>
        </w:rPr>
      </w:pPr>
      <w:r w:rsidRPr="00441F96">
        <w:rPr>
          <w:rFonts w:ascii="Calibri" w:hAnsi="Calibri" w:cs="Calibri"/>
          <w:sz w:val="22"/>
          <w:szCs w:val="22"/>
        </w:rPr>
        <w:t>Nedodržení zásahového času …. 1.000 Kč/případ</w:t>
      </w:r>
    </w:p>
    <w:p w:rsidR="00441F96" w:rsidRPr="00441F96" w:rsidRDefault="00441F96" w:rsidP="00441F96">
      <w:pPr>
        <w:pStyle w:val="Odstavecseseznamem"/>
        <w:numPr>
          <w:ilvl w:val="0"/>
          <w:numId w:val="19"/>
        </w:numPr>
        <w:rPr>
          <w:rFonts w:ascii="Calibri" w:hAnsi="Calibri" w:cs="Calibri"/>
          <w:sz w:val="22"/>
          <w:szCs w:val="22"/>
        </w:rPr>
      </w:pPr>
      <w:r w:rsidRPr="00441F96">
        <w:rPr>
          <w:rFonts w:ascii="Calibri" w:hAnsi="Calibri" w:cs="Calibri"/>
          <w:sz w:val="22"/>
          <w:szCs w:val="22"/>
        </w:rPr>
        <w:t>Neodstranění reklamovaných vad … 5.000 Kč/případ</w:t>
      </w:r>
    </w:p>
    <w:p w:rsidR="00441F96" w:rsidRPr="00520E07" w:rsidRDefault="00441F96" w:rsidP="00441F96">
      <w:pPr>
        <w:pStyle w:val="Zkladntext"/>
        <w:widowControl w:val="0"/>
        <w:spacing w:before="0"/>
        <w:ind w:left="0" w:firstLine="0"/>
        <w:jc w:val="both"/>
        <w:rPr>
          <w:rFonts w:ascii="Calibri" w:hAnsi="Calibri" w:cs="Calibri"/>
          <w:b w:val="0"/>
          <w:sz w:val="22"/>
          <w:szCs w:val="22"/>
          <w:u w:val="none"/>
        </w:rPr>
      </w:pPr>
    </w:p>
    <w:p w:rsidR="00F14EA5" w:rsidRPr="00520E07" w:rsidRDefault="00F14EA5" w:rsidP="00F14EA5">
      <w:pPr>
        <w:tabs>
          <w:tab w:val="center" w:pos="4253"/>
        </w:tabs>
        <w:spacing w:line="240" w:lineRule="atLeast"/>
        <w:jc w:val="center"/>
        <w:rPr>
          <w:rFonts w:ascii="Calibri" w:hAnsi="Calibri" w:cs="Calibri"/>
          <w:b/>
          <w:sz w:val="22"/>
          <w:szCs w:val="22"/>
        </w:rPr>
      </w:pP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t>Čl. 8.</w:t>
      </w:r>
    </w:p>
    <w:p w:rsidR="00F14EA5" w:rsidRDefault="00F14EA5" w:rsidP="005D7A1D">
      <w:pPr>
        <w:shd w:val="clear" w:color="auto" w:fill="C00000"/>
        <w:tabs>
          <w:tab w:val="center" w:pos="4253"/>
        </w:tabs>
        <w:spacing w:line="240" w:lineRule="atLeast"/>
        <w:jc w:val="center"/>
        <w:rPr>
          <w:rFonts w:ascii="Arial" w:hAnsi="Arial" w:cs="Arial"/>
          <w:b/>
          <w:sz w:val="22"/>
          <w:szCs w:val="22"/>
        </w:rPr>
      </w:pPr>
      <w:r>
        <w:rPr>
          <w:rFonts w:ascii="Arial" w:hAnsi="Arial" w:cs="Arial"/>
          <w:b/>
          <w:sz w:val="22"/>
          <w:szCs w:val="22"/>
        </w:rPr>
        <w:t>P</w:t>
      </w:r>
      <w:r w:rsidR="007A6665">
        <w:rPr>
          <w:rFonts w:ascii="Arial" w:hAnsi="Arial" w:cs="Arial"/>
          <w:b/>
          <w:sz w:val="22"/>
          <w:szCs w:val="22"/>
        </w:rPr>
        <w:t>LATNOST SMLOUVY</w:t>
      </w:r>
      <w:r w:rsidR="007C2489">
        <w:rPr>
          <w:rFonts w:ascii="Arial" w:hAnsi="Arial" w:cs="Arial"/>
          <w:b/>
          <w:sz w:val="22"/>
          <w:szCs w:val="22"/>
        </w:rPr>
        <w:t>.</w:t>
      </w:r>
    </w:p>
    <w:p w:rsidR="00F14EA5" w:rsidRDefault="00F14EA5" w:rsidP="00F14EA5">
      <w:pPr>
        <w:tabs>
          <w:tab w:val="left" w:pos="294"/>
          <w:tab w:val="center" w:pos="4253"/>
        </w:tabs>
        <w:spacing w:line="240" w:lineRule="atLeast"/>
        <w:jc w:val="both"/>
        <w:rPr>
          <w:rFonts w:ascii="Arial" w:hAnsi="Arial" w:cs="Arial"/>
          <w:sz w:val="22"/>
          <w:szCs w:val="22"/>
        </w:rPr>
      </w:pPr>
    </w:p>
    <w:p w:rsidR="00F14EA5" w:rsidRPr="00520E07" w:rsidRDefault="00F14EA5" w:rsidP="00FD7D5B">
      <w:pPr>
        <w:pStyle w:val="Zkladntext"/>
        <w:widowControl w:val="0"/>
        <w:numPr>
          <w:ilvl w:val="1"/>
          <w:numId w:val="10"/>
        </w:numPr>
        <w:spacing w:before="0"/>
        <w:jc w:val="both"/>
        <w:rPr>
          <w:rFonts w:ascii="Calibri" w:hAnsi="Calibri" w:cs="Calibri"/>
          <w:b w:val="0"/>
          <w:sz w:val="22"/>
          <w:szCs w:val="22"/>
        </w:rPr>
      </w:pPr>
      <w:r w:rsidRPr="00520E07">
        <w:rPr>
          <w:rFonts w:ascii="Calibri" w:hAnsi="Calibri" w:cs="Calibri"/>
          <w:b w:val="0"/>
          <w:sz w:val="22"/>
          <w:szCs w:val="22"/>
        </w:rPr>
        <w:t xml:space="preserve">Smlouva nabývá platnosti dnem podpisu a účinnosti dnem </w:t>
      </w:r>
      <w:r w:rsidR="006D02FB" w:rsidRPr="00520E07">
        <w:rPr>
          <w:rFonts w:ascii="Calibri" w:hAnsi="Calibri" w:cs="Calibri"/>
          <w:bCs/>
          <w:sz w:val="22"/>
          <w:szCs w:val="22"/>
        </w:rPr>
        <w:t>xxxxx</w:t>
      </w:r>
      <w:r w:rsidRPr="00520E07">
        <w:rPr>
          <w:rFonts w:ascii="Calibri" w:hAnsi="Calibri" w:cs="Calibri"/>
          <w:bCs/>
          <w:sz w:val="22"/>
          <w:szCs w:val="22"/>
        </w:rPr>
        <w:t>.20</w:t>
      </w:r>
      <w:r w:rsidR="00636CDB" w:rsidRPr="00520E07">
        <w:rPr>
          <w:rFonts w:ascii="Calibri" w:hAnsi="Calibri" w:cs="Calibri"/>
          <w:bCs/>
          <w:sz w:val="22"/>
          <w:szCs w:val="22"/>
        </w:rPr>
        <w:t>1</w:t>
      </w:r>
      <w:r w:rsidR="005A4146">
        <w:rPr>
          <w:rFonts w:ascii="Calibri" w:hAnsi="Calibri" w:cs="Calibri"/>
          <w:bCs/>
          <w:sz w:val="22"/>
          <w:szCs w:val="22"/>
        </w:rPr>
        <w:t>5</w:t>
      </w:r>
    </w:p>
    <w:p w:rsidR="00F14EA5" w:rsidRPr="00520E07" w:rsidRDefault="00F14EA5" w:rsidP="00F14EA5">
      <w:pPr>
        <w:numPr>
          <w:ilvl w:val="12"/>
          <w:numId w:val="0"/>
        </w:numPr>
        <w:tabs>
          <w:tab w:val="left" w:pos="294"/>
          <w:tab w:val="center" w:pos="4253"/>
        </w:tabs>
        <w:spacing w:line="240" w:lineRule="atLeast"/>
        <w:jc w:val="both"/>
        <w:rPr>
          <w:rFonts w:ascii="Calibri" w:hAnsi="Calibri" w:cs="Calibri"/>
          <w:sz w:val="22"/>
          <w:szCs w:val="22"/>
        </w:rPr>
      </w:pPr>
    </w:p>
    <w:p w:rsidR="00F14EA5" w:rsidRPr="00520E07" w:rsidRDefault="00F14EA5" w:rsidP="00FD7D5B">
      <w:pPr>
        <w:pStyle w:val="Zkladntext"/>
        <w:widowControl w:val="0"/>
        <w:numPr>
          <w:ilvl w:val="1"/>
          <w:numId w:val="10"/>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Smlouva se uzavírá na dobu </w:t>
      </w:r>
      <w:r w:rsidR="00D36948">
        <w:rPr>
          <w:rFonts w:ascii="Calibri" w:hAnsi="Calibri" w:cs="Calibri"/>
          <w:b w:val="0"/>
          <w:sz w:val="22"/>
          <w:szCs w:val="22"/>
          <w:u w:val="none"/>
        </w:rPr>
        <w:t>5</w:t>
      </w:r>
      <w:r w:rsidR="00A05F8B">
        <w:rPr>
          <w:rFonts w:ascii="Calibri" w:hAnsi="Calibri" w:cs="Calibri"/>
          <w:b w:val="0"/>
          <w:sz w:val="22"/>
          <w:szCs w:val="22"/>
          <w:u w:val="none"/>
        </w:rPr>
        <w:t xml:space="preserve"> let od podpisu smlouvy</w:t>
      </w:r>
      <w:r w:rsidRPr="00520E07">
        <w:rPr>
          <w:rFonts w:ascii="Calibri" w:hAnsi="Calibri" w:cs="Calibri"/>
          <w:b w:val="0"/>
          <w:sz w:val="22"/>
          <w:szCs w:val="22"/>
          <w:u w:val="none"/>
        </w:rPr>
        <w:t>.</w:t>
      </w:r>
    </w:p>
    <w:p w:rsidR="00F14EA5" w:rsidRPr="00520E07" w:rsidRDefault="00F14EA5" w:rsidP="00F14EA5">
      <w:pPr>
        <w:tabs>
          <w:tab w:val="left" w:pos="294"/>
          <w:tab w:val="center" w:pos="4253"/>
        </w:tabs>
        <w:spacing w:line="240" w:lineRule="atLeast"/>
        <w:jc w:val="both"/>
        <w:rPr>
          <w:rFonts w:ascii="Calibri" w:hAnsi="Calibri" w:cs="Calibri"/>
          <w:sz w:val="22"/>
          <w:szCs w:val="22"/>
        </w:rPr>
      </w:pPr>
    </w:p>
    <w:p w:rsidR="00F14EA5" w:rsidRPr="00520E07" w:rsidRDefault="00F14EA5" w:rsidP="00FD7D5B">
      <w:pPr>
        <w:pStyle w:val="Zkladntext"/>
        <w:widowControl w:val="0"/>
        <w:numPr>
          <w:ilvl w:val="1"/>
          <w:numId w:val="10"/>
        </w:numPr>
        <w:spacing w:before="0"/>
        <w:jc w:val="both"/>
        <w:rPr>
          <w:rFonts w:ascii="Calibri" w:hAnsi="Calibri" w:cs="Calibri"/>
          <w:b w:val="0"/>
          <w:sz w:val="22"/>
          <w:szCs w:val="22"/>
          <w:u w:val="none"/>
        </w:rPr>
      </w:pPr>
      <w:r w:rsidRPr="00520E07">
        <w:rPr>
          <w:rFonts w:ascii="Calibri" w:hAnsi="Calibri" w:cs="Calibri"/>
          <w:b w:val="0"/>
          <w:sz w:val="22"/>
          <w:szCs w:val="22"/>
          <w:u w:val="none"/>
        </w:rPr>
        <w:t>Smlouva zaniká:</w:t>
      </w:r>
    </w:p>
    <w:p w:rsidR="00F14EA5" w:rsidRPr="00520E07" w:rsidRDefault="00F14EA5" w:rsidP="00FD7D5B">
      <w:pPr>
        <w:numPr>
          <w:ilvl w:val="0"/>
          <w:numId w:val="11"/>
        </w:numPr>
        <w:spacing w:before="0" w:line="240" w:lineRule="atLeast"/>
        <w:jc w:val="both"/>
        <w:rPr>
          <w:rFonts w:ascii="Calibri" w:hAnsi="Calibri" w:cs="Calibri"/>
          <w:sz w:val="22"/>
          <w:szCs w:val="22"/>
        </w:rPr>
      </w:pPr>
      <w:r w:rsidRPr="00520E07">
        <w:rPr>
          <w:rFonts w:ascii="Calibri" w:hAnsi="Calibri" w:cs="Calibri"/>
          <w:sz w:val="22"/>
          <w:szCs w:val="22"/>
        </w:rPr>
        <w:t>písemnou dohodou obou smluvních stran,</w:t>
      </w:r>
    </w:p>
    <w:p w:rsidR="00F14EA5" w:rsidRPr="00520E07" w:rsidRDefault="00F14EA5" w:rsidP="00FD7D5B">
      <w:pPr>
        <w:numPr>
          <w:ilvl w:val="0"/>
          <w:numId w:val="11"/>
        </w:numPr>
        <w:tabs>
          <w:tab w:val="clear" w:pos="720"/>
          <w:tab w:val="left" w:pos="1414"/>
        </w:tabs>
        <w:spacing w:before="0" w:line="240" w:lineRule="atLeast"/>
        <w:ind w:left="1400" w:hanging="680"/>
        <w:jc w:val="both"/>
        <w:rPr>
          <w:rFonts w:ascii="Calibri" w:hAnsi="Calibri" w:cs="Calibri"/>
          <w:sz w:val="22"/>
          <w:szCs w:val="22"/>
        </w:rPr>
      </w:pPr>
      <w:r w:rsidRPr="00520E07">
        <w:rPr>
          <w:rFonts w:ascii="Calibri" w:hAnsi="Calibri" w:cs="Calibri"/>
          <w:sz w:val="22"/>
          <w:szCs w:val="22"/>
        </w:rPr>
        <w:t xml:space="preserve">písemnou výpovědí s výpovědní lhůtou </w:t>
      </w:r>
      <w:r w:rsidR="00D26488">
        <w:rPr>
          <w:rFonts w:ascii="Calibri" w:hAnsi="Calibri" w:cs="Calibri"/>
          <w:sz w:val="22"/>
          <w:szCs w:val="22"/>
        </w:rPr>
        <w:t>3</w:t>
      </w:r>
      <w:r w:rsidRPr="00520E07">
        <w:rPr>
          <w:rFonts w:ascii="Calibri" w:hAnsi="Calibri" w:cs="Calibri"/>
          <w:sz w:val="22"/>
          <w:szCs w:val="22"/>
        </w:rPr>
        <w:t>měsíců. Výpovědní lhůta počíná běžet první den měsíce následujícího po obdržení výpovědi,</w:t>
      </w:r>
    </w:p>
    <w:p w:rsidR="00F14EA5" w:rsidRPr="00520E07" w:rsidRDefault="00F14EA5" w:rsidP="00FD7D5B">
      <w:pPr>
        <w:numPr>
          <w:ilvl w:val="0"/>
          <w:numId w:val="11"/>
        </w:numPr>
        <w:tabs>
          <w:tab w:val="clear" w:pos="720"/>
          <w:tab w:val="left" w:pos="1414"/>
        </w:tabs>
        <w:spacing w:before="0" w:line="240" w:lineRule="atLeast"/>
        <w:ind w:left="1400" w:hanging="680"/>
        <w:jc w:val="both"/>
        <w:rPr>
          <w:rFonts w:ascii="Calibri" w:hAnsi="Calibri" w:cs="Calibri"/>
          <w:sz w:val="22"/>
          <w:szCs w:val="22"/>
        </w:rPr>
      </w:pPr>
      <w:r w:rsidRPr="00520E07">
        <w:rPr>
          <w:rFonts w:ascii="Calibri" w:hAnsi="Calibri" w:cs="Calibri"/>
          <w:sz w:val="22"/>
          <w:szCs w:val="22"/>
        </w:rPr>
        <w:t>písemnou výpovědí s jednoměsíční výpovědní lhůtou pro podstatné porušení smluvních povinností. Výpovědní lhůta počíná běžet první den měsíce následujícího po obdržení výpovědi,</w:t>
      </w:r>
    </w:p>
    <w:p w:rsidR="00F14EA5" w:rsidRPr="00520E07" w:rsidRDefault="00F14EA5" w:rsidP="00FD7D5B">
      <w:pPr>
        <w:numPr>
          <w:ilvl w:val="0"/>
          <w:numId w:val="11"/>
        </w:numPr>
        <w:spacing w:before="0" w:line="240" w:lineRule="atLeast"/>
        <w:jc w:val="both"/>
        <w:rPr>
          <w:rFonts w:ascii="Calibri" w:hAnsi="Calibri" w:cs="Calibri"/>
          <w:sz w:val="22"/>
          <w:szCs w:val="22"/>
        </w:rPr>
      </w:pPr>
      <w:r w:rsidRPr="00520E07">
        <w:rPr>
          <w:rFonts w:ascii="Calibri" w:hAnsi="Calibri" w:cs="Calibri"/>
          <w:sz w:val="22"/>
          <w:szCs w:val="22"/>
        </w:rPr>
        <w:t>Zánikem jedné ze smluvních stran bez právního nástupce.</w:t>
      </w:r>
    </w:p>
    <w:p w:rsidR="00F14EA5" w:rsidRPr="00520E07" w:rsidRDefault="00F14EA5" w:rsidP="00F14EA5">
      <w:pPr>
        <w:tabs>
          <w:tab w:val="left" w:pos="-66"/>
          <w:tab w:val="left" w:pos="567"/>
          <w:tab w:val="center" w:pos="4253"/>
        </w:tabs>
        <w:spacing w:line="240" w:lineRule="atLeast"/>
        <w:jc w:val="both"/>
        <w:rPr>
          <w:rFonts w:ascii="Calibri" w:hAnsi="Calibri" w:cs="Calibri"/>
          <w:sz w:val="22"/>
          <w:szCs w:val="22"/>
        </w:rPr>
      </w:pPr>
    </w:p>
    <w:p w:rsidR="00F14EA5" w:rsidRPr="00520E07" w:rsidRDefault="00F14EA5" w:rsidP="00FD7D5B">
      <w:pPr>
        <w:pStyle w:val="Zkladntext"/>
        <w:widowControl w:val="0"/>
        <w:numPr>
          <w:ilvl w:val="1"/>
          <w:numId w:val="10"/>
        </w:numPr>
        <w:spacing w:before="0"/>
        <w:jc w:val="both"/>
        <w:rPr>
          <w:rFonts w:ascii="Calibri" w:hAnsi="Calibri" w:cs="Calibri"/>
          <w:b w:val="0"/>
          <w:sz w:val="22"/>
          <w:szCs w:val="22"/>
          <w:u w:val="none"/>
        </w:rPr>
      </w:pPr>
      <w:r w:rsidRPr="00520E07">
        <w:rPr>
          <w:rFonts w:ascii="Calibri" w:hAnsi="Calibri" w:cs="Calibri"/>
          <w:b w:val="0"/>
          <w:sz w:val="22"/>
          <w:szCs w:val="22"/>
          <w:u w:val="none"/>
        </w:rPr>
        <w:t>Pokud není v jiné části této smlouvy, nebo v Podmínkách a požadavcích p</w:t>
      </w:r>
      <w:r w:rsidR="00624EBF">
        <w:rPr>
          <w:rFonts w:ascii="Calibri" w:hAnsi="Calibri" w:cs="Calibri"/>
          <w:b w:val="0"/>
          <w:sz w:val="22"/>
          <w:szCs w:val="22"/>
          <w:u w:val="none"/>
        </w:rPr>
        <w:t xml:space="preserve">ro zpracování nabídky – Svazek </w:t>
      </w:r>
      <w:r w:rsidRPr="00520E07">
        <w:rPr>
          <w:rFonts w:ascii="Calibri" w:hAnsi="Calibri" w:cs="Calibri"/>
          <w:b w:val="0"/>
          <w:sz w:val="22"/>
          <w:szCs w:val="22"/>
          <w:u w:val="none"/>
        </w:rPr>
        <w:t xml:space="preserve">1 </w:t>
      </w:r>
      <w:r w:rsidR="00624EBF">
        <w:rPr>
          <w:rFonts w:ascii="Calibri" w:hAnsi="Calibri" w:cs="Calibri"/>
          <w:b w:val="0"/>
          <w:sz w:val="22"/>
          <w:szCs w:val="22"/>
          <w:u w:val="none"/>
        </w:rPr>
        <w:t>Z</w:t>
      </w:r>
      <w:r w:rsidRPr="00520E07">
        <w:rPr>
          <w:rFonts w:ascii="Calibri" w:hAnsi="Calibri" w:cs="Calibri"/>
          <w:b w:val="0"/>
          <w:sz w:val="22"/>
          <w:szCs w:val="22"/>
          <w:u w:val="none"/>
        </w:rPr>
        <w:t xml:space="preserve">adávací dokumentace uvedeno jinak, má se za to, že podstatné porušení smluvních povinností považují smluvní strany především poskytování nekvalitních služeb po dobu delší než 7 kalendářních dnů, na které byl </w:t>
      </w:r>
      <w:r w:rsidR="008E5C07">
        <w:rPr>
          <w:rFonts w:ascii="Calibri" w:hAnsi="Calibri" w:cs="Calibri"/>
          <w:b w:val="0"/>
          <w:sz w:val="22"/>
          <w:szCs w:val="22"/>
          <w:u w:val="none"/>
        </w:rPr>
        <w:t>zhotovitel</w:t>
      </w:r>
      <w:r w:rsidR="00C95318">
        <w:rPr>
          <w:rFonts w:ascii="Calibri" w:hAnsi="Calibri" w:cs="Calibri"/>
          <w:b w:val="0"/>
          <w:sz w:val="22"/>
          <w:szCs w:val="22"/>
          <w:u w:val="none"/>
        </w:rPr>
        <w:t xml:space="preserve"> </w:t>
      </w:r>
      <w:r w:rsidRPr="00520E07">
        <w:rPr>
          <w:rFonts w:ascii="Calibri" w:hAnsi="Calibri" w:cs="Calibri"/>
          <w:b w:val="0"/>
          <w:sz w:val="22"/>
          <w:szCs w:val="22"/>
          <w:u w:val="none"/>
        </w:rPr>
        <w:t>opakovaně bezvýsledně písemně upozorněn a ze strany objednatele neschopnost dostát svým závazkům uhradit smluvní cenu déle než 2 měsíce po lhůtě splatnosti. V případě ukončení smlouvy se smluvní strany zavazují dohodnout se na způsobu vypořádání vzájemných závazků.</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F14EA5" w:rsidP="00FD7D5B">
      <w:pPr>
        <w:pStyle w:val="Zkladntext"/>
        <w:widowControl w:val="0"/>
        <w:numPr>
          <w:ilvl w:val="1"/>
          <w:numId w:val="10"/>
        </w:numPr>
        <w:spacing w:before="0"/>
        <w:jc w:val="both"/>
        <w:rPr>
          <w:rFonts w:ascii="Calibri" w:hAnsi="Calibri" w:cs="Calibri"/>
          <w:b w:val="0"/>
          <w:sz w:val="22"/>
          <w:szCs w:val="22"/>
          <w:u w:val="none"/>
        </w:rPr>
      </w:pPr>
      <w:r w:rsidRPr="00520E07">
        <w:rPr>
          <w:rFonts w:ascii="Calibri" w:hAnsi="Calibri" w:cs="Calibri"/>
          <w:b w:val="0"/>
          <w:sz w:val="22"/>
          <w:szCs w:val="22"/>
          <w:u w:val="none"/>
        </w:rPr>
        <w:t>Obě strany se zavazují nejpozději při ukončení smlouvy vrátit druhé straně veškeré písemnosti, které jí náleží.</w:t>
      </w:r>
    </w:p>
    <w:p w:rsidR="00F14EA5" w:rsidRPr="006D02FB" w:rsidRDefault="00F14EA5" w:rsidP="00F14EA5">
      <w:pPr>
        <w:pStyle w:val="Zkladntext"/>
        <w:widowControl w:val="0"/>
        <w:jc w:val="both"/>
        <w:rPr>
          <w:rFonts w:ascii="Arial" w:hAnsi="Arial" w:cs="Arial"/>
          <w:b w:val="0"/>
          <w:sz w:val="22"/>
          <w:szCs w:val="22"/>
          <w:u w:val="none"/>
        </w:rPr>
      </w:pP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t>Čl. 9.</w:t>
      </w:r>
    </w:p>
    <w:p w:rsidR="00F14EA5" w:rsidRDefault="00F14EA5" w:rsidP="005D7A1D">
      <w:pPr>
        <w:shd w:val="clear" w:color="auto" w:fill="C00000"/>
        <w:tabs>
          <w:tab w:val="center" w:pos="4253"/>
        </w:tabs>
        <w:spacing w:line="240" w:lineRule="atLeast"/>
        <w:jc w:val="center"/>
        <w:rPr>
          <w:rFonts w:ascii="Arial" w:hAnsi="Arial" w:cs="Arial"/>
          <w:b/>
          <w:sz w:val="22"/>
          <w:szCs w:val="22"/>
        </w:rPr>
      </w:pPr>
      <w:r>
        <w:rPr>
          <w:rFonts w:ascii="Arial" w:hAnsi="Arial" w:cs="Arial"/>
          <w:b/>
          <w:sz w:val="22"/>
          <w:szCs w:val="22"/>
        </w:rPr>
        <w:t>Z</w:t>
      </w:r>
      <w:r w:rsidR="007A6665">
        <w:rPr>
          <w:rFonts w:ascii="Arial" w:hAnsi="Arial" w:cs="Arial"/>
          <w:b/>
          <w:sz w:val="22"/>
          <w:szCs w:val="22"/>
        </w:rPr>
        <w:t>VLÁŠTNÍ UJEDNÁNÍ</w:t>
      </w:r>
      <w:r w:rsidR="007C2489">
        <w:rPr>
          <w:rFonts w:ascii="Arial" w:hAnsi="Arial" w:cs="Arial"/>
          <w:b/>
          <w:sz w:val="22"/>
          <w:szCs w:val="22"/>
        </w:rPr>
        <w:t>.</w:t>
      </w:r>
    </w:p>
    <w:p w:rsidR="00F14EA5" w:rsidRDefault="00F14EA5" w:rsidP="00F14EA5">
      <w:pPr>
        <w:tabs>
          <w:tab w:val="left" w:pos="294"/>
          <w:tab w:val="center" w:pos="4253"/>
        </w:tabs>
        <w:spacing w:line="240" w:lineRule="atLeast"/>
        <w:jc w:val="both"/>
        <w:rPr>
          <w:rFonts w:ascii="Arial" w:hAnsi="Arial" w:cs="Arial"/>
          <w:sz w:val="22"/>
          <w:szCs w:val="22"/>
        </w:rPr>
      </w:pPr>
    </w:p>
    <w:p w:rsidR="00F14EA5" w:rsidRPr="00520E07" w:rsidRDefault="00F14EA5" w:rsidP="00FD7D5B">
      <w:pPr>
        <w:pStyle w:val="Zkladntext"/>
        <w:widowControl w:val="0"/>
        <w:numPr>
          <w:ilvl w:val="1"/>
          <w:numId w:val="12"/>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Pokud se v průběhu prvních dvou měsíců od data účinnosti této smlouvy zjistí rozdíl v plochách předmětných prostor, či jiné okolnosti, které nebyly uvedeny v zadávací dokumentaci, bude objednatel i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 akceptovat dodatek ke smlouvě, který tyto skutečnosti zohlední</w:t>
      </w:r>
      <w:r w:rsidR="009D4C2A">
        <w:rPr>
          <w:rFonts w:ascii="Calibri" w:hAnsi="Calibri" w:cs="Calibri"/>
          <w:b w:val="0"/>
          <w:sz w:val="22"/>
          <w:szCs w:val="22"/>
          <w:u w:val="none"/>
        </w:rPr>
        <w:t>,</w:t>
      </w:r>
      <w:r w:rsidRPr="00520E07">
        <w:rPr>
          <w:rFonts w:ascii="Calibri" w:hAnsi="Calibri" w:cs="Calibri"/>
          <w:b w:val="0"/>
          <w:sz w:val="22"/>
          <w:szCs w:val="22"/>
          <w:u w:val="none"/>
        </w:rPr>
        <w:t xml:space="preserve"> a to ve formě úpravy přílohy č. 1. </w:t>
      </w:r>
    </w:p>
    <w:p w:rsidR="00F14EA5" w:rsidRPr="00520E07" w:rsidRDefault="00F14EA5" w:rsidP="00F14EA5">
      <w:pPr>
        <w:autoSpaceDE w:val="0"/>
        <w:autoSpaceDN w:val="0"/>
        <w:adjustRightInd w:val="0"/>
        <w:rPr>
          <w:rFonts w:ascii="Calibri" w:hAnsi="Calibri" w:cs="Calibri"/>
          <w:sz w:val="18"/>
          <w:szCs w:val="18"/>
        </w:rPr>
      </w:pPr>
    </w:p>
    <w:p w:rsidR="00F14EA5" w:rsidRPr="00520E07" w:rsidRDefault="00F14EA5" w:rsidP="00FD7D5B">
      <w:pPr>
        <w:pStyle w:val="Zkladntext"/>
        <w:widowControl w:val="0"/>
        <w:numPr>
          <w:ilvl w:val="1"/>
          <w:numId w:val="12"/>
        </w:numPr>
        <w:spacing w:before="0"/>
        <w:jc w:val="both"/>
        <w:rPr>
          <w:rFonts w:ascii="Calibri" w:hAnsi="Calibri" w:cs="Calibri"/>
          <w:b w:val="0"/>
          <w:sz w:val="22"/>
          <w:szCs w:val="22"/>
          <w:u w:val="none"/>
        </w:rPr>
      </w:pPr>
      <w:r w:rsidRPr="00520E07">
        <w:rPr>
          <w:rFonts w:ascii="Calibri" w:hAnsi="Calibri" w:cs="Calibri"/>
          <w:b w:val="0"/>
          <w:sz w:val="22"/>
          <w:szCs w:val="22"/>
          <w:u w:val="none"/>
        </w:rPr>
        <w:t>Objednatel stanovuje, že veřejná zakázka nesmí být plněna pomocí sub</w:t>
      </w:r>
      <w:r w:rsidR="00C95318">
        <w:rPr>
          <w:rFonts w:ascii="Calibri" w:hAnsi="Calibri" w:cs="Calibri"/>
          <w:b w:val="0"/>
          <w:sz w:val="22"/>
          <w:szCs w:val="22"/>
          <w:u w:val="none"/>
        </w:rPr>
        <w:t>dodavatele</w:t>
      </w:r>
      <w:r w:rsidRPr="00520E07">
        <w:rPr>
          <w:rFonts w:ascii="Calibri" w:hAnsi="Calibri" w:cs="Calibri"/>
          <w:b w:val="0"/>
          <w:sz w:val="22"/>
          <w:szCs w:val="22"/>
          <w:u w:val="none"/>
        </w:rPr>
        <w:t xml:space="preserve">, mimo dodávky (doplňování) toaletních papírů velkých, toaletních papírů malých, tekutého mýdla do dávkovačů a ručníků.  </w:t>
      </w:r>
      <w:r w:rsidRPr="00520E07">
        <w:rPr>
          <w:rFonts w:ascii="Calibri" w:hAnsi="Calibri" w:cs="Calibri"/>
          <w:b w:val="0"/>
          <w:bCs/>
          <w:sz w:val="22"/>
          <w:u w:val="none"/>
        </w:rPr>
        <w:t xml:space="preserve">Prokázané porušení dle věty první bude ze strany objednatele považováno za podstatné porušení smlouvy o dílo s důsledkem odstoupení od této smlouvy s okamžitou platností. </w:t>
      </w:r>
    </w:p>
    <w:p w:rsidR="00F14EA5" w:rsidRPr="00520E07" w:rsidRDefault="00F14EA5" w:rsidP="00F14EA5">
      <w:pPr>
        <w:pStyle w:val="Zkladntext"/>
        <w:widowControl w:val="0"/>
        <w:jc w:val="both"/>
        <w:rPr>
          <w:rFonts w:ascii="Calibri" w:hAnsi="Calibri" w:cs="Calibri"/>
          <w:b w:val="0"/>
          <w:sz w:val="22"/>
          <w:szCs w:val="22"/>
          <w:u w:val="none"/>
        </w:rPr>
      </w:pPr>
    </w:p>
    <w:p w:rsidR="00F14EA5" w:rsidRDefault="00F14EA5" w:rsidP="00FD7D5B">
      <w:pPr>
        <w:pStyle w:val="Zkladntext"/>
        <w:widowControl w:val="0"/>
        <w:numPr>
          <w:ilvl w:val="1"/>
          <w:numId w:val="12"/>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Je-li nebo dostane-li se některé ustanovení této smlouvy zcela nebo zčásti do rozporu s </w:t>
      </w:r>
      <w:r w:rsidRPr="00520E07">
        <w:rPr>
          <w:rFonts w:ascii="Calibri" w:hAnsi="Calibri" w:cs="Calibri"/>
          <w:b w:val="0"/>
          <w:sz w:val="22"/>
          <w:szCs w:val="22"/>
          <w:u w:val="none"/>
        </w:rPr>
        <w:lastRenderedPageBreak/>
        <w:t xml:space="preserve">právními předpisy, není tím platnost smlouvy v jejích ostatních ustanoveních dotčena a neplatné ustanovení </w:t>
      </w:r>
      <w:r w:rsidR="00C95318">
        <w:rPr>
          <w:rFonts w:ascii="Calibri" w:hAnsi="Calibri" w:cs="Calibri"/>
          <w:b w:val="0"/>
          <w:sz w:val="22"/>
          <w:szCs w:val="22"/>
          <w:u w:val="none"/>
        </w:rPr>
        <w:t>se zrušuje</w:t>
      </w:r>
      <w:r w:rsidRPr="00520E07">
        <w:rPr>
          <w:rFonts w:ascii="Calibri" w:hAnsi="Calibri" w:cs="Calibri"/>
          <w:b w:val="0"/>
          <w:sz w:val="22"/>
          <w:szCs w:val="22"/>
          <w:u w:val="none"/>
        </w:rPr>
        <w:t>. V tomto případě smluvní strany nahradí neplatné ustanovení platným, které je původně upravenému obsahem a účelem nejbližší</w:t>
      </w:r>
      <w:r w:rsidR="0071538A">
        <w:rPr>
          <w:rFonts w:ascii="Calibri" w:hAnsi="Calibri" w:cs="Calibri"/>
          <w:b w:val="0"/>
          <w:sz w:val="22"/>
          <w:szCs w:val="22"/>
          <w:u w:val="none"/>
        </w:rPr>
        <w:t>.</w:t>
      </w:r>
    </w:p>
    <w:p w:rsidR="0071538A" w:rsidRDefault="0071538A" w:rsidP="0071538A">
      <w:pPr>
        <w:pStyle w:val="Odstavecseseznamem"/>
        <w:rPr>
          <w:rFonts w:ascii="Calibri" w:hAnsi="Calibri" w:cs="Calibri"/>
          <w:b/>
          <w:sz w:val="22"/>
          <w:szCs w:val="22"/>
        </w:rPr>
      </w:pPr>
    </w:p>
    <w:p w:rsidR="0071538A" w:rsidRDefault="008E5C07" w:rsidP="0071538A">
      <w:pPr>
        <w:pStyle w:val="Default"/>
        <w:ind w:left="709"/>
        <w:jc w:val="both"/>
        <w:rPr>
          <w:rFonts w:asciiTheme="minorHAnsi" w:hAnsiTheme="minorHAnsi" w:cstheme="minorHAnsi"/>
          <w:sz w:val="22"/>
          <w:szCs w:val="22"/>
        </w:rPr>
      </w:pPr>
      <w:r>
        <w:rPr>
          <w:rFonts w:asciiTheme="minorHAnsi" w:hAnsiTheme="minorHAnsi" w:cstheme="minorHAnsi"/>
          <w:sz w:val="22"/>
          <w:szCs w:val="22"/>
        </w:rPr>
        <w:t>Zhotovitel</w:t>
      </w:r>
      <w:r w:rsidR="0071538A" w:rsidRPr="006E3E31">
        <w:rPr>
          <w:rFonts w:asciiTheme="minorHAnsi" w:hAnsiTheme="minorHAnsi" w:cstheme="minorHAnsi"/>
          <w:sz w:val="22"/>
          <w:szCs w:val="22"/>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 </w:t>
      </w:r>
    </w:p>
    <w:p w:rsidR="0071538A" w:rsidRPr="006E3E31" w:rsidRDefault="0071538A" w:rsidP="0071538A">
      <w:pPr>
        <w:pStyle w:val="Default"/>
        <w:ind w:left="709"/>
        <w:jc w:val="both"/>
        <w:rPr>
          <w:rFonts w:asciiTheme="minorHAnsi" w:hAnsiTheme="minorHAnsi" w:cstheme="minorHAnsi"/>
          <w:sz w:val="22"/>
          <w:szCs w:val="22"/>
        </w:rPr>
      </w:pPr>
    </w:p>
    <w:p w:rsidR="0071538A" w:rsidRDefault="0071538A" w:rsidP="0071538A">
      <w:pPr>
        <w:pStyle w:val="Odstavecseseznamem"/>
        <w:ind w:left="706" w:firstLine="0"/>
        <w:rPr>
          <w:rFonts w:asciiTheme="minorHAnsi" w:hAnsiTheme="minorHAnsi" w:cstheme="minorHAnsi"/>
          <w:sz w:val="22"/>
          <w:szCs w:val="22"/>
        </w:rPr>
      </w:pPr>
      <w:r w:rsidRPr="006E3E31">
        <w:rPr>
          <w:rFonts w:asciiTheme="minorHAnsi" w:hAnsiTheme="minorHAnsi" w:cstheme="minorHAnsi"/>
          <w:sz w:val="22"/>
          <w:szCs w:val="22"/>
        </w:rPr>
        <w:t xml:space="preserve">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sidR="00C95318">
        <w:rPr>
          <w:rFonts w:asciiTheme="minorHAnsi" w:hAnsiTheme="minorHAnsi" w:cstheme="minorHAnsi"/>
          <w:sz w:val="22"/>
          <w:szCs w:val="22"/>
        </w:rPr>
        <w:t>z</w:t>
      </w:r>
      <w:r w:rsidR="008E5C07">
        <w:rPr>
          <w:rFonts w:asciiTheme="minorHAnsi" w:hAnsiTheme="minorHAnsi" w:cstheme="minorHAnsi"/>
          <w:sz w:val="22"/>
          <w:szCs w:val="22"/>
        </w:rPr>
        <w:t>hotovitel</w:t>
      </w:r>
      <w:r w:rsidRPr="006E3E31">
        <w:rPr>
          <w:rFonts w:asciiTheme="minorHAnsi" w:hAnsiTheme="minorHAnsi" w:cstheme="minorHAnsi"/>
          <w:sz w:val="22"/>
          <w:szCs w:val="22"/>
        </w:rPr>
        <w:t>i.</w:t>
      </w:r>
    </w:p>
    <w:p w:rsidR="0071538A" w:rsidRDefault="0071538A" w:rsidP="0071538A">
      <w:pPr>
        <w:pStyle w:val="Zkladntext"/>
        <w:widowControl w:val="0"/>
        <w:spacing w:before="0"/>
        <w:ind w:left="720" w:firstLine="0"/>
        <w:jc w:val="both"/>
        <w:rPr>
          <w:rFonts w:ascii="Calibri" w:hAnsi="Calibri" w:cs="Calibri"/>
          <w:b w:val="0"/>
          <w:sz w:val="22"/>
          <w:szCs w:val="22"/>
          <w:u w:val="none"/>
        </w:rPr>
      </w:pPr>
    </w:p>
    <w:p w:rsidR="0071538A" w:rsidRPr="0071538A" w:rsidRDefault="0071538A" w:rsidP="0071538A">
      <w:pPr>
        <w:autoSpaceDE w:val="0"/>
        <w:autoSpaceDN w:val="0"/>
        <w:adjustRightInd w:val="0"/>
        <w:spacing w:before="0"/>
        <w:ind w:left="706" w:firstLine="0"/>
        <w:rPr>
          <w:rFonts w:asciiTheme="minorHAnsi" w:hAnsiTheme="minorHAnsi" w:cstheme="minorHAnsi"/>
          <w:sz w:val="22"/>
          <w:szCs w:val="22"/>
        </w:rPr>
      </w:pPr>
      <w:r w:rsidRPr="0071538A">
        <w:rPr>
          <w:rFonts w:asciiTheme="minorHAnsi" w:hAnsiTheme="minorHAnsi" w:cstheme="minorHAnsi"/>
          <w:sz w:val="22"/>
          <w:szCs w:val="22"/>
        </w:rPr>
        <w:t>Pokud se po dobu účinnosti této smlouvy poskytovatel/</w:t>
      </w:r>
      <w:r w:rsidR="00C95318">
        <w:rPr>
          <w:rFonts w:asciiTheme="minorHAnsi" w:hAnsiTheme="minorHAnsi" w:cstheme="minorHAnsi"/>
          <w:sz w:val="22"/>
          <w:szCs w:val="22"/>
        </w:rPr>
        <w:t>zhotovitel</w:t>
      </w:r>
      <w:r w:rsidRPr="0071538A">
        <w:rPr>
          <w:rFonts w:asciiTheme="minorHAnsi" w:hAnsiTheme="minorHAnsi" w:cstheme="minorHAnsi"/>
          <w:sz w:val="22"/>
          <w:szCs w:val="22"/>
        </w:rPr>
        <w:t xml:space="preserve"> stane</w:t>
      </w:r>
    </w:p>
    <w:p w:rsidR="0071538A" w:rsidRPr="0071538A" w:rsidRDefault="0071538A" w:rsidP="0071538A">
      <w:pPr>
        <w:autoSpaceDE w:val="0"/>
        <w:autoSpaceDN w:val="0"/>
        <w:adjustRightInd w:val="0"/>
        <w:spacing w:before="0"/>
        <w:ind w:left="706" w:firstLine="0"/>
        <w:rPr>
          <w:rFonts w:asciiTheme="minorHAnsi" w:hAnsiTheme="minorHAnsi" w:cstheme="minorHAnsi"/>
          <w:sz w:val="22"/>
          <w:szCs w:val="22"/>
        </w:rPr>
      </w:pPr>
      <w:r w:rsidRPr="0071538A">
        <w:rPr>
          <w:rFonts w:asciiTheme="minorHAnsi" w:hAnsiTheme="minorHAnsi" w:cstheme="minorHAnsi"/>
          <w:sz w:val="22"/>
          <w:szCs w:val="22"/>
        </w:rPr>
        <w:t>nespolehlivým plátcem ve smyslu ustanovení § 109 odst. 3 zákona o DPH,</w:t>
      </w:r>
    </w:p>
    <w:p w:rsidR="0071538A" w:rsidRPr="0071538A" w:rsidRDefault="0071538A" w:rsidP="0071538A">
      <w:pPr>
        <w:autoSpaceDE w:val="0"/>
        <w:autoSpaceDN w:val="0"/>
        <w:adjustRightInd w:val="0"/>
        <w:spacing w:before="0"/>
        <w:ind w:left="706" w:firstLine="0"/>
        <w:rPr>
          <w:rFonts w:asciiTheme="minorHAnsi" w:hAnsiTheme="minorHAnsi" w:cstheme="minorHAnsi"/>
          <w:sz w:val="22"/>
          <w:szCs w:val="22"/>
        </w:rPr>
      </w:pPr>
      <w:r w:rsidRPr="0071538A">
        <w:rPr>
          <w:rFonts w:asciiTheme="minorHAnsi" w:hAnsiTheme="minorHAnsi" w:cstheme="minorHAnsi"/>
          <w:sz w:val="22"/>
          <w:szCs w:val="22"/>
        </w:rPr>
        <w:t>smluvní strany se dohodly, že objednatel uhradí DPH za zdanitelné plnění přímo</w:t>
      </w:r>
    </w:p>
    <w:p w:rsidR="0071538A" w:rsidRPr="0071538A" w:rsidRDefault="0071538A" w:rsidP="0071538A">
      <w:pPr>
        <w:autoSpaceDE w:val="0"/>
        <w:autoSpaceDN w:val="0"/>
        <w:adjustRightInd w:val="0"/>
        <w:spacing w:before="0"/>
        <w:ind w:left="706" w:firstLine="0"/>
        <w:rPr>
          <w:rFonts w:asciiTheme="minorHAnsi" w:hAnsiTheme="minorHAnsi" w:cstheme="minorHAnsi"/>
          <w:sz w:val="22"/>
          <w:szCs w:val="22"/>
        </w:rPr>
      </w:pPr>
      <w:r w:rsidRPr="0071538A">
        <w:rPr>
          <w:rFonts w:asciiTheme="minorHAnsi" w:hAnsiTheme="minorHAnsi" w:cstheme="minorHAnsi"/>
          <w:sz w:val="22"/>
          <w:szCs w:val="22"/>
        </w:rPr>
        <w:t>příslušnému správci daně. Objednatelem takto provedená úhrada je považována za</w:t>
      </w:r>
    </w:p>
    <w:p w:rsidR="0071538A" w:rsidRPr="0071538A" w:rsidRDefault="0071538A" w:rsidP="0071538A">
      <w:pPr>
        <w:autoSpaceDE w:val="0"/>
        <w:autoSpaceDN w:val="0"/>
        <w:adjustRightInd w:val="0"/>
        <w:spacing w:before="0"/>
        <w:ind w:left="706" w:firstLine="0"/>
        <w:rPr>
          <w:rFonts w:asciiTheme="minorHAnsi" w:hAnsiTheme="minorHAnsi" w:cstheme="minorHAnsi"/>
          <w:sz w:val="22"/>
          <w:szCs w:val="22"/>
        </w:rPr>
      </w:pPr>
      <w:r w:rsidRPr="0071538A">
        <w:rPr>
          <w:rFonts w:asciiTheme="minorHAnsi" w:hAnsiTheme="minorHAnsi" w:cstheme="minorHAnsi"/>
          <w:sz w:val="22"/>
          <w:szCs w:val="22"/>
        </w:rPr>
        <w:t xml:space="preserve">uhrazení příslušné části smluvní ceny rovnající se výši DPH fakturované </w:t>
      </w:r>
      <w:r w:rsidR="008E5C07">
        <w:rPr>
          <w:rFonts w:asciiTheme="minorHAnsi" w:hAnsiTheme="minorHAnsi" w:cstheme="minorHAnsi"/>
          <w:sz w:val="22"/>
          <w:szCs w:val="22"/>
        </w:rPr>
        <w:t>zhotovitel</w:t>
      </w:r>
      <w:r w:rsidRPr="0071538A">
        <w:rPr>
          <w:rFonts w:asciiTheme="minorHAnsi" w:hAnsiTheme="minorHAnsi" w:cstheme="minorHAnsi"/>
          <w:sz w:val="22"/>
          <w:szCs w:val="22"/>
        </w:rPr>
        <w:t>em.</w:t>
      </w:r>
    </w:p>
    <w:p w:rsidR="006E3E31" w:rsidRPr="0071538A" w:rsidRDefault="006E3E31" w:rsidP="006E3E31">
      <w:pPr>
        <w:pStyle w:val="Default"/>
        <w:ind w:left="709"/>
        <w:jc w:val="both"/>
        <w:rPr>
          <w:rFonts w:asciiTheme="minorHAnsi" w:hAnsiTheme="minorHAnsi" w:cstheme="minorHAnsi"/>
          <w:sz w:val="22"/>
          <w:szCs w:val="22"/>
        </w:rPr>
      </w:pP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t>Čl. 10.</w:t>
      </w:r>
    </w:p>
    <w:p w:rsidR="00F14EA5" w:rsidRDefault="007C2489" w:rsidP="005D7A1D">
      <w:pPr>
        <w:shd w:val="clear" w:color="auto" w:fill="C00000"/>
        <w:tabs>
          <w:tab w:val="center" w:pos="4253"/>
        </w:tabs>
        <w:spacing w:line="240" w:lineRule="atLeast"/>
        <w:jc w:val="center"/>
        <w:rPr>
          <w:rFonts w:ascii="Arial" w:hAnsi="Arial" w:cs="Arial"/>
          <w:b/>
          <w:sz w:val="22"/>
          <w:szCs w:val="22"/>
        </w:rPr>
      </w:pPr>
      <w:r>
        <w:rPr>
          <w:rFonts w:ascii="Arial" w:hAnsi="Arial" w:cs="Arial"/>
          <w:b/>
          <w:sz w:val="22"/>
          <w:szCs w:val="22"/>
        </w:rPr>
        <w:t>ZÁVĚREČNÁ USTANOVENÍ.</w:t>
      </w:r>
    </w:p>
    <w:p w:rsidR="00F14EA5" w:rsidRDefault="00F14EA5" w:rsidP="00F14EA5">
      <w:pPr>
        <w:pStyle w:val="Zkladntext"/>
        <w:widowControl w:val="0"/>
        <w:jc w:val="both"/>
        <w:rPr>
          <w:rFonts w:ascii="Arial" w:hAnsi="Arial" w:cs="Arial"/>
          <w:b w:val="0"/>
          <w:sz w:val="22"/>
          <w:szCs w:val="22"/>
        </w:rPr>
      </w:pPr>
    </w:p>
    <w:p w:rsidR="0099261F" w:rsidRDefault="00F14EA5" w:rsidP="0099261F">
      <w:pPr>
        <w:pStyle w:val="Zkladntext"/>
        <w:widowControl w:val="0"/>
        <w:numPr>
          <w:ilvl w:val="1"/>
          <w:numId w:val="13"/>
        </w:numPr>
        <w:spacing w:before="0"/>
        <w:rPr>
          <w:rFonts w:ascii="Calibri" w:hAnsi="Calibri" w:cs="Calibri"/>
          <w:b w:val="0"/>
          <w:sz w:val="22"/>
          <w:szCs w:val="22"/>
          <w:u w:val="none"/>
        </w:rPr>
      </w:pPr>
      <w:r w:rsidRPr="00520E07">
        <w:rPr>
          <w:rFonts w:ascii="Calibri" w:hAnsi="Calibri" w:cs="Calibri"/>
          <w:b w:val="0"/>
          <w:sz w:val="22"/>
          <w:szCs w:val="22"/>
          <w:u w:val="none"/>
        </w:rPr>
        <w:t>Účastníci smlouvy tímto ustanovují své zástupce, kteří jsou oprávněni ke všem provozním úkonům dle této smlouvy.</w:t>
      </w:r>
      <w:r w:rsidR="0099261F">
        <w:rPr>
          <w:rFonts w:ascii="Calibri" w:hAnsi="Calibri" w:cs="Calibri"/>
          <w:b w:val="0"/>
          <w:sz w:val="22"/>
          <w:szCs w:val="22"/>
          <w:u w:val="none"/>
        </w:rPr>
        <w:t xml:space="preserve"> </w:t>
      </w:r>
      <w:r w:rsidR="0099261F">
        <w:rPr>
          <w:rFonts w:ascii="Calibri" w:hAnsi="Calibri" w:cs="Calibri"/>
          <w:b w:val="0"/>
          <w:sz w:val="22"/>
          <w:szCs w:val="22"/>
          <w:u w:val="none"/>
        </w:rPr>
        <w:tab/>
      </w:r>
      <w:r w:rsidR="0099261F">
        <w:rPr>
          <w:rFonts w:ascii="Calibri" w:hAnsi="Calibri" w:cs="Calibri"/>
          <w:b w:val="0"/>
          <w:sz w:val="22"/>
          <w:szCs w:val="22"/>
          <w:u w:val="none"/>
        </w:rPr>
        <w:tab/>
      </w:r>
      <w:r w:rsidR="0099261F">
        <w:rPr>
          <w:rFonts w:ascii="Calibri" w:hAnsi="Calibri" w:cs="Calibri"/>
          <w:b w:val="0"/>
          <w:sz w:val="22"/>
          <w:szCs w:val="22"/>
          <w:u w:val="none"/>
        </w:rPr>
        <w:tab/>
      </w:r>
      <w:r w:rsidR="0099261F">
        <w:rPr>
          <w:rFonts w:ascii="Calibri" w:hAnsi="Calibri" w:cs="Calibri"/>
          <w:b w:val="0"/>
          <w:sz w:val="22"/>
          <w:szCs w:val="22"/>
          <w:u w:val="none"/>
        </w:rPr>
        <w:tab/>
      </w:r>
      <w:r w:rsidR="0099261F">
        <w:rPr>
          <w:rFonts w:ascii="Calibri" w:hAnsi="Calibri" w:cs="Calibri"/>
          <w:b w:val="0"/>
          <w:sz w:val="22"/>
          <w:szCs w:val="22"/>
          <w:u w:val="none"/>
        </w:rPr>
        <w:tab/>
      </w:r>
      <w:r w:rsidR="0099261F">
        <w:rPr>
          <w:rFonts w:ascii="Calibri" w:hAnsi="Calibri" w:cs="Calibri"/>
          <w:b w:val="0"/>
          <w:sz w:val="22"/>
          <w:szCs w:val="22"/>
          <w:u w:val="none"/>
        </w:rPr>
        <w:tab/>
      </w:r>
      <w:r w:rsidR="0099261F">
        <w:rPr>
          <w:rFonts w:ascii="Calibri" w:hAnsi="Calibri" w:cs="Calibri"/>
          <w:b w:val="0"/>
          <w:sz w:val="22"/>
          <w:szCs w:val="22"/>
          <w:u w:val="none"/>
        </w:rPr>
        <w:tab/>
      </w:r>
      <w:r w:rsidR="0099261F">
        <w:rPr>
          <w:rFonts w:ascii="Calibri" w:hAnsi="Calibri" w:cs="Calibri"/>
          <w:b w:val="0"/>
          <w:sz w:val="22"/>
          <w:szCs w:val="22"/>
          <w:u w:val="none"/>
        </w:rPr>
        <w:tab/>
      </w:r>
    </w:p>
    <w:p w:rsidR="0099261F" w:rsidRDefault="00624EBF" w:rsidP="0099261F">
      <w:pPr>
        <w:pStyle w:val="Zkladntext"/>
        <w:widowControl w:val="0"/>
        <w:spacing w:before="0"/>
        <w:ind w:left="720" w:firstLine="0"/>
        <w:rPr>
          <w:rFonts w:ascii="Calibri" w:hAnsi="Calibri" w:cs="Calibri"/>
          <w:b w:val="0"/>
          <w:sz w:val="22"/>
          <w:szCs w:val="22"/>
          <w:u w:val="none"/>
        </w:rPr>
      </w:pPr>
      <w:r>
        <w:rPr>
          <w:rFonts w:ascii="Calibri" w:hAnsi="Calibri" w:cs="Calibri"/>
          <w:b w:val="0"/>
          <w:sz w:val="22"/>
          <w:szCs w:val="22"/>
          <w:u w:val="none"/>
        </w:rPr>
        <w:t xml:space="preserve">Za objednatele </w:t>
      </w:r>
      <w:r w:rsidR="0099261F">
        <w:rPr>
          <w:rFonts w:ascii="Calibri" w:hAnsi="Calibri" w:cs="Calibri"/>
          <w:b w:val="0"/>
          <w:sz w:val="22"/>
          <w:szCs w:val="22"/>
          <w:u w:val="none"/>
        </w:rPr>
        <w:t xml:space="preserve">: ……….…………………..……………tel…..……….... </w:t>
      </w:r>
    </w:p>
    <w:p w:rsidR="00F14EA5" w:rsidRDefault="0099261F" w:rsidP="0099261F">
      <w:pPr>
        <w:pStyle w:val="Zkladntext"/>
        <w:widowControl w:val="0"/>
        <w:spacing w:before="0"/>
        <w:ind w:left="720" w:firstLine="0"/>
        <w:rPr>
          <w:rFonts w:ascii="Calibri" w:hAnsi="Calibri" w:cs="Calibri"/>
          <w:b w:val="0"/>
          <w:sz w:val="22"/>
          <w:szCs w:val="22"/>
          <w:u w:val="none"/>
        </w:rPr>
      </w:pPr>
      <w:r>
        <w:rPr>
          <w:rFonts w:ascii="Calibri" w:hAnsi="Calibri" w:cs="Calibri"/>
          <w:b w:val="0"/>
          <w:sz w:val="22"/>
          <w:szCs w:val="22"/>
          <w:u w:val="none"/>
        </w:rPr>
        <w:t>Za zhotovitele :</w:t>
      </w:r>
      <w:r w:rsidR="00624EBF">
        <w:rPr>
          <w:rFonts w:ascii="Calibri" w:hAnsi="Calibri" w:cs="Calibri"/>
          <w:b w:val="0"/>
          <w:sz w:val="22"/>
          <w:szCs w:val="22"/>
          <w:u w:val="none"/>
        </w:rPr>
        <w:t>..</w:t>
      </w:r>
      <w:r>
        <w:rPr>
          <w:rFonts w:ascii="Calibri" w:hAnsi="Calibri" w:cs="Calibri"/>
          <w:b w:val="0"/>
          <w:sz w:val="22"/>
          <w:szCs w:val="22"/>
          <w:u w:val="none"/>
        </w:rPr>
        <w:t>………</w:t>
      </w:r>
      <w:r w:rsidR="00881479">
        <w:rPr>
          <w:rFonts w:ascii="Calibri" w:hAnsi="Calibri" w:cs="Calibri"/>
          <w:b w:val="0"/>
          <w:sz w:val="22"/>
          <w:szCs w:val="22"/>
          <w:u w:val="none"/>
        </w:rPr>
        <w:t>..</w:t>
      </w:r>
      <w:r>
        <w:rPr>
          <w:rFonts w:ascii="Calibri" w:hAnsi="Calibri" w:cs="Calibri"/>
          <w:b w:val="0"/>
          <w:sz w:val="22"/>
          <w:szCs w:val="22"/>
          <w:u w:val="none"/>
        </w:rPr>
        <w:t>.…………………..……………tel…..………....</w:t>
      </w:r>
    </w:p>
    <w:p w:rsidR="0099261F" w:rsidRPr="00520E07" w:rsidRDefault="0099261F" w:rsidP="0099261F">
      <w:pPr>
        <w:pStyle w:val="Zkladntext"/>
        <w:widowControl w:val="0"/>
        <w:spacing w:before="0"/>
        <w:ind w:left="720" w:firstLine="0"/>
        <w:rPr>
          <w:rFonts w:ascii="Calibri" w:hAnsi="Calibri" w:cs="Calibri"/>
          <w:b w:val="0"/>
          <w:sz w:val="22"/>
          <w:szCs w:val="22"/>
          <w:u w:val="none"/>
        </w:rPr>
      </w:pPr>
    </w:p>
    <w:p w:rsidR="00F14EA5" w:rsidRPr="00520E07" w:rsidRDefault="00F14EA5" w:rsidP="00FD7D5B">
      <w:pPr>
        <w:pStyle w:val="Zkladntext"/>
        <w:widowControl w:val="0"/>
        <w:numPr>
          <w:ilvl w:val="1"/>
          <w:numId w:val="13"/>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Záležitosti výslovně touto smlouvou neupravené se řídí </w:t>
      </w:r>
      <w:r w:rsidR="00C95318">
        <w:rPr>
          <w:rFonts w:ascii="Calibri" w:hAnsi="Calibri" w:cs="Calibri"/>
          <w:b w:val="0"/>
          <w:sz w:val="22"/>
          <w:szCs w:val="22"/>
          <w:u w:val="none"/>
        </w:rPr>
        <w:t>občanským</w:t>
      </w:r>
      <w:r w:rsidR="00C95318" w:rsidRPr="00520E07">
        <w:rPr>
          <w:rFonts w:ascii="Calibri" w:hAnsi="Calibri" w:cs="Calibri"/>
          <w:b w:val="0"/>
          <w:sz w:val="22"/>
          <w:szCs w:val="22"/>
          <w:u w:val="none"/>
        </w:rPr>
        <w:t xml:space="preserve"> </w:t>
      </w:r>
      <w:r w:rsidRPr="00520E07">
        <w:rPr>
          <w:rFonts w:ascii="Calibri" w:hAnsi="Calibri" w:cs="Calibri"/>
          <w:b w:val="0"/>
          <w:sz w:val="22"/>
          <w:szCs w:val="22"/>
          <w:u w:val="none"/>
        </w:rPr>
        <w:t>zákoníkem.</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F14EA5" w:rsidP="00FD7D5B">
      <w:pPr>
        <w:pStyle w:val="Zkladntext"/>
        <w:widowControl w:val="0"/>
        <w:numPr>
          <w:ilvl w:val="1"/>
          <w:numId w:val="13"/>
        </w:numPr>
        <w:spacing w:before="0"/>
        <w:jc w:val="both"/>
        <w:rPr>
          <w:rFonts w:ascii="Calibri" w:hAnsi="Calibri" w:cs="Calibri"/>
          <w:b w:val="0"/>
          <w:sz w:val="22"/>
          <w:szCs w:val="22"/>
          <w:u w:val="none"/>
        </w:rPr>
      </w:pPr>
      <w:r w:rsidRPr="00520E07">
        <w:rPr>
          <w:rFonts w:ascii="Calibri" w:hAnsi="Calibri" w:cs="Calibri"/>
          <w:b w:val="0"/>
          <w:sz w:val="22"/>
          <w:szCs w:val="22"/>
          <w:u w:val="none"/>
        </w:rPr>
        <w:t>Veškeré změny a doplňky smlouvy budou prováděny na základě oboustranné dohody formou písemných a číslovaných dodatků k této smlouvě.</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F14EA5" w:rsidP="00FD7D5B">
      <w:pPr>
        <w:pStyle w:val="Zkladntext"/>
        <w:widowControl w:val="0"/>
        <w:numPr>
          <w:ilvl w:val="1"/>
          <w:numId w:val="13"/>
        </w:numPr>
        <w:spacing w:before="0"/>
        <w:jc w:val="both"/>
        <w:rPr>
          <w:rFonts w:ascii="Calibri" w:hAnsi="Calibri" w:cs="Calibri"/>
          <w:b w:val="0"/>
          <w:sz w:val="22"/>
          <w:szCs w:val="22"/>
          <w:u w:val="none"/>
        </w:rPr>
      </w:pPr>
      <w:r w:rsidRPr="00520E07">
        <w:rPr>
          <w:rFonts w:ascii="Calibri" w:hAnsi="Calibri" w:cs="Calibri"/>
          <w:b w:val="0"/>
          <w:sz w:val="22"/>
          <w:szCs w:val="22"/>
          <w:u w:val="none"/>
        </w:rPr>
        <w:t>Smlouva je vyhotovena ve 4 provedeních se stejnou platností. Každý účastník obdrží dva exempláře.</w:t>
      </w:r>
    </w:p>
    <w:p w:rsidR="00F14EA5" w:rsidRPr="00520E07" w:rsidRDefault="00F14EA5" w:rsidP="00F14EA5">
      <w:pPr>
        <w:pStyle w:val="Zkladntext"/>
        <w:widowControl w:val="0"/>
        <w:jc w:val="both"/>
        <w:rPr>
          <w:rFonts w:ascii="Calibri" w:hAnsi="Calibri" w:cs="Calibri"/>
          <w:b w:val="0"/>
          <w:sz w:val="22"/>
          <w:szCs w:val="22"/>
        </w:rPr>
      </w:pPr>
    </w:p>
    <w:p w:rsidR="00F14EA5" w:rsidRDefault="00F14EA5" w:rsidP="00F14EA5">
      <w:pPr>
        <w:tabs>
          <w:tab w:val="center" w:pos="4253"/>
        </w:tabs>
        <w:spacing w:line="240" w:lineRule="atLeast"/>
        <w:jc w:val="both"/>
        <w:rPr>
          <w:rFonts w:ascii="Arial" w:hAnsi="Arial" w:cs="Arial"/>
          <w:sz w:val="22"/>
          <w:szCs w:val="22"/>
        </w:rPr>
      </w:pPr>
    </w:p>
    <w:p w:rsidR="00520E07" w:rsidRDefault="00520E07" w:rsidP="00F14EA5">
      <w:pPr>
        <w:pStyle w:val="Zkladntext"/>
        <w:tabs>
          <w:tab w:val="left" w:pos="4956"/>
        </w:tabs>
        <w:spacing w:line="240" w:lineRule="atLeast"/>
        <w:rPr>
          <w:rFonts w:ascii="Arial" w:hAnsi="Arial" w:cs="Arial"/>
          <w:b w:val="0"/>
          <w:sz w:val="22"/>
          <w:szCs w:val="22"/>
          <w:u w:val="none"/>
        </w:rPr>
      </w:pPr>
    </w:p>
    <w:p w:rsidR="00F14EA5" w:rsidRPr="00520E07" w:rsidRDefault="00F14EA5" w:rsidP="00F14EA5">
      <w:pPr>
        <w:pStyle w:val="Zkladntext"/>
        <w:tabs>
          <w:tab w:val="left" w:pos="4956"/>
        </w:tabs>
        <w:spacing w:line="240" w:lineRule="atLeast"/>
        <w:rPr>
          <w:rFonts w:ascii="Calibri" w:hAnsi="Calibri" w:cs="Calibri"/>
          <w:b w:val="0"/>
          <w:sz w:val="22"/>
          <w:szCs w:val="22"/>
          <w:u w:val="none"/>
        </w:rPr>
      </w:pPr>
      <w:r w:rsidRPr="00520E07">
        <w:rPr>
          <w:rFonts w:ascii="Calibri" w:hAnsi="Calibri" w:cs="Calibri"/>
          <w:b w:val="0"/>
          <w:sz w:val="22"/>
          <w:szCs w:val="22"/>
          <w:u w:val="none"/>
        </w:rPr>
        <w:t>V</w:t>
      </w:r>
      <w:r w:rsidR="00836002">
        <w:rPr>
          <w:rFonts w:ascii="Calibri" w:hAnsi="Calibri" w:cs="Calibri"/>
          <w:b w:val="0"/>
          <w:sz w:val="22"/>
          <w:szCs w:val="22"/>
          <w:u w:val="none"/>
        </w:rPr>
        <w:t> Havlíčkově Brodě</w:t>
      </w:r>
      <w:r w:rsidR="00624EBF">
        <w:rPr>
          <w:rFonts w:ascii="Calibri" w:hAnsi="Calibri" w:cs="Calibri"/>
          <w:b w:val="0"/>
          <w:sz w:val="22"/>
          <w:szCs w:val="22"/>
          <w:u w:val="none"/>
        </w:rPr>
        <w:t xml:space="preserve"> </w:t>
      </w:r>
      <w:r w:rsidRPr="00520E07">
        <w:rPr>
          <w:rFonts w:ascii="Calibri" w:hAnsi="Calibri" w:cs="Calibri"/>
          <w:b w:val="0"/>
          <w:sz w:val="22"/>
          <w:szCs w:val="22"/>
          <w:u w:val="none"/>
        </w:rPr>
        <w:t>dne ………………….</w:t>
      </w:r>
      <w:r w:rsidRPr="00520E07">
        <w:rPr>
          <w:rFonts w:ascii="Calibri" w:hAnsi="Calibri" w:cs="Calibri"/>
          <w:b w:val="0"/>
          <w:sz w:val="22"/>
          <w:szCs w:val="22"/>
          <w:u w:val="none"/>
        </w:rPr>
        <w:tab/>
        <w:t>V .......................</w:t>
      </w:r>
      <w:r w:rsidR="00624EBF">
        <w:rPr>
          <w:rFonts w:ascii="Calibri" w:hAnsi="Calibri" w:cs="Calibri"/>
          <w:b w:val="0"/>
          <w:sz w:val="22"/>
          <w:szCs w:val="22"/>
          <w:u w:val="none"/>
        </w:rPr>
        <w:t>.....</w:t>
      </w:r>
      <w:r w:rsidRPr="00520E07">
        <w:rPr>
          <w:rFonts w:ascii="Calibri" w:hAnsi="Calibri" w:cs="Calibri"/>
          <w:b w:val="0"/>
          <w:sz w:val="22"/>
          <w:szCs w:val="22"/>
          <w:u w:val="none"/>
        </w:rPr>
        <w:t xml:space="preserve"> dne .................</w:t>
      </w:r>
    </w:p>
    <w:p w:rsidR="00F14EA5" w:rsidRPr="00520E07" w:rsidRDefault="00F14EA5" w:rsidP="00F14EA5">
      <w:pPr>
        <w:tabs>
          <w:tab w:val="left" w:pos="4956"/>
        </w:tabs>
        <w:spacing w:line="240" w:lineRule="atLeast"/>
        <w:jc w:val="both"/>
        <w:rPr>
          <w:rFonts w:ascii="Calibri" w:hAnsi="Calibri" w:cs="Calibri"/>
          <w:sz w:val="22"/>
          <w:szCs w:val="22"/>
        </w:rPr>
      </w:pPr>
    </w:p>
    <w:p w:rsidR="00F14EA5" w:rsidRPr="00520E07" w:rsidRDefault="00F14EA5" w:rsidP="00F14EA5">
      <w:pPr>
        <w:pStyle w:val="Zkladntext"/>
        <w:tabs>
          <w:tab w:val="left" w:pos="4956"/>
        </w:tabs>
        <w:spacing w:line="240" w:lineRule="atLeast"/>
        <w:rPr>
          <w:rFonts w:ascii="Calibri" w:hAnsi="Calibri" w:cs="Calibri"/>
          <w:b w:val="0"/>
          <w:sz w:val="22"/>
          <w:szCs w:val="22"/>
          <w:u w:val="none"/>
        </w:rPr>
      </w:pPr>
      <w:r w:rsidRPr="00520E07">
        <w:rPr>
          <w:rFonts w:ascii="Calibri" w:hAnsi="Calibri" w:cs="Calibri"/>
          <w:b w:val="0"/>
          <w:sz w:val="22"/>
          <w:szCs w:val="22"/>
          <w:u w:val="none"/>
        </w:rPr>
        <w:t>Za objednatele:</w:t>
      </w:r>
      <w:r w:rsidRPr="00520E07">
        <w:rPr>
          <w:rFonts w:ascii="Calibri" w:hAnsi="Calibri" w:cs="Calibri"/>
          <w:b w:val="0"/>
          <w:sz w:val="22"/>
          <w:szCs w:val="22"/>
          <w:u w:val="none"/>
        </w:rPr>
        <w:tab/>
        <w:t xml:space="preserve">Za </w:t>
      </w:r>
      <w:r w:rsidR="00171203">
        <w:rPr>
          <w:rFonts w:ascii="Calibri" w:hAnsi="Calibri" w:cs="Calibri"/>
          <w:b w:val="0"/>
          <w:sz w:val="22"/>
          <w:szCs w:val="22"/>
          <w:u w:val="none"/>
        </w:rPr>
        <w:t>z</w:t>
      </w:r>
      <w:r w:rsidR="008E5C07">
        <w:rPr>
          <w:rFonts w:ascii="Calibri" w:hAnsi="Calibri" w:cs="Calibri"/>
          <w:b w:val="0"/>
          <w:sz w:val="22"/>
          <w:szCs w:val="22"/>
          <w:u w:val="none"/>
        </w:rPr>
        <w:t>hotovitel</w:t>
      </w:r>
      <w:r w:rsidRPr="00520E07">
        <w:rPr>
          <w:rFonts w:ascii="Calibri" w:hAnsi="Calibri" w:cs="Calibri"/>
          <w:b w:val="0"/>
          <w:sz w:val="22"/>
          <w:szCs w:val="22"/>
          <w:u w:val="none"/>
        </w:rPr>
        <w:t>e:</w:t>
      </w:r>
    </w:p>
    <w:p w:rsidR="00F14EA5" w:rsidRPr="00520E07" w:rsidRDefault="00F14EA5" w:rsidP="00F14EA5">
      <w:pPr>
        <w:tabs>
          <w:tab w:val="center" w:pos="4253"/>
          <w:tab w:val="left" w:pos="4956"/>
        </w:tabs>
        <w:spacing w:line="240" w:lineRule="atLeast"/>
        <w:jc w:val="both"/>
        <w:rPr>
          <w:rFonts w:ascii="Calibri" w:hAnsi="Calibri" w:cs="Calibri"/>
          <w:sz w:val="22"/>
          <w:szCs w:val="22"/>
        </w:rPr>
      </w:pPr>
    </w:p>
    <w:p w:rsidR="00F14EA5" w:rsidRPr="00520E07" w:rsidRDefault="00F14EA5" w:rsidP="00F14EA5">
      <w:pPr>
        <w:tabs>
          <w:tab w:val="left" w:pos="4956"/>
        </w:tabs>
        <w:spacing w:line="240" w:lineRule="atLeast"/>
        <w:jc w:val="both"/>
        <w:rPr>
          <w:rFonts w:ascii="Calibri" w:hAnsi="Calibri" w:cs="Calibri"/>
          <w:sz w:val="22"/>
          <w:szCs w:val="22"/>
        </w:rPr>
      </w:pPr>
    </w:p>
    <w:p w:rsidR="00F14EA5" w:rsidRPr="00520E07" w:rsidRDefault="00F14EA5" w:rsidP="00F14EA5">
      <w:pPr>
        <w:tabs>
          <w:tab w:val="left" w:pos="4956"/>
        </w:tabs>
        <w:spacing w:line="240" w:lineRule="atLeast"/>
        <w:jc w:val="both"/>
        <w:rPr>
          <w:rFonts w:ascii="Calibri" w:hAnsi="Calibri" w:cs="Calibri"/>
          <w:sz w:val="22"/>
          <w:szCs w:val="22"/>
        </w:rPr>
      </w:pPr>
      <w:r w:rsidRPr="00520E07">
        <w:rPr>
          <w:rFonts w:ascii="Calibri" w:hAnsi="Calibri" w:cs="Calibri"/>
          <w:sz w:val="22"/>
          <w:szCs w:val="22"/>
        </w:rPr>
        <w:t xml:space="preserve">_________________________ </w:t>
      </w:r>
      <w:r w:rsidRPr="00520E07">
        <w:rPr>
          <w:rFonts w:ascii="Calibri" w:hAnsi="Calibri" w:cs="Calibri"/>
          <w:sz w:val="22"/>
          <w:szCs w:val="22"/>
        </w:rPr>
        <w:tab/>
        <w:t>_________________________</w:t>
      </w:r>
    </w:p>
    <w:p w:rsidR="00F14EA5" w:rsidRPr="00520E07" w:rsidRDefault="00F14EA5" w:rsidP="00F14EA5">
      <w:pPr>
        <w:tabs>
          <w:tab w:val="left" w:pos="4956"/>
        </w:tabs>
        <w:spacing w:line="240" w:lineRule="atLeast"/>
        <w:jc w:val="both"/>
        <w:rPr>
          <w:rFonts w:ascii="Calibri" w:hAnsi="Calibri" w:cs="Calibri"/>
          <w:sz w:val="22"/>
          <w:szCs w:val="22"/>
        </w:rPr>
      </w:pPr>
      <w:r w:rsidRPr="00520E07">
        <w:rPr>
          <w:rFonts w:ascii="Calibri" w:hAnsi="Calibri" w:cs="Calibri"/>
          <w:sz w:val="22"/>
          <w:szCs w:val="22"/>
        </w:rPr>
        <w:tab/>
      </w:r>
    </w:p>
    <w:p w:rsidR="00624EBF" w:rsidRDefault="00624EBF" w:rsidP="00F14EA5">
      <w:pPr>
        <w:tabs>
          <w:tab w:val="right" w:pos="9356"/>
        </w:tabs>
        <w:spacing w:line="240" w:lineRule="atLeast"/>
        <w:jc w:val="both"/>
        <w:rPr>
          <w:rFonts w:ascii="Calibri" w:hAnsi="Calibri" w:cs="Calibri"/>
          <w:sz w:val="22"/>
          <w:szCs w:val="22"/>
          <w:u w:val="single"/>
        </w:rPr>
      </w:pPr>
    </w:p>
    <w:p w:rsidR="00F14EA5" w:rsidRPr="00520E07" w:rsidRDefault="00F14EA5" w:rsidP="00F14EA5">
      <w:pPr>
        <w:tabs>
          <w:tab w:val="right" w:pos="9356"/>
        </w:tabs>
        <w:spacing w:line="240" w:lineRule="atLeast"/>
        <w:jc w:val="both"/>
        <w:rPr>
          <w:rFonts w:ascii="Calibri" w:hAnsi="Calibri" w:cs="Calibri"/>
          <w:sz w:val="22"/>
          <w:szCs w:val="22"/>
          <w:u w:val="single"/>
        </w:rPr>
      </w:pPr>
      <w:r w:rsidRPr="00520E07">
        <w:rPr>
          <w:rFonts w:ascii="Calibri" w:hAnsi="Calibri" w:cs="Calibri"/>
          <w:sz w:val="22"/>
          <w:szCs w:val="22"/>
          <w:u w:val="single"/>
        </w:rPr>
        <w:lastRenderedPageBreak/>
        <w:t>Přílohy:</w:t>
      </w:r>
    </w:p>
    <w:p w:rsidR="00F14EA5" w:rsidRPr="00520E07" w:rsidRDefault="00F14EA5" w:rsidP="00B84BA8">
      <w:pPr>
        <w:numPr>
          <w:ilvl w:val="2"/>
          <w:numId w:val="0"/>
        </w:numPr>
        <w:ind w:left="539" w:hanging="539"/>
        <w:rPr>
          <w:rFonts w:ascii="Calibri" w:hAnsi="Calibri" w:cs="Calibri"/>
          <w:snapToGrid w:val="0"/>
          <w:sz w:val="22"/>
        </w:rPr>
      </w:pPr>
      <w:r w:rsidRPr="00520E07">
        <w:rPr>
          <w:rFonts w:ascii="Calibri" w:hAnsi="Calibri" w:cs="Calibri"/>
          <w:snapToGrid w:val="0"/>
          <w:sz w:val="22"/>
        </w:rPr>
        <w:t>Příloha č.</w:t>
      </w:r>
      <w:r w:rsidR="00B84BA8">
        <w:rPr>
          <w:rFonts w:ascii="Calibri" w:hAnsi="Calibri" w:cs="Calibri"/>
          <w:snapToGrid w:val="0"/>
          <w:sz w:val="22"/>
        </w:rPr>
        <w:t xml:space="preserve"> </w:t>
      </w:r>
      <w:r w:rsidR="00623DF8">
        <w:rPr>
          <w:rFonts w:ascii="Calibri" w:hAnsi="Calibri" w:cs="Calibri"/>
          <w:snapToGrid w:val="0"/>
          <w:sz w:val="22"/>
        </w:rPr>
        <w:t xml:space="preserve">1: </w:t>
      </w:r>
      <w:r w:rsidRPr="00520E07">
        <w:rPr>
          <w:rFonts w:ascii="Calibri" w:hAnsi="Calibri" w:cs="Calibri"/>
          <w:snapToGrid w:val="0"/>
          <w:sz w:val="22"/>
        </w:rPr>
        <w:t>Cenová rekapitulace předmětu plnění</w:t>
      </w:r>
    </w:p>
    <w:p w:rsidR="00F14EA5" w:rsidRPr="00520E07" w:rsidRDefault="00F14EA5" w:rsidP="00B84BA8">
      <w:pPr>
        <w:numPr>
          <w:ilvl w:val="2"/>
          <w:numId w:val="0"/>
        </w:numPr>
        <w:tabs>
          <w:tab w:val="num" w:pos="1330"/>
        </w:tabs>
        <w:ind w:left="539" w:hanging="539"/>
        <w:rPr>
          <w:rFonts w:ascii="Calibri" w:hAnsi="Calibri" w:cs="Calibri"/>
          <w:snapToGrid w:val="0"/>
          <w:sz w:val="22"/>
        </w:rPr>
      </w:pPr>
      <w:r w:rsidRPr="00520E07">
        <w:rPr>
          <w:rFonts w:ascii="Calibri" w:hAnsi="Calibri" w:cs="Calibri"/>
          <w:sz w:val="22"/>
        </w:rPr>
        <w:t>Příloha č.</w:t>
      </w:r>
      <w:r w:rsidR="00B84BA8">
        <w:rPr>
          <w:rFonts w:ascii="Calibri" w:hAnsi="Calibri" w:cs="Calibri"/>
          <w:sz w:val="22"/>
        </w:rPr>
        <w:t xml:space="preserve"> </w:t>
      </w:r>
      <w:r w:rsidRPr="00520E07">
        <w:rPr>
          <w:rFonts w:ascii="Calibri" w:hAnsi="Calibri" w:cs="Calibri"/>
          <w:sz w:val="22"/>
        </w:rPr>
        <w:t>2:</w:t>
      </w:r>
      <w:r w:rsidR="00623DF8">
        <w:rPr>
          <w:rFonts w:ascii="Calibri" w:hAnsi="Calibri" w:cs="Calibri"/>
          <w:sz w:val="22"/>
        </w:rPr>
        <w:t xml:space="preserve"> </w:t>
      </w:r>
      <w:r w:rsidRPr="00520E07">
        <w:rPr>
          <w:rFonts w:ascii="Calibri" w:hAnsi="Calibri" w:cs="Calibri"/>
          <w:snapToGrid w:val="0"/>
          <w:sz w:val="22"/>
        </w:rPr>
        <w:t>Ceník jednotkových cen víceprací</w:t>
      </w:r>
    </w:p>
    <w:p w:rsidR="00F14EA5" w:rsidRPr="00520E07" w:rsidRDefault="00F14EA5" w:rsidP="00B84BA8">
      <w:pPr>
        <w:numPr>
          <w:ilvl w:val="2"/>
          <w:numId w:val="0"/>
        </w:numPr>
        <w:tabs>
          <w:tab w:val="num" w:pos="1330"/>
        </w:tabs>
        <w:ind w:left="539" w:hanging="539"/>
        <w:rPr>
          <w:rFonts w:ascii="Calibri" w:hAnsi="Calibri" w:cs="Calibri"/>
          <w:snapToGrid w:val="0"/>
          <w:sz w:val="22"/>
        </w:rPr>
      </w:pPr>
      <w:r w:rsidRPr="00520E07">
        <w:rPr>
          <w:rFonts w:ascii="Calibri" w:hAnsi="Calibri" w:cs="Calibri"/>
          <w:sz w:val="22"/>
        </w:rPr>
        <w:t>Příloha č.</w:t>
      </w:r>
      <w:r w:rsidR="00B84BA8">
        <w:rPr>
          <w:rFonts w:ascii="Calibri" w:hAnsi="Calibri" w:cs="Calibri"/>
          <w:sz w:val="22"/>
        </w:rPr>
        <w:t xml:space="preserve"> </w:t>
      </w:r>
      <w:r w:rsidR="00AE2703">
        <w:rPr>
          <w:rFonts w:ascii="Calibri" w:hAnsi="Calibri" w:cs="Calibri"/>
          <w:sz w:val="22"/>
        </w:rPr>
        <w:t>3</w:t>
      </w:r>
      <w:r w:rsidR="00623DF8">
        <w:rPr>
          <w:rFonts w:ascii="Calibri" w:hAnsi="Calibri" w:cs="Calibri"/>
          <w:sz w:val="22"/>
        </w:rPr>
        <w:t xml:space="preserve">: </w:t>
      </w:r>
      <w:r w:rsidR="00584B48">
        <w:rPr>
          <w:rFonts w:ascii="Calibri" w:hAnsi="Calibri" w:cs="Calibri"/>
          <w:sz w:val="22"/>
        </w:rPr>
        <w:t>Rekapitulace nabídkové ceny</w:t>
      </w:r>
    </w:p>
    <w:p w:rsidR="00F14EA5" w:rsidRPr="00520E07" w:rsidRDefault="00F14EA5" w:rsidP="00B84BA8">
      <w:pPr>
        <w:numPr>
          <w:ilvl w:val="2"/>
          <w:numId w:val="0"/>
        </w:numPr>
        <w:tabs>
          <w:tab w:val="num" w:pos="1330"/>
        </w:tabs>
        <w:ind w:left="539" w:hanging="539"/>
        <w:rPr>
          <w:rFonts w:ascii="Calibri" w:hAnsi="Calibri" w:cs="Calibri"/>
          <w:sz w:val="22"/>
        </w:rPr>
      </w:pPr>
      <w:r w:rsidRPr="00520E07">
        <w:rPr>
          <w:rFonts w:ascii="Calibri" w:hAnsi="Calibri" w:cs="Calibri"/>
          <w:sz w:val="22"/>
        </w:rPr>
        <w:t>Příloha č.</w:t>
      </w:r>
      <w:r w:rsidR="00B84BA8">
        <w:rPr>
          <w:rFonts w:ascii="Calibri" w:hAnsi="Calibri" w:cs="Calibri"/>
          <w:sz w:val="22"/>
        </w:rPr>
        <w:t xml:space="preserve"> </w:t>
      </w:r>
      <w:r w:rsidR="00AE2703">
        <w:rPr>
          <w:rFonts w:ascii="Calibri" w:hAnsi="Calibri" w:cs="Calibri"/>
          <w:sz w:val="22"/>
        </w:rPr>
        <w:t>4</w:t>
      </w:r>
      <w:r w:rsidR="00623DF8">
        <w:rPr>
          <w:rFonts w:ascii="Calibri" w:hAnsi="Calibri" w:cs="Calibri"/>
          <w:sz w:val="22"/>
        </w:rPr>
        <w:t xml:space="preserve">: </w:t>
      </w:r>
      <w:r w:rsidRPr="00520E07">
        <w:rPr>
          <w:rFonts w:ascii="Calibri" w:hAnsi="Calibri" w:cs="Calibri"/>
          <w:sz w:val="22"/>
        </w:rPr>
        <w:t>Seznam výkonů</w:t>
      </w:r>
    </w:p>
    <w:p w:rsidR="00F14EA5" w:rsidRDefault="00B84BA8" w:rsidP="00F14EA5">
      <w:pPr>
        <w:tabs>
          <w:tab w:val="center" w:pos="4253"/>
        </w:tabs>
        <w:spacing w:line="240" w:lineRule="atLeast"/>
        <w:rPr>
          <w:rFonts w:ascii="Calibri" w:hAnsi="Calibri" w:cs="Calibri"/>
          <w:sz w:val="22"/>
          <w:szCs w:val="22"/>
        </w:rPr>
      </w:pPr>
      <w:r w:rsidRPr="00520E07">
        <w:rPr>
          <w:rFonts w:ascii="Calibri" w:hAnsi="Calibri" w:cs="Calibri"/>
          <w:sz w:val="22"/>
        </w:rPr>
        <w:t>Příloha č.</w:t>
      </w:r>
      <w:r>
        <w:rPr>
          <w:rFonts w:ascii="Calibri" w:hAnsi="Calibri" w:cs="Calibri"/>
          <w:sz w:val="22"/>
        </w:rPr>
        <w:t xml:space="preserve"> 5:</w:t>
      </w:r>
      <w:r w:rsidR="00623DF8">
        <w:rPr>
          <w:rFonts w:ascii="Calibri" w:hAnsi="Calibri" w:cs="Calibri"/>
          <w:sz w:val="22"/>
        </w:rPr>
        <w:t xml:space="preserve"> </w:t>
      </w:r>
      <w:r w:rsidR="00F14EA5" w:rsidRPr="00520E07">
        <w:rPr>
          <w:rFonts w:ascii="Calibri" w:hAnsi="Calibri" w:cs="Calibri"/>
          <w:sz w:val="22"/>
          <w:szCs w:val="22"/>
        </w:rPr>
        <w:t>Dezinfekční plán</w:t>
      </w:r>
    </w:p>
    <w:p w:rsidR="00FA4C13" w:rsidRPr="00520E07" w:rsidRDefault="00FA4C13" w:rsidP="00F14EA5">
      <w:pPr>
        <w:tabs>
          <w:tab w:val="center" w:pos="4253"/>
        </w:tabs>
        <w:spacing w:line="240" w:lineRule="atLeast"/>
        <w:rPr>
          <w:rFonts w:ascii="Calibri" w:hAnsi="Calibri" w:cs="Calibri"/>
          <w:sz w:val="22"/>
        </w:rPr>
      </w:pPr>
      <w:r w:rsidRPr="00FA4C13">
        <w:rPr>
          <w:rFonts w:ascii="Calibri" w:hAnsi="Calibri" w:cs="Calibri"/>
          <w:sz w:val="22"/>
        </w:rPr>
        <w:t>Příloha č.</w:t>
      </w:r>
      <w:r w:rsidR="00B84BA8">
        <w:rPr>
          <w:rFonts w:ascii="Calibri" w:hAnsi="Calibri" w:cs="Calibri"/>
          <w:sz w:val="22"/>
        </w:rPr>
        <w:t xml:space="preserve"> </w:t>
      </w:r>
      <w:r>
        <w:rPr>
          <w:rFonts w:ascii="Calibri" w:hAnsi="Calibri" w:cs="Calibri"/>
          <w:sz w:val="22"/>
        </w:rPr>
        <w:t>6</w:t>
      </w:r>
      <w:r w:rsidR="00623DF8">
        <w:rPr>
          <w:rFonts w:ascii="Calibri" w:hAnsi="Calibri" w:cs="Calibri"/>
          <w:sz w:val="22"/>
        </w:rPr>
        <w:t xml:space="preserve">: </w:t>
      </w:r>
      <w:r w:rsidR="00514480">
        <w:rPr>
          <w:rFonts w:ascii="Calibri" w:hAnsi="Calibri" w:cs="Calibri"/>
          <w:sz w:val="22"/>
        </w:rPr>
        <w:t>Hygienicko-</w:t>
      </w:r>
      <w:r w:rsidR="00F23C81">
        <w:rPr>
          <w:rFonts w:ascii="Calibri" w:hAnsi="Calibri" w:cs="Calibri"/>
          <w:sz w:val="22"/>
        </w:rPr>
        <w:t>proti</w:t>
      </w:r>
      <w:r w:rsidR="00514480">
        <w:rPr>
          <w:rFonts w:ascii="Calibri" w:hAnsi="Calibri" w:cs="Calibri"/>
          <w:sz w:val="22"/>
        </w:rPr>
        <w:t>epidemiologická pravidla</w:t>
      </w:r>
    </w:p>
    <w:p w:rsidR="00F14EA5" w:rsidRDefault="00F14EA5" w:rsidP="00F14EA5">
      <w:pPr>
        <w:tabs>
          <w:tab w:val="center" w:pos="4253"/>
        </w:tabs>
        <w:spacing w:line="240" w:lineRule="atLeast"/>
        <w:rPr>
          <w:rFonts w:ascii="Calibri" w:hAnsi="Calibri" w:cs="Calibri"/>
          <w:sz w:val="22"/>
        </w:rPr>
      </w:pPr>
      <w:r w:rsidRPr="00520E07">
        <w:rPr>
          <w:rFonts w:ascii="Calibri" w:hAnsi="Calibri" w:cs="Calibri"/>
          <w:sz w:val="22"/>
        </w:rPr>
        <w:t>Příloha č.</w:t>
      </w:r>
      <w:r w:rsidR="00B84BA8">
        <w:rPr>
          <w:rFonts w:ascii="Calibri" w:hAnsi="Calibri" w:cs="Calibri"/>
          <w:sz w:val="22"/>
        </w:rPr>
        <w:t xml:space="preserve"> </w:t>
      </w:r>
      <w:r w:rsidR="00FA4C13">
        <w:rPr>
          <w:rFonts w:ascii="Calibri" w:hAnsi="Calibri" w:cs="Calibri"/>
          <w:sz w:val="22"/>
        </w:rPr>
        <w:t>7</w:t>
      </w:r>
      <w:r w:rsidR="00623DF8">
        <w:rPr>
          <w:rFonts w:ascii="Calibri" w:hAnsi="Calibri" w:cs="Calibri"/>
          <w:sz w:val="22"/>
        </w:rPr>
        <w:t xml:space="preserve">: </w:t>
      </w:r>
      <w:r w:rsidR="008B3639">
        <w:rPr>
          <w:rFonts w:ascii="Calibri" w:hAnsi="Calibri" w:cs="Calibri"/>
          <w:sz w:val="22"/>
        </w:rPr>
        <w:t xml:space="preserve">Referenční zakázky </w:t>
      </w:r>
    </w:p>
    <w:p w:rsidR="00171203" w:rsidRPr="00520E07" w:rsidRDefault="00B84BA8" w:rsidP="00B84BA8">
      <w:pPr>
        <w:tabs>
          <w:tab w:val="center" w:pos="4253"/>
        </w:tabs>
        <w:spacing w:line="240" w:lineRule="atLeast"/>
        <w:ind w:left="0" w:firstLine="0"/>
        <w:rPr>
          <w:rFonts w:ascii="Calibri" w:hAnsi="Calibri" w:cs="Calibri"/>
          <w:sz w:val="22"/>
        </w:rPr>
      </w:pPr>
      <w:r>
        <w:rPr>
          <w:rFonts w:ascii="Calibri" w:hAnsi="Calibri" w:cs="Calibri"/>
          <w:sz w:val="22"/>
        </w:rPr>
        <w:t xml:space="preserve">Příloha č. </w:t>
      </w:r>
      <w:r w:rsidR="00623DF8">
        <w:rPr>
          <w:rFonts w:ascii="Calibri" w:hAnsi="Calibri" w:cs="Calibri"/>
          <w:sz w:val="22"/>
        </w:rPr>
        <w:t xml:space="preserve">8: </w:t>
      </w:r>
      <w:r w:rsidR="00171203">
        <w:rPr>
          <w:rFonts w:ascii="Calibri" w:hAnsi="Calibri" w:cs="Calibri"/>
          <w:sz w:val="22"/>
        </w:rPr>
        <w:t>Pojistná smlouva</w:t>
      </w:r>
    </w:p>
    <w:p w:rsidR="00286F37" w:rsidRPr="00520E07" w:rsidRDefault="00286F37" w:rsidP="00F14EA5">
      <w:pPr>
        <w:ind w:left="3600" w:firstLine="720"/>
        <w:rPr>
          <w:rFonts w:ascii="Calibri" w:hAnsi="Calibri" w:cs="Calibri"/>
        </w:rPr>
      </w:pPr>
    </w:p>
    <w:sectPr w:rsidR="00286F37" w:rsidRPr="00520E07" w:rsidSect="006D02FB">
      <w:pgSz w:w="11906" w:h="16838" w:code="9"/>
      <w:pgMar w:top="1276" w:right="1418" w:bottom="720" w:left="1418" w:header="709" w:footer="13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B9" w:rsidRDefault="000131B9">
      <w:r>
        <w:separator/>
      </w:r>
    </w:p>
  </w:endnote>
  <w:endnote w:type="continuationSeparator" w:id="0">
    <w:p w:rsidR="000131B9" w:rsidRDefault="0001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C6" w:rsidRDefault="005F73C6" w:rsidP="00A247C6">
    <w:pPr>
      <w:pStyle w:val="Zpat"/>
      <w:tabs>
        <w:tab w:val="clear" w:pos="4536"/>
        <w:tab w:val="clear" w:pos="9072"/>
        <w:tab w:val="left" w:pos="3090"/>
      </w:tabs>
    </w:pPr>
    <w:r w:rsidRPr="00286F37">
      <w:rPr>
        <w:rFonts w:ascii="Arial" w:hAnsi="Arial"/>
        <w:snapToGrid w:val="0"/>
        <w:sz w:val="18"/>
      </w:rPr>
      <w:t xml:space="preserve">Nemocnice </w:t>
    </w:r>
    <w:r>
      <w:rPr>
        <w:rFonts w:ascii="Arial" w:hAnsi="Arial"/>
        <w:snapToGrid w:val="0"/>
        <w:sz w:val="18"/>
      </w:rPr>
      <w:t>Havlíčkův Brod</w:t>
    </w:r>
    <w:r w:rsidRPr="00286F37">
      <w:rPr>
        <w:rFonts w:ascii="Arial" w:hAnsi="Arial"/>
        <w:snapToGrid w:val="0"/>
        <w:sz w:val="18"/>
      </w:rPr>
      <w:t>, příspěvková organizace,</w:t>
    </w:r>
    <w:r>
      <w:rPr>
        <w:rFonts w:ascii="Arial" w:hAnsi="Arial"/>
        <w:snapToGrid w:val="0"/>
        <w:sz w:val="18"/>
      </w:rPr>
      <w:t>Husova 2624</w:t>
    </w:r>
    <w:r w:rsidRPr="00286F37">
      <w:rPr>
        <w:rFonts w:ascii="Arial" w:hAnsi="Arial"/>
        <w:snapToGrid w:val="0"/>
        <w:sz w:val="18"/>
      </w:rPr>
      <w:t>, 58</w:t>
    </w:r>
    <w:r>
      <w:rPr>
        <w:rFonts w:ascii="Arial" w:hAnsi="Arial"/>
        <w:snapToGrid w:val="0"/>
        <w:sz w:val="18"/>
      </w:rPr>
      <w:t>0</w:t>
    </w:r>
    <w:r w:rsidRPr="00286F37">
      <w:rPr>
        <w:rFonts w:ascii="Arial" w:hAnsi="Arial"/>
        <w:snapToGrid w:val="0"/>
        <w:sz w:val="18"/>
      </w:rPr>
      <w:t xml:space="preserve"> </w:t>
    </w:r>
    <w:r>
      <w:rPr>
        <w:rFonts w:ascii="Arial" w:hAnsi="Arial"/>
        <w:snapToGrid w:val="0"/>
        <w:sz w:val="18"/>
      </w:rPr>
      <w:t>22</w:t>
    </w:r>
    <w:r w:rsidRPr="00286F37">
      <w:rPr>
        <w:rFonts w:ascii="Arial" w:hAnsi="Arial"/>
        <w:snapToGrid w:val="0"/>
        <w:sz w:val="18"/>
      </w:rPr>
      <w:t xml:space="preserve"> </w:t>
    </w:r>
    <w:r>
      <w:rPr>
        <w:rFonts w:ascii="Arial" w:hAnsi="Arial"/>
        <w:snapToGrid w:val="0"/>
        <w:sz w:val="18"/>
      </w:rPr>
      <w:t>Havlíčkův Brod</w:t>
    </w:r>
    <w:r w:rsidRPr="00286F37">
      <w:rPr>
        <w:rFonts w:ascii="Arial" w:hAnsi="Arial"/>
        <w:snapToGrid w:val="0"/>
        <w:sz w:val="18"/>
      </w:rPr>
      <w:t xml:space="preserve"> IČ:00</w:t>
    </w:r>
    <w:r>
      <w:rPr>
        <w:rFonts w:ascii="Arial" w:hAnsi="Arial"/>
        <w:snapToGrid w:val="0"/>
        <w:sz w:val="18"/>
      </w:rPr>
      <w:t>179540</w:t>
    </w:r>
    <w:r w:rsidRPr="00286F37">
      <w:rPr>
        <w:rFonts w:ascii="Arial" w:hAnsi="Arial"/>
        <w:snapToGrid w:val="0"/>
        <w:sz w:val="18"/>
      </w:rPr>
      <w:t xml:space="preserve"> DIČ:CZ00</w:t>
    </w:r>
    <w:r>
      <w:rPr>
        <w:rFonts w:ascii="Arial" w:hAnsi="Arial"/>
        <w:snapToGrid w:val="0"/>
        <w:sz w:val="18"/>
      </w:rPr>
      <w:t>179540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B9" w:rsidRDefault="000131B9">
      <w:r>
        <w:separator/>
      </w:r>
    </w:p>
  </w:footnote>
  <w:footnote w:type="continuationSeparator" w:id="0">
    <w:p w:rsidR="000131B9" w:rsidRDefault="00013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E4FD1C"/>
    <w:lvl w:ilvl="0">
      <w:numFmt w:val="bullet"/>
      <w:lvlText w:val="*"/>
      <w:lvlJc w:val="left"/>
    </w:lvl>
  </w:abstractNum>
  <w:abstractNum w:abstractNumId="1">
    <w:nsid w:val="053F652D"/>
    <w:multiLevelType w:val="multilevel"/>
    <w:tmpl w:val="4E4644B4"/>
    <w:lvl w:ilvl="0">
      <w:start w:val="4"/>
      <w:numFmt w:val="decimal"/>
      <w:lvlText w:val="%1."/>
      <w:lvlJc w:val="left"/>
      <w:pPr>
        <w:tabs>
          <w:tab w:val="num" w:pos="360"/>
        </w:tabs>
        <w:ind w:left="360" w:hanging="360"/>
      </w:pPr>
      <w:rPr>
        <w:rFonts w:hint="default"/>
        <w:b/>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
    <w:nsid w:val="0BD51B93"/>
    <w:multiLevelType w:val="multilevel"/>
    <w:tmpl w:val="00E00208"/>
    <w:lvl w:ilvl="0">
      <w:start w:val="4"/>
      <w:numFmt w:val="decimal"/>
      <w:lvlText w:val="%1."/>
      <w:lvlJc w:val="left"/>
      <w:pPr>
        <w:tabs>
          <w:tab w:val="num" w:pos="360"/>
        </w:tabs>
        <w:ind w:left="360" w:hanging="360"/>
      </w:pPr>
      <w:rPr>
        <w:rFonts w:hint="default"/>
        <w:b/>
      </w:rPr>
    </w:lvl>
    <w:lvl w:ilvl="1">
      <w:start w:val="1"/>
      <w:numFmt w:val="decimal"/>
      <w:lvlText w:val="10.%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
    <w:nsid w:val="10EF4841"/>
    <w:multiLevelType w:val="multilevel"/>
    <w:tmpl w:val="0B3C5B08"/>
    <w:lvl w:ilvl="0">
      <w:start w:val="4"/>
      <w:numFmt w:val="decimal"/>
      <w:lvlText w:val="%1."/>
      <w:lvlJc w:val="left"/>
      <w:pPr>
        <w:tabs>
          <w:tab w:val="num" w:pos="360"/>
        </w:tabs>
        <w:ind w:left="360" w:hanging="360"/>
      </w:pPr>
      <w:rPr>
        <w:rFonts w:hint="default"/>
        <w:b/>
      </w:rPr>
    </w:lvl>
    <w:lvl w:ilvl="1">
      <w:start w:val="1"/>
      <w:numFmt w:val="decimal"/>
      <w:lvlText w:val="9.%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4">
    <w:nsid w:val="16C37736"/>
    <w:multiLevelType w:val="hybridMultilevel"/>
    <w:tmpl w:val="68C85850"/>
    <w:lvl w:ilvl="0" w:tplc="60A4ECF8">
      <w:numFmt w:val="bullet"/>
      <w:lvlText w:val="•"/>
      <w:lvlJc w:val="left"/>
      <w:pPr>
        <w:tabs>
          <w:tab w:val="num" w:pos="708"/>
        </w:tabs>
        <w:ind w:left="708" w:firstLine="0"/>
      </w:pPr>
      <w:rPr>
        <w:rFonts w:ascii="Verdana" w:hAnsi="Verdana" w:hint="default"/>
        <w:color w:val="auto"/>
        <w:sz w:val="28"/>
        <w:szCs w:val="28"/>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5">
    <w:nsid w:val="223B61A7"/>
    <w:multiLevelType w:val="multilevel"/>
    <w:tmpl w:val="20D865E0"/>
    <w:lvl w:ilvl="0">
      <w:start w:val="4"/>
      <w:numFmt w:val="decimal"/>
      <w:lvlText w:val="%1."/>
      <w:lvlJc w:val="left"/>
      <w:pPr>
        <w:tabs>
          <w:tab w:val="num" w:pos="360"/>
        </w:tabs>
        <w:ind w:left="360" w:hanging="360"/>
      </w:pPr>
      <w:rPr>
        <w:rFonts w:hint="default"/>
        <w:b/>
      </w:rPr>
    </w:lvl>
    <w:lvl w:ilvl="1">
      <w:start w:val="1"/>
      <w:numFmt w:val="decimal"/>
      <w:lvlText w:val="8.%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6">
    <w:nsid w:val="253C3773"/>
    <w:multiLevelType w:val="multilevel"/>
    <w:tmpl w:val="780A73DE"/>
    <w:lvl w:ilvl="0">
      <w:start w:val="1"/>
      <w:numFmt w:val="decimal"/>
      <w:pStyle w:val="Nadpis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1C50078"/>
    <w:multiLevelType w:val="multilevel"/>
    <w:tmpl w:val="E982A500"/>
    <w:lvl w:ilvl="0">
      <w:start w:val="1"/>
      <w:numFmt w:val="decimal"/>
      <w:lvlText w:val="4.%1."/>
      <w:lvlJc w:val="left"/>
      <w:pPr>
        <w:tabs>
          <w:tab w:val="num" w:pos="360"/>
        </w:tabs>
        <w:ind w:left="360" w:hanging="360"/>
      </w:pPr>
      <w:rPr>
        <w:rFonts w:hint="default"/>
        <w:b/>
      </w:rPr>
    </w:lvl>
    <w:lvl w:ilvl="1">
      <w:start w:val="1"/>
      <w:numFmt w:val="decimal"/>
      <w:lvlText w:val="3.%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8">
    <w:nsid w:val="3445047E"/>
    <w:multiLevelType w:val="hybridMultilevel"/>
    <w:tmpl w:val="BA5AC4C6"/>
    <w:lvl w:ilvl="0" w:tplc="1B62DAF0">
      <w:numFmt w:val="bullet"/>
      <w:lvlText w:val="-"/>
      <w:lvlJc w:val="left"/>
      <w:pPr>
        <w:ind w:left="899" w:hanging="360"/>
      </w:pPr>
      <w:rPr>
        <w:rFonts w:ascii="Calibri" w:eastAsia="Times New Roman" w:hAnsi="Calibri" w:cs="Calibri" w:hint="default"/>
      </w:rPr>
    </w:lvl>
    <w:lvl w:ilvl="1" w:tplc="04050003" w:tentative="1">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9">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CAD7029"/>
    <w:multiLevelType w:val="multilevel"/>
    <w:tmpl w:val="3766907E"/>
    <w:lvl w:ilvl="0">
      <w:start w:val="1"/>
      <w:numFmt w:val="decimal"/>
      <w:lvlText w:val="4.%1."/>
      <w:lvlJc w:val="left"/>
      <w:pPr>
        <w:tabs>
          <w:tab w:val="num" w:pos="360"/>
        </w:tabs>
        <w:ind w:left="360" w:hanging="360"/>
      </w:pPr>
      <w:rPr>
        <w:rFonts w:hint="default"/>
        <w:b/>
      </w:rPr>
    </w:lvl>
    <w:lvl w:ilvl="1">
      <w:start w:val="1"/>
      <w:numFmt w:val="decimal"/>
      <w:lvlText w:val="4.%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1">
    <w:nsid w:val="4E7F2A26"/>
    <w:multiLevelType w:val="hybridMultilevel"/>
    <w:tmpl w:val="662C1448"/>
    <w:lvl w:ilvl="0" w:tplc="FFFFFFFF">
      <w:numFmt w:val="bullet"/>
      <w:lvlText w:val="•"/>
      <w:lvlJc w:val="left"/>
      <w:pPr>
        <w:tabs>
          <w:tab w:val="num" w:pos="720"/>
        </w:tabs>
        <w:ind w:left="720" w:firstLine="0"/>
      </w:pPr>
      <w:rPr>
        <w:rFonts w:ascii="Verdana" w:hAnsi="Verdana" w:hint="default"/>
        <w:color w:val="auto"/>
        <w:sz w:val="28"/>
        <w:szCs w:val="28"/>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51F57627"/>
    <w:multiLevelType w:val="multilevel"/>
    <w:tmpl w:val="0582AFFE"/>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4">
    <w:nsid w:val="739B450B"/>
    <w:multiLevelType w:val="multilevel"/>
    <w:tmpl w:val="E52A1E62"/>
    <w:lvl w:ilvl="0">
      <w:start w:val="1"/>
      <w:numFmt w:val="decimal"/>
      <w:lvlText w:val="%1"/>
      <w:lvlJc w:val="left"/>
      <w:pPr>
        <w:ind w:left="360" w:hanging="360"/>
      </w:pPr>
      <w:rPr>
        <w:rFonts w:ascii="Arial" w:hAnsi="Arial" w:cs="Arial" w:hint="default"/>
        <w:b/>
        <w:sz w:val="22"/>
      </w:rPr>
    </w:lvl>
    <w:lvl w:ilvl="1">
      <w:start w:val="1"/>
      <w:numFmt w:val="decimal"/>
      <w:lvlText w:val="%1.%2"/>
      <w:lvlJc w:val="left"/>
      <w:pPr>
        <w:ind w:left="720" w:hanging="360"/>
      </w:pPr>
      <w:rPr>
        <w:rFonts w:ascii="Arial" w:hAnsi="Arial" w:cs="Arial" w:hint="default"/>
        <w:b/>
        <w:sz w:val="22"/>
      </w:rPr>
    </w:lvl>
    <w:lvl w:ilvl="2">
      <w:start w:val="1"/>
      <w:numFmt w:val="decimal"/>
      <w:lvlText w:val="%1.%2.%3"/>
      <w:lvlJc w:val="left"/>
      <w:pPr>
        <w:ind w:left="1440" w:hanging="720"/>
      </w:pPr>
      <w:rPr>
        <w:rFonts w:ascii="Arial" w:hAnsi="Arial" w:cs="Arial" w:hint="default"/>
        <w:b/>
        <w:sz w:val="22"/>
      </w:rPr>
    </w:lvl>
    <w:lvl w:ilvl="3">
      <w:start w:val="1"/>
      <w:numFmt w:val="decimal"/>
      <w:lvlText w:val="%1.%2.%3.%4"/>
      <w:lvlJc w:val="left"/>
      <w:pPr>
        <w:ind w:left="1800" w:hanging="720"/>
      </w:pPr>
      <w:rPr>
        <w:rFonts w:ascii="Arial" w:hAnsi="Arial" w:cs="Arial" w:hint="default"/>
        <w:b/>
        <w:sz w:val="22"/>
      </w:rPr>
    </w:lvl>
    <w:lvl w:ilvl="4">
      <w:start w:val="1"/>
      <w:numFmt w:val="decimal"/>
      <w:lvlText w:val="%1.%2.%3.%4.%5"/>
      <w:lvlJc w:val="left"/>
      <w:pPr>
        <w:ind w:left="2520" w:hanging="1080"/>
      </w:pPr>
      <w:rPr>
        <w:rFonts w:ascii="Arial" w:hAnsi="Arial" w:cs="Arial" w:hint="default"/>
        <w:b/>
        <w:sz w:val="22"/>
      </w:rPr>
    </w:lvl>
    <w:lvl w:ilvl="5">
      <w:start w:val="1"/>
      <w:numFmt w:val="decimal"/>
      <w:lvlText w:val="%1.%2.%3.%4.%5.%6"/>
      <w:lvlJc w:val="left"/>
      <w:pPr>
        <w:ind w:left="2880" w:hanging="1080"/>
      </w:pPr>
      <w:rPr>
        <w:rFonts w:ascii="Arial" w:hAnsi="Arial" w:cs="Arial" w:hint="default"/>
        <w:b/>
        <w:sz w:val="22"/>
      </w:rPr>
    </w:lvl>
    <w:lvl w:ilvl="6">
      <w:start w:val="1"/>
      <w:numFmt w:val="decimal"/>
      <w:lvlText w:val="%1.%2.%3.%4.%5.%6.%7"/>
      <w:lvlJc w:val="left"/>
      <w:pPr>
        <w:ind w:left="3600" w:hanging="1440"/>
      </w:pPr>
      <w:rPr>
        <w:rFonts w:ascii="Arial" w:hAnsi="Arial" w:cs="Arial" w:hint="default"/>
        <w:b/>
        <w:sz w:val="22"/>
      </w:rPr>
    </w:lvl>
    <w:lvl w:ilvl="7">
      <w:start w:val="1"/>
      <w:numFmt w:val="decimal"/>
      <w:lvlText w:val="%1.%2.%3.%4.%5.%6.%7.%8"/>
      <w:lvlJc w:val="left"/>
      <w:pPr>
        <w:ind w:left="3960" w:hanging="1440"/>
      </w:pPr>
      <w:rPr>
        <w:rFonts w:ascii="Arial" w:hAnsi="Arial" w:cs="Arial" w:hint="default"/>
        <w:b/>
        <w:sz w:val="22"/>
      </w:rPr>
    </w:lvl>
    <w:lvl w:ilvl="8">
      <w:start w:val="1"/>
      <w:numFmt w:val="decimal"/>
      <w:lvlText w:val="%1.%2.%3.%4.%5.%6.%7.%8.%9"/>
      <w:lvlJc w:val="left"/>
      <w:pPr>
        <w:ind w:left="4680" w:hanging="1800"/>
      </w:pPr>
      <w:rPr>
        <w:rFonts w:ascii="Arial" w:hAnsi="Arial" w:cs="Arial" w:hint="default"/>
        <w:b/>
        <w:sz w:val="22"/>
      </w:rPr>
    </w:lvl>
  </w:abstractNum>
  <w:abstractNum w:abstractNumId="15">
    <w:nsid w:val="7B81657A"/>
    <w:multiLevelType w:val="multilevel"/>
    <w:tmpl w:val="8682D31C"/>
    <w:lvl w:ilvl="0">
      <w:start w:val="4"/>
      <w:numFmt w:val="decimal"/>
      <w:lvlText w:val="%1."/>
      <w:lvlJc w:val="left"/>
      <w:pPr>
        <w:tabs>
          <w:tab w:val="num" w:pos="360"/>
        </w:tabs>
        <w:ind w:left="360" w:hanging="360"/>
      </w:pPr>
      <w:rPr>
        <w:rFonts w:hint="default"/>
        <w:b/>
      </w:rPr>
    </w:lvl>
    <w:lvl w:ilvl="1">
      <w:start w:val="1"/>
      <w:numFmt w:val="decimal"/>
      <w:lvlText w:val="7.%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6">
    <w:nsid w:val="7D9C2E49"/>
    <w:multiLevelType w:val="multilevel"/>
    <w:tmpl w:val="E80A7AD4"/>
    <w:lvl w:ilvl="0">
      <w:start w:val="4"/>
      <w:numFmt w:val="decimal"/>
      <w:lvlText w:val="%1."/>
      <w:lvlJc w:val="left"/>
      <w:pPr>
        <w:tabs>
          <w:tab w:val="num" w:pos="360"/>
        </w:tabs>
        <w:ind w:left="360" w:hanging="360"/>
      </w:pPr>
      <w:rPr>
        <w:rFonts w:hint="default"/>
        <w:b/>
      </w:rPr>
    </w:lvl>
    <w:lvl w:ilvl="1">
      <w:start w:val="1"/>
      <w:numFmt w:val="decimal"/>
      <w:lvlText w:val="5.%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num w:numId="1">
    <w:abstractNumId w:val="13"/>
  </w:num>
  <w:num w:numId="2">
    <w:abstractNumId w:val="0"/>
    <w:lvlOverride w:ilvl="0">
      <w:lvl w:ilvl="0">
        <w:numFmt w:val="bullet"/>
        <w:lvlText w:val="•"/>
        <w:legacy w:legacy="1" w:legacySpace="0" w:legacyIndent="221"/>
        <w:lvlJc w:val="left"/>
        <w:rPr>
          <w:rFonts w:ascii="Arial" w:hAnsi="Arial" w:hint="default"/>
        </w:rPr>
      </w:lvl>
    </w:lvlOverride>
  </w:num>
  <w:num w:numId="3">
    <w:abstractNumId w:val="0"/>
    <w:lvlOverride w:ilvl="0">
      <w:lvl w:ilvl="0">
        <w:numFmt w:val="bullet"/>
        <w:lvlText w:val="■"/>
        <w:legacy w:legacy="1" w:legacySpace="0" w:legacyIndent="216"/>
        <w:lvlJc w:val="left"/>
        <w:rPr>
          <w:rFonts w:ascii="Arial" w:hAnsi="Arial" w:hint="default"/>
        </w:rPr>
      </w:lvl>
    </w:lvlOverride>
  </w:num>
  <w:num w:numId="4">
    <w:abstractNumId w:val="6"/>
  </w:num>
  <w:num w:numId="5">
    <w:abstractNumId w:val="16"/>
  </w:num>
  <w:num w:numId="6">
    <w:abstractNumId w:val="7"/>
  </w:num>
  <w:num w:numId="7">
    <w:abstractNumId w:val="1"/>
  </w:num>
  <w:num w:numId="8">
    <w:abstractNumId w:val="4"/>
  </w:num>
  <w:num w:numId="9">
    <w:abstractNumId w:val="15"/>
  </w:num>
  <w:num w:numId="10">
    <w:abstractNumId w:val="5"/>
  </w:num>
  <w:num w:numId="11">
    <w:abstractNumId w:val="11"/>
  </w:num>
  <w:num w:numId="12">
    <w:abstractNumId w:val="3"/>
  </w:num>
  <w:num w:numId="13">
    <w:abstractNumId w:val="2"/>
  </w:num>
  <w:num w:numId="14">
    <w:abstractNumId w:val="10"/>
  </w:num>
  <w:num w:numId="15">
    <w:abstractNumId w:val="9"/>
  </w:num>
  <w:num w:numId="16">
    <w:abstractNumId w:val="12"/>
  </w:num>
  <w:num w:numId="17">
    <w:abstractNumId w:val="14"/>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A"/>
    <w:rsid w:val="00002158"/>
    <w:rsid w:val="00005446"/>
    <w:rsid w:val="0001132C"/>
    <w:rsid w:val="000131B9"/>
    <w:rsid w:val="000178F3"/>
    <w:rsid w:val="000229DE"/>
    <w:rsid w:val="00027FA8"/>
    <w:rsid w:val="00036438"/>
    <w:rsid w:val="00051534"/>
    <w:rsid w:val="000534BA"/>
    <w:rsid w:val="00074196"/>
    <w:rsid w:val="000C1580"/>
    <w:rsid w:val="000D1EBF"/>
    <w:rsid w:val="000D6817"/>
    <w:rsid w:val="000E0073"/>
    <w:rsid w:val="001211B1"/>
    <w:rsid w:val="00133881"/>
    <w:rsid w:val="00134EDD"/>
    <w:rsid w:val="00142567"/>
    <w:rsid w:val="00171203"/>
    <w:rsid w:val="00173C8D"/>
    <w:rsid w:val="00184561"/>
    <w:rsid w:val="001A7BB3"/>
    <w:rsid w:val="001E2469"/>
    <w:rsid w:val="001E3265"/>
    <w:rsid w:val="002111DE"/>
    <w:rsid w:val="00214A41"/>
    <w:rsid w:val="00222D67"/>
    <w:rsid w:val="0024564C"/>
    <w:rsid w:val="002465CA"/>
    <w:rsid w:val="002655BA"/>
    <w:rsid w:val="002657E5"/>
    <w:rsid w:val="0027619E"/>
    <w:rsid w:val="00286F37"/>
    <w:rsid w:val="00297A96"/>
    <w:rsid w:val="002A20B3"/>
    <w:rsid w:val="002A403A"/>
    <w:rsid w:val="002B3236"/>
    <w:rsid w:val="002C0B09"/>
    <w:rsid w:val="002F2E66"/>
    <w:rsid w:val="00310D49"/>
    <w:rsid w:val="003132B4"/>
    <w:rsid w:val="00325496"/>
    <w:rsid w:val="00325A2E"/>
    <w:rsid w:val="003442D5"/>
    <w:rsid w:val="0035455F"/>
    <w:rsid w:val="003549D1"/>
    <w:rsid w:val="0035592D"/>
    <w:rsid w:val="00361865"/>
    <w:rsid w:val="0038387A"/>
    <w:rsid w:val="003842AB"/>
    <w:rsid w:val="00390CA1"/>
    <w:rsid w:val="003B04E9"/>
    <w:rsid w:val="003B5FDC"/>
    <w:rsid w:val="003F75BA"/>
    <w:rsid w:val="00403F4B"/>
    <w:rsid w:val="00407329"/>
    <w:rsid w:val="00431802"/>
    <w:rsid w:val="00441F96"/>
    <w:rsid w:val="004523D1"/>
    <w:rsid w:val="004740B6"/>
    <w:rsid w:val="00474A6D"/>
    <w:rsid w:val="004801C7"/>
    <w:rsid w:val="004A21D2"/>
    <w:rsid w:val="004B2AA8"/>
    <w:rsid w:val="004D6C5D"/>
    <w:rsid w:val="004E058D"/>
    <w:rsid w:val="004F3BEE"/>
    <w:rsid w:val="00502AB2"/>
    <w:rsid w:val="00514480"/>
    <w:rsid w:val="0051724D"/>
    <w:rsid w:val="00520E07"/>
    <w:rsid w:val="005236AB"/>
    <w:rsid w:val="00524FA6"/>
    <w:rsid w:val="00525389"/>
    <w:rsid w:val="00544318"/>
    <w:rsid w:val="00552EE2"/>
    <w:rsid w:val="0056331B"/>
    <w:rsid w:val="0056427A"/>
    <w:rsid w:val="0057762F"/>
    <w:rsid w:val="00584B48"/>
    <w:rsid w:val="00587235"/>
    <w:rsid w:val="005A4146"/>
    <w:rsid w:val="005C05E3"/>
    <w:rsid w:val="005C48F7"/>
    <w:rsid w:val="005D0C38"/>
    <w:rsid w:val="005D7A1D"/>
    <w:rsid w:val="005F73C6"/>
    <w:rsid w:val="005F77D4"/>
    <w:rsid w:val="005F7B94"/>
    <w:rsid w:val="00603E50"/>
    <w:rsid w:val="00616F14"/>
    <w:rsid w:val="00620C73"/>
    <w:rsid w:val="00623DF8"/>
    <w:rsid w:val="00624EBF"/>
    <w:rsid w:val="00636CCC"/>
    <w:rsid w:val="00636CDB"/>
    <w:rsid w:val="00644A02"/>
    <w:rsid w:val="0066621E"/>
    <w:rsid w:val="006675EF"/>
    <w:rsid w:val="00681FD5"/>
    <w:rsid w:val="00687223"/>
    <w:rsid w:val="0069541C"/>
    <w:rsid w:val="006D02FB"/>
    <w:rsid w:val="006D5458"/>
    <w:rsid w:val="006D6D12"/>
    <w:rsid w:val="006E3E31"/>
    <w:rsid w:val="006E54FF"/>
    <w:rsid w:val="0071538A"/>
    <w:rsid w:val="00733564"/>
    <w:rsid w:val="00767D15"/>
    <w:rsid w:val="00770ABC"/>
    <w:rsid w:val="0077791C"/>
    <w:rsid w:val="0079359E"/>
    <w:rsid w:val="007A6665"/>
    <w:rsid w:val="007B3073"/>
    <w:rsid w:val="007B38EB"/>
    <w:rsid w:val="007B66E8"/>
    <w:rsid w:val="007C2489"/>
    <w:rsid w:val="007C54A4"/>
    <w:rsid w:val="007C5924"/>
    <w:rsid w:val="007D17F0"/>
    <w:rsid w:val="007D3A2E"/>
    <w:rsid w:val="007E2ADF"/>
    <w:rsid w:val="0080189D"/>
    <w:rsid w:val="0080284F"/>
    <w:rsid w:val="0081522F"/>
    <w:rsid w:val="008240D7"/>
    <w:rsid w:val="00836002"/>
    <w:rsid w:val="0086348D"/>
    <w:rsid w:val="00881479"/>
    <w:rsid w:val="00881514"/>
    <w:rsid w:val="00884176"/>
    <w:rsid w:val="00890CD7"/>
    <w:rsid w:val="008A1190"/>
    <w:rsid w:val="008B06F3"/>
    <w:rsid w:val="008B3639"/>
    <w:rsid w:val="008E5C07"/>
    <w:rsid w:val="00906DDD"/>
    <w:rsid w:val="0091617A"/>
    <w:rsid w:val="0095326A"/>
    <w:rsid w:val="0099261F"/>
    <w:rsid w:val="009A7FAD"/>
    <w:rsid w:val="009B74F0"/>
    <w:rsid w:val="009D4C2A"/>
    <w:rsid w:val="00A05F8B"/>
    <w:rsid w:val="00A1301E"/>
    <w:rsid w:val="00A17A7B"/>
    <w:rsid w:val="00A247C6"/>
    <w:rsid w:val="00A26BFD"/>
    <w:rsid w:val="00A315F2"/>
    <w:rsid w:val="00A474A7"/>
    <w:rsid w:val="00A63334"/>
    <w:rsid w:val="00A663A3"/>
    <w:rsid w:val="00A7619E"/>
    <w:rsid w:val="00A873CE"/>
    <w:rsid w:val="00AA0D35"/>
    <w:rsid w:val="00AB6BD7"/>
    <w:rsid w:val="00AC06FB"/>
    <w:rsid w:val="00AD5C49"/>
    <w:rsid w:val="00AD7CF5"/>
    <w:rsid w:val="00AE2703"/>
    <w:rsid w:val="00AF1924"/>
    <w:rsid w:val="00B655F9"/>
    <w:rsid w:val="00B70962"/>
    <w:rsid w:val="00B775A6"/>
    <w:rsid w:val="00B84BA8"/>
    <w:rsid w:val="00BA3F93"/>
    <w:rsid w:val="00BB116B"/>
    <w:rsid w:val="00BB303B"/>
    <w:rsid w:val="00BB343D"/>
    <w:rsid w:val="00BC4CAB"/>
    <w:rsid w:val="00C35C4F"/>
    <w:rsid w:val="00C36799"/>
    <w:rsid w:val="00C440FA"/>
    <w:rsid w:val="00C4685B"/>
    <w:rsid w:val="00C510BE"/>
    <w:rsid w:val="00C80641"/>
    <w:rsid w:val="00C80A22"/>
    <w:rsid w:val="00C82ECC"/>
    <w:rsid w:val="00C95318"/>
    <w:rsid w:val="00C957A9"/>
    <w:rsid w:val="00CA0569"/>
    <w:rsid w:val="00CA766A"/>
    <w:rsid w:val="00CB5C67"/>
    <w:rsid w:val="00CD1F27"/>
    <w:rsid w:val="00D26488"/>
    <w:rsid w:val="00D309A2"/>
    <w:rsid w:val="00D34518"/>
    <w:rsid w:val="00D35D4E"/>
    <w:rsid w:val="00D36948"/>
    <w:rsid w:val="00D605FE"/>
    <w:rsid w:val="00D6454E"/>
    <w:rsid w:val="00D70FCA"/>
    <w:rsid w:val="00D82BAE"/>
    <w:rsid w:val="00D82C17"/>
    <w:rsid w:val="00D834B4"/>
    <w:rsid w:val="00D87F7F"/>
    <w:rsid w:val="00DA54FC"/>
    <w:rsid w:val="00DB56D2"/>
    <w:rsid w:val="00DB7CB5"/>
    <w:rsid w:val="00DD59A9"/>
    <w:rsid w:val="00E26E27"/>
    <w:rsid w:val="00E271A3"/>
    <w:rsid w:val="00E277F6"/>
    <w:rsid w:val="00E3379F"/>
    <w:rsid w:val="00E363AB"/>
    <w:rsid w:val="00E661E5"/>
    <w:rsid w:val="00E66682"/>
    <w:rsid w:val="00E70718"/>
    <w:rsid w:val="00EB681A"/>
    <w:rsid w:val="00EB78EB"/>
    <w:rsid w:val="00EC6B07"/>
    <w:rsid w:val="00EC7C08"/>
    <w:rsid w:val="00EF0B23"/>
    <w:rsid w:val="00EF66AB"/>
    <w:rsid w:val="00F03892"/>
    <w:rsid w:val="00F14EA5"/>
    <w:rsid w:val="00F1523F"/>
    <w:rsid w:val="00F22E5C"/>
    <w:rsid w:val="00F23C81"/>
    <w:rsid w:val="00F44EDC"/>
    <w:rsid w:val="00F44F95"/>
    <w:rsid w:val="00F50ACD"/>
    <w:rsid w:val="00F50D2A"/>
    <w:rsid w:val="00F5111C"/>
    <w:rsid w:val="00F5752E"/>
    <w:rsid w:val="00F70035"/>
    <w:rsid w:val="00FA05FB"/>
    <w:rsid w:val="00FA4C13"/>
    <w:rsid w:val="00FB26DA"/>
    <w:rsid w:val="00FB595A"/>
    <w:rsid w:val="00FC1E26"/>
    <w:rsid w:val="00FC6DBC"/>
    <w:rsid w:val="00FD4915"/>
    <w:rsid w:val="00FD5D55"/>
    <w:rsid w:val="00FD7C96"/>
    <w:rsid w:val="00FD7D5B"/>
    <w:rsid w:val="00FF105C"/>
    <w:rsid w:val="00FF25B9"/>
    <w:rsid w:val="00FF696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387A"/>
    <w:pPr>
      <w:spacing w:before="120"/>
      <w:ind w:left="539" w:hanging="539"/>
    </w:pPr>
  </w:style>
  <w:style w:type="paragraph" w:styleId="Nadpis1">
    <w:name w:val="heading 1"/>
    <w:basedOn w:val="Normln"/>
    <w:next w:val="Normln"/>
    <w:autoRedefine/>
    <w:qFormat/>
    <w:rsid w:val="00286F37"/>
    <w:pPr>
      <w:keepNext/>
      <w:numPr>
        <w:numId w:val="4"/>
      </w:numPr>
      <w:outlineLvl w:val="0"/>
    </w:pPr>
    <w:rPr>
      <w:b/>
      <w:caps/>
      <w:snapToGrid w:val="0"/>
      <w:sz w:val="24"/>
      <w14:shadow w14:blurRad="50800" w14:dist="38100" w14:dir="2700000" w14:sx="100000" w14:sy="100000" w14:kx="0" w14:ky="0" w14:algn="tl">
        <w14:srgbClr w14:val="000000">
          <w14:alpha w14:val="60000"/>
        </w14:srgbClr>
      </w14:shadow>
    </w:rPr>
  </w:style>
  <w:style w:type="paragraph" w:styleId="Nadpis2">
    <w:name w:val="heading 2"/>
    <w:basedOn w:val="Normln"/>
    <w:next w:val="Normln"/>
    <w:autoRedefine/>
    <w:qFormat/>
    <w:rsid w:val="005D7A1D"/>
    <w:pPr>
      <w:keepNext/>
      <w:shd w:val="clear" w:color="auto" w:fill="C00000"/>
      <w:ind w:left="360"/>
      <w:jc w:val="center"/>
      <w:outlineLvl w:val="1"/>
    </w:pPr>
    <w:rPr>
      <w:rFonts w:ascii="Arial" w:hAnsi="Arial" w:cs="Arial"/>
      <w:b/>
      <w:caps/>
      <w:snapToGrid w:val="0"/>
      <w:sz w:val="24"/>
    </w:rPr>
  </w:style>
  <w:style w:type="paragraph" w:styleId="Nadpis3">
    <w:name w:val="heading 3"/>
    <w:basedOn w:val="Normln"/>
    <w:next w:val="Normln"/>
    <w:autoRedefine/>
    <w:qFormat/>
    <w:rsid w:val="0038387A"/>
    <w:pPr>
      <w:keepNext/>
      <w:spacing w:before="180"/>
      <w:jc w:val="both"/>
      <w:outlineLvl w:val="2"/>
    </w:pPr>
    <w:rPr>
      <w:rFonts w:ascii="Arial" w:hAnsi="Arial" w:cs="Arial"/>
      <w:snapToGrid w:val="0"/>
      <w:sz w:val="24"/>
    </w:rPr>
  </w:style>
  <w:style w:type="paragraph" w:styleId="Nadpis5">
    <w:name w:val="heading 5"/>
    <w:basedOn w:val="Normln"/>
    <w:next w:val="Normln"/>
    <w:link w:val="Nadpis5Char"/>
    <w:uiPriority w:val="9"/>
    <w:qFormat/>
    <w:rsid w:val="00286F37"/>
    <w:pPr>
      <w:keepNext/>
      <w:keepLines/>
      <w:spacing w:before="200"/>
      <w:outlineLvl w:val="4"/>
    </w:pPr>
    <w:rPr>
      <w:rFonts w:ascii="Cambria" w:hAnsi="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38387A"/>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
    <w:name w:val="Body Text"/>
    <w:basedOn w:val="Normln"/>
    <w:rsid w:val="0038387A"/>
    <w:rPr>
      <w:b/>
      <w:sz w:val="28"/>
      <w:u w:val="single"/>
    </w:rPr>
  </w:style>
  <w:style w:type="paragraph" w:customStyle="1" w:styleId="dkanormln">
    <w:name w:val="Øádka normální"/>
    <w:basedOn w:val="Normln"/>
    <w:rsid w:val="0038387A"/>
    <w:pPr>
      <w:jc w:val="both"/>
    </w:pPr>
    <w:rPr>
      <w:kern w:val="16"/>
      <w:sz w:val="24"/>
    </w:rPr>
  </w:style>
  <w:style w:type="paragraph" w:styleId="Zkladntext2">
    <w:name w:val="Body Text 2"/>
    <w:basedOn w:val="Normln"/>
    <w:rsid w:val="0038387A"/>
    <w:pPr>
      <w:jc w:val="both"/>
    </w:pPr>
    <w:rPr>
      <w:snapToGrid w:val="0"/>
      <w:sz w:val="24"/>
    </w:rPr>
  </w:style>
  <w:style w:type="paragraph" w:styleId="Zkladntextodsazen2">
    <w:name w:val="Body Text Indent 2"/>
    <w:basedOn w:val="Normln"/>
    <w:rsid w:val="0038387A"/>
    <w:pPr>
      <w:ind w:left="1440"/>
    </w:pPr>
    <w:rPr>
      <w:snapToGrid w:val="0"/>
      <w:sz w:val="24"/>
    </w:rPr>
  </w:style>
  <w:style w:type="paragraph" w:styleId="Zpat">
    <w:name w:val="footer"/>
    <w:basedOn w:val="Normln"/>
    <w:link w:val="ZpatChar"/>
    <w:rsid w:val="0038387A"/>
    <w:pPr>
      <w:tabs>
        <w:tab w:val="center" w:pos="4536"/>
        <w:tab w:val="right" w:pos="9072"/>
      </w:tabs>
    </w:pPr>
  </w:style>
  <w:style w:type="character" w:styleId="slostrnky">
    <w:name w:val="page number"/>
    <w:basedOn w:val="Standardnpsmoodstavce"/>
    <w:rsid w:val="0038387A"/>
  </w:style>
  <w:style w:type="paragraph" w:styleId="Obsah1">
    <w:name w:val="toc 1"/>
    <w:basedOn w:val="Normln"/>
    <w:next w:val="Normln"/>
    <w:autoRedefine/>
    <w:semiHidden/>
    <w:rsid w:val="00A873CE"/>
    <w:pPr>
      <w:jc w:val="both"/>
    </w:pPr>
    <w:rPr>
      <w:sz w:val="24"/>
    </w:rPr>
  </w:style>
  <w:style w:type="paragraph" w:styleId="Zhlav">
    <w:name w:val="header"/>
    <w:basedOn w:val="Normln"/>
    <w:rsid w:val="0038387A"/>
    <w:pPr>
      <w:tabs>
        <w:tab w:val="center" w:pos="4536"/>
        <w:tab w:val="right" w:pos="9072"/>
      </w:tabs>
    </w:pPr>
  </w:style>
  <w:style w:type="paragraph" w:styleId="Prosttext">
    <w:name w:val="Plain Text"/>
    <w:basedOn w:val="Normln"/>
    <w:rsid w:val="0038387A"/>
    <w:rPr>
      <w:rFonts w:ascii="Courier New" w:hAnsi="Courier New" w:cs="Wingdings"/>
    </w:rPr>
  </w:style>
  <w:style w:type="paragraph" w:customStyle="1" w:styleId="a">
    <w:basedOn w:val="Normln"/>
    <w:next w:val="Normlnweb"/>
    <w:rsid w:val="0038387A"/>
    <w:pPr>
      <w:spacing w:before="100" w:beforeAutospacing="1" w:after="100" w:afterAutospacing="1"/>
    </w:pPr>
    <w:rPr>
      <w:rFonts w:ascii="Arial Unicode MS" w:eastAsia="Arial Unicode MS" w:hAnsi="Arial Unicode MS" w:cs="Arial Unicode MS"/>
      <w:sz w:val="24"/>
      <w:szCs w:val="24"/>
    </w:rPr>
  </w:style>
  <w:style w:type="paragraph" w:customStyle="1" w:styleId="Normln0">
    <w:name w:val="Normální~"/>
    <w:basedOn w:val="Normln"/>
    <w:rsid w:val="0038387A"/>
    <w:pPr>
      <w:widowControl w:val="0"/>
    </w:pPr>
    <w:rPr>
      <w:noProof/>
      <w:sz w:val="24"/>
    </w:rPr>
  </w:style>
  <w:style w:type="paragraph" w:customStyle="1" w:styleId="Textodstavce">
    <w:name w:val="Text odstavce"/>
    <w:basedOn w:val="Normln"/>
    <w:rsid w:val="0038387A"/>
    <w:pPr>
      <w:numPr>
        <w:ilvl w:val="6"/>
        <w:numId w:val="1"/>
      </w:numPr>
      <w:tabs>
        <w:tab w:val="left" w:pos="851"/>
      </w:tabs>
      <w:spacing w:after="120"/>
      <w:jc w:val="both"/>
      <w:outlineLvl w:val="6"/>
    </w:pPr>
    <w:rPr>
      <w:sz w:val="24"/>
    </w:rPr>
  </w:style>
  <w:style w:type="paragraph" w:customStyle="1" w:styleId="Textbodu">
    <w:name w:val="Text bodu"/>
    <w:basedOn w:val="Normln"/>
    <w:rsid w:val="0038387A"/>
    <w:pPr>
      <w:numPr>
        <w:ilvl w:val="8"/>
        <w:numId w:val="1"/>
      </w:numPr>
      <w:jc w:val="both"/>
      <w:outlineLvl w:val="8"/>
    </w:pPr>
    <w:rPr>
      <w:sz w:val="24"/>
    </w:rPr>
  </w:style>
  <w:style w:type="paragraph" w:customStyle="1" w:styleId="Textpsmene">
    <w:name w:val="Text písmene"/>
    <w:basedOn w:val="Normln"/>
    <w:rsid w:val="0038387A"/>
    <w:pPr>
      <w:numPr>
        <w:ilvl w:val="7"/>
        <w:numId w:val="1"/>
      </w:numPr>
      <w:jc w:val="both"/>
      <w:outlineLvl w:val="7"/>
    </w:pPr>
    <w:rPr>
      <w:sz w:val="24"/>
    </w:rPr>
  </w:style>
  <w:style w:type="paragraph" w:customStyle="1" w:styleId="bullet-3TimesNewRoman">
    <w:name w:val="bullet-3 + Times New Roman"/>
    <w:aliases w:val="Vlevo:  0 cm,První řádek:  0 cm,Před:  6 b.,Ro..."/>
    <w:basedOn w:val="Normln"/>
    <w:rsid w:val="0038387A"/>
    <w:pPr>
      <w:tabs>
        <w:tab w:val="left" w:pos="426"/>
        <w:tab w:val="left" w:pos="993"/>
      </w:tabs>
      <w:jc w:val="both"/>
    </w:pPr>
    <w:rPr>
      <w:snapToGrid w:val="0"/>
      <w:spacing w:val="6"/>
      <w:sz w:val="24"/>
      <w:szCs w:val="24"/>
      <w:lang w:eastAsia="en-US"/>
    </w:rPr>
  </w:style>
  <w:style w:type="paragraph" w:styleId="Normlnweb">
    <w:name w:val="Normal (Web)"/>
    <w:basedOn w:val="Normln"/>
    <w:rsid w:val="0038387A"/>
    <w:rPr>
      <w:sz w:val="24"/>
      <w:szCs w:val="24"/>
    </w:rPr>
  </w:style>
  <w:style w:type="paragraph" w:styleId="Textbubliny">
    <w:name w:val="Balloon Text"/>
    <w:basedOn w:val="Normln"/>
    <w:semiHidden/>
    <w:rsid w:val="0038387A"/>
    <w:rPr>
      <w:rFonts w:ascii="Tahoma" w:hAnsi="Tahoma" w:cs="Tahoma"/>
      <w:sz w:val="16"/>
      <w:szCs w:val="16"/>
    </w:rPr>
  </w:style>
  <w:style w:type="character" w:styleId="Siln">
    <w:name w:val="Strong"/>
    <w:basedOn w:val="Standardnpsmoodstavce"/>
    <w:qFormat/>
    <w:rsid w:val="008B06F3"/>
    <w:rPr>
      <w:b/>
      <w:bCs/>
    </w:rPr>
  </w:style>
  <w:style w:type="paragraph" w:styleId="Zkladntextodsazen">
    <w:name w:val="Body Text Indent"/>
    <w:basedOn w:val="Normln"/>
    <w:rsid w:val="00D34518"/>
    <w:pPr>
      <w:spacing w:after="120"/>
      <w:ind w:left="283"/>
    </w:pPr>
    <w:rPr>
      <w:sz w:val="24"/>
      <w:szCs w:val="24"/>
    </w:rPr>
  </w:style>
  <w:style w:type="character" w:styleId="Hypertextovodkaz">
    <w:name w:val="Hyperlink"/>
    <w:basedOn w:val="Standardnpsmoodstavce"/>
    <w:uiPriority w:val="99"/>
    <w:semiHidden/>
    <w:rsid w:val="004740B6"/>
    <w:rPr>
      <w:rFonts w:cs="Times New Roman"/>
      <w:color w:val="0000FF"/>
      <w:u w:val="single"/>
    </w:rPr>
  </w:style>
  <w:style w:type="character" w:customStyle="1" w:styleId="ZpatChar">
    <w:name w:val="Zápatí Char"/>
    <w:basedOn w:val="Standardnpsmoodstavce"/>
    <w:link w:val="Zpat"/>
    <w:uiPriority w:val="99"/>
    <w:locked/>
    <w:rsid w:val="004740B6"/>
  </w:style>
  <w:style w:type="character" w:customStyle="1" w:styleId="NzevChar">
    <w:name w:val="Název Char"/>
    <w:basedOn w:val="Standardnpsmoodstavce"/>
    <w:link w:val="Nzev"/>
    <w:uiPriority w:val="99"/>
    <w:locked/>
    <w:rsid w:val="004740B6"/>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Odstavecseseznamem">
    <w:name w:val="List Paragraph"/>
    <w:basedOn w:val="Normln"/>
    <w:uiPriority w:val="34"/>
    <w:qFormat/>
    <w:rsid w:val="00A63334"/>
    <w:pPr>
      <w:ind w:left="720"/>
      <w:contextualSpacing/>
    </w:pPr>
    <w:rPr>
      <w:sz w:val="24"/>
      <w:szCs w:val="24"/>
    </w:rPr>
  </w:style>
  <w:style w:type="character" w:customStyle="1" w:styleId="Nadpis5Char">
    <w:name w:val="Nadpis 5 Char"/>
    <w:basedOn w:val="Standardnpsmoodstavce"/>
    <w:link w:val="Nadpis5"/>
    <w:uiPriority w:val="9"/>
    <w:semiHidden/>
    <w:rsid w:val="00286F37"/>
    <w:rPr>
      <w:rFonts w:ascii="Cambria" w:eastAsia="Times New Roman" w:hAnsi="Cambria" w:cs="Times New Roman"/>
      <w:color w:val="243F60"/>
    </w:rPr>
  </w:style>
  <w:style w:type="paragraph" w:styleId="Textkomente">
    <w:name w:val="annotation text"/>
    <w:basedOn w:val="Normln"/>
    <w:link w:val="TextkomenteChar"/>
    <w:semiHidden/>
    <w:rsid w:val="00286F37"/>
  </w:style>
  <w:style w:type="character" w:customStyle="1" w:styleId="TextkomenteChar">
    <w:name w:val="Text komentáře Char"/>
    <w:basedOn w:val="Standardnpsmoodstavce"/>
    <w:link w:val="Textkomente"/>
    <w:semiHidden/>
    <w:rsid w:val="00286F37"/>
  </w:style>
  <w:style w:type="paragraph" w:styleId="Zkladntext3">
    <w:name w:val="Body Text 3"/>
    <w:basedOn w:val="Normln"/>
    <w:link w:val="Zkladntext3Char"/>
    <w:uiPriority w:val="99"/>
    <w:semiHidden/>
    <w:unhideWhenUsed/>
    <w:rsid w:val="00F14EA5"/>
    <w:pPr>
      <w:spacing w:after="120"/>
    </w:pPr>
    <w:rPr>
      <w:sz w:val="16"/>
      <w:szCs w:val="16"/>
    </w:rPr>
  </w:style>
  <w:style w:type="character" w:customStyle="1" w:styleId="Zkladntext3Char">
    <w:name w:val="Základní text 3 Char"/>
    <w:basedOn w:val="Standardnpsmoodstavce"/>
    <w:link w:val="Zkladntext3"/>
    <w:uiPriority w:val="99"/>
    <w:semiHidden/>
    <w:rsid w:val="00F14EA5"/>
    <w:rPr>
      <w:sz w:val="16"/>
      <w:szCs w:val="16"/>
    </w:rPr>
  </w:style>
  <w:style w:type="paragraph" w:customStyle="1" w:styleId="Smlouva">
    <w:name w:val="Smlouva"/>
    <w:rsid w:val="00F14EA5"/>
    <w:pPr>
      <w:widowControl w:val="0"/>
      <w:spacing w:after="120"/>
      <w:jc w:val="center"/>
    </w:pPr>
    <w:rPr>
      <w:b/>
      <w:snapToGrid w:val="0"/>
      <w:color w:val="FF0000"/>
      <w:sz w:val="36"/>
    </w:rPr>
  </w:style>
  <w:style w:type="paragraph" w:customStyle="1" w:styleId="Bodsmlouvy-21">
    <w:name w:val="Bod smlouvy - 2.1"/>
    <w:rsid w:val="00F14EA5"/>
    <w:pPr>
      <w:numPr>
        <w:ilvl w:val="1"/>
        <w:numId w:val="15"/>
      </w:numPr>
      <w:jc w:val="both"/>
      <w:outlineLvl w:val="1"/>
    </w:pPr>
    <w:rPr>
      <w:snapToGrid w:val="0"/>
      <w:color w:val="000000"/>
      <w:sz w:val="22"/>
    </w:rPr>
  </w:style>
  <w:style w:type="paragraph" w:customStyle="1" w:styleId="lnek">
    <w:name w:val="Článek"/>
    <w:basedOn w:val="Normln"/>
    <w:next w:val="Bodsmlouvy-21"/>
    <w:rsid w:val="00F14EA5"/>
    <w:pPr>
      <w:numPr>
        <w:numId w:val="15"/>
      </w:numPr>
      <w:spacing w:before="360" w:after="360"/>
      <w:jc w:val="center"/>
    </w:pPr>
    <w:rPr>
      <w:b/>
      <w:snapToGrid w:val="0"/>
      <w:color w:val="0000FF"/>
      <w:sz w:val="28"/>
    </w:rPr>
  </w:style>
  <w:style w:type="paragraph" w:customStyle="1" w:styleId="Bodsmlouvy-211">
    <w:name w:val="Bod smlouvy - 2.1.1"/>
    <w:basedOn w:val="Bodsmlouvy-21"/>
    <w:rsid w:val="00F14EA5"/>
    <w:pPr>
      <w:numPr>
        <w:ilvl w:val="2"/>
      </w:numPr>
      <w:tabs>
        <w:tab w:val="clear" w:pos="720"/>
        <w:tab w:val="num" w:pos="360"/>
        <w:tab w:val="left" w:pos="1134"/>
        <w:tab w:val="num" w:pos="2520"/>
        <w:tab w:val="right" w:pos="9356"/>
      </w:tabs>
      <w:spacing w:after="60"/>
      <w:ind w:left="360" w:hanging="360"/>
      <w:outlineLvl w:val="2"/>
    </w:pPr>
  </w:style>
  <w:style w:type="paragraph" w:customStyle="1" w:styleId="StyllnekPed30b">
    <w:name w:val="Styl Článek + Před:  30 b."/>
    <w:basedOn w:val="lnek"/>
    <w:rsid w:val="00F14EA5"/>
    <w:pPr>
      <w:spacing w:before="600"/>
    </w:pPr>
    <w:rPr>
      <w:bCs/>
    </w:rPr>
  </w:style>
  <w:style w:type="character" w:styleId="Odkaznakoment">
    <w:name w:val="annotation reference"/>
    <w:basedOn w:val="Standardnpsmoodstavce"/>
    <w:semiHidden/>
    <w:rsid w:val="0056331B"/>
    <w:rPr>
      <w:sz w:val="16"/>
      <w:szCs w:val="16"/>
    </w:rPr>
  </w:style>
  <w:style w:type="paragraph" w:styleId="Pedmtkomente">
    <w:name w:val="annotation subject"/>
    <w:basedOn w:val="Textkomente"/>
    <w:next w:val="Textkomente"/>
    <w:semiHidden/>
    <w:rsid w:val="0056331B"/>
    <w:rPr>
      <w:b/>
      <w:bCs/>
    </w:rPr>
  </w:style>
  <w:style w:type="paragraph" w:styleId="Rozloendokumentu">
    <w:name w:val="Document Map"/>
    <w:basedOn w:val="Normln"/>
    <w:link w:val="RozloendokumentuChar"/>
    <w:uiPriority w:val="99"/>
    <w:semiHidden/>
    <w:unhideWhenUsed/>
    <w:rsid w:val="00687223"/>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87223"/>
    <w:rPr>
      <w:rFonts w:ascii="Tahoma" w:hAnsi="Tahoma" w:cs="Tahoma"/>
      <w:sz w:val="16"/>
      <w:szCs w:val="16"/>
    </w:rPr>
  </w:style>
  <w:style w:type="paragraph" w:customStyle="1" w:styleId="Default">
    <w:name w:val="Default"/>
    <w:rsid w:val="006E3E31"/>
    <w:pPr>
      <w:autoSpaceDE w:val="0"/>
      <w:autoSpaceDN w:val="0"/>
      <w:adjustRightInd w:val="0"/>
    </w:pPr>
    <w:rPr>
      <w:rFonts w:ascii="Arial" w:hAnsi="Arial" w:cs="Arial"/>
      <w:color w:val="000000"/>
      <w:sz w:val="24"/>
      <w:szCs w:val="24"/>
    </w:rPr>
  </w:style>
  <w:style w:type="paragraph" w:styleId="Revize">
    <w:name w:val="Revision"/>
    <w:hidden/>
    <w:uiPriority w:val="99"/>
    <w:semiHidden/>
    <w:rsid w:val="00EF0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387A"/>
    <w:pPr>
      <w:spacing w:before="120"/>
      <w:ind w:left="539" w:hanging="539"/>
    </w:pPr>
  </w:style>
  <w:style w:type="paragraph" w:styleId="Nadpis1">
    <w:name w:val="heading 1"/>
    <w:basedOn w:val="Normln"/>
    <w:next w:val="Normln"/>
    <w:autoRedefine/>
    <w:qFormat/>
    <w:rsid w:val="00286F37"/>
    <w:pPr>
      <w:keepNext/>
      <w:numPr>
        <w:numId w:val="4"/>
      </w:numPr>
      <w:outlineLvl w:val="0"/>
    </w:pPr>
    <w:rPr>
      <w:b/>
      <w:caps/>
      <w:snapToGrid w:val="0"/>
      <w:sz w:val="24"/>
      <w14:shadow w14:blurRad="50800" w14:dist="38100" w14:dir="2700000" w14:sx="100000" w14:sy="100000" w14:kx="0" w14:ky="0" w14:algn="tl">
        <w14:srgbClr w14:val="000000">
          <w14:alpha w14:val="60000"/>
        </w14:srgbClr>
      </w14:shadow>
    </w:rPr>
  </w:style>
  <w:style w:type="paragraph" w:styleId="Nadpis2">
    <w:name w:val="heading 2"/>
    <w:basedOn w:val="Normln"/>
    <w:next w:val="Normln"/>
    <w:autoRedefine/>
    <w:qFormat/>
    <w:rsid w:val="005D7A1D"/>
    <w:pPr>
      <w:keepNext/>
      <w:shd w:val="clear" w:color="auto" w:fill="C00000"/>
      <w:ind w:left="360"/>
      <w:jc w:val="center"/>
      <w:outlineLvl w:val="1"/>
    </w:pPr>
    <w:rPr>
      <w:rFonts w:ascii="Arial" w:hAnsi="Arial" w:cs="Arial"/>
      <w:b/>
      <w:caps/>
      <w:snapToGrid w:val="0"/>
      <w:sz w:val="24"/>
    </w:rPr>
  </w:style>
  <w:style w:type="paragraph" w:styleId="Nadpis3">
    <w:name w:val="heading 3"/>
    <w:basedOn w:val="Normln"/>
    <w:next w:val="Normln"/>
    <w:autoRedefine/>
    <w:qFormat/>
    <w:rsid w:val="0038387A"/>
    <w:pPr>
      <w:keepNext/>
      <w:spacing w:before="180"/>
      <w:jc w:val="both"/>
      <w:outlineLvl w:val="2"/>
    </w:pPr>
    <w:rPr>
      <w:rFonts w:ascii="Arial" w:hAnsi="Arial" w:cs="Arial"/>
      <w:snapToGrid w:val="0"/>
      <w:sz w:val="24"/>
    </w:rPr>
  </w:style>
  <w:style w:type="paragraph" w:styleId="Nadpis5">
    <w:name w:val="heading 5"/>
    <w:basedOn w:val="Normln"/>
    <w:next w:val="Normln"/>
    <w:link w:val="Nadpis5Char"/>
    <w:uiPriority w:val="9"/>
    <w:qFormat/>
    <w:rsid w:val="00286F37"/>
    <w:pPr>
      <w:keepNext/>
      <w:keepLines/>
      <w:spacing w:before="200"/>
      <w:outlineLvl w:val="4"/>
    </w:pPr>
    <w:rPr>
      <w:rFonts w:ascii="Cambria" w:hAnsi="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38387A"/>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
    <w:name w:val="Body Text"/>
    <w:basedOn w:val="Normln"/>
    <w:rsid w:val="0038387A"/>
    <w:rPr>
      <w:b/>
      <w:sz w:val="28"/>
      <w:u w:val="single"/>
    </w:rPr>
  </w:style>
  <w:style w:type="paragraph" w:customStyle="1" w:styleId="dkanormln">
    <w:name w:val="Øádka normální"/>
    <w:basedOn w:val="Normln"/>
    <w:rsid w:val="0038387A"/>
    <w:pPr>
      <w:jc w:val="both"/>
    </w:pPr>
    <w:rPr>
      <w:kern w:val="16"/>
      <w:sz w:val="24"/>
    </w:rPr>
  </w:style>
  <w:style w:type="paragraph" w:styleId="Zkladntext2">
    <w:name w:val="Body Text 2"/>
    <w:basedOn w:val="Normln"/>
    <w:rsid w:val="0038387A"/>
    <w:pPr>
      <w:jc w:val="both"/>
    </w:pPr>
    <w:rPr>
      <w:snapToGrid w:val="0"/>
      <w:sz w:val="24"/>
    </w:rPr>
  </w:style>
  <w:style w:type="paragraph" w:styleId="Zkladntextodsazen2">
    <w:name w:val="Body Text Indent 2"/>
    <w:basedOn w:val="Normln"/>
    <w:rsid w:val="0038387A"/>
    <w:pPr>
      <w:ind w:left="1440"/>
    </w:pPr>
    <w:rPr>
      <w:snapToGrid w:val="0"/>
      <w:sz w:val="24"/>
    </w:rPr>
  </w:style>
  <w:style w:type="paragraph" w:styleId="Zpat">
    <w:name w:val="footer"/>
    <w:basedOn w:val="Normln"/>
    <w:link w:val="ZpatChar"/>
    <w:rsid w:val="0038387A"/>
    <w:pPr>
      <w:tabs>
        <w:tab w:val="center" w:pos="4536"/>
        <w:tab w:val="right" w:pos="9072"/>
      </w:tabs>
    </w:pPr>
  </w:style>
  <w:style w:type="character" w:styleId="slostrnky">
    <w:name w:val="page number"/>
    <w:basedOn w:val="Standardnpsmoodstavce"/>
    <w:rsid w:val="0038387A"/>
  </w:style>
  <w:style w:type="paragraph" w:styleId="Obsah1">
    <w:name w:val="toc 1"/>
    <w:basedOn w:val="Normln"/>
    <w:next w:val="Normln"/>
    <w:autoRedefine/>
    <w:semiHidden/>
    <w:rsid w:val="00A873CE"/>
    <w:pPr>
      <w:jc w:val="both"/>
    </w:pPr>
    <w:rPr>
      <w:sz w:val="24"/>
    </w:rPr>
  </w:style>
  <w:style w:type="paragraph" w:styleId="Zhlav">
    <w:name w:val="header"/>
    <w:basedOn w:val="Normln"/>
    <w:rsid w:val="0038387A"/>
    <w:pPr>
      <w:tabs>
        <w:tab w:val="center" w:pos="4536"/>
        <w:tab w:val="right" w:pos="9072"/>
      </w:tabs>
    </w:pPr>
  </w:style>
  <w:style w:type="paragraph" w:styleId="Prosttext">
    <w:name w:val="Plain Text"/>
    <w:basedOn w:val="Normln"/>
    <w:rsid w:val="0038387A"/>
    <w:rPr>
      <w:rFonts w:ascii="Courier New" w:hAnsi="Courier New" w:cs="Wingdings"/>
    </w:rPr>
  </w:style>
  <w:style w:type="paragraph" w:customStyle="1" w:styleId="a">
    <w:basedOn w:val="Normln"/>
    <w:next w:val="Normlnweb"/>
    <w:rsid w:val="0038387A"/>
    <w:pPr>
      <w:spacing w:before="100" w:beforeAutospacing="1" w:after="100" w:afterAutospacing="1"/>
    </w:pPr>
    <w:rPr>
      <w:rFonts w:ascii="Arial Unicode MS" w:eastAsia="Arial Unicode MS" w:hAnsi="Arial Unicode MS" w:cs="Arial Unicode MS"/>
      <w:sz w:val="24"/>
      <w:szCs w:val="24"/>
    </w:rPr>
  </w:style>
  <w:style w:type="paragraph" w:customStyle="1" w:styleId="Normln0">
    <w:name w:val="Normální~"/>
    <w:basedOn w:val="Normln"/>
    <w:rsid w:val="0038387A"/>
    <w:pPr>
      <w:widowControl w:val="0"/>
    </w:pPr>
    <w:rPr>
      <w:noProof/>
      <w:sz w:val="24"/>
    </w:rPr>
  </w:style>
  <w:style w:type="paragraph" w:customStyle="1" w:styleId="Textodstavce">
    <w:name w:val="Text odstavce"/>
    <w:basedOn w:val="Normln"/>
    <w:rsid w:val="0038387A"/>
    <w:pPr>
      <w:numPr>
        <w:ilvl w:val="6"/>
        <w:numId w:val="1"/>
      </w:numPr>
      <w:tabs>
        <w:tab w:val="left" w:pos="851"/>
      </w:tabs>
      <w:spacing w:after="120"/>
      <w:jc w:val="both"/>
      <w:outlineLvl w:val="6"/>
    </w:pPr>
    <w:rPr>
      <w:sz w:val="24"/>
    </w:rPr>
  </w:style>
  <w:style w:type="paragraph" w:customStyle="1" w:styleId="Textbodu">
    <w:name w:val="Text bodu"/>
    <w:basedOn w:val="Normln"/>
    <w:rsid w:val="0038387A"/>
    <w:pPr>
      <w:numPr>
        <w:ilvl w:val="8"/>
        <w:numId w:val="1"/>
      </w:numPr>
      <w:jc w:val="both"/>
      <w:outlineLvl w:val="8"/>
    </w:pPr>
    <w:rPr>
      <w:sz w:val="24"/>
    </w:rPr>
  </w:style>
  <w:style w:type="paragraph" w:customStyle="1" w:styleId="Textpsmene">
    <w:name w:val="Text písmene"/>
    <w:basedOn w:val="Normln"/>
    <w:rsid w:val="0038387A"/>
    <w:pPr>
      <w:numPr>
        <w:ilvl w:val="7"/>
        <w:numId w:val="1"/>
      </w:numPr>
      <w:jc w:val="both"/>
      <w:outlineLvl w:val="7"/>
    </w:pPr>
    <w:rPr>
      <w:sz w:val="24"/>
    </w:rPr>
  </w:style>
  <w:style w:type="paragraph" w:customStyle="1" w:styleId="bullet-3TimesNewRoman">
    <w:name w:val="bullet-3 + Times New Roman"/>
    <w:aliases w:val="Vlevo:  0 cm,První řádek:  0 cm,Před:  6 b.,Ro..."/>
    <w:basedOn w:val="Normln"/>
    <w:rsid w:val="0038387A"/>
    <w:pPr>
      <w:tabs>
        <w:tab w:val="left" w:pos="426"/>
        <w:tab w:val="left" w:pos="993"/>
      </w:tabs>
      <w:jc w:val="both"/>
    </w:pPr>
    <w:rPr>
      <w:snapToGrid w:val="0"/>
      <w:spacing w:val="6"/>
      <w:sz w:val="24"/>
      <w:szCs w:val="24"/>
      <w:lang w:eastAsia="en-US"/>
    </w:rPr>
  </w:style>
  <w:style w:type="paragraph" w:styleId="Normlnweb">
    <w:name w:val="Normal (Web)"/>
    <w:basedOn w:val="Normln"/>
    <w:rsid w:val="0038387A"/>
    <w:rPr>
      <w:sz w:val="24"/>
      <w:szCs w:val="24"/>
    </w:rPr>
  </w:style>
  <w:style w:type="paragraph" w:styleId="Textbubliny">
    <w:name w:val="Balloon Text"/>
    <w:basedOn w:val="Normln"/>
    <w:semiHidden/>
    <w:rsid w:val="0038387A"/>
    <w:rPr>
      <w:rFonts w:ascii="Tahoma" w:hAnsi="Tahoma" w:cs="Tahoma"/>
      <w:sz w:val="16"/>
      <w:szCs w:val="16"/>
    </w:rPr>
  </w:style>
  <w:style w:type="character" w:styleId="Siln">
    <w:name w:val="Strong"/>
    <w:basedOn w:val="Standardnpsmoodstavce"/>
    <w:qFormat/>
    <w:rsid w:val="008B06F3"/>
    <w:rPr>
      <w:b/>
      <w:bCs/>
    </w:rPr>
  </w:style>
  <w:style w:type="paragraph" w:styleId="Zkladntextodsazen">
    <w:name w:val="Body Text Indent"/>
    <w:basedOn w:val="Normln"/>
    <w:rsid w:val="00D34518"/>
    <w:pPr>
      <w:spacing w:after="120"/>
      <w:ind w:left="283"/>
    </w:pPr>
    <w:rPr>
      <w:sz w:val="24"/>
      <w:szCs w:val="24"/>
    </w:rPr>
  </w:style>
  <w:style w:type="character" w:styleId="Hypertextovodkaz">
    <w:name w:val="Hyperlink"/>
    <w:basedOn w:val="Standardnpsmoodstavce"/>
    <w:uiPriority w:val="99"/>
    <w:semiHidden/>
    <w:rsid w:val="004740B6"/>
    <w:rPr>
      <w:rFonts w:cs="Times New Roman"/>
      <w:color w:val="0000FF"/>
      <w:u w:val="single"/>
    </w:rPr>
  </w:style>
  <w:style w:type="character" w:customStyle="1" w:styleId="ZpatChar">
    <w:name w:val="Zápatí Char"/>
    <w:basedOn w:val="Standardnpsmoodstavce"/>
    <w:link w:val="Zpat"/>
    <w:uiPriority w:val="99"/>
    <w:locked/>
    <w:rsid w:val="004740B6"/>
  </w:style>
  <w:style w:type="character" w:customStyle="1" w:styleId="NzevChar">
    <w:name w:val="Název Char"/>
    <w:basedOn w:val="Standardnpsmoodstavce"/>
    <w:link w:val="Nzev"/>
    <w:uiPriority w:val="99"/>
    <w:locked/>
    <w:rsid w:val="004740B6"/>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Odstavecseseznamem">
    <w:name w:val="List Paragraph"/>
    <w:basedOn w:val="Normln"/>
    <w:uiPriority w:val="34"/>
    <w:qFormat/>
    <w:rsid w:val="00A63334"/>
    <w:pPr>
      <w:ind w:left="720"/>
      <w:contextualSpacing/>
    </w:pPr>
    <w:rPr>
      <w:sz w:val="24"/>
      <w:szCs w:val="24"/>
    </w:rPr>
  </w:style>
  <w:style w:type="character" w:customStyle="1" w:styleId="Nadpis5Char">
    <w:name w:val="Nadpis 5 Char"/>
    <w:basedOn w:val="Standardnpsmoodstavce"/>
    <w:link w:val="Nadpis5"/>
    <w:uiPriority w:val="9"/>
    <w:semiHidden/>
    <w:rsid w:val="00286F37"/>
    <w:rPr>
      <w:rFonts w:ascii="Cambria" w:eastAsia="Times New Roman" w:hAnsi="Cambria" w:cs="Times New Roman"/>
      <w:color w:val="243F60"/>
    </w:rPr>
  </w:style>
  <w:style w:type="paragraph" w:styleId="Textkomente">
    <w:name w:val="annotation text"/>
    <w:basedOn w:val="Normln"/>
    <w:link w:val="TextkomenteChar"/>
    <w:semiHidden/>
    <w:rsid w:val="00286F37"/>
  </w:style>
  <w:style w:type="character" w:customStyle="1" w:styleId="TextkomenteChar">
    <w:name w:val="Text komentáře Char"/>
    <w:basedOn w:val="Standardnpsmoodstavce"/>
    <w:link w:val="Textkomente"/>
    <w:semiHidden/>
    <w:rsid w:val="00286F37"/>
  </w:style>
  <w:style w:type="paragraph" w:styleId="Zkladntext3">
    <w:name w:val="Body Text 3"/>
    <w:basedOn w:val="Normln"/>
    <w:link w:val="Zkladntext3Char"/>
    <w:uiPriority w:val="99"/>
    <w:semiHidden/>
    <w:unhideWhenUsed/>
    <w:rsid w:val="00F14EA5"/>
    <w:pPr>
      <w:spacing w:after="120"/>
    </w:pPr>
    <w:rPr>
      <w:sz w:val="16"/>
      <w:szCs w:val="16"/>
    </w:rPr>
  </w:style>
  <w:style w:type="character" w:customStyle="1" w:styleId="Zkladntext3Char">
    <w:name w:val="Základní text 3 Char"/>
    <w:basedOn w:val="Standardnpsmoodstavce"/>
    <w:link w:val="Zkladntext3"/>
    <w:uiPriority w:val="99"/>
    <w:semiHidden/>
    <w:rsid w:val="00F14EA5"/>
    <w:rPr>
      <w:sz w:val="16"/>
      <w:szCs w:val="16"/>
    </w:rPr>
  </w:style>
  <w:style w:type="paragraph" w:customStyle="1" w:styleId="Smlouva">
    <w:name w:val="Smlouva"/>
    <w:rsid w:val="00F14EA5"/>
    <w:pPr>
      <w:widowControl w:val="0"/>
      <w:spacing w:after="120"/>
      <w:jc w:val="center"/>
    </w:pPr>
    <w:rPr>
      <w:b/>
      <w:snapToGrid w:val="0"/>
      <w:color w:val="FF0000"/>
      <w:sz w:val="36"/>
    </w:rPr>
  </w:style>
  <w:style w:type="paragraph" w:customStyle="1" w:styleId="Bodsmlouvy-21">
    <w:name w:val="Bod smlouvy - 2.1"/>
    <w:rsid w:val="00F14EA5"/>
    <w:pPr>
      <w:numPr>
        <w:ilvl w:val="1"/>
        <w:numId w:val="15"/>
      </w:numPr>
      <w:jc w:val="both"/>
      <w:outlineLvl w:val="1"/>
    </w:pPr>
    <w:rPr>
      <w:snapToGrid w:val="0"/>
      <w:color w:val="000000"/>
      <w:sz w:val="22"/>
    </w:rPr>
  </w:style>
  <w:style w:type="paragraph" w:customStyle="1" w:styleId="lnek">
    <w:name w:val="Článek"/>
    <w:basedOn w:val="Normln"/>
    <w:next w:val="Bodsmlouvy-21"/>
    <w:rsid w:val="00F14EA5"/>
    <w:pPr>
      <w:numPr>
        <w:numId w:val="15"/>
      </w:numPr>
      <w:spacing w:before="360" w:after="360"/>
      <w:jc w:val="center"/>
    </w:pPr>
    <w:rPr>
      <w:b/>
      <w:snapToGrid w:val="0"/>
      <w:color w:val="0000FF"/>
      <w:sz w:val="28"/>
    </w:rPr>
  </w:style>
  <w:style w:type="paragraph" w:customStyle="1" w:styleId="Bodsmlouvy-211">
    <w:name w:val="Bod smlouvy - 2.1.1"/>
    <w:basedOn w:val="Bodsmlouvy-21"/>
    <w:rsid w:val="00F14EA5"/>
    <w:pPr>
      <w:numPr>
        <w:ilvl w:val="2"/>
      </w:numPr>
      <w:tabs>
        <w:tab w:val="clear" w:pos="720"/>
        <w:tab w:val="num" w:pos="360"/>
        <w:tab w:val="left" w:pos="1134"/>
        <w:tab w:val="num" w:pos="2520"/>
        <w:tab w:val="right" w:pos="9356"/>
      </w:tabs>
      <w:spacing w:after="60"/>
      <w:ind w:left="360" w:hanging="360"/>
      <w:outlineLvl w:val="2"/>
    </w:pPr>
  </w:style>
  <w:style w:type="paragraph" w:customStyle="1" w:styleId="StyllnekPed30b">
    <w:name w:val="Styl Článek + Před:  30 b."/>
    <w:basedOn w:val="lnek"/>
    <w:rsid w:val="00F14EA5"/>
    <w:pPr>
      <w:spacing w:before="600"/>
    </w:pPr>
    <w:rPr>
      <w:bCs/>
    </w:rPr>
  </w:style>
  <w:style w:type="character" w:styleId="Odkaznakoment">
    <w:name w:val="annotation reference"/>
    <w:basedOn w:val="Standardnpsmoodstavce"/>
    <w:semiHidden/>
    <w:rsid w:val="0056331B"/>
    <w:rPr>
      <w:sz w:val="16"/>
      <w:szCs w:val="16"/>
    </w:rPr>
  </w:style>
  <w:style w:type="paragraph" w:styleId="Pedmtkomente">
    <w:name w:val="annotation subject"/>
    <w:basedOn w:val="Textkomente"/>
    <w:next w:val="Textkomente"/>
    <w:semiHidden/>
    <w:rsid w:val="0056331B"/>
    <w:rPr>
      <w:b/>
      <w:bCs/>
    </w:rPr>
  </w:style>
  <w:style w:type="paragraph" w:styleId="Rozloendokumentu">
    <w:name w:val="Document Map"/>
    <w:basedOn w:val="Normln"/>
    <w:link w:val="RozloendokumentuChar"/>
    <w:uiPriority w:val="99"/>
    <w:semiHidden/>
    <w:unhideWhenUsed/>
    <w:rsid w:val="00687223"/>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87223"/>
    <w:rPr>
      <w:rFonts w:ascii="Tahoma" w:hAnsi="Tahoma" w:cs="Tahoma"/>
      <w:sz w:val="16"/>
      <w:szCs w:val="16"/>
    </w:rPr>
  </w:style>
  <w:style w:type="paragraph" w:customStyle="1" w:styleId="Default">
    <w:name w:val="Default"/>
    <w:rsid w:val="006E3E31"/>
    <w:pPr>
      <w:autoSpaceDE w:val="0"/>
      <w:autoSpaceDN w:val="0"/>
      <w:adjustRightInd w:val="0"/>
    </w:pPr>
    <w:rPr>
      <w:rFonts w:ascii="Arial" w:hAnsi="Arial" w:cs="Arial"/>
      <w:color w:val="000000"/>
      <w:sz w:val="24"/>
      <w:szCs w:val="24"/>
    </w:rPr>
  </w:style>
  <w:style w:type="paragraph" w:styleId="Revize">
    <w:name w:val="Revision"/>
    <w:hidden/>
    <w:uiPriority w:val="99"/>
    <w:semiHidden/>
    <w:rsid w:val="00EF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2124">
      <w:bodyDiv w:val="1"/>
      <w:marLeft w:val="0"/>
      <w:marRight w:val="0"/>
      <w:marTop w:val="0"/>
      <w:marBottom w:val="0"/>
      <w:divBdr>
        <w:top w:val="none" w:sz="0" w:space="0" w:color="auto"/>
        <w:left w:val="none" w:sz="0" w:space="0" w:color="auto"/>
        <w:bottom w:val="none" w:sz="0" w:space="0" w:color="auto"/>
        <w:right w:val="none" w:sz="0" w:space="0" w:color="auto"/>
      </w:divBdr>
    </w:div>
    <w:div w:id="534586035">
      <w:bodyDiv w:val="1"/>
      <w:marLeft w:val="0"/>
      <w:marRight w:val="0"/>
      <w:marTop w:val="0"/>
      <w:marBottom w:val="0"/>
      <w:divBdr>
        <w:top w:val="none" w:sz="0" w:space="0" w:color="auto"/>
        <w:left w:val="none" w:sz="0" w:space="0" w:color="auto"/>
        <w:bottom w:val="none" w:sz="0" w:space="0" w:color="auto"/>
        <w:right w:val="none" w:sz="0" w:space="0" w:color="auto"/>
      </w:divBdr>
      <w:divsChild>
        <w:div w:id="1146632100">
          <w:marLeft w:val="0"/>
          <w:marRight w:val="0"/>
          <w:marTop w:val="0"/>
          <w:marBottom w:val="0"/>
          <w:divBdr>
            <w:top w:val="none" w:sz="0" w:space="0" w:color="auto"/>
            <w:left w:val="none" w:sz="0" w:space="0" w:color="auto"/>
            <w:bottom w:val="none" w:sz="0" w:space="0" w:color="auto"/>
            <w:right w:val="none" w:sz="0" w:space="0" w:color="auto"/>
          </w:divBdr>
          <w:divsChild>
            <w:div w:id="1596358283">
              <w:marLeft w:val="0"/>
              <w:marRight w:val="0"/>
              <w:marTop w:val="0"/>
              <w:marBottom w:val="0"/>
              <w:divBdr>
                <w:top w:val="none" w:sz="0" w:space="0" w:color="auto"/>
                <w:left w:val="none" w:sz="0" w:space="0" w:color="auto"/>
                <w:bottom w:val="none" w:sz="0" w:space="0" w:color="auto"/>
                <w:right w:val="none" w:sz="0" w:space="0" w:color="auto"/>
              </w:divBdr>
              <w:divsChild>
                <w:div w:id="1854150316">
                  <w:marLeft w:val="0"/>
                  <w:marRight w:val="0"/>
                  <w:marTop w:val="0"/>
                  <w:marBottom w:val="0"/>
                  <w:divBdr>
                    <w:top w:val="none" w:sz="0" w:space="0" w:color="auto"/>
                    <w:left w:val="none" w:sz="0" w:space="0" w:color="auto"/>
                    <w:bottom w:val="none" w:sz="0" w:space="0" w:color="auto"/>
                    <w:right w:val="none" w:sz="0" w:space="0" w:color="auto"/>
                  </w:divBdr>
                  <w:divsChild>
                    <w:div w:id="1003823453">
                      <w:marLeft w:val="0"/>
                      <w:marRight w:val="0"/>
                      <w:marTop w:val="0"/>
                      <w:marBottom w:val="0"/>
                      <w:divBdr>
                        <w:top w:val="none" w:sz="0" w:space="0" w:color="auto"/>
                        <w:left w:val="none" w:sz="0" w:space="0" w:color="auto"/>
                        <w:bottom w:val="none" w:sz="0" w:space="0" w:color="auto"/>
                        <w:right w:val="none" w:sz="0" w:space="0" w:color="auto"/>
                      </w:divBdr>
                      <w:divsChild>
                        <w:div w:id="504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25931">
      <w:bodyDiv w:val="1"/>
      <w:marLeft w:val="0"/>
      <w:marRight w:val="0"/>
      <w:marTop w:val="0"/>
      <w:marBottom w:val="0"/>
      <w:divBdr>
        <w:top w:val="none" w:sz="0" w:space="0" w:color="auto"/>
        <w:left w:val="none" w:sz="0" w:space="0" w:color="auto"/>
        <w:bottom w:val="none" w:sz="0" w:space="0" w:color="auto"/>
        <w:right w:val="none" w:sz="0" w:space="0" w:color="auto"/>
      </w:divBdr>
    </w:div>
    <w:div w:id="952715035">
      <w:bodyDiv w:val="1"/>
      <w:marLeft w:val="0"/>
      <w:marRight w:val="0"/>
      <w:marTop w:val="0"/>
      <w:marBottom w:val="0"/>
      <w:divBdr>
        <w:top w:val="none" w:sz="0" w:space="0" w:color="auto"/>
        <w:left w:val="none" w:sz="0" w:space="0" w:color="auto"/>
        <w:bottom w:val="none" w:sz="0" w:space="0" w:color="auto"/>
        <w:right w:val="none" w:sz="0" w:space="0" w:color="auto"/>
      </w:divBdr>
    </w:div>
    <w:div w:id="1843006399">
      <w:bodyDiv w:val="1"/>
      <w:marLeft w:val="0"/>
      <w:marRight w:val="0"/>
      <w:marTop w:val="0"/>
      <w:marBottom w:val="0"/>
      <w:divBdr>
        <w:top w:val="none" w:sz="0" w:space="0" w:color="auto"/>
        <w:left w:val="none" w:sz="0" w:space="0" w:color="auto"/>
        <w:bottom w:val="none" w:sz="0" w:space="0" w:color="auto"/>
        <w:right w:val="none" w:sz="0" w:space="0" w:color="auto"/>
      </w:divBdr>
      <w:divsChild>
        <w:div w:id="16383356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nemocnice@onhb.cz"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514F5C-7B7D-4FE8-B1B1-AB4968B7C53F}" type="doc">
      <dgm:prSet loTypeId="urn:microsoft.com/office/officeart/2005/8/layout/vProcess5" loCatId="process" qsTypeId="urn:microsoft.com/office/officeart/2005/8/quickstyle/3d1" qsCatId="3D" csTypeId="urn:microsoft.com/office/officeart/2005/8/colors/accent2_2" csCatId="accent2" phldr="1"/>
      <dgm:spPr/>
      <dgm:t>
        <a:bodyPr/>
        <a:lstStyle/>
        <a:p>
          <a:endParaRPr lang="cs-CZ"/>
        </a:p>
      </dgm:t>
    </dgm:pt>
    <dgm:pt modelId="{7D8CD1A6-C76E-4DC8-A125-87F1587ECFCC}">
      <dgm:prSet custT="1"/>
      <dgm:spPr>
        <a:solidFill>
          <a:schemeClr val="tx2">
            <a:lumMod val="40000"/>
            <a:lumOff val="60000"/>
          </a:schemeClr>
        </a:solidFill>
      </dgm:spPr>
      <dgm:t>
        <a:bodyPr>
          <a:scene3d>
            <a:camera prst="orthographicFront"/>
            <a:lightRig rig="soft" dir="t">
              <a:rot lat="0" lon="0" rev="10800000"/>
            </a:lightRig>
          </a:scene3d>
          <a:sp3d>
            <a:bevelT w="27940" h="12700"/>
            <a:contourClr>
              <a:srgbClr val="DDDDDD"/>
            </a:contourClr>
          </a:sp3d>
        </a:bodyPr>
        <a:lstStyle/>
        <a:p>
          <a:r>
            <a:rPr lang="cs-CZ" sz="2800" b="1" cap="none" spc="150" baseline="0">
              <a:ln w="5715"/>
              <a:solidFill>
                <a:srgbClr val="F8F8F8"/>
              </a:solidFill>
              <a:effectLst>
                <a:outerShdw blurRad="25400" algn="tl" rotWithShape="0">
                  <a:srgbClr val="000000">
                    <a:alpha val="43000"/>
                  </a:srgbClr>
                </a:outerShdw>
              </a:effectLst>
            </a:rPr>
            <a:t>SVAZEK č.2</a:t>
          </a:r>
        </a:p>
        <a:p>
          <a:r>
            <a:rPr lang="cs-CZ" sz="2800" b="1" cap="none" spc="150" baseline="0">
              <a:ln w="5715"/>
              <a:solidFill>
                <a:srgbClr val="F8F8F8"/>
              </a:solidFill>
              <a:effectLst>
                <a:outerShdw blurRad="25400" algn="tl" rotWithShape="0">
                  <a:srgbClr val="000000">
                    <a:alpha val="43000"/>
                  </a:srgbClr>
                </a:outerShdw>
              </a:effectLst>
            </a:rPr>
            <a:t>OBCHODNÍ PODMÍNKY</a:t>
          </a:r>
        </a:p>
      </dgm:t>
    </dgm:pt>
    <dgm:pt modelId="{CA6EDE4F-E329-4F23-80CA-0E91AFDFFB37}" type="parTrans" cxnId="{25E0A449-A944-4831-91FB-5D2DEBB73110}">
      <dgm:prSet/>
      <dgm:spPr/>
      <dgm:t>
        <a:bodyPr/>
        <a:lstStyle/>
        <a:p>
          <a:endParaRPr lang="cs-CZ"/>
        </a:p>
      </dgm:t>
    </dgm:pt>
    <dgm:pt modelId="{296EEB5D-25D2-4F80-9D94-BBDB51950D84}" type="sibTrans" cxnId="{25E0A449-A944-4831-91FB-5D2DEBB73110}">
      <dgm:prSet/>
      <dgm:spPr/>
      <dgm:t>
        <a:bodyPr/>
        <a:lstStyle/>
        <a:p>
          <a:endParaRPr lang="cs-CZ"/>
        </a:p>
      </dgm:t>
    </dgm:pt>
    <dgm:pt modelId="{AD1A5A04-598A-4052-BA9A-580B2B99D0F4}" type="pres">
      <dgm:prSet presAssocID="{D7514F5C-7B7D-4FE8-B1B1-AB4968B7C53F}" presName="outerComposite" presStyleCnt="0">
        <dgm:presLayoutVars>
          <dgm:chMax val="5"/>
          <dgm:dir/>
          <dgm:resizeHandles val="exact"/>
        </dgm:presLayoutVars>
      </dgm:prSet>
      <dgm:spPr/>
      <dgm:t>
        <a:bodyPr/>
        <a:lstStyle/>
        <a:p>
          <a:endParaRPr lang="cs-CZ"/>
        </a:p>
      </dgm:t>
    </dgm:pt>
    <dgm:pt modelId="{B3336073-ABC9-4A1A-BFFC-007762D1EBF7}" type="pres">
      <dgm:prSet presAssocID="{D7514F5C-7B7D-4FE8-B1B1-AB4968B7C53F}" presName="dummyMaxCanvas" presStyleCnt="0">
        <dgm:presLayoutVars/>
      </dgm:prSet>
      <dgm:spPr/>
      <dgm:t>
        <a:bodyPr/>
        <a:lstStyle/>
        <a:p>
          <a:endParaRPr lang="cs-CZ"/>
        </a:p>
      </dgm:t>
    </dgm:pt>
    <dgm:pt modelId="{7DF820AE-905F-4829-9698-703AF3F3E844}" type="pres">
      <dgm:prSet presAssocID="{D7514F5C-7B7D-4FE8-B1B1-AB4968B7C53F}" presName="OneNode_1" presStyleLbl="node1" presStyleIdx="0" presStyleCnt="1" custScaleY="200000" custLinFactNeighborX="46567" custLinFactNeighborY="29714">
        <dgm:presLayoutVars>
          <dgm:bulletEnabled val="1"/>
        </dgm:presLayoutVars>
      </dgm:prSet>
      <dgm:spPr/>
      <dgm:t>
        <a:bodyPr/>
        <a:lstStyle/>
        <a:p>
          <a:endParaRPr lang="cs-CZ"/>
        </a:p>
      </dgm:t>
    </dgm:pt>
  </dgm:ptLst>
  <dgm:cxnLst>
    <dgm:cxn modelId="{BAA9271C-F229-46BB-AF43-1C1DB07BF381}" type="presOf" srcId="{7D8CD1A6-C76E-4DC8-A125-87F1587ECFCC}" destId="{7DF820AE-905F-4829-9698-703AF3F3E844}" srcOrd="0" destOrd="0" presId="urn:microsoft.com/office/officeart/2005/8/layout/vProcess5"/>
    <dgm:cxn modelId="{25E0A449-A944-4831-91FB-5D2DEBB73110}" srcId="{D7514F5C-7B7D-4FE8-B1B1-AB4968B7C53F}" destId="{7D8CD1A6-C76E-4DC8-A125-87F1587ECFCC}" srcOrd="0" destOrd="0" parTransId="{CA6EDE4F-E329-4F23-80CA-0E91AFDFFB37}" sibTransId="{296EEB5D-25D2-4F80-9D94-BBDB51950D84}"/>
    <dgm:cxn modelId="{726827E9-8848-4399-8D5D-3F47305C4F71}" type="presOf" srcId="{D7514F5C-7B7D-4FE8-B1B1-AB4968B7C53F}" destId="{AD1A5A04-598A-4052-BA9A-580B2B99D0F4}" srcOrd="0" destOrd="0" presId="urn:microsoft.com/office/officeart/2005/8/layout/vProcess5"/>
    <dgm:cxn modelId="{62CE41EA-2BB2-4C87-AE4C-7358F93E80C5}" type="presParOf" srcId="{AD1A5A04-598A-4052-BA9A-580B2B99D0F4}" destId="{B3336073-ABC9-4A1A-BFFC-007762D1EBF7}" srcOrd="0" destOrd="0" presId="urn:microsoft.com/office/officeart/2005/8/layout/vProcess5"/>
    <dgm:cxn modelId="{66AEE822-3A0C-4A3E-AE4A-C43FB2963525}" type="presParOf" srcId="{AD1A5A04-598A-4052-BA9A-580B2B99D0F4}" destId="{7DF820AE-905F-4829-9698-703AF3F3E844}" srcOrd="1"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F820AE-905F-4829-9698-703AF3F3E844}">
      <dsp:nvSpPr>
        <dsp:cNvPr id="0" name=""/>
        <dsp:cNvSpPr/>
      </dsp:nvSpPr>
      <dsp:spPr>
        <a:xfrm>
          <a:off x="0" y="0"/>
          <a:ext cx="5502275" cy="1731010"/>
        </a:xfrm>
        <a:prstGeom prst="roundRect">
          <a:avLst>
            <a:gd name="adj" fmla="val 10000"/>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0800000"/>
            </a:lightRig>
          </a:scene3d>
          <a:sp3d>
            <a:bevelT w="27940" h="12700"/>
            <a:contourClr>
              <a:srgbClr val="DDDDDD"/>
            </a:contourClr>
          </a:sp3d>
        </a:bodyPr>
        <a:lstStyle/>
        <a:p>
          <a:pPr lvl="0" algn="ctr" defTabSz="1244600">
            <a:lnSpc>
              <a:spcPct val="90000"/>
            </a:lnSpc>
            <a:spcBef>
              <a:spcPct val="0"/>
            </a:spcBef>
            <a:spcAft>
              <a:spcPct val="35000"/>
            </a:spcAft>
          </a:pPr>
          <a:r>
            <a:rPr lang="cs-CZ" sz="2800" b="1" kern="1200" cap="none" spc="150" baseline="0">
              <a:ln w="5715"/>
              <a:solidFill>
                <a:srgbClr val="F8F8F8"/>
              </a:solidFill>
              <a:effectLst>
                <a:outerShdw blurRad="25400" algn="tl" rotWithShape="0">
                  <a:srgbClr val="000000">
                    <a:alpha val="43000"/>
                  </a:srgbClr>
                </a:outerShdw>
              </a:effectLst>
            </a:rPr>
            <a:t>SVAZEK č.2</a:t>
          </a:r>
        </a:p>
        <a:p>
          <a:pPr lvl="0" algn="ctr" defTabSz="1244600">
            <a:lnSpc>
              <a:spcPct val="90000"/>
            </a:lnSpc>
            <a:spcBef>
              <a:spcPct val="0"/>
            </a:spcBef>
            <a:spcAft>
              <a:spcPct val="35000"/>
            </a:spcAft>
          </a:pPr>
          <a:r>
            <a:rPr lang="cs-CZ" sz="2800" b="1" kern="1200" cap="none" spc="150" baseline="0">
              <a:ln w="5715"/>
              <a:solidFill>
                <a:srgbClr val="F8F8F8"/>
              </a:solidFill>
              <a:effectLst>
                <a:outerShdw blurRad="25400" algn="tl" rotWithShape="0">
                  <a:srgbClr val="000000">
                    <a:alpha val="43000"/>
                  </a:srgbClr>
                </a:outerShdw>
              </a:effectLst>
            </a:rPr>
            <a:t>OBCHODNÍ PODMÍNKY</a:t>
          </a:r>
        </a:p>
      </dsp:txBody>
      <dsp:txXfrm>
        <a:off x="50700" y="50700"/>
        <a:ext cx="5400875" cy="162961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10</Pages>
  <Words>2739</Words>
  <Characters>16162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Nemocnice Jihlava</Company>
  <LinksUpToDate>false</LinksUpToDate>
  <CharactersWithSpaces>18864</CharactersWithSpaces>
  <SharedDoc>false</SharedDoc>
  <HLinks>
    <vt:vector size="30" baseType="variant">
      <vt:variant>
        <vt:i4>6946907</vt:i4>
      </vt:variant>
      <vt:variant>
        <vt:i4>6</vt:i4>
      </vt:variant>
      <vt:variant>
        <vt:i4>0</vt:i4>
      </vt:variant>
      <vt:variant>
        <vt:i4>5</vt:i4>
      </vt:variant>
      <vt:variant>
        <vt:lpwstr>mailto:sekretariat@nemji.cz</vt:lpwstr>
      </vt:variant>
      <vt:variant>
        <vt:lpwstr/>
      </vt:variant>
      <vt:variant>
        <vt:i4>851979</vt:i4>
      </vt:variant>
      <vt:variant>
        <vt:i4>3</vt:i4>
      </vt:variant>
      <vt:variant>
        <vt:i4>0</vt:i4>
      </vt:variant>
      <vt:variant>
        <vt:i4>5</vt:i4>
      </vt:variant>
      <vt:variant>
        <vt:lpwstr>http://www.nemji.cz/</vt:lpwstr>
      </vt:variant>
      <vt:variant>
        <vt:lpwstr/>
      </vt:variant>
      <vt:variant>
        <vt:i4>6947035</vt:i4>
      </vt:variant>
      <vt:variant>
        <vt:i4>0</vt:i4>
      </vt:variant>
      <vt:variant>
        <vt:i4>0</vt:i4>
      </vt:variant>
      <vt:variant>
        <vt:i4>5</vt:i4>
      </vt:variant>
      <vt:variant>
        <vt:lpwstr>mailto:sekretariát@nemji.cz</vt:lpwstr>
      </vt:variant>
      <vt:variant>
        <vt:lpwstr/>
      </vt:variant>
      <vt:variant>
        <vt:i4>851979</vt:i4>
      </vt:variant>
      <vt:variant>
        <vt:i4>3</vt:i4>
      </vt:variant>
      <vt:variant>
        <vt:i4>0</vt:i4>
      </vt:variant>
      <vt:variant>
        <vt:i4>5</vt:i4>
      </vt:variant>
      <vt:variant>
        <vt:lpwstr>http://www.nemji.cz/</vt:lpwstr>
      </vt:variant>
      <vt:variant>
        <vt:lpwstr/>
      </vt:variant>
      <vt:variant>
        <vt:i4>6947035</vt:i4>
      </vt:variant>
      <vt:variant>
        <vt:i4>0</vt:i4>
      </vt:variant>
      <vt:variant>
        <vt:i4>0</vt:i4>
      </vt:variant>
      <vt:variant>
        <vt:i4>5</vt:i4>
      </vt:variant>
      <vt:variant>
        <vt:lpwstr>mailto:sekretariát@nemji.cz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Komplexní servis</dc:subject>
  <dc:creator>Ing. Alexander FILIP</dc:creator>
  <cp:lastModifiedBy>profile</cp:lastModifiedBy>
  <cp:revision>17</cp:revision>
  <dcterms:created xsi:type="dcterms:W3CDTF">2015-05-12T05:40:00Z</dcterms:created>
  <dcterms:modified xsi:type="dcterms:W3CDTF">2015-06-02T06:13:00Z</dcterms:modified>
</cp:coreProperties>
</file>