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bookmarkStart w:id="0" w:name="_GoBack"/>
      <w:bookmarkEnd w:id="0"/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357F95B3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 xml:space="preserve">seznam významných dodávek realizovaných dodavatelem v posledních </w:t>
      </w:r>
      <w:r w:rsidR="00A34F3C">
        <w:rPr>
          <w:caps/>
          <w:color w:val="000000"/>
          <w:sz w:val="18"/>
          <w:szCs w:val="18"/>
          <w:lang w:val="cs-CZ"/>
        </w:rPr>
        <w:t>5</w:t>
      </w:r>
      <w:r w:rsidRPr="00E74D74">
        <w:rPr>
          <w:caps/>
          <w:color w:val="000000"/>
          <w:sz w:val="18"/>
          <w:szCs w:val="18"/>
          <w:lang w:val="cs-CZ"/>
        </w:rPr>
        <w:t xml:space="preserve">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596E4557" w14:textId="04723B1A" w:rsidR="00685175" w:rsidRDefault="001B74DC" w:rsidP="00685175">
      <w:pPr>
        <w:jc w:val="center"/>
        <w:rPr>
          <w:rFonts w:ascii="Arial Black" w:hAnsi="Arial Black"/>
        </w:rPr>
      </w:pPr>
      <w:r>
        <w:rPr>
          <w:rFonts w:ascii="Arial Black" w:hAnsi="Arial Black"/>
        </w:rPr>
        <w:t>Lůžka</w:t>
      </w:r>
    </w:p>
    <w:p w14:paraId="089BA791" w14:textId="539948FF" w:rsidR="004435C7" w:rsidRPr="00097048" w:rsidRDefault="004435C7" w:rsidP="00685175">
      <w:pPr>
        <w:jc w:val="center"/>
        <w:rPr>
          <w:rFonts w:ascii="Arial Black" w:hAnsi="Arial Black" w:cs="Calibri"/>
          <w:sz w:val="36"/>
          <w:szCs w:val="36"/>
        </w:rPr>
      </w:pPr>
      <w:bookmarkStart w:id="1" w:name="_Hlk85528268"/>
      <w:r w:rsidRPr="004435C7">
        <w:rPr>
          <w:rFonts w:ascii="Arial" w:hAnsi="Arial" w:cs="Arial"/>
          <w:b/>
          <w:bCs/>
          <w:highlight w:val="lightGray"/>
        </w:rPr>
        <w:t xml:space="preserve">Část 1 – </w:t>
      </w:r>
      <w:bookmarkEnd w:id="1"/>
      <w:r w:rsidRPr="004435C7">
        <w:rPr>
          <w:rFonts w:ascii="Arial" w:eastAsiaTheme="minorHAnsi" w:hAnsi="Arial" w:cs="Arial"/>
          <w:b/>
          <w:bCs/>
          <w:highlight w:val="lightGray"/>
          <w:lang w:eastAsia="en-US"/>
        </w:rPr>
        <w:t>Lůžko elektricky polohovatelné</w:t>
      </w:r>
    </w:p>
    <w:p w14:paraId="4B7AEE08" w14:textId="0065B8C6" w:rsidR="00A567B2" w:rsidRPr="00677D3C" w:rsidRDefault="00A567B2" w:rsidP="00A567B2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 xml:space="preserve">Úroveň pro splnění kvalifikace je stanovena </w:t>
      </w:r>
      <w:proofErr w:type="gramStart"/>
      <w:r>
        <w:rPr>
          <w:szCs w:val="18"/>
        </w:rPr>
        <w:t>na</w:t>
      </w:r>
      <w:proofErr w:type="gramEnd"/>
      <w:r>
        <w:rPr>
          <w:szCs w:val="18"/>
        </w:rPr>
        <w:t>:</w:t>
      </w:r>
    </w:p>
    <w:p w14:paraId="30743AF5" w14:textId="77777777" w:rsidR="00D667E0" w:rsidRDefault="00D667E0" w:rsidP="00D667E0">
      <w:pPr>
        <w:tabs>
          <w:tab w:val="num" w:pos="1985"/>
        </w:tabs>
        <w:jc w:val="both"/>
        <w:rPr>
          <w:rFonts w:ascii="Arial" w:hAnsi="Arial" w:cs="Arial"/>
        </w:rPr>
      </w:pPr>
    </w:p>
    <w:p w14:paraId="76069581" w14:textId="4787DEE0" w:rsidR="00D667E0" w:rsidRPr="00CA54E6" w:rsidRDefault="00A85AD2" w:rsidP="00993666">
      <w:pPr>
        <w:jc w:val="both"/>
        <w:rPr>
          <w:rFonts w:ascii="Arial" w:hAnsi="Arial" w:cs="Arial"/>
        </w:rPr>
      </w:pPr>
      <w:r w:rsidRPr="00CA54E6">
        <w:rPr>
          <w:rFonts w:ascii="Arial" w:hAnsi="Arial" w:cs="Arial"/>
        </w:rPr>
        <w:t>libovolný počet zakázek poskytnutých za posledních 5 let, jejichž předmětem nebo součástí byla dodávka zdravotnických lůžek s elektrickým polohováním, a kde celkový počet dodaných lůžek musel v součtu činit (dohromady u všech předložených zakázek) nejméně 70 ks</w:t>
      </w:r>
      <w:r w:rsidR="00D667E0" w:rsidRPr="00CA54E6">
        <w:rPr>
          <w:rFonts w:ascii="Arial" w:hAnsi="Arial" w:cs="Arial"/>
        </w:rPr>
        <w:t xml:space="preserve"> </w:t>
      </w:r>
    </w:p>
    <w:p w14:paraId="32619086" w14:textId="63F220C5" w:rsidR="004435C7" w:rsidRPr="00CA54E6" w:rsidRDefault="004435C7" w:rsidP="004435C7">
      <w:pPr>
        <w:jc w:val="both"/>
        <w:rPr>
          <w:rFonts w:ascii="Arial" w:hAnsi="Arial" w:cs="Arial"/>
        </w:rPr>
      </w:pPr>
    </w:p>
    <w:p w14:paraId="607F65CD" w14:textId="77777777" w:rsidR="00D667E0" w:rsidRPr="00CA54E6" w:rsidRDefault="00D667E0" w:rsidP="00D667E0">
      <w:pPr>
        <w:jc w:val="both"/>
        <w:rPr>
          <w:rFonts w:ascii="Arial" w:hAnsi="Arial" w:cs="Arial"/>
          <w:i/>
        </w:rPr>
      </w:pPr>
      <w:r w:rsidRPr="00CA54E6">
        <w:rPr>
          <w:rFonts w:ascii="Arial" w:hAnsi="Arial" w:cs="Arial"/>
          <w:i/>
          <w:u w:val="single"/>
        </w:rPr>
        <w:t>Upozornění:</w:t>
      </w:r>
      <w:r w:rsidRPr="00CA54E6">
        <w:rPr>
          <w:rFonts w:ascii="Arial" w:hAnsi="Arial" w:cs="Arial"/>
          <w:i/>
        </w:rPr>
        <w:tab/>
      </w:r>
    </w:p>
    <w:p w14:paraId="1271494F" w14:textId="5D0B35DE" w:rsidR="00D667E0" w:rsidRPr="00CA54E6" w:rsidRDefault="00D667E0" w:rsidP="00D667E0">
      <w:pPr>
        <w:jc w:val="both"/>
        <w:rPr>
          <w:rFonts w:ascii="Arial" w:hAnsi="Arial" w:cs="Arial"/>
          <w:i/>
        </w:rPr>
      </w:pPr>
      <w:r w:rsidRPr="00CA54E6">
        <w:rPr>
          <w:rFonts w:ascii="Arial" w:hAnsi="Arial" w:cs="Arial"/>
          <w:i/>
        </w:rPr>
        <w:t>Lhůta nejdéle za poslední</w:t>
      </w:r>
      <w:r w:rsidR="000E6E0B" w:rsidRPr="00CA54E6">
        <w:rPr>
          <w:rFonts w:ascii="Arial" w:hAnsi="Arial" w:cs="Arial"/>
          <w:i/>
        </w:rPr>
        <w:t xml:space="preserve">ch 5 let </w:t>
      </w:r>
      <w:r w:rsidRPr="00CA54E6">
        <w:rPr>
          <w:rFonts w:ascii="Arial" w:hAnsi="Arial" w:cs="Arial"/>
          <w:i/>
        </w:rPr>
        <w:t>je splněna, pokud byla referenční dodávka uvedená v příslušném seznamu v průběhu této doby dokončena a předána objednateli.</w:t>
      </w:r>
    </w:p>
    <w:p w14:paraId="1F161B64" w14:textId="77777777" w:rsidR="00D667E0" w:rsidRPr="00CA54E6" w:rsidRDefault="00D667E0" w:rsidP="00D667E0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2E258DF1" w14:textId="77777777" w:rsidR="00D667E0" w:rsidRPr="00CA54E6" w:rsidRDefault="00D667E0" w:rsidP="00D667E0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CA54E6" w:rsidRPr="00CA54E6" w14:paraId="6524C087" w14:textId="77777777" w:rsidTr="003A5CEC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1C62" w14:textId="7457F365" w:rsidR="00D667E0" w:rsidRPr="00CA54E6" w:rsidRDefault="00D667E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CA54E6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F95948" w:rsidRPr="00CA54E6">
              <w:rPr>
                <w:b/>
                <w:bCs/>
                <w:caps/>
                <w:sz w:val="28"/>
                <w:szCs w:val="18"/>
              </w:rPr>
              <w:t>I</w:t>
            </w:r>
            <w:r w:rsidRPr="00CA54E6">
              <w:rPr>
                <w:b/>
                <w:bCs/>
                <w:caps/>
                <w:sz w:val="28"/>
                <w:szCs w:val="18"/>
              </w:rPr>
              <w:t>.</w:t>
            </w:r>
          </w:p>
        </w:tc>
      </w:tr>
      <w:tr w:rsidR="00CA54E6" w:rsidRPr="00CA54E6" w14:paraId="2C2CD6B5" w14:textId="77777777" w:rsidTr="003A5CEC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EEA8" w14:textId="77777777" w:rsidR="00D667E0" w:rsidRPr="00CA54E6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CA54E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28749" w14:textId="77777777" w:rsidR="00D667E0" w:rsidRPr="00CA54E6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CA54E6">
              <w:rPr>
                <w:b/>
                <w:bCs/>
                <w:szCs w:val="18"/>
              </w:rPr>
              <w:t>Hodnota požadovaného údaje</w:t>
            </w:r>
          </w:p>
        </w:tc>
      </w:tr>
      <w:tr w:rsidR="00CA54E6" w:rsidRPr="00CA54E6" w14:paraId="1FEEEA0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B9C4" w14:textId="77777777" w:rsidR="00D667E0" w:rsidRPr="00CA54E6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CA54E6">
              <w:rPr>
                <w:szCs w:val="18"/>
              </w:rPr>
              <w:t>Název zakázky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7024" w14:textId="77777777" w:rsidR="00D667E0" w:rsidRPr="00CA54E6" w:rsidRDefault="00D667E0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CA54E6" w:rsidRPr="00CA54E6" w14:paraId="39D02103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A773" w14:textId="77777777" w:rsidR="00D667E0" w:rsidRPr="00CA54E6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CA54E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BF7F" w14:textId="77777777" w:rsidR="00D667E0" w:rsidRPr="00CA54E6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CA54E6" w:rsidRPr="00CA54E6" w14:paraId="10198329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3A93" w14:textId="77777777" w:rsidR="00D667E0" w:rsidRPr="00CA54E6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CA54E6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BBA6" w14:textId="77777777" w:rsidR="00D667E0" w:rsidRPr="00CA54E6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CA54E6" w:rsidRPr="00CA54E6" w14:paraId="55774E3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AD86" w14:textId="5D014E4E" w:rsidR="003A5CEC" w:rsidRPr="00CA54E6" w:rsidRDefault="003A5CEC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CA54E6">
              <w:rPr>
                <w:szCs w:val="18"/>
              </w:rPr>
              <w:t>Údaj o tom, zda byly dodávky provedeny řádně a odborně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A08E" w14:textId="77777777" w:rsidR="003A5CEC" w:rsidRPr="00CA54E6" w:rsidRDefault="003A5CEC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CA54E6" w:rsidRPr="00CA54E6" w14:paraId="6F6718B2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96F2F" w14:textId="427E164F" w:rsidR="00D667E0" w:rsidRPr="00CA54E6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CA54E6">
              <w:rPr>
                <w:szCs w:val="18"/>
              </w:rPr>
              <w:t xml:space="preserve">Předmětem nebo součástí zakázky byla dodávka </w:t>
            </w:r>
            <w:r w:rsidR="00CC06CF" w:rsidRPr="00CA54E6">
              <w:t>zdravotnických lůžek   s elektrickým polohováním</w:t>
            </w:r>
            <w:r w:rsidR="004A7D52" w:rsidRPr="00CA54E6">
              <w:t xml:space="preserve"> </w:t>
            </w:r>
            <w:r w:rsidRPr="00CA54E6"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3181" w14:textId="77777777" w:rsidR="00D667E0" w:rsidRPr="00CA54E6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361DB83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6829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E4B4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CA54E6" w:rsidRPr="00CA54E6" w14:paraId="15B3B5C9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1D6C0" w14:textId="4C4B06C1" w:rsidR="00D667E0" w:rsidRPr="00CA54E6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CA54E6">
              <w:rPr>
                <w:szCs w:val="18"/>
              </w:rPr>
              <w:t xml:space="preserve">Počet dodaných </w:t>
            </w:r>
            <w:r w:rsidR="00CC06CF" w:rsidRPr="00CA54E6">
              <w:t>zdravotnických lůžek s elektrickým polohováním</w:t>
            </w:r>
            <w:r w:rsidR="004A7D52" w:rsidRPr="00CA54E6">
              <w:t xml:space="preserve"> </w:t>
            </w:r>
            <w:r w:rsidRPr="00CA54E6">
              <w:rPr>
                <w:szCs w:val="18"/>
              </w:rPr>
              <w:t>v rámci této referenční zakázky</w:t>
            </w:r>
            <w:r w:rsidRPr="00CA54E6">
              <w:t xml:space="preserve"> (ks)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4E60" w14:textId="77777777" w:rsidR="00D667E0" w:rsidRPr="00CA54E6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03EC19F7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18BB4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4E43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13ACBFFF" w14:textId="77777777" w:rsidR="00D667E0" w:rsidRDefault="00D667E0" w:rsidP="00D667E0">
      <w:pPr>
        <w:pStyle w:val="text"/>
        <w:widowControl/>
        <w:spacing w:before="0" w:line="240" w:lineRule="auto"/>
        <w:rPr>
          <w:i/>
          <w:szCs w:val="18"/>
        </w:rPr>
      </w:pPr>
      <w:r>
        <w:rPr>
          <w:i/>
          <w:szCs w:val="18"/>
        </w:rPr>
        <w:t>Poznámka: Dodavatel si tabulku nakopíruje tolikrát, kolikrát bude třeba.</w:t>
      </w:r>
    </w:p>
    <w:p w14:paraId="654E5401" w14:textId="77777777" w:rsidR="00D667E0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sectPr w:rsidR="00D667E0" w:rsidSect="00C350F6">
      <w:footerReference w:type="even" r:id="rId8"/>
      <w:footerReference w:type="default" r:id="rId9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9EFEA" w14:textId="77777777" w:rsidR="00517C85" w:rsidRDefault="00517C85">
      <w:r>
        <w:separator/>
      </w:r>
    </w:p>
  </w:endnote>
  <w:endnote w:type="continuationSeparator" w:id="0">
    <w:p w14:paraId="64726A3C" w14:textId="77777777" w:rsidR="00517C85" w:rsidRDefault="0051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7BE4" w14:textId="6B7B6EDF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350F6">
      <w:rPr>
        <w:rStyle w:val="slostrnky"/>
        <w:noProof/>
      </w:rPr>
      <w:t>2</w: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9503F" w14:textId="1281C153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0149E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0CAD1" w14:textId="77777777" w:rsidR="00517C85" w:rsidRDefault="00517C85">
      <w:r>
        <w:separator/>
      </w:r>
    </w:p>
  </w:footnote>
  <w:footnote w:type="continuationSeparator" w:id="0">
    <w:p w14:paraId="6E32E00B" w14:textId="77777777" w:rsidR="00517C85" w:rsidRDefault="00517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2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0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2"/>
  </w:num>
  <w:num w:numId="13">
    <w:abstractNumId w:val="8"/>
  </w:num>
  <w:num w:numId="14">
    <w:abstractNumId w:val="3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AA"/>
    <w:rsid w:val="00006C87"/>
    <w:rsid w:val="00020072"/>
    <w:rsid w:val="000379EA"/>
    <w:rsid w:val="00065F1B"/>
    <w:rsid w:val="000948FE"/>
    <w:rsid w:val="00097048"/>
    <w:rsid w:val="000C3E7B"/>
    <w:rsid w:val="000C6E5A"/>
    <w:rsid w:val="000D3929"/>
    <w:rsid w:val="000D5EAA"/>
    <w:rsid w:val="000E231A"/>
    <w:rsid w:val="000E5759"/>
    <w:rsid w:val="000E6E0B"/>
    <w:rsid w:val="001059B7"/>
    <w:rsid w:val="00110F2E"/>
    <w:rsid w:val="00152B6E"/>
    <w:rsid w:val="00152B9B"/>
    <w:rsid w:val="0015369C"/>
    <w:rsid w:val="00167D27"/>
    <w:rsid w:val="00174535"/>
    <w:rsid w:val="001A2236"/>
    <w:rsid w:val="001B74DC"/>
    <w:rsid w:val="001C3D4F"/>
    <w:rsid w:val="001F4CB4"/>
    <w:rsid w:val="0021711D"/>
    <w:rsid w:val="0022000D"/>
    <w:rsid w:val="002D31F0"/>
    <w:rsid w:val="002D54A9"/>
    <w:rsid w:val="002E3F1A"/>
    <w:rsid w:val="002F3DC7"/>
    <w:rsid w:val="0031120B"/>
    <w:rsid w:val="0031498C"/>
    <w:rsid w:val="00335491"/>
    <w:rsid w:val="00356950"/>
    <w:rsid w:val="00362940"/>
    <w:rsid w:val="003644B7"/>
    <w:rsid w:val="003738C7"/>
    <w:rsid w:val="00373DC6"/>
    <w:rsid w:val="003820C2"/>
    <w:rsid w:val="00383CD5"/>
    <w:rsid w:val="003A312A"/>
    <w:rsid w:val="003A5CEC"/>
    <w:rsid w:val="003A73F0"/>
    <w:rsid w:val="003B5736"/>
    <w:rsid w:val="003E2963"/>
    <w:rsid w:val="003E42B5"/>
    <w:rsid w:val="004435C7"/>
    <w:rsid w:val="00486F0F"/>
    <w:rsid w:val="004A19AB"/>
    <w:rsid w:val="004A23F3"/>
    <w:rsid w:val="004A7D52"/>
    <w:rsid w:val="004B3CD7"/>
    <w:rsid w:val="004E07BB"/>
    <w:rsid w:val="00517C85"/>
    <w:rsid w:val="00546CD9"/>
    <w:rsid w:val="005F4557"/>
    <w:rsid w:val="005F4CEC"/>
    <w:rsid w:val="006137B8"/>
    <w:rsid w:val="00620792"/>
    <w:rsid w:val="006229A5"/>
    <w:rsid w:val="00624170"/>
    <w:rsid w:val="00630037"/>
    <w:rsid w:val="006677E9"/>
    <w:rsid w:val="00676B9F"/>
    <w:rsid w:val="00677D3C"/>
    <w:rsid w:val="00685175"/>
    <w:rsid w:val="006C3179"/>
    <w:rsid w:val="006C6B24"/>
    <w:rsid w:val="006F0943"/>
    <w:rsid w:val="007073CD"/>
    <w:rsid w:val="007179D9"/>
    <w:rsid w:val="00727F98"/>
    <w:rsid w:val="00753377"/>
    <w:rsid w:val="00783799"/>
    <w:rsid w:val="007B57D0"/>
    <w:rsid w:val="007E7E2E"/>
    <w:rsid w:val="0080149E"/>
    <w:rsid w:val="008134AE"/>
    <w:rsid w:val="008800AA"/>
    <w:rsid w:val="00880B5F"/>
    <w:rsid w:val="008A44A3"/>
    <w:rsid w:val="008F2C16"/>
    <w:rsid w:val="008F4986"/>
    <w:rsid w:val="00912EF1"/>
    <w:rsid w:val="00913510"/>
    <w:rsid w:val="0097162A"/>
    <w:rsid w:val="00976C8F"/>
    <w:rsid w:val="00986D30"/>
    <w:rsid w:val="00990026"/>
    <w:rsid w:val="00993666"/>
    <w:rsid w:val="009E06BA"/>
    <w:rsid w:val="00A34F3C"/>
    <w:rsid w:val="00A367DE"/>
    <w:rsid w:val="00A41F2F"/>
    <w:rsid w:val="00A567B2"/>
    <w:rsid w:val="00A85AD2"/>
    <w:rsid w:val="00A85F66"/>
    <w:rsid w:val="00AA0196"/>
    <w:rsid w:val="00AC4B6A"/>
    <w:rsid w:val="00AC6AA6"/>
    <w:rsid w:val="00AE02EB"/>
    <w:rsid w:val="00AE0CE3"/>
    <w:rsid w:val="00AE0D70"/>
    <w:rsid w:val="00AE1F22"/>
    <w:rsid w:val="00B121F1"/>
    <w:rsid w:val="00B17CF9"/>
    <w:rsid w:val="00B24766"/>
    <w:rsid w:val="00B50892"/>
    <w:rsid w:val="00B50B5C"/>
    <w:rsid w:val="00B54E2A"/>
    <w:rsid w:val="00B5699A"/>
    <w:rsid w:val="00B60FC6"/>
    <w:rsid w:val="00BB4078"/>
    <w:rsid w:val="00BF50D3"/>
    <w:rsid w:val="00C013B4"/>
    <w:rsid w:val="00C03301"/>
    <w:rsid w:val="00C13670"/>
    <w:rsid w:val="00C154C2"/>
    <w:rsid w:val="00C34137"/>
    <w:rsid w:val="00C350F6"/>
    <w:rsid w:val="00C62639"/>
    <w:rsid w:val="00C650FE"/>
    <w:rsid w:val="00C71DDB"/>
    <w:rsid w:val="00C77012"/>
    <w:rsid w:val="00C77E64"/>
    <w:rsid w:val="00C80C53"/>
    <w:rsid w:val="00C84324"/>
    <w:rsid w:val="00C85DC1"/>
    <w:rsid w:val="00CA13DE"/>
    <w:rsid w:val="00CA54E6"/>
    <w:rsid w:val="00CA6F74"/>
    <w:rsid w:val="00CB0BF2"/>
    <w:rsid w:val="00CC06CF"/>
    <w:rsid w:val="00CC0B98"/>
    <w:rsid w:val="00CC291C"/>
    <w:rsid w:val="00CC2FD1"/>
    <w:rsid w:val="00CE19A0"/>
    <w:rsid w:val="00CE70C3"/>
    <w:rsid w:val="00CF07ED"/>
    <w:rsid w:val="00D06F89"/>
    <w:rsid w:val="00D10897"/>
    <w:rsid w:val="00D24123"/>
    <w:rsid w:val="00D41DCD"/>
    <w:rsid w:val="00D62543"/>
    <w:rsid w:val="00D667E0"/>
    <w:rsid w:val="00D777E6"/>
    <w:rsid w:val="00D91435"/>
    <w:rsid w:val="00DB02A9"/>
    <w:rsid w:val="00DB6AF2"/>
    <w:rsid w:val="00DD1FEA"/>
    <w:rsid w:val="00DE1106"/>
    <w:rsid w:val="00DE6EB1"/>
    <w:rsid w:val="00E01B70"/>
    <w:rsid w:val="00E276BC"/>
    <w:rsid w:val="00E41F73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95948"/>
    <w:rsid w:val="00FC08A7"/>
    <w:rsid w:val="00FD40D5"/>
    <w:rsid w:val="00FD5CEA"/>
    <w:rsid w:val="00FD7A04"/>
    <w:rsid w:val="00FE0733"/>
    <w:rsid w:val="00FE3BA7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C71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71DD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350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667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C154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8CEA4-0A56-470B-A32D-FF756B1B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Trnková Monika, Bc.</cp:lastModifiedBy>
  <cp:revision>79</cp:revision>
  <cp:lastPrinted>2018-08-22T04:51:00Z</cp:lastPrinted>
  <dcterms:created xsi:type="dcterms:W3CDTF">2019-04-12T05:58:00Z</dcterms:created>
  <dcterms:modified xsi:type="dcterms:W3CDTF">2023-03-07T07:40:00Z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nzaYfEXvxA2tRfn8pS/xmDhh8dudBvxW+wtGTItJohY+CfKm2PW2ck+5GxZMvenWFAsuxDb+Z6ZKW7EmHtmeUFFG0R9vckutrb9zWKpYBp8o1FUFo2LnUGiCs1jmdf9er0UWnsRZSdiel8j1DxVct5NTt63YqGwuqVil+b/KzoMb/rFFW5CiUWCOzfpdn/2f</vt:lpwstr>
  </property>
</Properties>
</file>