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58CD96CA"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laboratoř chemie GJ-A1LC</w:t>
      </w:r>
      <w:r w:rsidR="00305531">
        <w:rPr>
          <w:rFonts w:ascii="Arial" w:hAnsi="Arial" w:cs="Arial"/>
          <w:b/>
          <w:sz w:val="20"/>
          <w:szCs w:val="20"/>
        </w:rPr>
        <w:t xml:space="preserve"> část 1-3</w:t>
      </w:r>
    </w:p>
    <w:p w14:paraId="621EAF0E" w14:textId="20529A6F" w:rsidR="0020475F" w:rsidRDefault="0020475F" w:rsidP="00AC5B3D">
      <w:pPr>
        <w:rPr>
          <w:rFonts w:ascii="Arial" w:hAnsi="Arial" w:cs="Arial"/>
          <w:b/>
          <w:sz w:val="20"/>
          <w:szCs w:val="20"/>
        </w:rPr>
      </w:pPr>
      <w:r>
        <w:rPr>
          <w:rFonts w:ascii="Arial" w:hAnsi="Arial" w:cs="Arial"/>
          <w:b/>
          <w:sz w:val="20"/>
          <w:szCs w:val="20"/>
        </w:rPr>
        <w:t>Část 3 – Laboratorní sušárna</w:t>
      </w:r>
    </w:p>
    <w:p w14:paraId="18F4185B" w14:textId="77777777" w:rsidR="00AC5B3D" w:rsidRPr="0041634F" w:rsidRDefault="00AC5B3D" w:rsidP="00AC5B3D">
      <w:pPr>
        <w:pStyle w:val="Zhlav"/>
        <w:rPr>
          <w:rFonts w:ascii="Arial" w:hAnsi="Arial" w:cs="Arial"/>
          <w:bCs/>
          <w:color w:val="000000"/>
          <w:sz w:val="2"/>
          <w:szCs w:val="20"/>
        </w:rPr>
      </w:pPr>
    </w:p>
    <w:p w14:paraId="7B522D71" w14:textId="0D40D9BC"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305531">
        <w:rPr>
          <w:rFonts w:ascii="Arial" w:hAnsi="Arial" w:cs="Arial"/>
          <w:sz w:val="20"/>
          <w:szCs w:val="22"/>
        </w:rPr>
        <w:t xml:space="preserve">. </w:t>
      </w:r>
      <w:r w:rsidR="00305531" w:rsidRPr="00305531">
        <w:rPr>
          <w:rFonts w:ascii="Arial" w:hAnsi="Arial" w:cs="Arial"/>
          <w:sz w:val="20"/>
          <w:szCs w:val="22"/>
        </w:rPr>
        <w:t>5</w:t>
      </w:r>
      <w:r w:rsidR="009747AB" w:rsidRPr="00305531">
        <w:rPr>
          <w:rFonts w:ascii="Arial" w:hAnsi="Arial" w:cs="Arial"/>
          <w:sz w:val="20"/>
          <w:szCs w:val="22"/>
        </w:rPr>
        <w:t xml:space="preserve"> </w:t>
      </w:r>
      <w:r w:rsidR="002A73DD" w:rsidRPr="00305531">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Gymnázium Jihlava</w:t>
      </w:r>
    </w:p>
    <w:p w14:paraId="61EA90D6" w14:textId="7A6F2A20" w:rsidR="009E252F" w:rsidRPr="00305531"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305531" w:rsidRPr="00305531">
        <w:rPr>
          <w:rFonts w:ascii="Arial" w:hAnsi="Arial" w:cs="Arial"/>
          <w:sz w:val="22"/>
          <w:szCs w:val="22"/>
        </w:rPr>
        <w:t xml:space="preserve">Jana Masaryka 1560, </w:t>
      </w:r>
      <w:r w:rsidRPr="00305531">
        <w:rPr>
          <w:rFonts w:ascii="Arial" w:hAnsi="Arial" w:cs="Arial"/>
          <w:sz w:val="22"/>
          <w:szCs w:val="22"/>
        </w:rPr>
        <w:t>586 01 Jihlava</w:t>
      </w:r>
      <w:bookmarkEnd w:id="0"/>
    </w:p>
    <w:p w14:paraId="7EC351C2" w14:textId="77777777" w:rsidR="009E252F" w:rsidRPr="00305531" w:rsidRDefault="009E252F" w:rsidP="009E252F">
      <w:pPr>
        <w:spacing w:line="276" w:lineRule="auto"/>
        <w:jc w:val="both"/>
        <w:rPr>
          <w:rFonts w:ascii="Arial" w:hAnsi="Arial" w:cs="Arial"/>
          <w:sz w:val="22"/>
          <w:szCs w:val="22"/>
        </w:rPr>
      </w:pPr>
      <w:r w:rsidRPr="00305531">
        <w:rPr>
          <w:rFonts w:ascii="Arial" w:hAnsi="Arial" w:cs="Arial"/>
          <w:sz w:val="22"/>
          <w:szCs w:val="22"/>
        </w:rPr>
        <w:t>IČO:</w:t>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t>60545984</w:t>
      </w:r>
    </w:p>
    <w:p w14:paraId="26246E86" w14:textId="5034EAD4" w:rsidR="009E252F" w:rsidRPr="001D306C" w:rsidRDefault="009E252F" w:rsidP="009E252F">
      <w:pPr>
        <w:spacing w:line="276" w:lineRule="auto"/>
        <w:rPr>
          <w:rFonts w:ascii="Arial" w:hAnsi="Arial" w:cs="Arial"/>
          <w:sz w:val="22"/>
          <w:szCs w:val="22"/>
        </w:rPr>
      </w:pPr>
      <w:r w:rsidRPr="00305531">
        <w:rPr>
          <w:rFonts w:ascii="Arial" w:hAnsi="Arial" w:cs="Arial"/>
          <w:sz w:val="22"/>
          <w:szCs w:val="22"/>
        </w:rPr>
        <w:t>za kterou jedná:</w:t>
      </w:r>
      <w:r w:rsidRPr="00305531">
        <w:rPr>
          <w:rFonts w:ascii="Arial" w:hAnsi="Arial" w:cs="Arial"/>
          <w:sz w:val="22"/>
          <w:szCs w:val="22"/>
        </w:rPr>
        <w:tab/>
      </w:r>
      <w:r w:rsidRPr="00305531">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305531" w:rsidRPr="00305531">
            <w:rPr>
              <w:rFonts w:ascii="Arial" w:hAnsi="Arial" w:cs="Arial"/>
              <w:sz w:val="22"/>
              <w:szCs w:val="22"/>
              <w:lang w:eastAsia="en-US"/>
            </w:rPr>
            <w:t>Mgr. Pavel Suk</w:t>
          </w:r>
        </w:sdtContent>
      </w:sdt>
      <w:bookmarkEnd w:id="1"/>
      <w:r w:rsidRPr="00305531">
        <w:rPr>
          <w:rFonts w:ascii="Arial" w:hAnsi="Arial" w:cs="Arial"/>
          <w:sz w:val="22"/>
          <w:szCs w:val="22"/>
          <w:lang w:eastAsia="en-US"/>
        </w:rPr>
        <w:t xml:space="preserve">, </w:t>
      </w:r>
      <w:bookmarkStart w:id="2" w:name="Kupující_Statutár_Funkce"/>
      <w:r w:rsidRPr="00305531">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587D04"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sp.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591327D4" w14:textId="6A38D27B" w:rsidR="00DA3120" w:rsidRPr="0020475F" w:rsidRDefault="00A13E8E" w:rsidP="0020475F">
      <w:pPr>
        <w:pStyle w:val="Nadpis2"/>
        <w:numPr>
          <w:ilvl w:val="0"/>
          <w:numId w:val="5"/>
        </w:numPr>
        <w:tabs>
          <w:tab w:val="clear" w:pos="720"/>
          <w:tab w:val="num" w:pos="360"/>
        </w:tabs>
        <w:spacing w:line="276" w:lineRule="auto"/>
        <w:ind w:left="357" w:hanging="357"/>
        <w:rPr>
          <w:rFonts w:ascii="Arial" w:hAnsi="Arial" w:cs="Arial"/>
          <w:b/>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laboratoř chemie GJ-A1LC</w:t>
      </w:r>
      <w:r w:rsidRPr="001D306C">
        <w:rPr>
          <w:rFonts w:ascii="Arial" w:hAnsi="Arial" w:cs="Arial"/>
          <w:szCs w:val="22"/>
        </w:rPr>
        <w:t xml:space="preserve">, </w:t>
      </w:r>
      <w:r w:rsidRPr="0020475F">
        <w:rPr>
          <w:rFonts w:ascii="Arial" w:hAnsi="Arial" w:cs="Arial"/>
          <w:szCs w:val="22"/>
        </w:rPr>
        <w:t xml:space="preserve">systémové číslo </w:t>
      </w:r>
      <w:r w:rsidRPr="0020475F">
        <w:rPr>
          <w:rFonts w:ascii="Arial" w:eastAsia="Arial" w:hAnsi="Arial" w:cs="Arial"/>
          <w:szCs w:val="22"/>
        </w:rPr>
        <w:t>P23V00000094</w:t>
      </w:r>
      <w:r w:rsidRPr="0020475F">
        <w:rPr>
          <w:rFonts w:ascii="Arial" w:hAnsi="Arial" w:cs="Arial"/>
          <w:szCs w:val="22"/>
        </w:rPr>
        <w:t xml:space="preserve"> (dále jen „výběrové</w:t>
      </w:r>
      <w:r w:rsidR="00637913" w:rsidRPr="0020475F">
        <w:rPr>
          <w:rFonts w:ascii="Arial" w:eastAsia="Arial" w:hAnsi="Arial" w:cs="Arial"/>
          <w:szCs w:val="22"/>
        </w:rPr>
        <w:t xml:space="preserve"> </w:t>
      </w:r>
      <w:r w:rsidRPr="0020475F">
        <w:rPr>
          <w:rFonts w:ascii="Arial" w:hAnsi="Arial" w:cs="Arial"/>
          <w:szCs w:val="22"/>
        </w:rPr>
        <w:t xml:space="preserve">řízení“ a „veřejná zakázka“), </w:t>
      </w:r>
      <w:r w:rsidR="00AC5B3D" w:rsidRPr="0020475F">
        <w:rPr>
          <w:rFonts w:ascii="Arial" w:hAnsi="Arial" w:cs="Arial"/>
          <w:szCs w:val="22"/>
        </w:rPr>
        <w:t>v rámci kterého byla</w:t>
      </w:r>
      <w:r w:rsidR="006F3068" w:rsidRPr="0020475F">
        <w:rPr>
          <w:rFonts w:ascii="Arial" w:hAnsi="Arial" w:cs="Arial"/>
          <w:szCs w:val="22"/>
        </w:rPr>
        <w:t xml:space="preserve"> </w:t>
      </w:r>
      <w:r w:rsidR="00AC5B3D" w:rsidRPr="0020475F">
        <w:rPr>
          <w:rFonts w:ascii="Arial" w:eastAsia="Arial" w:hAnsi="Arial" w:cs="Arial"/>
          <w:szCs w:val="22"/>
        </w:rPr>
        <w:t>pro část:</w:t>
      </w:r>
      <w:r w:rsidR="0020475F" w:rsidRPr="0020475F">
        <w:rPr>
          <w:rFonts w:ascii="Arial" w:eastAsia="Arial" w:hAnsi="Arial" w:cs="Arial"/>
          <w:szCs w:val="22"/>
        </w:rPr>
        <w:t xml:space="preserve"> </w:t>
      </w:r>
      <w:r w:rsidR="0020475F" w:rsidRPr="0020475F">
        <w:rPr>
          <w:rFonts w:ascii="Arial" w:eastAsia="Arial" w:hAnsi="Arial" w:cs="Arial"/>
          <w:b/>
          <w:szCs w:val="22"/>
        </w:rPr>
        <w:t xml:space="preserve">Laboratorní sušárna, </w:t>
      </w:r>
      <w:r w:rsidR="00AC5B3D" w:rsidRPr="0020475F">
        <w:rPr>
          <w:rFonts w:ascii="Arial" w:hAnsi="Arial" w:cs="Arial"/>
          <w:szCs w:val="22"/>
        </w:rPr>
        <w:t>vybrána jako nejvýhodnější nabídka Prodávajícího (dále jen „nabídka“)</w:t>
      </w:r>
      <w:r w:rsidRPr="0020475F">
        <w:rPr>
          <w:rFonts w:ascii="Arial" w:hAnsi="Arial" w:cs="Arial"/>
          <w:bCs/>
          <w:szCs w:val="22"/>
        </w:rPr>
        <w:t>, a za podmínek uvedených v zadávací dokumentaci veřejné zakázky (dále jen „zadávací dokumentace“).</w:t>
      </w:r>
    </w:p>
    <w:p w14:paraId="4EEBC642" w14:textId="695E36DE" w:rsidR="00DA3120" w:rsidRPr="00DA3120"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4F1A30">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4F1A30" w:rsidRPr="004F1A30">
            <w:rPr>
              <w:rFonts w:ascii="Arial" w:hAnsi="Arial" w:cs="Arial"/>
              <w:sz w:val="22"/>
              <w:szCs w:val="22"/>
            </w:rPr>
            <w:t>laboratorní sušárnu s přirozenou cirkulací</w:t>
          </w:r>
        </w:sdtContent>
      </w:sdt>
      <w:r w:rsidRPr="004F1A30">
        <w:rPr>
          <w:rFonts w:ascii="Arial" w:hAnsi="Arial" w:cs="Arial"/>
          <w:color w:val="000000"/>
          <w:spacing w:val="-4"/>
          <w:sz w:val="22"/>
          <w:szCs w:val="22"/>
        </w:rPr>
        <w:t xml:space="preserve"> (dále</w:t>
      </w:r>
      <w:r w:rsidRPr="00DA3120">
        <w:rPr>
          <w:rFonts w:ascii="Arial" w:hAnsi="Arial" w:cs="Arial"/>
          <w:color w:val="000000"/>
          <w:spacing w:val="-4"/>
          <w:sz w:val="22"/>
          <w:szCs w:val="22"/>
        </w:rPr>
        <w:t xml:space="preserve"> jen „zboží“) a poskytnout veškeré související dodávky a služby dle zadávací dokumentace </w:t>
      </w:r>
      <w:r w:rsidRPr="004F1A30">
        <w:rPr>
          <w:rFonts w:ascii="Arial" w:hAnsi="Arial" w:cs="Arial"/>
          <w:color w:val="000000"/>
          <w:spacing w:val="-4"/>
          <w:sz w:val="22"/>
          <w:szCs w:val="22"/>
        </w:rPr>
        <w:t>a přílohy č. 1 této</w:t>
      </w:r>
      <w:r w:rsidRPr="00DA3120">
        <w:rPr>
          <w:rFonts w:ascii="Arial" w:hAnsi="Arial" w:cs="Arial"/>
          <w:color w:val="000000"/>
          <w:spacing w:val="-4"/>
          <w:sz w:val="22"/>
          <w:szCs w:val="22"/>
        </w:rPr>
        <w:t xml:space="preserve"> smlouvy.</w:t>
      </w:r>
    </w:p>
    <w:p w14:paraId="4621AE70" w14:textId="1EFEFF00" w:rsidR="00DA3120" w:rsidRPr="008F46DA"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830C3C">
        <w:rPr>
          <w:rFonts w:ascii="Arial" w:hAnsi="Arial" w:cs="Arial"/>
          <w:color w:val="000000"/>
          <w:spacing w:val="-4"/>
          <w:sz w:val="22"/>
          <w:szCs w:val="22"/>
        </w:rPr>
        <w:t xml:space="preserve">, a to dle specifikace uvedené v příloze </w:t>
      </w:r>
      <w:r w:rsidRPr="00830C3C">
        <w:rPr>
          <w:rFonts w:ascii="Arial" w:hAnsi="Arial" w:cs="Arial"/>
          <w:color w:val="000000"/>
          <w:spacing w:val="-4"/>
          <w:sz w:val="22"/>
          <w:szCs w:val="22"/>
        </w:rPr>
        <w:lastRenderedPageBreak/>
        <w:t>č. 1 této smlouvy</w:t>
      </w:r>
      <w:r w:rsidRPr="00DA3120">
        <w:rPr>
          <w:rFonts w:ascii="Arial" w:hAnsi="Arial" w:cs="Arial"/>
          <w:color w:val="000000"/>
          <w:spacing w:val="-4"/>
          <w:sz w:val="22"/>
          <w:szCs w:val="22"/>
        </w:rPr>
        <w:t xml:space="preserve"> a umožní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nabýt vlastnické právo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47006752"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4AD8545A"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3D63A640" w:rsidR="00DA3120" w:rsidRPr="00DA3120"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 xml:space="preserve">ícím řádně dodáno </w:t>
      </w:r>
      <w:r w:rsidR="005772F8">
        <w:rPr>
          <w:rFonts w:ascii="Arial" w:hAnsi="Arial" w:cs="Arial"/>
          <w:sz w:val="22"/>
          <w:szCs w:val="22"/>
        </w:rPr>
        <w:t>v termínu od 15. 8. – 15. 9</w:t>
      </w:r>
      <w:r w:rsidR="004129CD">
        <w:rPr>
          <w:rFonts w:ascii="Arial" w:hAnsi="Arial" w:cs="Arial"/>
          <w:sz w:val="22"/>
          <w:szCs w:val="22"/>
        </w:rPr>
        <w:t>. 2023</w:t>
      </w:r>
      <w:r w:rsidRPr="005772F8">
        <w:rPr>
          <w:rFonts w:ascii="Arial" w:hAnsi="Arial" w:cs="Arial"/>
          <w:sz w:val="22"/>
          <w:szCs w:val="22"/>
        </w:rPr>
        <w:t xml:space="preserve">. V uvedené lhůtě </w:t>
      </w:r>
      <w:r w:rsidR="00ED27E5" w:rsidRPr="005772F8">
        <w:rPr>
          <w:rFonts w:ascii="Arial" w:hAnsi="Arial" w:cs="Arial"/>
          <w:sz w:val="22"/>
          <w:szCs w:val="22"/>
        </w:rPr>
        <w:t>Prodávaj</w:t>
      </w:r>
      <w:r w:rsidRPr="005772F8">
        <w:rPr>
          <w:rFonts w:ascii="Arial" w:hAnsi="Arial" w:cs="Arial"/>
          <w:sz w:val="22"/>
          <w:szCs w:val="22"/>
        </w:rPr>
        <w:t>ící provede i zaškolení</w:t>
      </w:r>
      <w:r w:rsidRPr="00DA3120">
        <w:rPr>
          <w:rFonts w:ascii="Arial" w:hAnsi="Arial" w:cs="Arial"/>
          <w:sz w:val="22"/>
          <w:szCs w:val="22"/>
        </w:rPr>
        <w:t xml:space="preserve"> obsluhy </w:t>
      </w:r>
      <w:r w:rsidR="00ED27E5">
        <w:rPr>
          <w:rFonts w:ascii="Arial" w:hAnsi="Arial" w:cs="Arial"/>
          <w:sz w:val="22"/>
          <w:szCs w:val="22"/>
        </w:rPr>
        <w:t>Kupujíc</w:t>
      </w:r>
      <w:r w:rsidRPr="00DA3120">
        <w:rPr>
          <w:rFonts w:ascii="Arial" w:hAnsi="Arial" w:cs="Arial"/>
          <w:sz w:val="22"/>
          <w:szCs w:val="22"/>
        </w:rPr>
        <w:t>ího.</w:t>
      </w:r>
    </w:p>
    <w:p w14:paraId="3A50FFDB" w14:textId="77777777" w:rsidR="005772F8" w:rsidRDefault="00DA3120" w:rsidP="005772F8">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Místem plnění je </w:t>
      </w:r>
      <w:r w:rsidRPr="00830C3C">
        <w:rPr>
          <w:rFonts w:ascii="Arial" w:hAnsi="Arial" w:cs="Arial"/>
          <w:sz w:val="22"/>
          <w:szCs w:val="22"/>
        </w:rPr>
        <w:t xml:space="preserve">sídlo </w:t>
      </w:r>
      <w:r w:rsidR="00ED27E5" w:rsidRPr="00830C3C">
        <w:rPr>
          <w:rFonts w:ascii="Arial" w:hAnsi="Arial" w:cs="Arial"/>
          <w:sz w:val="22"/>
          <w:szCs w:val="22"/>
        </w:rPr>
        <w:t>Kupujíc</w:t>
      </w:r>
      <w:r w:rsidRPr="00830C3C">
        <w:rPr>
          <w:rFonts w:ascii="Arial" w:hAnsi="Arial" w:cs="Arial"/>
          <w:sz w:val="22"/>
          <w:szCs w:val="22"/>
        </w:rPr>
        <w:t xml:space="preserve">ího na adrese </w:t>
      </w:r>
      <w:r w:rsidR="0055258F" w:rsidRPr="00830C3C">
        <w:rPr>
          <w:rFonts w:ascii="Arial" w:hAnsi="Arial" w:cs="Arial"/>
          <w:sz w:val="22"/>
          <w:szCs w:val="22"/>
        </w:rPr>
        <w:fldChar w:fldCharType="begin"/>
      </w:r>
      <w:r w:rsidR="0055258F" w:rsidRPr="00830C3C">
        <w:rPr>
          <w:rFonts w:ascii="Arial" w:hAnsi="Arial" w:cs="Arial"/>
          <w:sz w:val="22"/>
          <w:szCs w:val="22"/>
        </w:rPr>
        <w:instrText xml:space="preserve"> REF Kupující_Sídlo \h </w:instrText>
      </w:r>
      <w:r w:rsidR="00830C3C">
        <w:rPr>
          <w:rFonts w:ascii="Arial" w:hAnsi="Arial" w:cs="Arial"/>
          <w:sz w:val="22"/>
          <w:szCs w:val="22"/>
        </w:rPr>
        <w:instrText xml:space="preserve"> \* MERGEFORMAT </w:instrText>
      </w:r>
      <w:r w:rsidR="0055258F" w:rsidRPr="00830C3C">
        <w:rPr>
          <w:rFonts w:ascii="Arial" w:hAnsi="Arial" w:cs="Arial"/>
          <w:sz w:val="22"/>
          <w:szCs w:val="22"/>
        </w:rPr>
      </w:r>
      <w:r w:rsidR="0055258F" w:rsidRPr="00830C3C">
        <w:rPr>
          <w:rFonts w:ascii="Arial" w:hAnsi="Arial" w:cs="Arial"/>
          <w:sz w:val="22"/>
          <w:szCs w:val="22"/>
        </w:rPr>
        <w:fldChar w:fldCharType="separate"/>
      </w:r>
      <w:r w:rsidR="00BC39E0" w:rsidRPr="00830C3C">
        <w:rPr>
          <w:rFonts w:ascii="Arial" w:hAnsi="Arial" w:cs="Arial"/>
          <w:sz w:val="22"/>
          <w:szCs w:val="22"/>
        </w:rPr>
        <w:t>Jana Masaryka 1560</w:t>
      </w:r>
      <w:r w:rsidR="00BC39E0" w:rsidRPr="00830C3C">
        <w:rPr>
          <w:rFonts w:ascii="Arial" w:hAnsi="Arial" w:cs="Arial"/>
          <w:sz w:val="22"/>
          <w:szCs w:val="22"/>
        </w:rPr>
        <w:br/>
        <w:t>586 01 Jihlava</w:t>
      </w:r>
      <w:r w:rsidR="0055258F" w:rsidRPr="00830C3C">
        <w:rPr>
          <w:rFonts w:ascii="Arial" w:hAnsi="Arial" w:cs="Arial"/>
          <w:sz w:val="22"/>
          <w:szCs w:val="22"/>
        </w:rPr>
        <w:fldChar w:fldCharType="end"/>
      </w:r>
      <w:r w:rsidRPr="00830C3C">
        <w:rPr>
          <w:rFonts w:ascii="Arial" w:hAnsi="Arial" w:cs="Arial"/>
          <w:sz w:val="22"/>
          <w:szCs w:val="22"/>
        </w:rPr>
        <w:t>.</w:t>
      </w:r>
    </w:p>
    <w:p w14:paraId="3FD0F9D5" w14:textId="1EE4A819" w:rsidR="00ED27E5" w:rsidRPr="005772F8" w:rsidRDefault="00DA3120" w:rsidP="005772F8">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5772F8">
        <w:rPr>
          <w:rFonts w:ascii="Arial" w:hAnsi="Arial" w:cs="Arial"/>
          <w:color w:val="000000"/>
          <w:w w:val="103"/>
          <w:sz w:val="22"/>
          <w:szCs w:val="22"/>
        </w:rPr>
        <w:t xml:space="preserve">Prodávající je povinen </w:t>
      </w:r>
      <w:r w:rsidR="00ED27E5" w:rsidRPr="005772F8">
        <w:rPr>
          <w:rFonts w:ascii="Arial" w:hAnsi="Arial" w:cs="Arial"/>
          <w:color w:val="000000"/>
          <w:w w:val="103"/>
          <w:sz w:val="22"/>
          <w:szCs w:val="22"/>
        </w:rPr>
        <w:t>Kupujíc</w:t>
      </w:r>
      <w:r w:rsidRPr="005772F8">
        <w:rPr>
          <w:rFonts w:ascii="Arial" w:hAnsi="Arial" w:cs="Arial"/>
          <w:color w:val="000000"/>
          <w:w w:val="103"/>
          <w:sz w:val="22"/>
          <w:szCs w:val="22"/>
        </w:rPr>
        <w:t>ímu oznámit, kdy bude zboží připraveno k předání a</w:t>
      </w:r>
      <w:r w:rsidRPr="005772F8">
        <w:rPr>
          <w:rFonts w:ascii="Arial" w:hAnsi="Arial" w:cs="Arial"/>
          <w:snapToGrid w:val="0"/>
          <w:sz w:val="22"/>
          <w:szCs w:val="22"/>
        </w:rPr>
        <w:t> </w:t>
      </w:r>
      <w:r w:rsidRPr="005772F8">
        <w:rPr>
          <w:rFonts w:ascii="Arial" w:hAnsi="Arial" w:cs="Arial"/>
          <w:color w:val="000000"/>
          <w:w w:val="103"/>
          <w:sz w:val="22"/>
          <w:szCs w:val="22"/>
        </w:rPr>
        <w:t>převzetí a dohodnout s </w:t>
      </w:r>
      <w:r w:rsidR="00ED27E5" w:rsidRPr="005772F8">
        <w:rPr>
          <w:rFonts w:ascii="Arial" w:hAnsi="Arial" w:cs="Arial"/>
          <w:color w:val="000000"/>
          <w:w w:val="103"/>
          <w:sz w:val="22"/>
          <w:szCs w:val="22"/>
        </w:rPr>
        <w:t>Kupujíc</w:t>
      </w:r>
      <w:r w:rsidRPr="005772F8">
        <w:rPr>
          <w:rFonts w:ascii="Arial" w:hAnsi="Arial" w:cs="Arial"/>
          <w:color w:val="000000"/>
          <w:w w:val="103"/>
          <w:sz w:val="22"/>
          <w:szCs w:val="22"/>
        </w:rPr>
        <w:t xml:space="preserve">ím termín předání a převzetí zboží v místě plnění. </w:t>
      </w:r>
      <w:r w:rsidRPr="005772F8">
        <w:rPr>
          <w:rFonts w:ascii="Arial" w:hAnsi="Arial" w:cs="Arial"/>
          <w:sz w:val="22"/>
          <w:szCs w:val="22"/>
        </w:rPr>
        <w:t>O</w:t>
      </w:r>
      <w:r w:rsidRPr="005772F8">
        <w:rPr>
          <w:rFonts w:ascii="Arial" w:hAnsi="Arial" w:cs="Arial"/>
          <w:snapToGrid w:val="0"/>
          <w:sz w:val="22"/>
          <w:szCs w:val="22"/>
        </w:rPr>
        <w:t> </w:t>
      </w:r>
      <w:r w:rsidRPr="005772F8">
        <w:rPr>
          <w:rFonts w:ascii="Arial" w:hAnsi="Arial" w:cs="Arial"/>
          <w:sz w:val="22"/>
          <w:szCs w:val="22"/>
        </w:rPr>
        <w:t>předání a převzetí</w:t>
      </w:r>
      <w:r w:rsidRPr="005772F8">
        <w:rPr>
          <w:rFonts w:ascii="Arial" w:hAnsi="Arial" w:cs="Arial"/>
          <w:color w:val="000000"/>
          <w:w w:val="103"/>
          <w:sz w:val="22"/>
          <w:szCs w:val="22"/>
        </w:rPr>
        <w:t xml:space="preserve"> zboží </w:t>
      </w:r>
      <w:r w:rsidRPr="005772F8">
        <w:rPr>
          <w:rFonts w:ascii="Arial" w:hAnsi="Arial" w:cs="Arial"/>
          <w:sz w:val="22"/>
          <w:szCs w:val="22"/>
        </w:rPr>
        <w:t>bude mezi smluvními stranami sepsán protokol, popř.</w:t>
      </w:r>
      <w:r w:rsidRPr="005772F8">
        <w:rPr>
          <w:rFonts w:ascii="Arial" w:hAnsi="Arial" w:cs="Arial"/>
          <w:snapToGrid w:val="0"/>
          <w:sz w:val="22"/>
          <w:szCs w:val="22"/>
        </w:rPr>
        <w:t> </w:t>
      </w:r>
      <w:r w:rsidRPr="005772F8">
        <w:rPr>
          <w:rFonts w:ascii="Arial" w:hAnsi="Arial" w:cs="Arial"/>
          <w:sz w:val="22"/>
          <w:szCs w:val="22"/>
        </w:rPr>
        <w:t>na</w:t>
      </w:r>
      <w:r w:rsidRPr="005772F8">
        <w:rPr>
          <w:rFonts w:ascii="Arial" w:hAnsi="Arial" w:cs="Arial"/>
          <w:snapToGrid w:val="0"/>
          <w:sz w:val="22"/>
          <w:szCs w:val="22"/>
        </w:rPr>
        <w:t> </w:t>
      </w:r>
      <w:r w:rsidRPr="005772F8">
        <w:rPr>
          <w:rFonts w:ascii="Arial" w:hAnsi="Arial" w:cs="Arial"/>
          <w:sz w:val="22"/>
          <w:szCs w:val="22"/>
        </w:rPr>
        <w:t xml:space="preserve">dodací list </w:t>
      </w:r>
      <w:r w:rsidR="00ED27E5" w:rsidRPr="005772F8">
        <w:rPr>
          <w:rFonts w:ascii="Arial" w:hAnsi="Arial" w:cs="Arial"/>
          <w:sz w:val="22"/>
          <w:szCs w:val="22"/>
        </w:rPr>
        <w:t>Prodávaj</w:t>
      </w:r>
      <w:r w:rsidRPr="005772F8">
        <w:rPr>
          <w:rFonts w:ascii="Arial" w:hAnsi="Arial" w:cs="Arial"/>
          <w:sz w:val="22"/>
          <w:szCs w:val="22"/>
        </w:rPr>
        <w:t xml:space="preserve">ícího bude </w:t>
      </w:r>
      <w:r w:rsidR="00ED27E5" w:rsidRPr="005772F8">
        <w:rPr>
          <w:rFonts w:ascii="Arial" w:hAnsi="Arial" w:cs="Arial"/>
          <w:sz w:val="22"/>
          <w:szCs w:val="22"/>
        </w:rPr>
        <w:t>Kupujíc</w:t>
      </w:r>
      <w:r w:rsidRPr="005772F8">
        <w:rPr>
          <w:rFonts w:ascii="Arial" w:hAnsi="Arial" w:cs="Arial"/>
          <w:sz w:val="22"/>
          <w:szCs w:val="22"/>
        </w:rPr>
        <w:t>ím vyznačeno převzetí předmětu plnění bez</w:t>
      </w:r>
      <w:r w:rsidRPr="005772F8">
        <w:rPr>
          <w:rFonts w:ascii="Arial" w:hAnsi="Arial" w:cs="Arial"/>
          <w:snapToGrid w:val="0"/>
          <w:sz w:val="22"/>
          <w:szCs w:val="22"/>
        </w:rPr>
        <w:t> </w:t>
      </w:r>
      <w:r w:rsidRPr="005772F8">
        <w:rPr>
          <w:rFonts w:ascii="Arial" w:hAnsi="Arial" w:cs="Arial"/>
          <w:sz w:val="22"/>
          <w:szCs w:val="22"/>
        </w:rPr>
        <w:t xml:space="preserve">závad. </w:t>
      </w:r>
      <w:r w:rsidR="00ED27E5" w:rsidRPr="005772F8">
        <w:rPr>
          <w:rFonts w:ascii="Arial" w:hAnsi="Arial" w:cs="Arial"/>
          <w:sz w:val="22"/>
          <w:szCs w:val="22"/>
        </w:rPr>
        <w:t xml:space="preserve">Kontaktní osobou Prodávajícího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00ED27E5" w:rsidRPr="005772F8">
            <w:rPr>
              <w:rFonts w:ascii="Arial" w:hAnsi="Arial" w:cs="Arial"/>
              <w:sz w:val="22"/>
              <w:szCs w:val="22"/>
              <w:highlight w:val="yellow"/>
            </w:rPr>
            <w:t>[_____]</w:t>
          </w:r>
        </w:sdtContent>
      </w:sdt>
      <w:r w:rsidR="00ED27E5" w:rsidRPr="005772F8">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00ED27E5" w:rsidRPr="005772F8">
            <w:rPr>
              <w:rFonts w:ascii="Arial" w:hAnsi="Arial" w:cs="Arial"/>
              <w:sz w:val="22"/>
              <w:szCs w:val="22"/>
              <w:highlight w:val="yellow"/>
            </w:rPr>
            <w:t>[_____]</w:t>
          </w:r>
        </w:sdtContent>
      </w:sdt>
      <w:r w:rsidR="00ED27E5" w:rsidRPr="005772F8">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00ED27E5" w:rsidRPr="005772F8">
            <w:rPr>
              <w:rFonts w:ascii="Arial" w:hAnsi="Arial" w:cs="Arial"/>
              <w:sz w:val="22"/>
              <w:szCs w:val="22"/>
              <w:highlight w:val="yellow"/>
            </w:rPr>
            <w:t>[_____]</w:t>
          </w:r>
        </w:sdtContent>
      </w:sdt>
      <w:r w:rsidR="00ED27E5" w:rsidRPr="005772F8">
        <w:rPr>
          <w:rFonts w:ascii="Arial" w:hAnsi="Arial" w:cs="Arial"/>
          <w:sz w:val="22"/>
          <w:szCs w:val="22"/>
        </w:rPr>
        <w:t xml:space="preserve">. </w:t>
      </w:r>
      <w:r w:rsidRPr="005772F8">
        <w:rPr>
          <w:rFonts w:ascii="Arial" w:hAnsi="Arial" w:cs="Arial"/>
          <w:sz w:val="22"/>
          <w:szCs w:val="22"/>
        </w:rPr>
        <w:t xml:space="preserve">Osobou </w:t>
      </w:r>
      <w:r w:rsidR="00ED27E5" w:rsidRPr="005772F8">
        <w:rPr>
          <w:rFonts w:ascii="Arial" w:hAnsi="Arial" w:cs="Arial"/>
          <w:sz w:val="22"/>
          <w:szCs w:val="22"/>
        </w:rPr>
        <w:t>Kupujíc</w:t>
      </w:r>
      <w:r w:rsidRPr="005772F8">
        <w:rPr>
          <w:rFonts w:ascii="Arial" w:hAnsi="Arial" w:cs="Arial"/>
          <w:sz w:val="22"/>
          <w:szCs w:val="22"/>
        </w:rPr>
        <w:t xml:space="preserve">ího oprávněnou k převzetí zboží je </w:t>
      </w:r>
      <w:sdt>
        <w:sdtPr>
          <w:rPr>
            <w:rFonts w:ascii="Arial" w:hAnsi="Arial" w:cs="Arial"/>
            <w:sz w:val="22"/>
            <w:szCs w:val="22"/>
          </w:rPr>
          <w:alias w:val="Kupující_Kontaktní osoba"/>
          <w:tag w:val="Kupující_Kontaktní osoba"/>
          <w:id w:val="-18085717"/>
          <w:placeholder>
            <w:docPart w:val="3B3A0C65C3D442E28D6F537CF07EEE79"/>
          </w:placeholder>
          <w:text/>
        </w:sdtPr>
        <w:sdtEndPr/>
        <w:sdtContent>
          <w:r w:rsidR="005772F8" w:rsidRPr="005772F8">
            <w:rPr>
              <w:rFonts w:ascii="Arial" w:hAnsi="Arial" w:cs="Arial"/>
              <w:sz w:val="22"/>
              <w:szCs w:val="22"/>
            </w:rPr>
            <w:t>Mgr. Pavel Suk</w:t>
          </w:r>
        </w:sdtContent>
      </w:sdt>
      <w:r w:rsidR="00ED27E5" w:rsidRPr="005772F8">
        <w:rPr>
          <w:rFonts w:ascii="Arial" w:hAnsi="Arial" w:cs="Arial"/>
          <w:sz w:val="22"/>
          <w:szCs w:val="22"/>
        </w:rPr>
        <w:t xml:space="preserve">, e-mail: </w:t>
      </w:r>
      <w:sdt>
        <w:sdtPr>
          <w:rPr>
            <w:rFonts w:ascii="Arial" w:hAnsi="Arial" w:cs="Arial"/>
            <w:sz w:val="22"/>
            <w:szCs w:val="22"/>
          </w:rPr>
          <w:alias w:val="Kupující_Kontaktní osoba_E-mail"/>
          <w:tag w:val="Kupující_Kontaktní osoba_E-mail"/>
          <w:id w:val="-680196846"/>
          <w:placeholder>
            <w:docPart w:val="C5EE0F4750B64840B8D784C84C31A5C6"/>
          </w:placeholder>
          <w:text/>
        </w:sdtPr>
        <w:sdtEndPr/>
        <w:sdtContent>
          <w:r w:rsidR="005772F8" w:rsidRPr="005772F8">
            <w:rPr>
              <w:rFonts w:ascii="Arial" w:hAnsi="Arial" w:cs="Arial"/>
              <w:sz w:val="22"/>
              <w:szCs w:val="22"/>
            </w:rPr>
            <w:t>pavelsuk@gymnaziumjihlava.cz</w:t>
          </w:r>
        </w:sdtContent>
      </w:sdt>
      <w:r w:rsidR="00ED27E5" w:rsidRPr="005772F8">
        <w:rPr>
          <w:rFonts w:ascii="Arial" w:hAnsi="Arial" w:cs="Arial"/>
          <w:sz w:val="22"/>
          <w:szCs w:val="22"/>
        </w:rPr>
        <w:t xml:space="preserve">, tel.: </w:t>
      </w:r>
      <w:sdt>
        <w:sdtPr>
          <w:rPr>
            <w:rFonts w:ascii="Arial" w:hAnsi="Arial" w:cs="Arial"/>
            <w:sz w:val="22"/>
            <w:szCs w:val="22"/>
          </w:rPr>
          <w:alias w:val="Kupující_Kontaktní osoba_Tel."/>
          <w:tag w:val="Kupující_Kontaktní osoba_Tel."/>
          <w:id w:val="-961408130"/>
          <w:placeholder>
            <w:docPart w:val="7FAFAF08E29E47C382A7B2AC639F167A"/>
          </w:placeholder>
          <w:text/>
        </w:sdtPr>
        <w:sdtEndPr/>
        <w:sdtContent>
          <w:r w:rsidR="005772F8" w:rsidRPr="005772F8">
            <w:rPr>
              <w:rFonts w:ascii="Arial" w:hAnsi="Arial" w:cs="Arial"/>
              <w:sz w:val="22"/>
              <w:szCs w:val="22"/>
            </w:rPr>
            <w:t>+420 775 224 952</w:t>
          </w:r>
        </w:sdtContent>
      </w:sdt>
      <w:r w:rsidR="00ED27E5" w:rsidRPr="005772F8">
        <w:rPr>
          <w:rFonts w:ascii="Arial" w:hAnsi="Arial" w:cs="Arial"/>
          <w:sz w:val="22"/>
          <w:szCs w:val="22"/>
        </w:rPr>
        <w:t>.</w:t>
      </w:r>
      <w:r w:rsidRPr="005772F8">
        <w:rPr>
          <w:rFonts w:ascii="Arial" w:hAnsi="Arial" w:cs="Arial"/>
          <w:sz w:val="22"/>
          <w:szCs w:val="22"/>
        </w:rPr>
        <w:t xml:space="preserve"> Pokud bude při předání a převzetí </w:t>
      </w:r>
      <w:r w:rsidRPr="005772F8">
        <w:rPr>
          <w:rFonts w:ascii="Arial" w:hAnsi="Arial" w:cs="Arial"/>
          <w:color w:val="000000"/>
          <w:w w:val="103"/>
          <w:sz w:val="22"/>
          <w:szCs w:val="22"/>
        </w:rPr>
        <w:t xml:space="preserve">zboží </w:t>
      </w:r>
      <w:r w:rsidRPr="005772F8">
        <w:rPr>
          <w:rFonts w:ascii="Arial" w:hAnsi="Arial" w:cs="Arial"/>
          <w:sz w:val="22"/>
          <w:szCs w:val="22"/>
        </w:rPr>
        <w:t>zjištěno, že</w:t>
      </w:r>
      <w:r w:rsidR="00ED27E5" w:rsidRPr="005772F8">
        <w:rPr>
          <w:rFonts w:ascii="Arial" w:hAnsi="Arial" w:cs="Arial"/>
          <w:sz w:val="22"/>
          <w:szCs w:val="22"/>
        </w:rPr>
        <w:t> </w:t>
      </w:r>
      <w:r w:rsidRPr="005772F8">
        <w:rPr>
          <w:rFonts w:ascii="Arial" w:hAnsi="Arial" w:cs="Arial"/>
          <w:sz w:val="22"/>
          <w:szCs w:val="22"/>
        </w:rPr>
        <w:t xml:space="preserve">zboží není dodáno řádně, tedy v souladu s touto smlouvou, je </w:t>
      </w:r>
      <w:r w:rsidR="00ED27E5" w:rsidRPr="005772F8">
        <w:rPr>
          <w:rFonts w:ascii="Arial" w:hAnsi="Arial" w:cs="Arial"/>
          <w:sz w:val="22"/>
          <w:szCs w:val="22"/>
        </w:rPr>
        <w:t>Prodávaj</w:t>
      </w:r>
      <w:r w:rsidRPr="005772F8">
        <w:rPr>
          <w:rFonts w:ascii="Arial" w:hAnsi="Arial" w:cs="Arial"/>
          <w:sz w:val="22"/>
          <w:szCs w:val="22"/>
        </w:rPr>
        <w:t>ící povinen v přiměřené době zjištěné vady zboží odstranit</w:t>
      </w:r>
      <w:r w:rsidRPr="005772F8">
        <w:rPr>
          <w:rFonts w:ascii="Arial" w:hAnsi="Arial" w:cs="Arial"/>
          <w:color w:val="000000"/>
          <w:w w:val="103"/>
          <w:sz w:val="22"/>
          <w:szCs w:val="22"/>
        </w:rPr>
        <w:t xml:space="preserve"> podle pokynů </w:t>
      </w:r>
      <w:r w:rsidR="00ED27E5" w:rsidRPr="005772F8">
        <w:rPr>
          <w:rFonts w:ascii="Arial" w:hAnsi="Arial" w:cs="Arial"/>
          <w:color w:val="000000"/>
          <w:w w:val="103"/>
          <w:sz w:val="22"/>
          <w:szCs w:val="22"/>
        </w:rPr>
        <w:t>Kupujíc</w:t>
      </w:r>
      <w:r w:rsidRPr="005772F8">
        <w:rPr>
          <w:rFonts w:ascii="Arial" w:hAnsi="Arial" w:cs="Arial"/>
          <w:color w:val="000000"/>
          <w:w w:val="103"/>
          <w:sz w:val="22"/>
          <w:szCs w:val="22"/>
        </w:rPr>
        <w:t>ího</w:t>
      </w:r>
      <w:r w:rsidRPr="005772F8">
        <w:rPr>
          <w:rFonts w:ascii="Arial" w:hAnsi="Arial" w:cs="Arial"/>
          <w:sz w:val="22"/>
          <w:szCs w:val="22"/>
        </w:rPr>
        <w:t>.</w:t>
      </w:r>
      <w:r w:rsidR="00ED27E5" w:rsidRPr="005772F8">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lastRenderedPageBreak/>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718FDF53"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zásilka nebo její obal je zjevně poškozen.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4F1A30">
        <w:rPr>
          <w:rFonts w:ascii="Arial" w:hAnsi="Arial" w:cs="Arial"/>
          <w:b/>
          <w:color w:val="000000"/>
          <w:w w:val="103"/>
          <w:sz w:val="22"/>
          <w:szCs w:val="22"/>
        </w:rPr>
        <w:t>cena vč.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5E7BCD3E"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w:t>
      </w:r>
      <w:r w:rsidR="0020475F">
        <w:rPr>
          <w:rFonts w:ascii="Arial" w:hAnsi="Arial" w:cs="Arial"/>
          <w:color w:val="000000"/>
          <w:w w:val="103"/>
          <w:sz w:val="22"/>
          <w:szCs w:val="22"/>
        </w:rPr>
        <w:t>ojištění, cla a jiné poplatky.</w:t>
      </w:r>
      <w:r w:rsidRPr="00DA3120">
        <w:rPr>
          <w:rFonts w:ascii="Arial" w:hAnsi="Arial" w:cs="Arial"/>
          <w:color w:val="000000"/>
          <w:w w:val="103"/>
          <w:sz w:val="22"/>
          <w:szCs w:val="22"/>
        </w:rPr>
        <w:t xml:space="preserve">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713F2545"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í doporučuje na faktuře vyzn</w:t>
      </w:r>
      <w:r w:rsidR="004F1A30">
        <w:rPr>
          <w:rFonts w:ascii="Arial" w:hAnsi="Arial" w:cs="Arial"/>
          <w:b/>
          <w:color w:val="000000"/>
          <w:w w:val="103"/>
          <w:sz w:val="22"/>
          <w:szCs w:val="22"/>
        </w:rPr>
        <w:t>ačit termín splatnosti slovně „</w:t>
      </w:r>
      <w:r w:rsidRPr="00DA3120">
        <w:rPr>
          <w:rFonts w:ascii="Arial" w:hAnsi="Arial" w:cs="Arial"/>
          <w:b/>
          <w:color w:val="000000"/>
          <w:w w:val="103"/>
          <w:sz w:val="22"/>
          <w:szCs w:val="22"/>
        </w:rPr>
        <w:t>30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3474D35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lastRenderedPageBreak/>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5EBD9877"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Pr="00AD51AE">
        <w:rPr>
          <w:rFonts w:ascii="Arial" w:hAnsi="Arial" w:cs="Arial"/>
          <w:color w:val="000000"/>
          <w:w w:val="103"/>
          <w:sz w:val="22"/>
          <w:szCs w:val="22"/>
        </w:rPr>
        <w:t xml:space="preserve">minimálně 24 měsíců. Záruční doba počíná běžet okamžikem převzetí zboží </w:t>
      </w:r>
      <w:r w:rsidR="00ED27E5" w:rsidRPr="00AD51AE">
        <w:rPr>
          <w:rFonts w:ascii="Arial" w:hAnsi="Arial" w:cs="Arial"/>
          <w:color w:val="000000"/>
          <w:w w:val="103"/>
          <w:sz w:val="22"/>
          <w:szCs w:val="22"/>
        </w:rPr>
        <w:t>Kupujíc</w:t>
      </w:r>
      <w:r w:rsidRPr="00AD51AE">
        <w:rPr>
          <w:rFonts w:ascii="Arial" w:hAnsi="Arial" w:cs="Arial"/>
          <w:color w:val="000000"/>
          <w:w w:val="103"/>
          <w:sz w:val="22"/>
          <w:szCs w:val="22"/>
        </w:rPr>
        <w:t xml:space="preserve">ím. Poskytne-li </w:t>
      </w:r>
      <w:r w:rsidR="00ED27E5" w:rsidRPr="00AD51AE">
        <w:rPr>
          <w:rFonts w:ascii="Arial" w:hAnsi="Arial" w:cs="Arial"/>
          <w:color w:val="000000"/>
          <w:w w:val="103"/>
          <w:sz w:val="22"/>
          <w:szCs w:val="22"/>
        </w:rPr>
        <w:t>Prodávaj</w:t>
      </w:r>
      <w:r w:rsidRPr="00AD51AE">
        <w:rPr>
          <w:rFonts w:ascii="Arial" w:hAnsi="Arial" w:cs="Arial"/>
          <w:color w:val="000000"/>
          <w:w w:val="103"/>
          <w:sz w:val="22"/>
          <w:szCs w:val="22"/>
        </w:rPr>
        <w:t>ící záruční dobu delší než 24 měsíců, uvede ji v dodacím listu ke zboží. Nebude-li v dodacím listu uvedena delší záruční doba, platí, že záruční doba je poskytnuta v délce 24</w:t>
      </w:r>
      <w:r w:rsidRPr="00DA3120">
        <w:rPr>
          <w:rFonts w:ascii="Arial" w:hAnsi="Arial" w:cs="Arial"/>
          <w:color w:val="000000"/>
          <w:w w:val="103"/>
          <w:sz w:val="22"/>
          <w:szCs w:val="22"/>
        </w:rPr>
        <w:t xml:space="preserve"> měsíců.</w:t>
      </w:r>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40932394"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lastRenderedPageBreak/>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46089BFD"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část </w:t>
      </w:r>
      <w:r w:rsidR="00637913">
        <w:rPr>
          <w:rFonts w:ascii="Arial" w:hAnsi="Arial" w:cs="Arial"/>
          <w:sz w:val="22"/>
          <w:szCs w:val="22"/>
        </w:rPr>
        <w:t>kvalifikace</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77342FB2" w14:textId="47561827" w:rsidR="00BB3413" w:rsidRPr="0020475F" w:rsidRDefault="00DA3120" w:rsidP="0020475F">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r w:rsidR="00232020" w:rsidRPr="0020475F">
        <w:rPr>
          <w:rFonts w:ascii="Arial" w:hAnsi="Arial" w:cs="Arial"/>
          <w:sz w:val="22"/>
          <w:szCs w:val="22"/>
        </w:rPr>
        <w:t xml:space="preserve"> </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6" w:name="_Ref101302101"/>
    </w:p>
    <w:p w14:paraId="3CFFBC38" w14:textId="1326C8A5" w:rsidR="00323695" w:rsidRPr="0020475F" w:rsidRDefault="00323695" w:rsidP="0020475F">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 xml:space="preserve">povinnost Kupujícího takovou změnu doby či lhůty plnění akceptovat. V takovém případě </w:t>
      </w:r>
      <w:r w:rsidRPr="00323695">
        <w:rPr>
          <w:rFonts w:ascii="Arial" w:hAnsi="Arial" w:cs="Arial"/>
          <w:sz w:val="22"/>
          <w:szCs w:val="22"/>
        </w:rPr>
        <w:lastRenderedPageBreak/>
        <w:t>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6"/>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ECE53B9" w:rsid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shora uvedené části </w:t>
      </w:r>
      <w:r w:rsidRPr="00DA3120">
        <w:rPr>
          <w:rFonts w:ascii="Arial" w:hAnsi="Arial" w:cs="Arial"/>
          <w:sz w:val="22"/>
          <w:szCs w:val="22"/>
        </w:rPr>
        <w:t>veřejné zakázky předložil údaje a/nebo dokumenty, které neodpovídaly skutečnosti a měly nebo mohly mít vliv na výběr dodavatele.</w:t>
      </w:r>
    </w:p>
    <w:p w14:paraId="5E7EE9E7" w14:textId="1DF9A9C1" w:rsidR="004129CD" w:rsidRPr="00587D04" w:rsidRDefault="00587D04" w:rsidP="004129CD">
      <w:pPr>
        <w:pStyle w:val="Zkladntextodsazen"/>
        <w:numPr>
          <w:ilvl w:val="0"/>
          <w:numId w:val="30"/>
        </w:numPr>
        <w:tabs>
          <w:tab w:val="clear" w:pos="720"/>
        </w:tabs>
        <w:spacing w:line="276" w:lineRule="auto"/>
        <w:ind w:left="360"/>
        <w:jc w:val="both"/>
        <w:rPr>
          <w:rFonts w:ascii="Arial" w:hAnsi="Arial" w:cs="Arial"/>
          <w:sz w:val="22"/>
          <w:szCs w:val="22"/>
        </w:rPr>
      </w:pPr>
      <w:r>
        <w:rPr>
          <w:rFonts w:ascii="Arial" w:hAnsi="Arial" w:cs="Arial"/>
          <w:sz w:val="22"/>
          <w:szCs w:val="22"/>
        </w:rPr>
        <w:t>Kupující</w:t>
      </w:r>
      <w:r w:rsidR="004129CD" w:rsidRPr="00587D04">
        <w:rPr>
          <w:rFonts w:ascii="Arial" w:hAnsi="Arial" w:cs="Arial"/>
          <w:sz w:val="22"/>
          <w:szCs w:val="22"/>
        </w:rPr>
        <w:t xml:space="preserve"> upozorňuje, že v případě, že po uzavřen</w:t>
      </w:r>
      <w:r>
        <w:rPr>
          <w:rFonts w:ascii="Arial" w:hAnsi="Arial" w:cs="Arial"/>
          <w:sz w:val="22"/>
          <w:szCs w:val="22"/>
        </w:rPr>
        <w:t>í smlouvy s prodávajícím</w:t>
      </w:r>
      <w:r w:rsidR="004129CD" w:rsidRPr="00587D04">
        <w:rPr>
          <w:rFonts w:ascii="Arial" w:hAnsi="Arial" w:cs="Arial"/>
          <w:sz w:val="22"/>
          <w:szCs w:val="22"/>
        </w:rPr>
        <w:t xml:space="preserve"> zadavatel zjistí, že smlouva neměla být u</w:t>
      </w:r>
      <w:r>
        <w:rPr>
          <w:rFonts w:ascii="Arial" w:hAnsi="Arial" w:cs="Arial"/>
          <w:sz w:val="22"/>
          <w:szCs w:val="22"/>
        </w:rPr>
        <w:t>zavřena, neboť prodávající</w:t>
      </w:r>
      <w:bookmarkStart w:id="7" w:name="_GoBack"/>
      <w:bookmarkEnd w:id="7"/>
      <w:r w:rsidR="004129CD" w:rsidRPr="00587D04">
        <w:rPr>
          <w:rFonts w:ascii="Arial" w:hAnsi="Arial" w:cs="Arial"/>
          <w:sz w:val="22"/>
          <w:szCs w:val="22"/>
        </w:rPr>
        <w:t xml:space="preserve"> před zadáním veřejné zakázky předložil údaje a/nebo dokumenty, které neodpovídaly skutečnosti a měly nebo mohly mít vliv na výběr dodavatele, může – shodně s tím, jak je upraveno v § 223 odst. 2 písm. b) a odst. 4 zákona – závazek ze smlouvy na veřejnou zakázku vypovědět nebo od ní odstoupit.</w:t>
      </w:r>
    </w:p>
    <w:p w14:paraId="015BB4EE" w14:textId="7799B342"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65928F67" w14:textId="1B783671" w:rsidR="002F27D8" w:rsidRPr="0020475F" w:rsidRDefault="002F27D8" w:rsidP="0020475F">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lastRenderedPageBreak/>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4BB9DFD0"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elektronické transakc</w:t>
      </w:r>
      <w:r w:rsidR="004129CD">
        <w:rPr>
          <w:rFonts w:ascii="Arial" w:hAnsi="Arial" w:cs="Arial"/>
          <w:sz w:val="22"/>
          <w:szCs w:val="22"/>
        </w:rPr>
        <w:t>e, ve znění pozdějších předpisů</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7AF87E5" w14:textId="1811940E" w:rsidR="00637913" w:rsidRPr="004F1A30" w:rsidRDefault="00AE09F9" w:rsidP="004F1A30">
      <w:pPr>
        <w:pStyle w:val="Nadpis2"/>
        <w:numPr>
          <w:ilvl w:val="0"/>
          <w:numId w:val="17"/>
        </w:numPr>
        <w:tabs>
          <w:tab w:val="left" w:pos="2127"/>
        </w:tabs>
        <w:spacing w:before="0" w:after="120" w:line="276" w:lineRule="auto"/>
        <w:ind w:left="850" w:hanging="357"/>
        <w:contextualSpacing/>
        <w:rPr>
          <w:rFonts w:ascii="Arial" w:hAnsi="Arial" w:cs="Arial"/>
          <w:szCs w:val="22"/>
        </w:rPr>
      </w:pPr>
      <w:r w:rsidRPr="004F1A30">
        <w:rPr>
          <w:rFonts w:ascii="Arial" w:hAnsi="Arial" w:cs="Arial"/>
          <w:szCs w:val="22"/>
        </w:rPr>
        <w:t>p</w:t>
      </w:r>
      <w:r w:rsidR="00DA3120" w:rsidRPr="004F1A30">
        <w:rPr>
          <w:rFonts w:ascii="Arial" w:hAnsi="Arial" w:cs="Arial"/>
          <w:szCs w:val="22"/>
        </w:rPr>
        <w:t>říloha č. 1 –</w:t>
      </w:r>
      <w:r w:rsidRPr="004F1A30">
        <w:rPr>
          <w:rFonts w:ascii="Arial" w:hAnsi="Arial" w:cs="Arial"/>
          <w:szCs w:val="22"/>
        </w:rPr>
        <w:tab/>
      </w:r>
      <w:r w:rsidR="00DA3120" w:rsidRPr="004F1A30">
        <w:rPr>
          <w:rFonts w:ascii="Arial" w:hAnsi="Arial" w:cs="Arial"/>
          <w:szCs w:val="22"/>
        </w:rPr>
        <w:t xml:space="preserve"> Specifikace předmětu plnění </w:t>
      </w:r>
      <w:r w:rsidR="00ED27E5" w:rsidRPr="004F1A30">
        <w:rPr>
          <w:rFonts w:ascii="Arial" w:hAnsi="Arial" w:cs="Arial"/>
          <w:szCs w:val="22"/>
        </w:rPr>
        <w:t>Kupujíc</w:t>
      </w:r>
      <w:r w:rsidR="00DA3120" w:rsidRPr="004F1A30">
        <w:rPr>
          <w:rFonts w:ascii="Arial" w:hAnsi="Arial" w:cs="Arial"/>
          <w:szCs w:val="22"/>
        </w:rPr>
        <w:t>ího a podrobný popis předmětu</w:t>
      </w:r>
      <w:r w:rsidRPr="004F1A30">
        <w:rPr>
          <w:rFonts w:ascii="Arial" w:hAnsi="Arial" w:cs="Arial"/>
          <w:szCs w:val="22"/>
        </w:rPr>
        <w:br/>
      </w:r>
      <w:r w:rsidRPr="004F1A30">
        <w:rPr>
          <w:rFonts w:ascii="Arial" w:hAnsi="Arial" w:cs="Arial"/>
          <w:szCs w:val="22"/>
        </w:rPr>
        <w:tab/>
        <w:t xml:space="preserve"> </w:t>
      </w:r>
      <w:r w:rsidR="00DA3120" w:rsidRPr="004F1A30">
        <w:rPr>
          <w:rFonts w:ascii="Arial" w:hAnsi="Arial" w:cs="Arial"/>
          <w:szCs w:val="22"/>
        </w:rPr>
        <w:t xml:space="preserve">plnění </w:t>
      </w:r>
      <w:r w:rsidR="00ED27E5" w:rsidRPr="004F1A30">
        <w:rPr>
          <w:rFonts w:ascii="Arial" w:hAnsi="Arial" w:cs="Arial"/>
          <w:szCs w:val="22"/>
        </w:rPr>
        <w:t>Prodávaj</w:t>
      </w:r>
      <w:r w:rsidR="00DA3120" w:rsidRPr="004F1A30">
        <w:rPr>
          <w:rFonts w:ascii="Arial" w:hAnsi="Arial" w:cs="Arial"/>
          <w:szCs w:val="22"/>
        </w:rPr>
        <w:t>ícího</w:t>
      </w:r>
      <w:r w:rsidR="00637913" w:rsidRPr="004F1A30">
        <w:rPr>
          <w:rFonts w:ascii="Arial" w:hAnsi="Arial" w:cs="Arial"/>
          <w:szCs w:val="22"/>
        </w:rPr>
        <w:t>.</w:t>
      </w:r>
    </w:p>
    <w:p w14:paraId="75070666" w14:textId="77777777" w:rsidR="00DA3120" w:rsidRPr="00DA3120" w:rsidRDefault="00DA3120" w:rsidP="00DA3120">
      <w:pPr>
        <w:spacing w:line="276" w:lineRule="auto"/>
        <w:rPr>
          <w:rFonts w:ascii="Arial" w:hAnsi="Arial" w:cs="Arial"/>
          <w:sz w:val="22"/>
          <w:szCs w:val="22"/>
        </w:rPr>
      </w:pP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8" w:name="_Hlt415560808"/>
      <w:bookmarkStart w:id="9" w:name="_Hlt413729504"/>
      <w:bookmarkStart w:id="10" w:name="_Hlt413729516"/>
      <w:bookmarkEnd w:id="8"/>
      <w:bookmarkEnd w:id="9"/>
      <w:bookmarkEnd w:id="10"/>
      <w:r w:rsidR="00843732" w:rsidRPr="001D306C">
        <w:rPr>
          <w:rFonts w:ascii="Arial" w:hAnsi="Arial" w:cs="Arial"/>
          <w:sz w:val="22"/>
          <w:szCs w:val="22"/>
        </w:rPr>
        <w:t>Kupujícího</w:t>
      </w:r>
      <w:r>
        <w:rPr>
          <w:rFonts w:ascii="Arial" w:hAnsi="Arial" w:cs="Arial"/>
          <w:sz w:val="22"/>
          <w:szCs w:val="22"/>
        </w:rPr>
        <w:t>:</w:t>
      </w:r>
    </w:p>
    <w:p w14:paraId="213EC39F" w14:textId="13B91FFA"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20475F" w:rsidRPr="00AD51AE">
            <w:rPr>
              <w:rFonts w:ascii="Arial" w:hAnsi="Arial" w:cs="Arial"/>
              <w:sz w:val="22"/>
              <w:szCs w:val="22"/>
            </w:rPr>
            <w:t>Jihlavě</w:t>
          </w:r>
        </w:sdtContent>
      </w:sdt>
      <w:r w:rsidR="004F7F17" w:rsidRPr="00AD51AE">
        <w:rPr>
          <w:rFonts w:ascii="Arial" w:hAnsi="Arial" w:cs="Arial"/>
          <w:sz w:val="22"/>
          <w:szCs w:val="22"/>
        </w:rPr>
        <w:t xml:space="preserve"> </w:t>
      </w:r>
      <w:r w:rsidR="00E86FD4" w:rsidRPr="00AD51AE">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lastRenderedPageBreak/>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09E75D00"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20475F">
            <w:rPr>
              <w:rFonts w:ascii="Arial" w:hAnsi="Arial" w:cs="Arial"/>
              <w:sz w:val="22"/>
              <w:szCs w:val="22"/>
              <w:lang w:eastAsia="en-US"/>
            </w:rPr>
            <w:t>Mgr. Pavel Suk</w:t>
          </w:r>
        </w:sdtContent>
      </w:sdt>
      <w:r w:rsidR="00BC39E0" w:rsidRPr="002F27D8">
        <w:rPr>
          <w:rFonts w:ascii="Arial" w:hAnsi="Arial" w:cs="Arial"/>
          <w:sz w:val="22"/>
          <w:szCs w:val="22"/>
        </w:rPr>
        <w:fldChar w:fldCharType="end"/>
      </w:r>
    </w:p>
    <w:p w14:paraId="688BB385" w14:textId="32EA107F"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20475F">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firma, název nebo jm. a příjm.</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Gymnázium Jihlava</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AD51AE">
        <w:rPr>
          <w:rFonts w:ascii="Arial" w:hAnsi="Arial" w:cs="Arial"/>
          <w:i/>
          <w:sz w:val="22"/>
          <w:szCs w:val="22"/>
        </w:rPr>
        <w:t>podepsáno elektronicky</w:t>
      </w:r>
      <w:r w:rsidR="0050051C" w:rsidRPr="00820413">
        <w:rPr>
          <w:rFonts w:ascii="Arial" w:hAnsi="Arial" w:cs="Arial"/>
          <w:i/>
          <w:sz w:val="22"/>
          <w:szCs w:val="22"/>
        </w:rPr>
        <w:tab/>
      </w:r>
      <w:r w:rsidR="0050051C" w:rsidRPr="0020475F">
        <w:rPr>
          <w:rFonts w:ascii="Arial" w:hAnsi="Arial" w:cs="Arial"/>
          <w:i/>
          <w:sz w:val="22"/>
          <w:szCs w:val="22"/>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056C298"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587D04">
      <w:rPr>
        <w:rFonts w:ascii="Arial" w:hAnsi="Arial" w:cs="Arial"/>
        <w:bCs/>
        <w:noProof/>
        <w:sz w:val="20"/>
      </w:rPr>
      <w:t>7</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587D04">
      <w:rPr>
        <w:rFonts w:ascii="Arial" w:hAnsi="Arial" w:cs="Arial"/>
        <w:bCs/>
        <w:noProof/>
        <w:sz w:val="20"/>
      </w:rPr>
      <w:t>8</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0475F"/>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553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29CD"/>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1A30"/>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772F8"/>
    <w:rsid w:val="005822D1"/>
    <w:rsid w:val="00583B5F"/>
    <w:rsid w:val="00583BC7"/>
    <w:rsid w:val="00585C12"/>
    <w:rsid w:val="00586FE0"/>
    <w:rsid w:val="00587D04"/>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0C3C"/>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D51AE"/>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3B3A0C65C3D442E28D6F537CF07EEE79"/>
        <w:category>
          <w:name w:val="Obecné"/>
          <w:gallery w:val="placeholder"/>
        </w:category>
        <w:types>
          <w:type w:val="bbPlcHdr"/>
        </w:types>
        <w:behaviors>
          <w:behavior w:val="content"/>
        </w:behaviors>
        <w:guid w:val="{2086D7C8-12BC-43C3-BAAF-4FF7BB9880E1}"/>
      </w:docPartPr>
      <w:docPartBody>
        <w:p w:rsidR="00295D6A" w:rsidRDefault="0076265A" w:rsidP="0076265A">
          <w:pPr>
            <w:pStyle w:val="3B3A0C65C3D442E28D6F537CF07EEE79"/>
          </w:pPr>
          <w:r w:rsidRPr="00260D22">
            <w:rPr>
              <w:rStyle w:val="Zstupntext"/>
            </w:rPr>
            <w:t>Klikněte sem a zadejte text.</w:t>
          </w:r>
        </w:p>
      </w:docPartBody>
    </w:docPart>
    <w:docPart>
      <w:docPartPr>
        <w:name w:val="C5EE0F4750B64840B8D784C84C31A5C6"/>
        <w:category>
          <w:name w:val="Obecné"/>
          <w:gallery w:val="placeholder"/>
        </w:category>
        <w:types>
          <w:type w:val="bbPlcHdr"/>
        </w:types>
        <w:behaviors>
          <w:behavior w:val="content"/>
        </w:behaviors>
        <w:guid w:val="{A2F2ACC4-9100-447F-821F-3780E75BB3CA}"/>
      </w:docPartPr>
      <w:docPartBody>
        <w:p w:rsidR="00295D6A" w:rsidRDefault="0076265A" w:rsidP="0076265A">
          <w:pPr>
            <w:pStyle w:val="C5EE0F4750B64840B8D784C84C31A5C6"/>
          </w:pPr>
          <w:r w:rsidRPr="00260D22">
            <w:rPr>
              <w:rStyle w:val="Zstupntext"/>
            </w:rPr>
            <w:t>Klikněte sem a zadejte text.</w:t>
          </w:r>
        </w:p>
      </w:docPartBody>
    </w:docPart>
    <w:docPart>
      <w:docPartPr>
        <w:name w:val="7FAFAF08E29E47C382A7B2AC639F167A"/>
        <w:category>
          <w:name w:val="Obecné"/>
          <w:gallery w:val="placeholder"/>
        </w:category>
        <w:types>
          <w:type w:val="bbPlcHdr"/>
        </w:types>
        <w:behaviors>
          <w:behavior w:val="content"/>
        </w:behaviors>
        <w:guid w:val="{9B913FB2-B0C8-426A-AE1E-E3D34EA89C9F}"/>
      </w:docPartPr>
      <w:docPartBody>
        <w:p w:rsidR="00295D6A" w:rsidRDefault="0076265A" w:rsidP="0076265A">
          <w:pPr>
            <w:pStyle w:val="7FAFAF08E29E47C382A7B2AC639F167A"/>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467A1-AAA1-4DBE-B642-3955484E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2870</Words>
  <Characters>16784</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19615</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13</cp:revision>
  <dcterms:created xsi:type="dcterms:W3CDTF">2022-06-09T08:03:00Z</dcterms:created>
  <dcterms:modified xsi:type="dcterms:W3CDTF">2023-03-27T06:52:00Z</dcterms:modified>
</cp:coreProperties>
</file>