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w:t>
      </w:r>
      <w:bookmarkStart w:id="0" w:name="_GoBack"/>
      <w:bookmarkEnd w:id="0"/>
      <w:r w:rsidRPr="00DB3FA7">
        <w:rPr>
          <w:rFonts w:ascii="Arial" w:hAnsi="Arial" w:cs="Arial"/>
          <w:sz w:val="20"/>
          <w:szCs w:val="20"/>
        </w:rPr>
        <w:t>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901BB4">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A17EE4" w:rsidRPr="00A17EE4">
        <w:rPr>
          <w:rFonts w:ascii="Arial" w:eastAsia="Calibri" w:hAnsi="Arial" w:cs="Arial"/>
          <w:b/>
          <w:bCs/>
          <w:sz w:val="20"/>
          <w:szCs w:val="20"/>
          <w:lang w:eastAsia="en-US"/>
        </w:rPr>
        <w:t>III/3792 Vlkov - most ev. č. 3792-1</w:t>
      </w:r>
      <w:r w:rsidRPr="00DB3FA7">
        <w:rPr>
          <w:rFonts w:ascii="Arial" w:hAnsi="Arial" w:cs="Arial"/>
          <w:sz w:val="20"/>
          <w:szCs w:val="20"/>
        </w:rPr>
        <w:t xml:space="preserve">“ zadávanou ve zjednodušeném podlimitním řízení dle </w:t>
      </w:r>
      <w:r w:rsidRPr="00DB3FA7">
        <w:rPr>
          <w:rFonts w:ascii="Arial" w:hAnsi="Arial" w:cs="Arial"/>
          <w:sz w:val="20"/>
          <w:szCs w:val="20"/>
        </w:rPr>
        <w:lastRenderedPageBreak/>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A17EE4">
        <w:rPr>
          <w:rFonts w:ascii="Arial" w:hAnsi="Arial" w:cs="Arial"/>
          <w:sz w:val="20"/>
          <w:szCs w:val="20"/>
        </w:rPr>
        <w:t xml:space="preserve">rekonstrukce mostu </w:t>
      </w:r>
      <w:r w:rsidR="00A17EE4" w:rsidRPr="00A939A0">
        <w:rPr>
          <w:rFonts w:ascii="Arial" w:hAnsi="Arial" w:cs="Arial"/>
          <w:sz w:val="20"/>
          <w:szCs w:val="20"/>
        </w:rPr>
        <w:t>ev. č. 3792-1</w:t>
      </w:r>
      <w:r w:rsidR="00A17EE4">
        <w:rPr>
          <w:rFonts w:ascii="Arial" w:hAnsi="Arial" w:cs="Arial"/>
          <w:sz w:val="20"/>
          <w:szCs w:val="20"/>
        </w:rPr>
        <w:t xml:space="preserve">. </w:t>
      </w:r>
      <w:r w:rsidR="00A17EE4" w:rsidRPr="00A939A0">
        <w:rPr>
          <w:rFonts w:ascii="Arial" w:hAnsi="Arial" w:cs="Arial"/>
          <w:sz w:val="20"/>
          <w:szCs w:val="20"/>
        </w:rPr>
        <w:t xml:space="preserve">Stávající most se nachází v </w:t>
      </w:r>
      <w:proofErr w:type="spellStart"/>
      <w:r w:rsidR="00A17EE4" w:rsidRPr="00A939A0">
        <w:rPr>
          <w:rFonts w:ascii="Arial" w:hAnsi="Arial" w:cs="Arial"/>
          <w:sz w:val="20"/>
          <w:szCs w:val="20"/>
        </w:rPr>
        <w:t>intravilánu</w:t>
      </w:r>
      <w:proofErr w:type="spellEnd"/>
      <w:r w:rsidR="00A17EE4" w:rsidRPr="00A939A0">
        <w:rPr>
          <w:rFonts w:ascii="Arial" w:hAnsi="Arial" w:cs="Arial"/>
          <w:sz w:val="20"/>
          <w:szCs w:val="20"/>
        </w:rPr>
        <w:t xml:space="preserve"> na konci obce Vlkov na silnici III/3792 v okrese Žďár nad Sázavou. Most převádí komunika</w:t>
      </w:r>
      <w:r w:rsidR="00A17EE4">
        <w:rPr>
          <w:rFonts w:ascii="Arial" w:hAnsi="Arial" w:cs="Arial"/>
          <w:sz w:val="20"/>
          <w:szCs w:val="20"/>
        </w:rPr>
        <w:t xml:space="preserve">ci II/3792 přes Bílý potok a </w:t>
      </w:r>
      <w:r w:rsidR="00A17EE4" w:rsidRPr="00A939A0">
        <w:rPr>
          <w:rFonts w:ascii="Arial" w:hAnsi="Arial" w:cs="Arial"/>
          <w:sz w:val="20"/>
          <w:szCs w:val="20"/>
        </w:rPr>
        <w:t xml:space="preserve">je umístěn v km 4,563. V rámci rekonstrukce mostu dojde k demolici starého mostu, jelikož stávající most je v nevyhovujícím technickém stavu a již nesplňuje požadavky na bezpečný a plynulý provoz. Nový most je založen hlubině na vrtaných </w:t>
      </w:r>
      <w:proofErr w:type="spellStart"/>
      <w:r w:rsidR="00A17EE4" w:rsidRPr="00A939A0">
        <w:rPr>
          <w:rFonts w:ascii="Arial" w:hAnsi="Arial" w:cs="Arial"/>
          <w:sz w:val="20"/>
          <w:szCs w:val="20"/>
        </w:rPr>
        <w:t>mikropilot</w:t>
      </w:r>
      <w:r w:rsidR="00A17EE4">
        <w:rPr>
          <w:rFonts w:ascii="Arial" w:hAnsi="Arial" w:cs="Arial"/>
          <w:sz w:val="20"/>
          <w:szCs w:val="20"/>
        </w:rPr>
        <w:t>ách</w:t>
      </w:r>
      <w:proofErr w:type="spellEnd"/>
      <w:r w:rsidR="00A17EE4">
        <w:rPr>
          <w:rFonts w:ascii="Arial" w:hAnsi="Arial" w:cs="Arial"/>
          <w:sz w:val="20"/>
          <w:szCs w:val="20"/>
        </w:rPr>
        <w:t xml:space="preserve"> vetknutých do skalního podlo</w:t>
      </w:r>
      <w:r w:rsidR="00A17EE4" w:rsidRPr="00A939A0">
        <w:rPr>
          <w:rFonts w:ascii="Arial" w:hAnsi="Arial" w:cs="Arial"/>
          <w:sz w:val="20"/>
          <w:szCs w:val="20"/>
        </w:rPr>
        <w:t>ží</w:t>
      </w:r>
      <w:r w:rsidR="00A17EE4">
        <w:rPr>
          <w:rFonts w:ascii="Arial" w:hAnsi="Arial" w:cs="Arial"/>
          <w:sz w:val="20"/>
          <w:szCs w:val="20"/>
        </w:rPr>
        <w:t xml:space="preserve">. </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 pro provádění stavby s názvem „</w:t>
      </w:r>
      <w:r w:rsidR="00A17EE4" w:rsidRPr="00A968D8">
        <w:rPr>
          <w:rFonts w:ascii="Arial" w:hAnsi="Arial" w:cs="Arial"/>
          <w:b/>
          <w:sz w:val="20"/>
          <w:szCs w:val="20"/>
        </w:rPr>
        <w:t>III/3792 Vlkov - most ev. č. 3792-1</w:t>
      </w:r>
      <w:r w:rsidRPr="00A17EE4">
        <w:rPr>
          <w:rFonts w:ascii="Arial" w:hAnsi="Arial" w:cs="Arial"/>
          <w:sz w:val="20"/>
          <w:szCs w:val="20"/>
        </w:rPr>
        <w:t xml:space="preserve">“ (dále projektová dokumentace), kterou vypracovala společnost </w:t>
      </w:r>
      <w:r w:rsidR="00A17EE4" w:rsidRPr="00A17EE4">
        <w:rPr>
          <w:rFonts w:ascii="Arial" w:hAnsi="Arial" w:cs="Arial"/>
          <w:sz w:val="20"/>
          <w:szCs w:val="20"/>
        </w:rPr>
        <w:t>Projekční kancelář PRIS spol. s r.o., Osová 20, 625 00 Brno, zodpovědný pro</w:t>
      </w:r>
      <w:r w:rsidR="003C6F5E">
        <w:rPr>
          <w:rFonts w:ascii="Arial" w:hAnsi="Arial" w:cs="Arial"/>
          <w:sz w:val="20"/>
          <w:szCs w:val="20"/>
        </w:rPr>
        <w:t>jektant Ing. Rostislav Otevřel</w:t>
      </w:r>
      <w:r w:rsidR="00A17EE4" w:rsidRPr="00A17EE4">
        <w:rPr>
          <w:rFonts w:ascii="Arial" w:hAnsi="Arial" w:cs="Arial"/>
          <w:sz w:val="20"/>
          <w:szCs w:val="20"/>
        </w:rPr>
        <w:t>, autorizovaný inženýr</w:t>
      </w:r>
      <w:r w:rsidR="00A17EE4">
        <w:rPr>
          <w:rFonts w:ascii="Arial" w:hAnsi="Arial" w:cs="Arial"/>
          <w:sz w:val="20"/>
          <w:szCs w:val="20"/>
        </w:rPr>
        <w:t xml:space="preserve"> pro mosty a inženýrské konstrukce</w:t>
      </w:r>
      <w:r w:rsidR="006E05F1">
        <w:rPr>
          <w:rFonts w:ascii="Arial" w:hAnsi="Arial" w:cs="Arial"/>
          <w:sz w:val="20"/>
          <w:szCs w:val="20"/>
        </w:rPr>
        <w:t xml:space="preserve">, </w:t>
      </w:r>
      <w:r w:rsidR="003C6F5E" w:rsidRPr="00A17EE4">
        <w:rPr>
          <w:rFonts w:ascii="Arial" w:hAnsi="Arial" w:cs="Arial"/>
          <w:sz w:val="20"/>
          <w:szCs w:val="20"/>
        </w:rPr>
        <w:t xml:space="preserve">ČKAIT </w:t>
      </w:r>
      <w:r w:rsidR="006E05F1">
        <w:rPr>
          <w:rFonts w:ascii="Arial" w:hAnsi="Arial" w:cs="Arial"/>
          <w:sz w:val="20"/>
          <w:szCs w:val="20"/>
        </w:rPr>
        <w:t xml:space="preserve">č. </w:t>
      </w:r>
      <w:r w:rsidR="003C6F5E" w:rsidRPr="00A17EE4">
        <w:rPr>
          <w:rFonts w:ascii="Arial" w:hAnsi="Arial" w:cs="Arial"/>
          <w:sz w:val="20"/>
          <w:szCs w:val="20"/>
        </w:rPr>
        <w:t>1006822</w:t>
      </w:r>
      <w:r w:rsidR="003C6F5E">
        <w:rPr>
          <w:rFonts w:ascii="Arial" w:hAnsi="Arial" w:cs="Arial"/>
          <w:sz w:val="20"/>
          <w:szCs w:val="20"/>
        </w:rPr>
        <w:t>,</w:t>
      </w:r>
      <w:r w:rsidR="00A17EE4">
        <w:rPr>
          <w:rFonts w:ascii="Arial" w:hAnsi="Arial" w:cs="Arial"/>
          <w:sz w:val="20"/>
          <w:szCs w:val="20"/>
        </w:rPr>
        <w:t xml:space="preserve"> </w:t>
      </w:r>
      <w:r w:rsidR="003C6F5E">
        <w:rPr>
          <w:rFonts w:ascii="Arial" w:hAnsi="Arial" w:cs="Arial"/>
          <w:sz w:val="20"/>
          <w:szCs w:val="20"/>
        </w:rPr>
        <w:t xml:space="preserve">a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Zhotovitel se zavazuje řádně a včas provést dílo v těchto termínech plnění:</w:t>
      </w:r>
    </w:p>
    <w:p w:rsidR="00DB3FA7" w:rsidRPr="002C6463"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C6463">
        <w:rPr>
          <w:rFonts w:ascii="Arial" w:hAnsi="Arial" w:cs="Arial"/>
          <w:sz w:val="20"/>
          <w:szCs w:val="20"/>
          <w:lang w:eastAsia="cs-CZ"/>
        </w:rPr>
        <w:t xml:space="preserve">zahájení realizace stavby: </w:t>
      </w:r>
      <w:r w:rsidRPr="002C6463">
        <w:rPr>
          <w:rFonts w:ascii="Arial" w:hAnsi="Arial" w:cs="Arial"/>
          <w:b/>
          <w:sz w:val="20"/>
          <w:szCs w:val="20"/>
          <w:lang w:eastAsia="cs-CZ"/>
        </w:rPr>
        <w:t>dnem předání a převzetí staveniště</w:t>
      </w:r>
      <w:r w:rsidRPr="002C6463">
        <w:rPr>
          <w:rFonts w:ascii="Arial" w:hAnsi="Arial" w:cs="Arial"/>
          <w:sz w:val="20"/>
          <w:szCs w:val="20"/>
          <w:lang w:eastAsia="cs-CZ"/>
        </w:rPr>
        <w:t xml:space="preserve"> </w:t>
      </w:r>
    </w:p>
    <w:p w:rsidR="00DB3FA7" w:rsidRPr="002C6463"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C6463">
        <w:rPr>
          <w:rFonts w:ascii="Arial" w:hAnsi="Arial" w:cs="Arial"/>
          <w:sz w:val="20"/>
          <w:szCs w:val="20"/>
          <w:lang w:eastAsia="cs-CZ"/>
        </w:rPr>
        <w:t xml:space="preserve">uvedení </w:t>
      </w:r>
      <w:r w:rsidR="009014AB" w:rsidRPr="002C6463">
        <w:rPr>
          <w:rFonts w:ascii="Arial" w:hAnsi="Arial" w:cs="Arial"/>
          <w:sz w:val="20"/>
          <w:szCs w:val="20"/>
          <w:lang w:eastAsia="cs-CZ"/>
        </w:rPr>
        <w:t xml:space="preserve">celé stavby do užívání ve smyslu čl. XII. obchodních podmínek (dále i „OP“): </w:t>
      </w:r>
      <w:r w:rsidR="009014AB" w:rsidRPr="002C6463">
        <w:rPr>
          <w:rFonts w:ascii="Arial" w:hAnsi="Arial" w:cs="Arial"/>
          <w:b/>
          <w:sz w:val="20"/>
          <w:szCs w:val="20"/>
          <w:lang w:eastAsia="cs-CZ"/>
        </w:rPr>
        <w:t xml:space="preserve">do </w:t>
      </w:r>
      <w:r w:rsidR="001D61E7" w:rsidRPr="002C6463">
        <w:rPr>
          <w:rFonts w:ascii="Arial" w:hAnsi="Arial" w:cs="Arial"/>
          <w:b/>
          <w:sz w:val="20"/>
          <w:szCs w:val="20"/>
          <w:lang w:eastAsia="cs-CZ"/>
        </w:rPr>
        <w:t>4</w:t>
      </w:r>
      <w:r w:rsidR="009014AB" w:rsidRPr="002C6463">
        <w:rPr>
          <w:rFonts w:ascii="Arial" w:hAnsi="Arial" w:cs="Arial"/>
          <w:b/>
          <w:sz w:val="20"/>
          <w:szCs w:val="20"/>
          <w:lang w:eastAsia="cs-CZ"/>
        </w:rPr>
        <w:t xml:space="preserve"> měsíců</w:t>
      </w:r>
      <w:r w:rsidR="009014AB" w:rsidRPr="002C6463">
        <w:rPr>
          <w:rFonts w:ascii="Arial" w:hAnsi="Arial" w:cs="Arial"/>
          <w:sz w:val="20"/>
          <w:szCs w:val="20"/>
          <w:lang w:eastAsia="cs-CZ"/>
        </w:rPr>
        <w:t xml:space="preserve"> od předání a převzetí staveniště</w:t>
      </w:r>
    </w:p>
    <w:p w:rsidR="00DB3FA7" w:rsidRPr="00A17EE4"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A17EE4">
        <w:rPr>
          <w:rFonts w:ascii="Arial" w:hAnsi="Arial" w:cs="Arial"/>
          <w:sz w:val="20"/>
          <w:szCs w:val="20"/>
          <w:lang w:eastAsia="cs-CZ"/>
        </w:rPr>
        <w:t xml:space="preserve">dokončení díla vč. předání kompletní dokladové části Objednateli: </w:t>
      </w:r>
      <w:r w:rsidRPr="00A17EE4">
        <w:rPr>
          <w:rFonts w:ascii="Arial" w:hAnsi="Arial" w:cs="Arial"/>
          <w:b/>
          <w:sz w:val="20"/>
          <w:szCs w:val="20"/>
          <w:lang w:eastAsia="cs-CZ"/>
        </w:rPr>
        <w:t>do 1 měsíce</w:t>
      </w:r>
      <w:r w:rsidR="002C6463">
        <w:rPr>
          <w:rFonts w:ascii="Arial" w:hAnsi="Arial" w:cs="Arial"/>
          <w:sz w:val="20"/>
          <w:szCs w:val="20"/>
          <w:lang w:eastAsia="cs-CZ"/>
        </w:rPr>
        <w:t xml:space="preserve"> od uvedení celé stavby do </w:t>
      </w:r>
      <w:r w:rsidRPr="00A17EE4">
        <w:rPr>
          <w:rFonts w:ascii="Arial" w:hAnsi="Arial" w:cs="Arial"/>
          <w:sz w:val="20"/>
          <w:szCs w:val="20"/>
          <w:lang w:eastAsia="cs-CZ"/>
        </w:rPr>
        <w:t xml:space="preserve">užívání dle bodu </w:t>
      </w:r>
      <w:r w:rsidR="009014AB" w:rsidRPr="00A17EE4">
        <w:rPr>
          <w:rFonts w:ascii="Arial" w:hAnsi="Arial" w:cs="Arial"/>
          <w:sz w:val="20"/>
          <w:szCs w:val="20"/>
          <w:lang w:eastAsia="cs-CZ"/>
        </w:rPr>
        <w:t>b</w:t>
      </w:r>
      <w:r w:rsidRPr="00A17EE4">
        <w:rPr>
          <w:rFonts w:ascii="Arial" w:hAnsi="Arial" w:cs="Arial"/>
          <w:sz w:val="20"/>
          <w:szCs w:val="20"/>
          <w:lang w:eastAsia="cs-CZ"/>
        </w:rPr>
        <w:t>), (vyjma geometrického plánu)</w:t>
      </w:r>
    </w:p>
    <w:p w:rsidR="00DB3FA7" w:rsidRPr="00A17EE4"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A17EE4">
        <w:rPr>
          <w:rFonts w:ascii="Arial" w:hAnsi="Arial" w:cs="Arial"/>
          <w:snapToGrid w:val="0"/>
          <w:sz w:val="20"/>
          <w:szCs w:val="20"/>
          <w:lang w:eastAsia="cs-CZ"/>
        </w:rPr>
        <w:t xml:space="preserve">předání a převzetí ověřeného geometrického plánu: </w:t>
      </w:r>
      <w:r w:rsidRPr="00A17EE4">
        <w:rPr>
          <w:rFonts w:ascii="Arial" w:hAnsi="Arial" w:cs="Arial"/>
          <w:b/>
          <w:snapToGrid w:val="0"/>
          <w:sz w:val="20"/>
          <w:szCs w:val="20"/>
          <w:lang w:eastAsia="cs-CZ"/>
        </w:rPr>
        <w:t>do 3 měsíců</w:t>
      </w:r>
      <w:r w:rsidRPr="00A17EE4">
        <w:rPr>
          <w:rFonts w:ascii="Arial" w:hAnsi="Arial" w:cs="Arial"/>
          <w:snapToGrid w:val="0"/>
          <w:sz w:val="20"/>
          <w:szCs w:val="20"/>
          <w:lang w:eastAsia="cs-CZ"/>
        </w:rPr>
        <w:t xml:space="preserve"> od uvedení celé stavby do užívání dle bodu </w:t>
      </w:r>
      <w:r w:rsidR="009014AB" w:rsidRPr="00A17EE4">
        <w:rPr>
          <w:rFonts w:ascii="Arial" w:hAnsi="Arial" w:cs="Arial"/>
          <w:snapToGrid w:val="0"/>
          <w:sz w:val="20"/>
          <w:szCs w:val="20"/>
          <w:lang w:eastAsia="cs-CZ"/>
        </w:rPr>
        <w:t>b</w:t>
      </w:r>
      <w:r w:rsidRPr="00A17EE4">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xml:space="preserve">, musí být však předem odsouhlasen zástupcem Objednatele nejpozději při předání staveniště. </w:t>
      </w:r>
      <w:r w:rsidRPr="00DB3FA7">
        <w:rPr>
          <w:rFonts w:ascii="Arial" w:hAnsi="Arial" w:cs="Arial"/>
          <w:sz w:val="20"/>
          <w:szCs w:val="20"/>
          <w:lang w:val="cs-CZ" w:eastAsia="cs-CZ"/>
        </w:rPr>
        <w:lastRenderedPageBreak/>
        <w:t>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2D19F5" w:rsidRDefault="00DB3FA7" w:rsidP="002D19F5">
      <w:pPr>
        <w:pStyle w:val="Zkladntextodsazen"/>
        <w:widowControl w:val="0"/>
        <w:numPr>
          <w:ilvl w:val="1"/>
          <w:numId w:val="7"/>
        </w:numPr>
        <w:tabs>
          <w:tab w:val="left" w:pos="567"/>
        </w:tabs>
        <w:suppressAutoHyphens w:val="0"/>
        <w:spacing w:before="120" w:after="24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A17EE4" w:rsidRDefault="00A17EE4">
      <w:pPr>
        <w:rPr>
          <w:rFonts w:ascii="Arial" w:hAnsi="Arial" w:cs="Arial"/>
          <w:b/>
          <w:bCs/>
          <w:snapToGrid w:val="0"/>
          <w:sz w:val="20"/>
          <w:szCs w:val="20"/>
          <w:lang w:eastAsia="cs-CZ"/>
        </w:rPr>
      </w:pPr>
      <w:r>
        <w:rPr>
          <w:rFonts w:ascii="Arial" w:hAnsi="Arial" w:cs="Arial"/>
          <w:b/>
          <w:bCs/>
          <w:snapToGrid w:val="0"/>
          <w:sz w:val="20"/>
          <w:szCs w:val="20"/>
          <w:lang w:eastAsia="cs-CZ"/>
        </w:rPr>
        <w:br w:type="page"/>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A17EE4"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 xml:space="preserve">60 </w:t>
      </w:r>
      <w:r w:rsidRPr="00A17EE4">
        <w:rPr>
          <w:rFonts w:ascii="Arial" w:hAnsi="Arial" w:cs="Arial"/>
          <w:b/>
          <w:sz w:val="20"/>
          <w:szCs w:val="20"/>
          <w:lang w:eastAsia="cs-CZ"/>
        </w:rPr>
        <w:t>měsíců</w:t>
      </w:r>
      <w:r w:rsidR="009014AB" w:rsidRPr="00A17EE4">
        <w:rPr>
          <w:rFonts w:ascii="Arial" w:hAnsi="Arial" w:cs="Arial"/>
          <w:b/>
          <w:sz w:val="20"/>
          <w:szCs w:val="20"/>
          <w:lang w:eastAsia="cs-CZ"/>
        </w:rPr>
        <w:t xml:space="preserve">, </w:t>
      </w:r>
      <w:r w:rsidR="009014AB" w:rsidRPr="00A17EE4">
        <w:rPr>
          <w:rFonts w:ascii="Arial" w:hAnsi="Arial" w:cs="Arial"/>
          <w:sz w:val="20"/>
          <w:szCs w:val="20"/>
          <w:lang w:eastAsia="cs-CZ"/>
        </w:rPr>
        <w:t xml:space="preserve">přičemž na izolace mostovky vč. detailů poskytuje Zhotovitel záruku v délce trvání </w:t>
      </w:r>
      <w:r w:rsidR="009014AB" w:rsidRPr="00A17EE4">
        <w:rPr>
          <w:rFonts w:ascii="Arial" w:hAnsi="Arial" w:cs="Arial"/>
          <w:b/>
          <w:sz w:val="20"/>
          <w:szCs w:val="20"/>
          <w:lang w:eastAsia="cs-CZ"/>
        </w:rPr>
        <w:t>120 měsíců</w:t>
      </w:r>
      <w:r w:rsidRPr="00A17EE4">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Default="00DB3FA7" w:rsidP="009014AB">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9014AB" w:rsidRPr="00A17EE4" w:rsidRDefault="009014AB" w:rsidP="00A17EE4">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A17EE4">
        <w:rPr>
          <w:rFonts w:ascii="Arial" w:hAnsi="Arial" w:cs="Arial"/>
          <w:sz w:val="20"/>
          <w:szCs w:val="20"/>
        </w:rPr>
        <w:t xml:space="preserve">Smlouva je </w:t>
      </w:r>
      <w:r w:rsidRPr="00A17EE4">
        <w:rPr>
          <w:rFonts w:ascii="Arial" w:hAnsi="Arial" w:cs="Arial"/>
          <w:b/>
          <w:sz w:val="20"/>
          <w:szCs w:val="20"/>
          <w:u w:val="single"/>
        </w:rPr>
        <w:t>platná</w:t>
      </w:r>
      <w:r w:rsidRPr="00A17EE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A17EE4" w:rsidRDefault="009014AB" w:rsidP="00A17EE4">
      <w:pPr>
        <w:pStyle w:val="Zkladntextodsazen21"/>
        <w:numPr>
          <w:ilvl w:val="0"/>
          <w:numId w:val="13"/>
        </w:numPr>
        <w:spacing w:after="240"/>
        <w:ind w:left="0" w:firstLine="0"/>
        <w:rPr>
          <w:rFonts w:ascii="Arial" w:hAnsi="Arial" w:cs="Arial"/>
          <w:sz w:val="20"/>
          <w:szCs w:val="20"/>
          <w:lang w:eastAsia="cs-CZ"/>
        </w:rPr>
      </w:pPr>
      <w:r w:rsidRPr="00A17EE4">
        <w:rPr>
          <w:rFonts w:ascii="Arial" w:hAnsi="Arial" w:cs="Arial"/>
          <w:b/>
          <w:sz w:val="20"/>
          <w:szCs w:val="20"/>
          <w:lang w:eastAsia="cs-CZ"/>
        </w:rPr>
        <w:t>Smlouva je uzavírána s odloženou účinností</w:t>
      </w:r>
      <w:r w:rsidRPr="00A17EE4">
        <w:rPr>
          <w:rFonts w:ascii="Arial" w:hAnsi="Arial" w:cs="Arial"/>
          <w:sz w:val="20"/>
          <w:szCs w:val="20"/>
          <w:lang w:eastAsia="cs-CZ"/>
        </w:rPr>
        <w:t xml:space="preserve">, přičemž tato </w:t>
      </w:r>
      <w:r w:rsidRPr="00A17EE4">
        <w:rPr>
          <w:rFonts w:ascii="Arial" w:hAnsi="Arial" w:cs="Arial"/>
          <w:b/>
          <w:sz w:val="20"/>
          <w:szCs w:val="20"/>
          <w:lang w:eastAsia="cs-CZ"/>
        </w:rPr>
        <w:t xml:space="preserve">Smlouva nabývá </w:t>
      </w:r>
      <w:r w:rsidRPr="00A17EE4">
        <w:rPr>
          <w:rFonts w:ascii="Arial" w:hAnsi="Arial" w:cs="Arial"/>
          <w:b/>
          <w:sz w:val="20"/>
          <w:szCs w:val="20"/>
          <w:u w:val="single"/>
          <w:lang w:eastAsia="cs-CZ"/>
        </w:rPr>
        <w:t>účinnosti</w:t>
      </w:r>
      <w:r w:rsidRPr="00A17EE4">
        <w:rPr>
          <w:rFonts w:ascii="Arial" w:hAnsi="Arial" w:cs="Arial"/>
          <w:b/>
          <w:sz w:val="20"/>
          <w:szCs w:val="20"/>
          <w:lang w:eastAsia="cs-CZ"/>
        </w:rPr>
        <w:t xml:space="preserve"> dnem odeslání písemné výzvy </w:t>
      </w:r>
      <w:r w:rsidRPr="00A17EE4">
        <w:rPr>
          <w:rFonts w:ascii="Arial" w:hAnsi="Arial" w:cs="Arial"/>
          <w:sz w:val="20"/>
          <w:szCs w:val="20"/>
          <w:lang w:eastAsia="cs-CZ"/>
        </w:rPr>
        <w:t>Zhotoviteli</w:t>
      </w:r>
      <w:r w:rsidRPr="00A17EE4">
        <w:rPr>
          <w:rFonts w:ascii="Arial" w:hAnsi="Arial" w:cs="Arial"/>
          <w:b/>
          <w:sz w:val="20"/>
          <w:szCs w:val="20"/>
          <w:lang w:eastAsia="cs-CZ"/>
        </w:rPr>
        <w:t xml:space="preserve"> </w:t>
      </w:r>
      <w:r w:rsidRPr="00A17EE4">
        <w:rPr>
          <w:rFonts w:ascii="Arial" w:hAnsi="Arial" w:cs="Arial"/>
          <w:sz w:val="20"/>
          <w:szCs w:val="20"/>
          <w:lang w:eastAsia="cs-CZ"/>
        </w:rPr>
        <w:t>k převzetí staveniště Objednatelem. </w:t>
      </w:r>
    </w:p>
    <w:p w:rsidR="009014AB" w:rsidRPr="00A17EE4" w:rsidRDefault="009014AB" w:rsidP="00A17EE4">
      <w:pPr>
        <w:pStyle w:val="Zkladntextodsazen21"/>
        <w:numPr>
          <w:ilvl w:val="0"/>
          <w:numId w:val="13"/>
        </w:numPr>
        <w:tabs>
          <w:tab w:val="left" w:pos="0"/>
        </w:tabs>
        <w:spacing w:after="240"/>
        <w:ind w:left="0" w:firstLine="0"/>
        <w:rPr>
          <w:rFonts w:ascii="Arial" w:hAnsi="Arial" w:cs="Arial"/>
          <w:sz w:val="20"/>
          <w:szCs w:val="20"/>
          <w:lang w:eastAsia="cs-CZ"/>
        </w:rPr>
      </w:pPr>
      <w:r w:rsidRPr="00A17EE4">
        <w:rPr>
          <w:rFonts w:ascii="Arial" w:hAnsi="Arial" w:cs="Arial"/>
          <w:sz w:val="20"/>
          <w:szCs w:val="20"/>
          <w:lang w:eastAsia="cs-CZ"/>
        </w:rPr>
        <w:t>Objednatel je povinen po rozhodnutí o finančním zajištění akce zaslat Zhotoviteli písemnou výzvu k převzetí staveniště.</w:t>
      </w:r>
    </w:p>
    <w:p w:rsidR="009014AB" w:rsidRPr="00A17EE4" w:rsidRDefault="009014AB" w:rsidP="00A17EE4">
      <w:pPr>
        <w:pStyle w:val="Zkladntextodsazen21"/>
        <w:numPr>
          <w:ilvl w:val="0"/>
          <w:numId w:val="13"/>
        </w:numPr>
        <w:spacing w:after="240"/>
        <w:ind w:left="0" w:firstLine="0"/>
        <w:rPr>
          <w:rFonts w:ascii="Arial" w:hAnsi="Arial" w:cs="Arial"/>
          <w:sz w:val="20"/>
          <w:szCs w:val="20"/>
        </w:rPr>
      </w:pPr>
      <w:r w:rsidRPr="00A17EE4">
        <w:rPr>
          <w:rFonts w:ascii="Arial" w:hAnsi="Arial" w:cs="Arial"/>
          <w:sz w:val="20"/>
          <w:szCs w:val="20"/>
          <w:lang w:eastAsia="cs-CZ"/>
        </w:rPr>
        <w:t xml:space="preserve">Pokud Objednatel Zhotoviteli neodešle písemnou výzvu k převzetí staveniště dle této Smlouvy ani </w:t>
      </w:r>
      <w:r w:rsidRPr="006A26D8">
        <w:rPr>
          <w:rFonts w:ascii="Arial" w:hAnsi="Arial" w:cs="Arial"/>
          <w:sz w:val="20"/>
          <w:szCs w:val="20"/>
          <w:lang w:eastAsia="cs-CZ"/>
        </w:rPr>
        <w:t xml:space="preserve">do </w:t>
      </w:r>
      <w:r w:rsidR="006A26D8" w:rsidRPr="006A26D8">
        <w:rPr>
          <w:rFonts w:ascii="Arial" w:hAnsi="Arial" w:cs="Arial"/>
          <w:b/>
          <w:sz w:val="20"/>
          <w:szCs w:val="20"/>
          <w:lang w:eastAsia="cs-CZ"/>
        </w:rPr>
        <w:t>30.</w:t>
      </w:r>
      <w:r w:rsidR="006A26D8">
        <w:rPr>
          <w:rFonts w:ascii="Arial" w:hAnsi="Arial" w:cs="Arial"/>
          <w:b/>
          <w:sz w:val="20"/>
          <w:szCs w:val="20"/>
          <w:lang w:eastAsia="cs-CZ"/>
        </w:rPr>
        <w:t xml:space="preserve"> </w:t>
      </w:r>
      <w:r w:rsidR="006A26D8" w:rsidRPr="006A26D8">
        <w:rPr>
          <w:rFonts w:ascii="Arial" w:hAnsi="Arial" w:cs="Arial"/>
          <w:b/>
          <w:sz w:val="20"/>
          <w:szCs w:val="20"/>
          <w:lang w:eastAsia="cs-CZ"/>
        </w:rPr>
        <w:t>6.</w:t>
      </w:r>
      <w:r w:rsidR="006A26D8">
        <w:rPr>
          <w:rFonts w:ascii="Arial" w:hAnsi="Arial" w:cs="Arial"/>
          <w:b/>
          <w:sz w:val="20"/>
          <w:szCs w:val="20"/>
          <w:lang w:eastAsia="cs-CZ"/>
        </w:rPr>
        <w:t xml:space="preserve"> </w:t>
      </w:r>
      <w:r w:rsidR="009A3467" w:rsidRPr="006A26D8">
        <w:rPr>
          <w:rFonts w:ascii="Arial" w:hAnsi="Arial" w:cs="Arial"/>
          <w:b/>
          <w:sz w:val="20"/>
          <w:szCs w:val="20"/>
          <w:lang w:eastAsia="cs-CZ"/>
        </w:rPr>
        <w:t>2023</w:t>
      </w:r>
      <w:r w:rsidRPr="006A26D8">
        <w:rPr>
          <w:rFonts w:ascii="Arial" w:hAnsi="Arial" w:cs="Arial"/>
          <w:sz w:val="20"/>
          <w:szCs w:val="20"/>
          <w:lang w:eastAsia="cs-CZ"/>
        </w:rPr>
        <w:t>,</w:t>
      </w:r>
      <w:r w:rsidRPr="00A17EE4">
        <w:rPr>
          <w:rFonts w:ascii="Arial" w:hAnsi="Arial" w:cs="Arial"/>
          <w:sz w:val="20"/>
          <w:szCs w:val="20"/>
          <w:lang w:eastAsia="cs-CZ"/>
        </w:rPr>
        <w:t xml:space="preserve"> nenabude Smlouva účinnosti a bez dalšího tímto dnem pozbude i své platnosti. V takovém případě nevzniká Zhotoviteli nárok na náhradu škody nebo ušlého zisku a s tímto vědomím Zhotovitel Smlouvu podepisuje</w:t>
      </w:r>
      <w:r w:rsidRPr="00A17EE4">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w:t>
      </w:r>
      <w:r w:rsidRPr="00DB3FA7">
        <w:rPr>
          <w:rFonts w:ascii="Arial" w:hAnsi="Arial" w:cs="Arial"/>
          <w:color w:val="000000"/>
          <w:sz w:val="20"/>
          <w:szCs w:val="20"/>
        </w:rPr>
        <w:lastRenderedPageBreak/>
        <w:t>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A17EE4"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A17EE4" w:rsidRDefault="00A17EE4" w:rsidP="00A17EE4">
      <w:pPr>
        <w:rPr>
          <w:rFonts w:ascii="Arial" w:eastAsia="Times New Roman" w:hAnsi="Arial" w:cs="Arial"/>
          <w:sz w:val="20"/>
          <w:szCs w:val="20"/>
          <w:lang w:eastAsia="cs-CZ"/>
        </w:rPr>
      </w:pPr>
      <w:r>
        <w:rPr>
          <w:rFonts w:ascii="Arial" w:hAnsi="Arial" w:cs="Arial"/>
          <w:sz w:val="20"/>
          <w:szCs w:val="20"/>
          <w:lang w:eastAsia="cs-CZ"/>
        </w:rPr>
        <w:br w:type="page"/>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 xml:space="preserve">Příloha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72096">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72096">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A17EE4" w:rsidP="00CE44A1">
          <w:pPr>
            <w:spacing w:after="120"/>
            <w:rPr>
              <w:rFonts w:ascii="Arial" w:hAnsi="Arial" w:cs="Arial"/>
              <w:sz w:val="16"/>
              <w:szCs w:val="16"/>
            </w:rPr>
          </w:pPr>
          <w:r w:rsidRPr="00A17EE4">
            <w:rPr>
              <w:rFonts w:ascii="Arial" w:eastAsia="Calibri" w:hAnsi="Arial" w:cs="Arial"/>
              <w:b/>
              <w:bCs/>
              <w:sz w:val="16"/>
              <w:szCs w:val="16"/>
              <w:lang w:eastAsia="en-US"/>
            </w:rPr>
            <w:t>III/3792 Vlkov - most ev. č. 3792-1</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7EA0D38"/>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1D61E7"/>
    <w:rsid w:val="00212951"/>
    <w:rsid w:val="002B4502"/>
    <w:rsid w:val="002C6463"/>
    <w:rsid w:val="002D19F5"/>
    <w:rsid w:val="003C1001"/>
    <w:rsid w:val="003C6F5E"/>
    <w:rsid w:val="004A07C6"/>
    <w:rsid w:val="005A695F"/>
    <w:rsid w:val="006A26D8"/>
    <w:rsid w:val="006C4204"/>
    <w:rsid w:val="006E05F1"/>
    <w:rsid w:val="00791A63"/>
    <w:rsid w:val="007F7F00"/>
    <w:rsid w:val="0083136F"/>
    <w:rsid w:val="008F2FA1"/>
    <w:rsid w:val="009014AB"/>
    <w:rsid w:val="00901BB4"/>
    <w:rsid w:val="009A3467"/>
    <w:rsid w:val="00A17EE4"/>
    <w:rsid w:val="00A75AB9"/>
    <w:rsid w:val="00B83B48"/>
    <w:rsid w:val="00BE456F"/>
    <w:rsid w:val="00C94843"/>
    <w:rsid w:val="00CD22A5"/>
    <w:rsid w:val="00CE44A1"/>
    <w:rsid w:val="00D019A0"/>
    <w:rsid w:val="00D72096"/>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4D7B46"/>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8</Pages>
  <Words>2824</Words>
  <Characters>16662</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23</cp:revision>
  <dcterms:created xsi:type="dcterms:W3CDTF">2022-10-25T21:48:00Z</dcterms:created>
  <dcterms:modified xsi:type="dcterms:W3CDTF">2023-03-08T13:37:00Z</dcterms:modified>
</cp:coreProperties>
</file>