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77F4" w14:textId="3C5B8187" w:rsidR="00501E44" w:rsidRPr="0010145B" w:rsidRDefault="00A155A6" w:rsidP="00A63B81">
      <w:pPr>
        <w:spacing w:after="0"/>
        <w:jc w:val="both"/>
        <w:rPr>
          <w:rFonts w:ascii="Arial" w:hAnsi="Arial" w:cs="Arial"/>
          <w:b/>
          <w:u w:val="single"/>
        </w:rPr>
      </w:pPr>
      <w:r w:rsidRPr="0010145B">
        <w:rPr>
          <w:rFonts w:ascii="Arial" w:hAnsi="Arial" w:cs="Arial"/>
          <w:b/>
          <w:u w:val="single"/>
        </w:rPr>
        <w:t xml:space="preserve">UZ přístroj – </w:t>
      </w:r>
      <w:r w:rsidR="00685E86" w:rsidRPr="0010145B">
        <w:rPr>
          <w:rFonts w:ascii="Arial" w:hAnsi="Arial" w:cs="Arial"/>
          <w:b/>
          <w:u w:val="single"/>
        </w:rPr>
        <w:t>COS</w:t>
      </w:r>
    </w:p>
    <w:p w14:paraId="28FF5091" w14:textId="77777777" w:rsidR="00685E86" w:rsidRPr="00AC1564" w:rsidRDefault="00685E86" w:rsidP="00A63B81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UZ přístroj pro laparoskopickou a intervenční sonografii, mobilní s UPS a provozem na</w:t>
      </w:r>
      <w:r w:rsidR="008D631E" w:rsidRPr="00AC1564">
        <w:rPr>
          <w:rFonts w:ascii="Arial" w:hAnsi="Arial" w:cs="Arial"/>
        </w:rPr>
        <w:t xml:space="preserve"> baterii min. 90 minut</w:t>
      </w:r>
    </w:p>
    <w:p w14:paraId="65C284AB" w14:textId="69030B01" w:rsidR="00685E86" w:rsidRPr="00AC1564" w:rsidRDefault="00685E86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min. 4 vstupy, připojení intervenční ultrasonografii, s omyvatelnou (dezinfikovatelnou) klávesnicí s normálním zdvihem kláves a monitorem min. 19“ na výklopném </w:t>
      </w:r>
      <w:r w:rsidR="008D631E" w:rsidRPr="00AC1564">
        <w:rPr>
          <w:rFonts w:ascii="Arial" w:hAnsi="Arial" w:cs="Arial"/>
        </w:rPr>
        <w:t>rameni</w:t>
      </w:r>
    </w:p>
    <w:p w14:paraId="72688496" w14:textId="77777777" w:rsidR="00685E86" w:rsidRPr="00AC1564" w:rsidRDefault="008D631E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s</w:t>
      </w:r>
      <w:r w:rsidR="00685E86" w:rsidRPr="00AC1564">
        <w:rPr>
          <w:rFonts w:ascii="Arial" w:hAnsi="Arial" w:cs="Arial"/>
        </w:rPr>
        <w:t xml:space="preserve">nadný převoz jednotky a manévrovatelnost na sálech (max. rozměr podvozku v šířce do 60 cm) </w:t>
      </w:r>
    </w:p>
    <w:p w14:paraId="2EB360FC" w14:textId="77777777" w:rsidR="00685E86" w:rsidRPr="00AC1564" w:rsidRDefault="00685E86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váha max. 100 kg</w:t>
      </w:r>
    </w:p>
    <w:p w14:paraId="329C6C01" w14:textId="618BC60C" w:rsidR="00685E86" w:rsidRPr="00AC1564" w:rsidRDefault="008D631E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f</w:t>
      </w:r>
      <w:r w:rsidR="00685E86" w:rsidRPr="00AC1564">
        <w:rPr>
          <w:rFonts w:ascii="Arial" w:hAnsi="Arial" w:cs="Arial"/>
        </w:rPr>
        <w:t xml:space="preserve">rekvenční rozsah min. v rozsahu 2–20 MHz. HDD s kapacitou min. 500 </w:t>
      </w:r>
      <w:r w:rsidR="00954943" w:rsidRPr="00AC1564">
        <w:rPr>
          <w:rFonts w:ascii="Arial" w:hAnsi="Arial" w:cs="Arial"/>
        </w:rPr>
        <w:t>GB</w:t>
      </w:r>
    </w:p>
    <w:p w14:paraId="14A1577F" w14:textId="77777777" w:rsidR="00685E86" w:rsidRPr="00AC1564" w:rsidRDefault="00685E86" w:rsidP="00AC156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AC1564">
        <w:rPr>
          <w:rFonts w:ascii="Arial" w:hAnsi="Arial" w:cs="Arial"/>
          <w:b/>
        </w:rPr>
        <w:t xml:space="preserve">Základní snímací módy: </w:t>
      </w:r>
    </w:p>
    <w:p w14:paraId="0CA653EB" w14:textId="6C585FA9" w:rsidR="00685E86" w:rsidRPr="00AC1564" w:rsidRDefault="00685E86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B (B-mode), M (M-mode), THI (</w:t>
      </w:r>
      <w:proofErr w:type="spellStart"/>
      <w:r w:rsidRPr="00AC1564">
        <w:rPr>
          <w:rFonts w:ascii="Arial" w:hAnsi="Arial" w:cs="Arial"/>
        </w:rPr>
        <w:t>Tissue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Harmonic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Imaging</w:t>
      </w:r>
      <w:proofErr w:type="spellEnd"/>
      <w:r w:rsidRPr="00AC1564">
        <w:rPr>
          <w:rFonts w:ascii="Arial" w:hAnsi="Arial" w:cs="Arial"/>
        </w:rPr>
        <w:t xml:space="preserve">) – tkáňové harmonické zobrazení, </w:t>
      </w:r>
      <w:proofErr w:type="spellStart"/>
      <w:r w:rsidRPr="00AC1564">
        <w:rPr>
          <w:rFonts w:ascii="Arial" w:hAnsi="Arial" w:cs="Arial"/>
        </w:rPr>
        <w:t>evertovaný</w:t>
      </w:r>
      <w:proofErr w:type="spellEnd"/>
      <w:r w:rsidRPr="00AC1564">
        <w:rPr>
          <w:rFonts w:ascii="Arial" w:hAnsi="Arial" w:cs="Arial"/>
        </w:rPr>
        <w:t xml:space="preserve"> puls, CFM (</w:t>
      </w:r>
      <w:proofErr w:type="spellStart"/>
      <w:r w:rsidRPr="00AC1564">
        <w:rPr>
          <w:rFonts w:ascii="Arial" w:hAnsi="Arial" w:cs="Arial"/>
        </w:rPr>
        <w:t>Color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Flow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Mapping</w:t>
      </w:r>
      <w:proofErr w:type="spellEnd"/>
      <w:r w:rsidRPr="00AC1564">
        <w:rPr>
          <w:rFonts w:ascii="Arial" w:hAnsi="Arial" w:cs="Arial"/>
        </w:rPr>
        <w:t>, P (</w:t>
      </w:r>
      <w:proofErr w:type="spellStart"/>
      <w:r w:rsidRPr="00AC1564">
        <w:rPr>
          <w:rFonts w:ascii="Arial" w:hAnsi="Arial" w:cs="Arial"/>
        </w:rPr>
        <w:t>Power</w:t>
      </w:r>
      <w:proofErr w:type="spellEnd"/>
      <w:r w:rsidRPr="00AC1564">
        <w:rPr>
          <w:rFonts w:ascii="Arial" w:hAnsi="Arial" w:cs="Arial"/>
        </w:rPr>
        <w:t xml:space="preserve"> Doppler), D (D-mode</w:t>
      </w:r>
      <w:r w:rsidR="00954943" w:rsidRPr="00AC1564">
        <w:rPr>
          <w:rFonts w:ascii="Arial" w:hAnsi="Arial" w:cs="Arial"/>
        </w:rPr>
        <w:t>)</w:t>
      </w:r>
      <w:r w:rsidRPr="00AC1564">
        <w:rPr>
          <w:rFonts w:ascii="Arial" w:hAnsi="Arial" w:cs="Arial"/>
        </w:rPr>
        <w:t xml:space="preserve">, PW, </w:t>
      </w:r>
      <w:proofErr w:type="spellStart"/>
      <w:r w:rsidRPr="00AC1564">
        <w:rPr>
          <w:rFonts w:ascii="Arial" w:hAnsi="Arial" w:cs="Arial"/>
        </w:rPr>
        <w:t>Pulsed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Wave</w:t>
      </w:r>
      <w:proofErr w:type="spellEnd"/>
      <w:r w:rsidRPr="00AC1564">
        <w:rPr>
          <w:rFonts w:ascii="Arial" w:hAnsi="Arial" w:cs="Arial"/>
        </w:rPr>
        <w:t xml:space="preserve"> Doppler)</w:t>
      </w:r>
      <w:r w:rsidR="008D631E" w:rsidRPr="00AC1564">
        <w:rPr>
          <w:rFonts w:ascii="Arial" w:hAnsi="Arial" w:cs="Arial"/>
        </w:rPr>
        <w:t>.</w:t>
      </w:r>
    </w:p>
    <w:p w14:paraId="409C9314" w14:textId="77777777" w:rsidR="00685E86" w:rsidRPr="00AC1564" w:rsidRDefault="00685E86" w:rsidP="00AC156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AC1564">
        <w:rPr>
          <w:rFonts w:ascii="Arial" w:hAnsi="Arial" w:cs="Arial"/>
          <w:b/>
        </w:rPr>
        <w:t>Kombinace módů:</w:t>
      </w:r>
    </w:p>
    <w:p w14:paraId="51C34D5E" w14:textId="77777777" w:rsidR="00685E86" w:rsidRPr="00AC1564" w:rsidRDefault="00685E86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B + M, B + C, B + D(PW) (Duplex), B + P, B + C + D(PW) (Triplex), B + P + D(PW) (Triplex)</w:t>
      </w:r>
      <w:r w:rsidR="008D631E" w:rsidRPr="00AC1564">
        <w:rPr>
          <w:rFonts w:ascii="Arial" w:hAnsi="Arial" w:cs="Arial"/>
        </w:rPr>
        <w:t>.</w:t>
      </w:r>
    </w:p>
    <w:p w14:paraId="484A07B8" w14:textId="77777777" w:rsidR="00685E86" w:rsidRPr="00AC1564" w:rsidRDefault="00685E86" w:rsidP="00AC156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AC1564">
        <w:rPr>
          <w:rFonts w:ascii="Arial" w:hAnsi="Arial" w:cs="Arial"/>
          <w:b/>
        </w:rPr>
        <w:t>Simultánní módy (rozdělený obraz):</w:t>
      </w:r>
    </w:p>
    <w:p w14:paraId="5B170804" w14:textId="77777777" w:rsidR="00685E86" w:rsidRPr="00AC1564" w:rsidRDefault="00685E86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B + B, B + THI , B + (B + C) ,B + (B + P), Image Fusion</w:t>
      </w:r>
      <w:r w:rsidR="008D631E" w:rsidRPr="00AC1564">
        <w:rPr>
          <w:rFonts w:ascii="Arial" w:hAnsi="Arial" w:cs="Arial"/>
        </w:rPr>
        <w:t>.</w:t>
      </w:r>
    </w:p>
    <w:p w14:paraId="1D9B6A0E" w14:textId="77777777" w:rsidR="00685E86" w:rsidRPr="00AC1564" w:rsidRDefault="00685E86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Přístroj </w:t>
      </w:r>
      <w:r w:rsidRPr="00AC1564">
        <w:rPr>
          <w:rFonts w:ascii="Arial" w:hAnsi="Arial" w:cs="Arial"/>
          <w:b/>
        </w:rPr>
        <w:t>nemusí</w:t>
      </w:r>
      <w:r w:rsidRPr="00AC1564">
        <w:rPr>
          <w:rFonts w:ascii="Arial" w:hAnsi="Arial" w:cs="Arial"/>
        </w:rPr>
        <w:t xml:space="preserve"> být vybaven CW Dopplerem, a</w:t>
      </w:r>
      <w:r w:rsidR="008D631E" w:rsidRPr="00AC1564">
        <w:rPr>
          <w:rFonts w:ascii="Arial" w:hAnsi="Arial" w:cs="Arial"/>
        </w:rPr>
        <w:t>ni echokardiografickým software</w:t>
      </w:r>
    </w:p>
    <w:p w14:paraId="6E406470" w14:textId="4849D1C8" w:rsidR="00685E86" w:rsidRPr="00AC1564" w:rsidRDefault="00463615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C1564">
        <w:rPr>
          <w:rFonts w:ascii="Arial" w:hAnsi="Arial" w:cs="Arial"/>
        </w:rPr>
        <w:t xml:space="preserve">řístroj </w:t>
      </w:r>
      <w:r w:rsidR="00685E86" w:rsidRPr="00AC1564">
        <w:rPr>
          <w:rFonts w:ascii="Arial" w:hAnsi="Arial" w:cs="Arial"/>
        </w:rPr>
        <w:t>musí být vybaven volitelnými programy s nastavením dle orgánů i možností snadné úpravy a tvorby nových variant nastavení (nastavení obrazu, optimální nabídka metod měření).</w:t>
      </w:r>
    </w:p>
    <w:p w14:paraId="375A1639" w14:textId="21F54B93" w:rsidR="00685E86" w:rsidRPr="00AC1564" w:rsidRDefault="00954943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Možnost rozšíření o dálkové</w:t>
      </w:r>
      <w:r w:rsidR="00685E86" w:rsidRPr="00AC1564">
        <w:rPr>
          <w:rFonts w:ascii="Arial" w:hAnsi="Arial" w:cs="Arial"/>
        </w:rPr>
        <w:t xml:space="preserve"> ovládání (nastavení přístroje mimo sterilní </w:t>
      </w:r>
      <w:r w:rsidR="008D631E" w:rsidRPr="00AC1564">
        <w:rPr>
          <w:rFonts w:ascii="Arial" w:hAnsi="Arial" w:cs="Arial"/>
        </w:rPr>
        <w:t>zónu</w:t>
      </w:r>
      <w:r w:rsidR="00685E86" w:rsidRPr="00AC1564">
        <w:rPr>
          <w:rFonts w:ascii="Arial" w:hAnsi="Arial" w:cs="Arial"/>
        </w:rPr>
        <w:t>).</w:t>
      </w:r>
    </w:p>
    <w:p w14:paraId="7E907F5C" w14:textId="77777777" w:rsidR="00685E86" w:rsidRPr="00AC1564" w:rsidRDefault="00685E86" w:rsidP="00AC156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AC1564">
        <w:rPr>
          <w:rFonts w:ascii="Arial" w:hAnsi="Arial" w:cs="Arial"/>
          <w:b/>
        </w:rPr>
        <w:t>Zpracování obrazu:</w:t>
      </w:r>
    </w:p>
    <w:p w14:paraId="0872DDCB" w14:textId="1E3D8A6C" w:rsidR="00685E86" w:rsidRPr="00AC1564" w:rsidRDefault="00685E86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digitální </w:t>
      </w:r>
      <w:proofErr w:type="spellStart"/>
      <w:r w:rsidRPr="00AC1564">
        <w:rPr>
          <w:rFonts w:ascii="Arial" w:hAnsi="Arial" w:cs="Arial"/>
        </w:rPr>
        <w:t>beamformer</w:t>
      </w:r>
      <w:proofErr w:type="spellEnd"/>
      <w:r w:rsidRPr="00AC1564">
        <w:rPr>
          <w:rFonts w:ascii="Arial" w:hAnsi="Arial" w:cs="Arial"/>
        </w:rPr>
        <w:t xml:space="preserve">, redukce </w:t>
      </w:r>
      <w:proofErr w:type="spellStart"/>
      <w:r w:rsidRPr="00AC1564">
        <w:rPr>
          <w:rFonts w:ascii="Arial" w:hAnsi="Arial" w:cs="Arial"/>
        </w:rPr>
        <w:t>spektlí</w:t>
      </w:r>
      <w:proofErr w:type="spellEnd"/>
      <w:r w:rsidRPr="00AC1564">
        <w:rPr>
          <w:rFonts w:ascii="Arial" w:hAnsi="Arial" w:cs="Arial"/>
        </w:rPr>
        <w:t xml:space="preserve">, </w:t>
      </w:r>
      <w:proofErr w:type="spellStart"/>
      <w:r w:rsidRPr="00AC1564">
        <w:rPr>
          <w:rFonts w:ascii="Arial" w:hAnsi="Arial" w:cs="Arial"/>
        </w:rPr>
        <w:t>compound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imaging</w:t>
      </w:r>
      <w:proofErr w:type="spellEnd"/>
      <w:r w:rsidR="008D631E" w:rsidRPr="00AC1564">
        <w:rPr>
          <w:rFonts w:ascii="Arial" w:hAnsi="Arial" w:cs="Arial"/>
        </w:rPr>
        <w:t xml:space="preserve"> (složené zobrazení), dynamická </w:t>
      </w:r>
      <w:r w:rsidRPr="00AC1564">
        <w:rPr>
          <w:rFonts w:ascii="Arial" w:hAnsi="Arial" w:cs="Arial"/>
        </w:rPr>
        <w:t xml:space="preserve">fokusace, </w:t>
      </w:r>
      <w:proofErr w:type="spellStart"/>
      <w:r w:rsidRPr="00AC1564">
        <w:rPr>
          <w:rFonts w:ascii="Arial" w:hAnsi="Arial" w:cs="Arial"/>
        </w:rPr>
        <w:t>multibeam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processing</w:t>
      </w:r>
      <w:proofErr w:type="spellEnd"/>
      <w:r w:rsidRPr="00AC1564">
        <w:rPr>
          <w:rFonts w:ascii="Arial" w:hAnsi="Arial" w:cs="Arial"/>
        </w:rPr>
        <w:t>, automatická optimalizace obrazu.</w:t>
      </w:r>
    </w:p>
    <w:p w14:paraId="39F4040A" w14:textId="2BF02674" w:rsidR="000D0728" w:rsidRPr="00AC1564" w:rsidRDefault="000D0728" w:rsidP="00463615">
      <w:pPr>
        <w:spacing w:after="0" w:line="240" w:lineRule="auto"/>
        <w:jc w:val="both"/>
        <w:rPr>
          <w:rFonts w:ascii="Arial" w:hAnsi="Arial" w:cs="Arial"/>
        </w:rPr>
      </w:pPr>
    </w:p>
    <w:p w14:paraId="36FFFF31" w14:textId="78A3DF31" w:rsidR="000D0728" w:rsidRPr="0010145B" w:rsidRDefault="000D0728" w:rsidP="00AC1564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0145B">
        <w:rPr>
          <w:rFonts w:ascii="Arial" w:hAnsi="Arial" w:cs="Arial"/>
          <w:b/>
          <w:bCs/>
          <w:u w:val="single"/>
        </w:rPr>
        <w:t xml:space="preserve">Fúzní </w:t>
      </w:r>
      <w:r w:rsidR="00B47B41" w:rsidRPr="0010145B">
        <w:rPr>
          <w:rFonts w:ascii="Arial" w:hAnsi="Arial" w:cs="Arial"/>
          <w:b/>
          <w:bCs/>
          <w:u w:val="single"/>
        </w:rPr>
        <w:t>systém – externí</w:t>
      </w:r>
      <w:r w:rsidRPr="0010145B">
        <w:rPr>
          <w:rFonts w:ascii="Arial" w:hAnsi="Arial" w:cs="Arial"/>
          <w:b/>
          <w:bCs/>
          <w:u w:val="single"/>
        </w:rPr>
        <w:t>:</w:t>
      </w:r>
    </w:p>
    <w:p w14:paraId="7AC316BD" w14:textId="26FD5143" w:rsidR="000D0728" w:rsidRPr="00AC1564" w:rsidRDefault="000D0728" w:rsidP="00463615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Samostatná pracovní stanice na přístrojovém vozíku, která obsahuje počítač se soft</w:t>
      </w:r>
      <w:r w:rsidR="003B6D6C" w:rsidRPr="00AC1564">
        <w:rPr>
          <w:rFonts w:ascii="Arial" w:hAnsi="Arial" w:cs="Arial"/>
        </w:rPr>
        <w:t xml:space="preserve">warem a moduly pro připojení k ultrazvuku. </w:t>
      </w:r>
    </w:p>
    <w:p w14:paraId="5F233527" w14:textId="694B9F46" w:rsidR="003B6D6C" w:rsidRPr="00AC1564" w:rsidRDefault="003B6D6C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Širokoúhlý monitor min. 22“ s FullHD, dezinfikovatelná klávesnice a myš.</w:t>
      </w:r>
    </w:p>
    <w:p w14:paraId="152A1FF7" w14:textId="43A0C174" w:rsidR="003B6D6C" w:rsidRPr="00AC1564" w:rsidRDefault="003B6D6C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Hardwarově bude systém obsahovat řídící jednotku integrovanou do podvozku stanice, vysílač pro vytvoření elektromagnetického pole na rameni s možností nastavení správné polohy nad pacientem, sensor pro deformaci pole na snímač.</w:t>
      </w:r>
    </w:p>
    <w:p w14:paraId="092A4C65" w14:textId="533CCC6D" w:rsidR="003B6D6C" w:rsidRPr="00AC1564" w:rsidRDefault="003249F5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Fúzní software bude umožňovat načtení DICOM MRI série min. T2w, T1, DWI, DCE. Software navíc musí umožnit načíst i CT a PET DICOM soubory. </w:t>
      </w:r>
      <w:r w:rsidR="006617E3" w:rsidRPr="00AC1564">
        <w:rPr>
          <w:rFonts w:ascii="Arial" w:hAnsi="Arial" w:cs="Arial"/>
        </w:rPr>
        <w:t xml:space="preserve">Software umožní označení obrysů prostaty a ložisek (konturování). Systém umožní spojení obrysů z MRI s real </w:t>
      </w:r>
      <w:proofErr w:type="spellStart"/>
      <w:r w:rsidR="006617E3" w:rsidRPr="00AC1564">
        <w:rPr>
          <w:rFonts w:ascii="Arial" w:hAnsi="Arial" w:cs="Arial"/>
        </w:rPr>
        <w:t>time</w:t>
      </w:r>
      <w:proofErr w:type="spellEnd"/>
      <w:r w:rsidR="006617E3" w:rsidRPr="00AC1564">
        <w:rPr>
          <w:rFonts w:ascii="Arial" w:hAnsi="Arial" w:cs="Arial"/>
        </w:rPr>
        <w:t xml:space="preserve"> ultrazvukovým obrazem pomocí minimálně manuální či </w:t>
      </w:r>
      <w:proofErr w:type="spellStart"/>
      <w:r w:rsidR="006617E3" w:rsidRPr="00AC1564">
        <w:rPr>
          <w:rFonts w:ascii="Arial" w:hAnsi="Arial" w:cs="Arial"/>
        </w:rPr>
        <w:t>semiautomatické</w:t>
      </w:r>
      <w:proofErr w:type="spellEnd"/>
      <w:r w:rsidR="006617E3" w:rsidRPr="00AC1564">
        <w:rPr>
          <w:rFonts w:ascii="Arial" w:hAnsi="Arial" w:cs="Arial"/>
        </w:rPr>
        <w:t xml:space="preserve"> registrace. Rigidní nebo elastická fúze</w:t>
      </w:r>
      <w:r w:rsidR="009D6467" w:rsidRPr="00AC1564">
        <w:rPr>
          <w:rFonts w:ascii="Arial" w:hAnsi="Arial" w:cs="Arial"/>
        </w:rPr>
        <w:t xml:space="preserve"> s MRI/CT/PET. Software umožňuje </w:t>
      </w:r>
      <w:proofErr w:type="spellStart"/>
      <w:r w:rsidR="009D6467" w:rsidRPr="00AC1564">
        <w:rPr>
          <w:rFonts w:ascii="Arial" w:hAnsi="Arial" w:cs="Arial"/>
        </w:rPr>
        <w:t>semiautomatickou</w:t>
      </w:r>
      <w:proofErr w:type="spellEnd"/>
      <w:r w:rsidR="009D6467" w:rsidRPr="00AC1564">
        <w:rPr>
          <w:rFonts w:ascii="Arial" w:hAnsi="Arial" w:cs="Arial"/>
        </w:rPr>
        <w:t xml:space="preserve"> rekonstrukci jehly.</w:t>
      </w:r>
    </w:p>
    <w:p w14:paraId="5E7B5C5E" w14:textId="4F6EA7A8" w:rsidR="009D6467" w:rsidRPr="00AC1564" w:rsidRDefault="009D6467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Software umožňuje real </w:t>
      </w:r>
      <w:proofErr w:type="spellStart"/>
      <w:r w:rsidRPr="00AC1564">
        <w:rPr>
          <w:rFonts w:ascii="Arial" w:hAnsi="Arial" w:cs="Arial"/>
        </w:rPr>
        <w:t>time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simultanní</w:t>
      </w:r>
      <w:proofErr w:type="spellEnd"/>
      <w:r w:rsidRPr="00AC1564">
        <w:rPr>
          <w:rFonts w:ascii="Arial" w:hAnsi="Arial" w:cs="Arial"/>
        </w:rPr>
        <w:t xml:space="preserve"> zobrazení jak pro </w:t>
      </w:r>
      <w:proofErr w:type="spellStart"/>
      <w:r w:rsidRPr="00AC1564">
        <w:rPr>
          <w:rFonts w:ascii="Arial" w:hAnsi="Arial" w:cs="Arial"/>
        </w:rPr>
        <w:t>biplanární</w:t>
      </w:r>
      <w:proofErr w:type="spellEnd"/>
      <w:r w:rsidRPr="00AC1564">
        <w:rPr>
          <w:rFonts w:ascii="Arial" w:hAnsi="Arial" w:cs="Arial"/>
        </w:rPr>
        <w:t xml:space="preserve">, tak pro </w:t>
      </w:r>
      <w:proofErr w:type="spellStart"/>
      <w:r w:rsidRPr="00AC1564">
        <w:rPr>
          <w:rFonts w:ascii="Arial" w:hAnsi="Arial" w:cs="Arial"/>
        </w:rPr>
        <w:t>triplanární</w:t>
      </w:r>
      <w:proofErr w:type="spellEnd"/>
      <w:r w:rsidRPr="00AC1564">
        <w:rPr>
          <w:rFonts w:ascii="Arial" w:hAnsi="Arial" w:cs="Arial"/>
        </w:rPr>
        <w:t xml:space="preserve"> </w:t>
      </w:r>
      <w:proofErr w:type="spellStart"/>
      <w:r w:rsidRPr="00AC1564">
        <w:rPr>
          <w:rFonts w:ascii="Arial" w:hAnsi="Arial" w:cs="Arial"/>
        </w:rPr>
        <w:t>uzv</w:t>
      </w:r>
      <w:proofErr w:type="spellEnd"/>
      <w:r w:rsidRPr="00AC1564">
        <w:rPr>
          <w:rFonts w:ascii="Arial" w:hAnsi="Arial" w:cs="Arial"/>
        </w:rPr>
        <w:t xml:space="preserve"> rektální snímač. Software zobrazuje punkční vektor.</w:t>
      </w:r>
    </w:p>
    <w:p w14:paraId="6322B2FE" w14:textId="37CF4172" w:rsidR="00F24048" w:rsidRPr="00AC1564" w:rsidRDefault="00F2404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Podrobná zpráva s 3D modelem prostaty, lézí a polohy zavedení jehly.</w:t>
      </w:r>
      <w:r w:rsidR="00F70341" w:rsidRPr="00AC1564">
        <w:rPr>
          <w:rFonts w:ascii="Arial" w:hAnsi="Arial" w:cs="Arial"/>
        </w:rPr>
        <w:t xml:space="preserve"> Zprávu lze vytisknout i poslat do </w:t>
      </w:r>
      <w:proofErr w:type="spellStart"/>
      <w:r w:rsidR="00F70341" w:rsidRPr="00AC1564">
        <w:rPr>
          <w:rFonts w:ascii="Arial" w:hAnsi="Arial" w:cs="Arial"/>
        </w:rPr>
        <w:t>PACSu</w:t>
      </w:r>
      <w:proofErr w:type="spellEnd"/>
      <w:r w:rsidR="00F70341" w:rsidRPr="00AC1564">
        <w:rPr>
          <w:rFonts w:ascii="Arial" w:hAnsi="Arial" w:cs="Arial"/>
        </w:rPr>
        <w:t>.</w:t>
      </w:r>
    </w:p>
    <w:p w14:paraId="250E7AA6" w14:textId="4E0D14C3" w:rsidR="00AD5B13" w:rsidRPr="00AC1564" w:rsidRDefault="00AD5B1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Součástí fúzního řešení bude i software pro přípravu dat na radiologickém pracovišti: </w:t>
      </w:r>
      <w:proofErr w:type="spellStart"/>
      <w:r w:rsidRPr="00AC1564">
        <w:rPr>
          <w:rFonts w:ascii="Arial" w:hAnsi="Arial" w:cs="Arial"/>
        </w:rPr>
        <w:t>konturace</w:t>
      </w:r>
      <w:proofErr w:type="spellEnd"/>
      <w:r w:rsidRPr="00AC1564">
        <w:rPr>
          <w:rFonts w:ascii="Arial" w:hAnsi="Arial" w:cs="Arial"/>
        </w:rPr>
        <w:t xml:space="preserve"> obrysů prostaty a ložisek. Odeslání dat do pracovní stanice pomocí </w:t>
      </w:r>
      <w:proofErr w:type="spellStart"/>
      <w:r w:rsidRPr="00AC1564">
        <w:rPr>
          <w:rFonts w:ascii="Arial" w:hAnsi="Arial" w:cs="Arial"/>
        </w:rPr>
        <w:t>PACSu</w:t>
      </w:r>
      <w:proofErr w:type="spellEnd"/>
      <w:r w:rsidRPr="00AC1564">
        <w:rPr>
          <w:rFonts w:ascii="Arial" w:hAnsi="Arial" w:cs="Arial"/>
        </w:rPr>
        <w:t>.</w:t>
      </w:r>
    </w:p>
    <w:p w14:paraId="5F4CA9D8" w14:textId="3C991288" w:rsidR="000D0728" w:rsidRPr="00AC1564" w:rsidRDefault="00AD5B1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Zařízení musí mít možnost budoucího doplnění o technologii pro </w:t>
      </w:r>
      <w:proofErr w:type="spellStart"/>
      <w:r w:rsidRPr="00AC1564">
        <w:rPr>
          <w:rFonts w:ascii="Arial" w:hAnsi="Arial" w:cs="Arial"/>
        </w:rPr>
        <w:t>transperineální</w:t>
      </w:r>
      <w:proofErr w:type="spellEnd"/>
      <w:r w:rsidRPr="00AC1564">
        <w:rPr>
          <w:rFonts w:ascii="Arial" w:hAnsi="Arial" w:cs="Arial"/>
        </w:rPr>
        <w:t xml:space="preserve"> biopsie pomocí </w:t>
      </w:r>
      <w:proofErr w:type="spellStart"/>
      <w:r w:rsidRPr="00AC1564">
        <w:rPr>
          <w:rFonts w:ascii="Arial" w:hAnsi="Arial" w:cs="Arial"/>
        </w:rPr>
        <w:t>freehand</w:t>
      </w:r>
      <w:proofErr w:type="spellEnd"/>
      <w:r w:rsidRPr="00AC1564">
        <w:rPr>
          <w:rFonts w:ascii="Arial" w:hAnsi="Arial" w:cs="Arial"/>
        </w:rPr>
        <w:t xml:space="preserve"> navigace se sondou i pomocí krokovacího zařízení (</w:t>
      </w:r>
      <w:proofErr w:type="spellStart"/>
      <w:r w:rsidRPr="00AC1564">
        <w:rPr>
          <w:rFonts w:ascii="Arial" w:hAnsi="Arial" w:cs="Arial"/>
        </w:rPr>
        <w:t>stepperu</w:t>
      </w:r>
      <w:proofErr w:type="spellEnd"/>
      <w:r w:rsidRPr="00AC1564">
        <w:rPr>
          <w:rFonts w:ascii="Arial" w:hAnsi="Arial" w:cs="Arial"/>
        </w:rPr>
        <w:t>).</w:t>
      </w:r>
    </w:p>
    <w:p w14:paraId="39B3617B" w14:textId="77777777" w:rsidR="008D631E" w:rsidRDefault="008D631E" w:rsidP="00AC1564">
      <w:pPr>
        <w:spacing w:after="0" w:line="240" w:lineRule="auto"/>
        <w:jc w:val="both"/>
        <w:rPr>
          <w:rFonts w:ascii="Arial" w:hAnsi="Arial" w:cs="Arial"/>
        </w:rPr>
      </w:pPr>
    </w:p>
    <w:p w14:paraId="5250DEC7" w14:textId="77777777" w:rsidR="004F643D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459B9E3D" w14:textId="77777777" w:rsidR="004F643D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254DA63F" w14:textId="77777777" w:rsidR="004F643D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381C30BE" w14:textId="77777777" w:rsidR="004F643D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4A305B79" w14:textId="77777777" w:rsidR="004F643D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6695C8A0" w14:textId="77777777" w:rsidR="004F643D" w:rsidRPr="00AC1564" w:rsidRDefault="004F643D" w:rsidP="00AC1564">
      <w:pPr>
        <w:spacing w:after="0" w:line="240" w:lineRule="auto"/>
        <w:jc w:val="both"/>
        <w:rPr>
          <w:rFonts w:ascii="Arial" w:hAnsi="Arial" w:cs="Arial"/>
        </w:rPr>
      </w:pPr>
    </w:p>
    <w:p w14:paraId="31AF7005" w14:textId="3ED12A51" w:rsidR="00685E86" w:rsidRPr="004F643D" w:rsidRDefault="00685E86" w:rsidP="00AC156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4F643D">
        <w:rPr>
          <w:rFonts w:ascii="Arial" w:hAnsi="Arial" w:cs="Arial"/>
          <w:b/>
        </w:rPr>
        <w:lastRenderedPageBreak/>
        <w:t>Dedikované snímače pro intervenční sonografii</w:t>
      </w:r>
    </w:p>
    <w:p w14:paraId="32693C78" w14:textId="1C7FC294" w:rsidR="00685E86" w:rsidRPr="00AC1564" w:rsidRDefault="00685E86" w:rsidP="00A7115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AC1564">
        <w:rPr>
          <w:rFonts w:ascii="Arial" w:hAnsi="Arial" w:cs="Arial"/>
        </w:rPr>
        <w:t>Sterilizovatelné</w:t>
      </w:r>
      <w:proofErr w:type="spellEnd"/>
      <w:r w:rsidRPr="00AC1564">
        <w:rPr>
          <w:rFonts w:ascii="Arial" w:hAnsi="Arial" w:cs="Arial"/>
        </w:rPr>
        <w:t xml:space="preserve"> v plazmě. Snímače s utěsnitelným konektorem pro ponoření celé sondy</w:t>
      </w:r>
      <w:r w:rsidR="008D631E" w:rsidRPr="00AC1564">
        <w:rPr>
          <w:rFonts w:ascii="Arial" w:hAnsi="Arial" w:cs="Arial"/>
        </w:rPr>
        <w:t xml:space="preserve"> </w:t>
      </w:r>
      <w:r w:rsidRPr="00AC1564">
        <w:rPr>
          <w:rFonts w:ascii="Arial" w:hAnsi="Arial" w:cs="Arial"/>
        </w:rPr>
        <w:t>i s konektorem do dezinfekčních roztoků</w:t>
      </w:r>
      <w:r w:rsidR="00954943" w:rsidRPr="00AC1564">
        <w:rPr>
          <w:rFonts w:ascii="Arial" w:hAnsi="Arial" w:cs="Arial"/>
        </w:rPr>
        <w:t xml:space="preserve">, </w:t>
      </w:r>
      <w:proofErr w:type="spellStart"/>
      <w:r w:rsidR="00954943" w:rsidRPr="00AC1564">
        <w:rPr>
          <w:rFonts w:ascii="Arial" w:hAnsi="Arial" w:cs="Arial"/>
        </w:rPr>
        <w:t>pinless</w:t>
      </w:r>
      <w:proofErr w:type="spellEnd"/>
      <w:r w:rsidR="00954943" w:rsidRPr="00AC1564">
        <w:rPr>
          <w:rFonts w:ascii="Arial" w:hAnsi="Arial" w:cs="Arial"/>
        </w:rPr>
        <w:t xml:space="preserve"> technologie.</w:t>
      </w:r>
    </w:p>
    <w:p w14:paraId="1A317F3E" w14:textId="77777777" w:rsidR="004F643D" w:rsidRPr="00AC1564" w:rsidRDefault="004F643D" w:rsidP="00A7115E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11CF9D07" w14:textId="77777777" w:rsidR="008D631E" w:rsidRPr="0010145B" w:rsidRDefault="00685E86" w:rsidP="004F643D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10145B">
        <w:rPr>
          <w:rFonts w:ascii="Arial" w:hAnsi="Arial" w:cs="Arial"/>
          <w:b/>
          <w:u w:val="single"/>
        </w:rPr>
        <w:t>Abdominální konvexní snímač</w:t>
      </w:r>
    </w:p>
    <w:p w14:paraId="64C7C831" w14:textId="5301BDFF" w:rsidR="008D631E" w:rsidRPr="00AC1564" w:rsidRDefault="008D631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frekvenční rozsah min. v rozsahu </w:t>
      </w:r>
      <w:r w:rsidR="00685E86" w:rsidRPr="00AC1564">
        <w:rPr>
          <w:rFonts w:ascii="Arial" w:hAnsi="Arial" w:cs="Arial"/>
        </w:rPr>
        <w:t>6-2 MHz</w:t>
      </w:r>
    </w:p>
    <w:p w14:paraId="5F57F7E9" w14:textId="77777777" w:rsidR="008D631E" w:rsidRPr="00AC1564" w:rsidRDefault="008D631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r</w:t>
      </w:r>
      <w:r w:rsidR="00685E86" w:rsidRPr="00AC1564">
        <w:rPr>
          <w:rFonts w:ascii="Arial" w:hAnsi="Arial" w:cs="Arial"/>
        </w:rPr>
        <w:t>esterilizovatelný punkční v</w:t>
      </w:r>
      <w:r w:rsidRPr="00AC1564">
        <w:rPr>
          <w:rFonts w:ascii="Arial" w:hAnsi="Arial" w:cs="Arial"/>
        </w:rPr>
        <w:t>odič z kovu (</w:t>
      </w:r>
      <w:proofErr w:type="spellStart"/>
      <w:r w:rsidRPr="00AC1564">
        <w:rPr>
          <w:rFonts w:ascii="Arial" w:hAnsi="Arial" w:cs="Arial"/>
        </w:rPr>
        <w:t>autoklávovatelný</w:t>
      </w:r>
      <w:proofErr w:type="spellEnd"/>
      <w:r w:rsidRPr="00AC1564">
        <w:rPr>
          <w:rFonts w:ascii="Arial" w:hAnsi="Arial" w:cs="Arial"/>
        </w:rPr>
        <w:t>)</w:t>
      </w:r>
    </w:p>
    <w:p w14:paraId="4CCE8600" w14:textId="04E2BF66" w:rsidR="00685E86" w:rsidRPr="00AC1564" w:rsidRDefault="008D631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p</w:t>
      </w:r>
      <w:r w:rsidR="00685E86" w:rsidRPr="00AC1564">
        <w:rPr>
          <w:rFonts w:ascii="Arial" w:hAnsi="Arial" w:cs="Arial"/>
        </w:rPr>
        <w:t>rogramovatelné integrované tlačítko pro rychlé ukládání snímků. Sn</w:t>
      </w:r>
      <w:r w:rsidRPr="00AC1564">
        <w:rPr>
          <w:rFonts w:ascii="Arial" w:hAnsi="Arial" w:cs="Arial"/>
        </w:rPr>
        <w:t>ímač s</w:t>
      </w:r>
      <w:r w:rsidR="00A7115E">
        <w:rPr>
          <w:rFonts w:ascii="Arial" w:hAnsi="Arial" w:cs="Arial"/>
        </w:rPr>
        <w:t> </w:t>
      </w:r>
      <w:r w:rsidRPr="00AC1564">
        <w:rPr>
          <w:rFonts w:ascii="Arial" w:hAnsi="Arial" w:cs="Arial"/>
        </w:rPr>
        <w:t>utěsnitelným konektorem</w:t>
      </w:r>
    </w:p>
    <w:p w14:paraId="29F79E78" w14:textId="77777777" w:rsidR="008D631E" w:rsidRPr="00AC1564" w:rsidRDefault="008D631E" w:rsidP="00A7115E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1B872DB9" w14:textId="09D564C7" w:rsidR="00685E86" w:rsidRPr="0010145B" w:rsidRDefault="00685E86" w:rsidP="00A7115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0145B">
        <w:rPr>
          <w:rFonts w:ascii="Arial" w:hAnsi="Arial" w:cs="Arial"/>
          <w:b/>
          <w:u w:val="single"/>
        </w:rPr>
        <w:t>Lineární snímač</w:t>
      </w:r>
    </w:p>
    <w:p w14:paraId="2BF1DAAA" w14:textId="77777777" w:rsidR="008D631E" w:rsidRPr="00AC1564" w:rsidRDefault="008D631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frekvenční rozsah min. v rozsahu 14 – 3 MHz, ovládání tlačítkem</w:t>
      </w:r>
    </w:p>
    <w:p w14:paraId="785E7808" w14:textId="77777777" w:rsidR="008D631E" w:rsidRPr="00AC1564" w:rsidRDefault="008D631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snímač s utěsnitelným konektorem </w:t>
      </w:r>
      <w:r w:rsidR="00685E86" w:rsidRPr="00AC1564">
        <w:rPr>
          <w:rFonts w:ascii="Arial" w:hAnsi="Arial" w:cs="Arial"/>
        </w:rPr>
        <w:t>pro dezinfekci a sterilizaci celé sondy včetn</w:t>
      </w:r>
      <w:r w:rsidRPr="00AC1564">
        <w:rPr>
          <w:rFonts w:ascii="Arial" w:hAnsi="Arial" w:cs="Arial"/>
        </w:rPr>
        <w:t>ě konektoru ponorem do tekutiny</w:t>
      </w:r>
    </w:p>
    <w:p w14:paraId="5B2FC7A9" w14:textId="5A87ED06" w:rsidR="00685E86" w:rsidRPr="00AC1564" w:rsidRDefault="00A7115E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85E86" w:rsidRPr="00AC1564">
        <w:rPr>
          <w:rFonts w:ascii="Arial" w:hAnsi="Arial" w:cs="Arial"/>
        </w:rPr>
        <w:t xml:space="preserve">nímač </w:t>
      </w:r>
      <w:r w:rsidR="008D631E" w:rsidRPr="00AC1564">
        <w:rPr>
          <w:rFonts w:ascii="Arial" w:hAnsi="Arial" w:cs="Arial"/>
        </w:rPr>
        <w:t>s punkčním nástavcem</w:t>
      </w:r>
    </w:p>
    <w:p w14:paraId="530B88DE" w14:textId="77777777" w:rsidR="008D631E" w:rsidRPr="00AC1564" w:rsidRDefault="008D631E" w:rsidP="00A7115E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C8E8AC1" w14:textId="77777777" w:rsidR="00685E86" w:rsidRPr="0010145B" w:rsidRDefault="00685E86" w:rsidP="00A7115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0145B">
        <w:rPr>
          <w:rFonts w:ascii="Arial" w:hAnsi="Arial" w:cs="Arial"/>
          <w:b/>
          <w:u w:val="single"/>
        </w:rPr>
        <w:t>Endokavitální snímač</w:t>
      </w:r>
      <w:r w:rsidRPr="0010145B">
        <w:rPr>
          <w:rFonts w:ascii="Arial" w:hAnsi="Arial" w:cs="Arial"/>
          <w:u w:val="single"/>
        </w:rPr>
        <w:t xml:space="preserve"> </w:t>
      </w:r>
    </w:p>
    <w:p w14:paraId="036E13B7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frekvenční rozsah min. v rozsahu 13 – 2 MHz, ovládání tlačítkem</w:t>
      </w:r>
    </w:p>
    <w:p w14:paraId="30F701DD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snímač s utěsnitelným </w:t>
      </w:r>
      <w:r w:rsidR="00685E86" w:rsidRPr="00AC1564">
        <w:rPr>
          <w:rFonts w:ascii="Arial" w:hAnsi="Arial" w:cs="Arial"/>
        </w:rPr>
        <w:t xml:space="preserve">konektorem pro dezinfekci a sterilizaci celé sondy včetně konektoru ponorem do </w:t>
      </w:r>
      <w:r w:rsidRPr="00AC1564">
        <w:rPr>
          <w:rFonts w:ascii="Arial" w:hAnsi="Arial" w:cs="Arial"/>
        </w:rPr>
        <w:t>tekutiny</w:t>
      </w:r>
    </w:p>
    <w:p w14:paraId="0F0F3F79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s</w:t>
      </w:r>
      <w:r w:rsidR="00685E86" w:rsidRPr="00AC1564">
        <w:rPr>
          <w:rFonts w:ascii="Arial" w:hAnsi="Arial" w:cs="Arial"/>
        </w:rPr>
        <w:t>ním</w:t>
      </w:r>
      <w:r w:rsidRPr="00AC1564">
        <w:rPr>
          <w:rFonts w:ascii="Arial" w:hAnsi="Arial" w:cs="Arial"/>
        </w:rPr>
        <w:t>ač s kovovým punkčním nástavcem</w:t>
      </w:r>
    </w:p>
    <w:p w14:paraId="5702C3AC" w14:textId="77777777" w:rsidR="00685E86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m</w:t>
      </w:r>
      <w:r w:rsidR="00685E86" w:rsidRPr="00AC1564">
        <w:rPr>
          <w:rFonts w:ascii="Arial" w:hAnsi="Arial" w:cs="Arial"/>
        </w:rPr>
        <w:t>ožnost fúzních biopsií, vhodné i</w:t>
      </w:r>
      <w:r w:rsidRPr="00AC1564">
        <w:rPr>
          <w:rFonts w:ascii="Arial" w:hAnsi="Arial" w:cs="Arial"/>
        </w:rPr>
        <w:t xml:space="preserve"> pro gynekologické aplikace</w:t>
      </w:r>
    </w:p>
    <w:p w14:paraId="20197899" w14:textId="77777777" w:rsidR="00B00153" w:rsidRPr="00AC1564" w:rsidRDefault="00B00153" w:rsidP="00A7115E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0C345AA1" w14:textId="77777777" w:rsidR="00685E86" w:rsidRPr="0010145B" w:rsidRDefault="00685E86" w:rsidP="00A7115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0145B">
        <w:rPr>
          <w:rFonts w:ascii="Arial" w:hAnsi="Arial" w:cs="Arial"/>
          <w:b/>
          <w:u w:val="single"/>
        </w:rPr>
        <w:t xml:space="preserve">Laparoskopický </w:t>
      </w:r>
      <w:r w:rsidR="00B00153" w:rsidRPr="0010145B">
        <w:rPr>
          <w:rFonts w:ascii="Arial" w:hAnsi="Arial" w:cs="Arial"/>
          <w:b/>
          <w:u w:val="single"/>
        </w:rPr>
        <w:t xml:space="preserve">snímač s ohebnou pracovní částí </w:t>
      </w:r>
    </w:p>
    <w:p w14:paraId="4F858C2F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konvexní tvar pole pro maximální FOV</w:t>
      </w:r>
    </w:p>
    <w:p w14:paraId="515FBBAB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m</w:t>
      </w:r>
      <w:r w:rsidR="00685E86" w:rsidRPr="00AC1564">
        <w:rPr>
          <w:rFonts w:ascii="Arial" w:hAnsi="Arial" w:cs="Arial"/>
        </w:rPr>
        <w:t>u</w:t>
      </w:r>
      <w:r w:rsidRPr="00AC1564">
        <w:rPr>
          <w:rFonts w:ascii="Arial" w:hAnsi="Arial" w:cs="Arial"/>
        </w:rPr>
        <w:t>ltifrekvenční snímač s minimálním rozsahem 12 - 4 MHz</w:t>
      </w:r>
    </w:p>
    <w:p w14:paraId="60AF6BBB" w14:textId="77777777" w:rsidR="00685E86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ř</w:t>
      </w:r>
      <w:r w:rsidR="00685E86" w:rsidRPr="00AC1564">
        <w:rPr>
          <w:rFonts w:ascii="Arial" w:hAnsi="Arial" w:cs="Arial"/>
        </w:rPr>
        <w:t>ízení sklonu a ohybů</w:t>
      </w:r>
      <w:r w:rsidRPr="00AC1564">
        <w:rPr>
          <w:rFonts w:ascii="Arial" w:hAnsi="Arial" w:cs="Arial"/>
        </w:rPr>
        <w:t xml:space="preserve"> </w:t>
      </w:r>
      <w:r w:rsidR="00685E86" w:rsidRPr="00AC1564">
        <w:rPr>
          <w:rFonts w:ascii="Arial" w:hAnsi="Arial" w:cs="Arial"/>
        </w:rPr>
        <w:t>pracovní části ovladači na rukojeti, polohu lze fixovat pomoc</w:t>
      </w:r>
      <w:r w:rsidRPr="00AC1564">
        <w:rPr>
          <w:rFonts w:ascii="Arial" w:hAnsi="Arial" w:cs="Arial"/>
        </w:rPr>
        <w:t>í brzd</w:t>
      </w:r>
      <w:r w:rsidR="00685E86" w:rsidRPr="00AC1564">
        <w:rPr>
          <w:rFonts w:ascii="Arial" w:hAnsi="Arial" w:cs="Arial"/>
        </w:rPr>
        <w:t xml:space="preserve"> </w:t>
      </w:r>
    </w:p>
    <w:p w14:paraId="44C4D241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 xml:space="preserve">sklon pracovní </w:t>
      </w:r>
      <w:r w:rsidR="00685E86" w:rsidRPr="00AC1564">
        <w:rPr>
          <w:rFonts w:ascii="Arial" w:hAnsi="Arial" w:cs="Arial"/>
        </w:rPr>
        <w:t>části do 90˚ s možností ohybu v rozsahu 360˚ pro vyšetření jater, pankreatu a dalších obtížněji přístupnýc</w:t>
      </w:r>
      <w:r w:rsidRPr="00AC1564">
        <w:rPr>
          <w:rFonts w:ascii="Arial" w:hAnsi="Arial" w:cs="Arial"/>
        </w:rPr>
        <w:t>h orgánů v celém jejich rozsahu</w:t>
      </w:r>
    </w:p>
    <w:p w14:paraId="4DC2E1FA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i</w:t>
      </w:r>
      <w:r w:rsidR="00685E86" w:rsidRPr="00AC1564">
        <w:rPr>
          <w:rFonts w:ascii="Arial" w:hAnsi="Arial" w:cs="Arial"/>
        </w:rPr>
        <w:t>ntegrovaný punkční kanál pro biop</w:t>
      </w:r>
      <w:r w:rsidRPr="00AC1564">
        <w:rPr>
          <w:rFonts w:ascii="Arial" w:hAnsi="Arial" w:cs="Arial"/>
        </w:rPr>
        <w:t>sie pod sonografickou kontrolou</w:t>
      </w:r>
    </w:p>
    <w:p w14:paraId="48640FE8" w14:textId="77777777" w:rsidR="00B00153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s</w:t>
      </w:r>
      <w:r w:rsidR="00685E86" w:rsidRPr="00AC1564">
        <w:rPr>
          <w:rFonts w:ascii="Arial" w:hAnsi="Arial" w:cs="Arial"/>
        </w:rPr>
        <w:t>nímač je</w:t>
      </w:r>
      <w:r w:rsidRPr="00AC1564">
        <w:rPr>
          <w:rFonts w:ascii="Arial" w:hAnsi="Arial" w:cs="Arial"/>
        </w:rPr>
        <w:t xml:space="preserve"> </w:t>
      </w:r>
      <w:r w:rsidR="00685E86" w:rsidRPr="00AC1564">
        <w:rPr>
          <w:rFonts w:ascii="Arial" w:hAnsi="Arial" w:cs="Arial"/>
        </w:rPr>
        <w:t xml:space="preserve">vybaven utěsnitelným konektorem pro dezinfekci celé sondy včetně konektoru </w:t>
      </w:r>
      <w:r w:rsidRPr="00AC1564">
        <w:rPr>
          <w:rFonts w:ascii="Arial" w:hAnsi="Arial" w:cs="Arial"/>
        </w:rPr>
        <w:t>ponorem do tekutiny</w:t>
      </w:r>
    </w:p>
    <w:p w14:paraId="41C31A30" w14:textId="13C2234A" w:rsidR="00685E86" w:rsidRPr="00AC1564" w:rsidRDefault="00B00153" w:rsidP="00AC1564">
      <w:pPr>
        <w:pStyle w:val="Odstavecseseznamem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C1564">
        <w:rPr>
          <w:rFonts w:ascii="Arial" w:hAnsi="Arial" w:cs="Arial"/>
        </w:rPr>
        <w:t>s</w:t>
      </w:r>
      <w:r w:rsidR="00685E86" w:rsidRPr="00AC1564">
        <w:rPr>
          <w:rFonts w:ascii="Arial" w:hAnsi="Arial" w:cs="Arial"/>
        </w:rPr>
        <w:t>oučástí bude jeden sterilizační koš určený přímo na snímač.</w:t>
      </w:r>
    </w:p>
    <w:p w14:paraId="19D09BE3" w14:textId="5514711C" w:rsidR="00444791" w:rsidRPr="00AC1564" w:rsidRDefault="00444791" w:rsidP="00A7115E">
      <w:pPr>
        <w:spacing w:after="0" w:line="240" w:lineRule="auto"/>
        <w:jc w:val="both"/>
        <w:rPr>
          <w:rFonts w:ascii="Arial" w:hAnsi="Arial" w:cs="Arial"/>
        </w:rPr>
      </w:pPr>
    </w:p>
    <w:p w14:paraId="0C44241B" w14:textId="2D29C69F" w:rsidR="00444791" w:rsidRPr="00AC1564" w:rsidRDefault="00444791">
      <w:pPr>
        <w:spacing w:after="0" w:line="240" w:lineRule="auto"/>
        <w:jc w:val="both"/>
        <w:rPr>
          <w:rFonts w:ascii="Arial" w:hAnsi="Arial" w:cs="Arial"/>
        </w:rPr>
      </w:pPr>
    </w:p>
    <w:p w14:paraId="36B59F0C" w14:textId="77777777" w:rsidR="00444791" w:rsidRPr="00AC1564" w:rsidRDefault="00444791">
      <w:pPr>
        <w:spacing w:after="0" w:line="240" w:lineRule="auto"/>
        <w:jc w:val="both"/>
        <w:rPr>
          <w:rFonts w:ascii="Arial" w:hAnsi="Arial" w:cs="Arial"/>
        </w:rPr>
      </w:pPr>
    </w:p>
    <w:sectPr w:rsidR="00444791" w:rsidRPr="00AC15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6126" w14:textId="77777777" w:rsidR="007E0C51" w:rsidRDefault="007E0C51" w:rsidP="007E0C51">
      <w:pPr>
        <w:spacing w:after="0" w:line="240" w:lineRule="auto"/>
      </w:pPr>
      <w:r>
        <w:separator/>
      </w:r>
    </w:p>
  </w:endnote>
  <w:endnote w:type="continuationSeparator" w:id="0">
    <w:p w14:paraId="726DE8B8" w14:textId="77777777" w:rsidR="007E0C51" w:rsidRDefault="007E0C51" w:rsidP="007E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82717" w14:textId="77777777" w:rsidR="007E0C51" w:rsidRDefault="007E0C51" w:rsidP="007E0C51">
      <w:pPr>
        <w:spacing w:after="0" w:line="240" w:lineRule="auto"/>
      </w:pPr>
      <w:r>
        <w:separator/>
      </w:r>
    </w:p>
  </w:footnote>
  <w:footnote w:type="continuationSeparator" w:id="0">
    <w:p w14:paraId="798F7820" w14:textId="77777777" w:rsidR="007E0C51" w:rsidRDefault="007E0C51" w:rsidP="007E0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A0F9" w14:textId="7EB49423" w:rsidR="007E0C51" w:rsidRDefault="007E0C51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4278B"/>
    <w:multiLevelType w:val="hybridMultilevel"/>
    <w:tmpl w:val="548841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00DD5"/>
    <w:multiLevelType w:val="hybridMultilevel"/>
    <w:tmpl w:val="16146534"/>
    <w:lvl w:ilvl="0" w:tplc="B37653C4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F1782340">
      <w:start w:val="2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0C36A7"/>
    <w:multiLevelType w:val="hybridMultilevel"/>
    <w:tmpl w:val="FA40305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77BAB"/>
    <w:multiLevelType w:val="hybridMultilevel"/>
    <w:tmpl w:val="E34C9A0A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D38C6"/>
    <w:multiLevelType w:val="hybridMultilevel"/>
    <w:tmpl w:val="E65294A8"/>
    <w:lvl w:ilvl="0" w:tplc="ED6044B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423DBE"/>
    <w:multiLevelType w:val="hybridMultilevel"/>
    <w:tmpl w:val="B798B0DC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124FA"/>
    <w:multiLevelType w:val="hybridMultilevel"/>
    <w:tmpl w:val="F5BE4008"/>
    <w:lvl w:ilvl="0" w:tplc="6C3EF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83232"/>
    <w:multiLevelType w:val="hybridMultilevel"/>
    <w:tmpl w:val="ADCE51A4"/>
    <w:lvl w:ilvl="0" w:tplc="90EAE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422AE1"/>
    <w:multiLevelType w:val="hybridMultilevel"/>
    <w:tmpl w:val="4BB48AF0"/>
    <w:lvl w:ilvl="0" w:tplc="5F7231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A145A"/>
    <w:multiLevelType w:val="hybridMultilevel"/>
    <w:tmpl w:val="57D28080"/>
    <w:lvl w:ilvl="0" w:tplc="B5A4C65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46E74"/>
    <w:multiLevelType w:val="hybridMultilevel"/>
    <w:tmpl w:val="478EA520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916AD"/>
    <w:multiLevelType w:val="hybridMultilevel"/>
    <w:tmpl w:val="223846F6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D656D"/>
    <w:multiLevelType w:val="hybridMultilevel"/>
    <w:tmpl w:val="D2F6D6BA"/>
    <w:lvl w:ilvl="0" w:tplc="5A2806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BE7148"/>
    <w:multiLevelType w:val="hybridMultilevel"/>
    <w:tmpl w:val="561E51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3A0346A4"/>
    <w:multiLevelType w:val="hybridMultilevel"/>
    <w:tmpl w:val="87FAFF6E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C5185"/>
    <w:multiLevelType w:val="hybridMultilevel"/>
    <w:tmpl w:val="36469286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74706"/>
    <w:multiLevelType w:val="hybridMultilevel"/>
    <w:tmpl w:val="C5F26BB0"/>
    <w:lvl w:ilvl="0" w:tplc="4B24FF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9A5D6A"/>
    <w:multiLevelType w:val="hybridMultilevel"/>
    <w:tmpl w:val="00F61736"/>
    <w:lvl w:ilvl="0" w:tplc="4412EE20">
      <w:numFmt w:val="bullet"/>
      <w:lvlText w:val="-"/>
      <w:lvlJc w:val="left"/>
      <w:pPr>
        <w:ind w:left="360" w:hanging="360"/>
      </w:pPr>
      <w:rPr>
        <w:rFonts w:ascii="GE Inspira" w:eastAsia="Times New Roman" w:hAnsi="GE Inspira" w:cs="Times New Roman" w:hint="default"/>
        <w:color w:val="000000" w:themeColor="text1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3444E2"/>
    <w:multiLevelType w:val="hybridMultilevel"/>
    <w:tmpl w:val="9412E8E6"/>
    <w:lvl w:ilvl="0" w:tplc="4B24FF7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6C2138"/>
    <w:multiLevelType w:val="hybridMultilevel"/>
    <w:tmpl w:val="0F72D9FC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9B9"/>
    <w:multiLevelType w:val="hybridMultilevel"/>
    <w:tmpl w:val="E9F05876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D90B7C"/>
    <w:multiLevelType w:val="hybridMultilevel"/>
    <w:tmpl w:val="7700BB08"/>
    <w:lvl w:ilvl="0" w:tplc="90EAE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0167170">
    <w:abstractNumId w:val="6"/>
  </w:num>
  <w:num w:numId="2" w16cid:durableId="351688230">
    <w:abstractNumId w:val="2"/>
  </w:num>
  <w:num w:numId="3" w16cid:durableId="1324427645">
    <w:abstractNumId w:val="2"/>
  </w:num>
  <w:num w:numId="4" w16cid:durableId="525023159">
    <w:abstractNumId w:val="8"/>
  </w:num>
  <w:num w:numId="5" w16cid:durableId="922178852">
    <w:abstractNumId w:val="3"/>
  </w:num>
  <w:num w:numId="6" w16cid:durableId="27339021">
    <w:abstractNumId w:val="20"/>
  </w:num>
  <w:num w:numId="7" w16cid:durableId="778260575">
    <w:abstractNumId w:val="11"/>
  </w:num>
  <w:num w:numId="8" w16cid:durableId="1110127891">
    <w:abstractNumId w:val="17"/>
  </w:num>
  <w:num w:numId="9" w16cid:durableId="1223754940">
    <w:abstractNumId w:val="10"/>
  </w:num>
  <w:num w:numId="10" w16cid:durableId="1818107530">
    <w:abstractNumId w:val="0"/>
  </w:num>
  <w:num w:numId="11" w16cid:durableId="1128277936">
    <w:abstractNumId w:val="12"/>
  </w:num>
  <w:num w:numId="12" w16cid:durableId="1508132822">
    <w:abstractNumId w:val="24"/>
  </w:num>
  <w:num w:numId="13" w16cid:durableId="1860582440">
    <w:abstractNumId w:val="18"/>
  </w:num>
  <w:num w:numId="14" w16cid:durableId="1893223754">
    <w:abstractNumId w:val="22"/>
  </w:num>
  <w:num w:numId="15" w16cid:durableId="23291569">
    <w:abstractNumId w:val="16"/>
  </w:num>
  <w:num w:numId="16" w16cid:durableId="600381725">
    <w:abstractNumId w:val="13"/>
  </w:num>
  <w:num w:numId="17" w16cid:durableId="1704089509">
    <w:abstractNumId w:val="5"/>
  </w:num>
  <w:num w:numId="18" w16cid:durableId="1892811260">
    <w:abstractNumId w:val="7"/>
  </w:num>
  <w:num w:numId="19" w16cid:durableId="643002461">
    <w:abstractNumId w:val="23"/>
  </w:num>
  <w:num w:numId="20" w16cid:durableId="557282227">
    <w:abstractNumId w:val="14"/>
  </w:num>
  <w:num w:numId="21" w16cid:durableId="1016735537">
    <w:abstractNumId w:val="4"/>
  </w:num>
  <w:num w:numId="22" w16cid:durableId="1476868655">
    <w:abstractNumId w:val="9"/>
  </w:num>
  <w:num w:numId="23" w16cid:durableId="594169327">
    <w:abstractNumId w:val="1"/>
  </w:num>
  <w:num w:numId="24" w16cid:durableId="1027635463">
    <w:abstractNumId w:val="15"/>
  </w:num>
  <w:num w:numId="25" w16cid:durableId="1163156930">
    <w:abstractNumId w:val="19"/>
  </w:num>
  <w:num w:numId="26" w16cid:durableId="18381147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9A"/>
    <w:rsid w:val="000502F0"/>
    <w:rsid w:val="0006488B"/>
    <w:rsid w:val="00065A34"/>
    <w:rsid w:val="00096385"/>
    <w:rsid w:val="000A337D"/>
    <w:rsid w:val="000A3497"/>
    <w:rsid w:val="000D0728"/>
    <w:rsid w:val="0010145B"/>
    <w:rsid w:val="001528FD"/>
    <w:rsid w:val="0028129A"/>
    <w:rsid w:val="002B79AC"/>
    <w:rsid w:val="003249F5"/>
    <w:rsid w:val="0033389F"/>
    <w:rsid w:val="003B6D6C"/>
    <w:rsid w:val="00444791"/>
    <w:rsid w:val="00463615"/>
    <w:rsid w:val="004E3E8F"/>
    <w:rsid w:val="004F643D"/>
    <w:rsid w:val="00501E44"/>
    <w:rsid w:val="00627E95"/>
    <w:rsid w:val="00642087"/>
    <w:rsid w:val="006617E3"/>
    <w:rsid w:val="00685E86"/>
    <w:rsid w:val="006C4572"/>
    <w:rsid w:val="007858F6"/>
    <w:rsid w:val="007E0C51"/>
    <w:rsid w:val="008D631E"/>
    <w:rsid w:val="008E0170"/>
    <w:rsid w:val="00954943"/>
    <w:rsid w:val="009D6467"/>
    <w:rsid w:val="00A155A6"/>
    <w:rsid w:val="00A63B81"/>
    <w:rsid w:val="00A7115E"/>
    <w:rsid w:val="00A90844"/>
    <w:rsid w:val="00AB70F8"/>
    <w:rsid w:val="00AC1564"/>
    <w:rsid w:val="00AD5B13"/>
    <w:rsid w:val="00B00153"/>
    <w:rsid w:val="00B242A6"/>
    <w:rsid w:val="00B47B41"/>
    <w:rsid w:val="00BA1F9B"/>
    <w:rsid w:val="00BD1E36"/>
    <w:rsid w:val="00BD5823"/>
    <w:rsid w:val="00C638CD"/>
    <w:rsid w:val="00C70EC7"/>
    <w:rsid w:val="00CA0DF1"/>
    <w:rsid w:val="00DD382E"/>
    <w:rsid w:val="00E84A55"/>
    <w:rsid w:val="00E84CCD"/>
    <w:rsid w:val="00F24048"/>
    <w:rsid w:val="00F70341"/>
    <w:rsid w:val="00F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EDFB"/>
  <w15:chartTrackingRefBased/>
  <w15:docId w15:val="{1621BCE8-F8EF-4B8D-AE9E-A511F4E4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D5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F0"/>
    <w:pPr>
      <w:ind w:left="720"/>
      <w:contextualSpacing/>
    </w:pPr>
  </w:style>
  <w:style w:type="paragraph" w:customStyle="1" w:styleId="TxBrp11">
    <w:name w:val="TxBr_p11"/>
    <w:basedOn w:val="Normln"/>
    <w:rsid w:val="00C638CD"/>
    <w:pPr>
      <w:widowControl w:val="0"/>
      <w:tabs>
        <w:tab w:val="left" w:pos="1320"/>
      </w:tabs>
      <w:suppressAutoHyphens/>
      <w:autoSpaceDE w:val="0"/>
      <w:spacing w:after="0" w:line="277" w:lineRule="atLeast"/>
      <w:ind w:left="658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paragraph" w:styleId="Normlnweb">
    <w:name w:val="Normal (Web)"/>
    <w:basedOn w:val="Normln"/>
    <w:uiPriority w:val="99"/>
    <w:semiHidden/>
    <w:unhideWhenUsed/>
    <w:rsid w:val="00E8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D5823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D582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BD5823"/>
    <w:rPr>
      <w:b/>
      <w:bCs/>
    </w:rPr>
  </w:style>
  <w:style w:type="paragraph" w:customStyle="1" w:styleId="TxBrt4">
    <w:name w:val="TxBr_t4"/>
    <w:basedOn w:val="Normln"/>
    <w:rsid w:val="00A155A6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A155A6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xBrp12">
    <w:name w:val="TxBr_p12"/>
    <w:basedOn w:val="Normln"/>
    <w:rsid w:val="00A155A6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after="0" w:line="240" w:lineRule="atLeast"/>
      <w:ind w:left="1695" w:hanging="37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A155A6"/>
    <w:pPr>
      <w:autoSpaceDE w:val="0"/>
      <w:autoSpaceDN w:val="0"/>
      <w:adjustRightInd w:val="0"/>
      <w:spacing w:after="0" w:line="240" w:lineRule="auto"/>
    </w:pPr>
    <w:rPr>
      <w:rFonts w:ascii="GE Inspira" w:eastAsia="MS Mincho" w:hAnsi="GE Inspira" w:cs="GE Inspira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7E0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0C51"/>
  </w:style>
  <w:style w:type="paragraph" w:styleId="Zpat">
    <w:name w:val="footer"/>
    <w:basedOn w:val="Normln"/>
    <w:link w:val="ZpatChar"/>
    <w:uiPriority w:val="99"/>
    <w:unhideWhenUsed/>
    <w:rsid w:val="007E0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0C51"/>
  </w:style>
  <w:style w:type="paragraph" w:styleId="Textbubliny">
    <w:name w:val="Balloon Text"/>
    <w:basedOn w:val="Normln"/>
    <w:link w:val="TextbublinyChar"/>
    <w:uiPriority w:val="99"/>
    <w:semiHidden/>
    <w:unhideWhenUsed/>
    <w:rsid w:val="0046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640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Roman Hlaváč</cp:lastModifiedBy>
  <cp:revision>10</cp:revision>
  <dcterms:created xsi:type="dcterms:W3CDTF">2023-03-23T06:11:00Z</dcterms:created>
  <dcterms:modified xsi:type="dcterms:W3CDTF">2023-04-21T10:53:00Z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5UPDeUAm0on7zBFCNevphwxQUW285fZLYf/UW7gCJPUYAFZTyALXqCTP08I9zygeSHOZczK5tpJ+T8BM2x+QWQiuYkJvivW3hnZrttGCa+VcfF7nubiQ3MthQRnXZYebsq88GR08gWCZxHWke+p3ZDTHwwBc5pVhqboVnrp/v7jOXDVWWDc7YQ/UpvQYhUc9</vt:lpwstr>
  </property>
</Properties>
</file>