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3E75498" w14:textId="77777777" w:rsidR="00810175" w:rsidRDefault="00810175" w:rsidP="00810175">
      <w:pPr>
        <w:ind w:left="-567"/>
        <w:rPr>
          <w:rFonts w:ascii="Arial" w:hAnsi="Arial" w:cs="Arial"/>
          <w:b/>
          <w:sz w:val="22"/>
          <w:szCs w:val="22"/>
        </w:rPr>
      </w:pPr>
    </w:p>
    <w:p w14:paraId="4CA520DD" w14:textId="77777777" w:rsidR="00810175" w:rsidRDefault="00810175" w:rsidP="00810175">
      <w:pPr>
        <w:ind w:left="-567"/>
        <w:rPr>
          <w:rFonts w:ascii="Arial" w:hAnsi="Arial" w:cs="Arial"/>
          <w:b/>
          <w:sz w:val="22"/>
          <w:szCs w:val="22"/>
        </w:rPr>
      </w:pPr>
    </w:p>
    <w:p w14:paraId="75EA895C" w14:textId="77777777" w:rsidR="00810175" w:rsidRPr="00036CEF" w:rsidRDefault="00810175" w:rsidP="00810175">
      <w:pPr>
        <w:ind w:left="-567"/>
        <w:rPr>
          <w:rFonts w:ascii="Arial" w:hAnsi="Arial" w:cs="Arial"/>
          <w:b/>
          <w:sz w:val="22"/>
          <w:szCs w:val="22"/>
        </w:rPr>
      </w:pPr>
    </w:p>
    <w:p w14:paraId="41A48EC6" w14:textId="77777777" w:rsidR="00810175" w:rsidRPr="00036CEF" w:rsidRDefault="00810175" w:rsidP="00810175">
      <w:pPr>
        <w:ind w:left="-567"/>
        <w:rPr>
          <w:rFonts w:ascii="Arial" w:hAnsi="Arial" w:cs="Arial"/>
          <w:b/>
          <w:sz w:val="22"/>
          <w:szCs w:val="22"/>
        </w:rPr>
      </w:pPr>
    </w:p>
    <w:p w14:paraId="6106219D" w14:textId="77777777" w:rsidR="00810175" w:rsidRPr="00036CEF" w:rsidRDefault="00810175" w:rsidP="00810175">
      <w:pPr>
        <w:ind w:left="-567"/>
        <w:rPr>
          <w:rFonts w:ascii="Arial" w:hAnsi="Arial" w:cs="Arial"/>
          <w:b/>
          <w:sz w:val="22"/>
          <w:szCs w:val="22"/>
        </w:rPr>
      </w:pPr>
    </w:p>
    <w:p w14:paraId="43445C27" w14:textId="77777777" w:rsidR="00810175" w:rsidRPr="00036CEF" w:rsidRDefault="00810175" w:rsidP="00810175">
      <w:pPr>
        <w:ind w:left="-567"/>
        <w:rPr>
          <w:rFonts w:ascii="Arial" w:hAnsi="Arial" w:cs="Arial"/>
          <w:b/>
          <w:sz w:val="22"/>
          <w:szCs w:val="22"/>
        </w:rPr>
      </w:pPr>
    </w:p>
    <w:p w14:paraId="30900F06" w14:textId="77777777" w:rsidR="00810175" w:rsidRDefault="00810175" w:rsidP="00810175">
      <w:pPr>
        <w:ind w:left="-567"/>
        <w:rPr>
          <w:rFonts w:ascii="Arial" w:hAnsi="Arial" w:cs="Arial"/>
          <w:b/>
          <w:sz w:val="22"/>
          <w:szCs w:val="22"/>
        </w:rPr>
      </w:pPr>
    </w:p>
    <w:p w14:paraId="219D1E44" w14:textId="77777777" w:rsidR="00810175" w:rsidRDefault="00810175" w:rsidP="00810175">
      <w:pPr>
        <w:ind w:left="-567"/>
        <w:rPr>
          <w:rFonts w:ascii="Arial" w:hAnsi="Arial" w:cs="Arial"/>
          <w:b/>
          <w:sz w:val="22"/>
          <w:szCs w:val="22"/>
        </w:rPr>
      </w:pPr>
    </w:p>
    <w:p w14:paraId="239EDC50" w14:textId="77777777" w:rsidR="00810175" w:rsidRDefault="00810175" w:rsidP="00810175">
      <w:pPr>
        <w:ind w:left="-567"/>
        <w:rPr>
          <w:rFonts w:ascii="Arial" w:hAnsi="Arial" w:cs="Arial"/>
          <w:b/>
          <w:sz w:val="22"/>
          <w:szCs w:val="22"/>
        </w:rPr>
      </w:pPr>
    </w:p>
    <w:p w14:paraId="2076B917" w14:textId="77777777" w:rsidR="002B1BD5" w:rsidRDefault="002B1BD5" w:rsidP="00810175">
      <w:pPr>
        <w:ind w:left="-567"/>
        <w:rPr>
          <w:rFonts w:ascii="Arial" w:hAnsi="Arial" w:cs="Arial"/>
          <w:b/>
          <w:sz w:val="22"/>
          <w:szCs w:val="22"/>
        </w:rPr>
      </w:pPr>
    </w:p>
    <w:p w14:paraId="05A75A89" w14:textId="77777777" w:rsidR="002B1BD5" w:rsidRDefault="002B1BD5" w:rsidP="00810175">
      <w:pPr>
        <w:ind w:left="-567"/>
        <w:rPr>
          <w:rFonts w:ascii="Arial" w:hAnsi="Arial" w:cs="Arial"/>
          <w:b/>
          <w:sz w:val="22"/>
          <w:szCs w:val="22"/>
        </w:rPr>
      </w:pPr>
    </w:p>
    <w:p w14:paraId="0048EF92" w14:textId="77777777" w:rsidR="002B1BD5" w:rsidRDefault="002B1BD5" w:rsidP="00810175">
      <w:pPr>
        <w:ind w:left="-567"/>
        <w:rPr>
          <w:rFonts w:ascii="Arial" w:hAnsi="Arial" w:cs="Arial"/>
          <w:b/>
          <w:sz w:val="22"/>
          <w:szCs w:val="22"/>
        </w:rPr>
      </w:pPr>
    </w:p>
    <w:p w14:paraId="091B778E" w14:textId="77777777" w:rsidR="002B1BD5" w:rsidRDefault="002B1BD5" w:rsidP="00810175">
      <w:pPr>
        <w:ind w:left="-567"/>
        <w:rPr>
          <w:rFonts w:ascii="Arial" w:hAnsi="Arial" w:cs="Arial"/>
          <w:b/>
          <w:sz w:val="22"/>
          <w:szCs w:val="22"/>
        </w:rPr>
      </w:pPr>
    </w:p>
    <w:p w14:paraId="7DC628F2" w14:textId="77777777" w:rsidR="002B1BD5" w:rsidRPr="00036CEF" w:rsidRDefault="002B1BD5" w:rsidP="00810175">
      <w:pPr>
        <w:ind w:left="-567"/>
        <w:rPr>
          <w:rFonts w:ascii="Arial" w:hAnsi="Arial" w:cs="Arial"/>
          <w:b/>
          <w:sz w:val="22"/>
          <w:szCs w:val="22"/>
        </w:rPr>
      </w:pPr>
    </w:p>
    <w:p w14:paraId="361DDA7F" w14:textId="77777777" w:rsidR="00810175" w:rsidRPr="00036CEF" w:rsidRDefault="00810175" w:rsidP="00810175">
      <w:pPr>
        <w:ind w:left="-567"/>
        <w:rPr>
          <w:rFonts w:ascii="Arial" w:hAnsi="Arial" w:cs="Arial"/>
          <w:b/>
          <w:sz w:val="22"/>
          <w:szCs w:val="22"/>
        </w:rPr>
      </w:pPr>
    </w:p>
    <w:p w14:paraId="3253F7CE" w14:textId="77777777" w:rsidR="00810175" w:rsidRDefault="00810175" w:rsidP="00810175">
      <w:pPr>
        <w:ind w:left="-510"/>
        <w:rPr>
          <w:rFonts w:ascii="Arial" w:hAnsi="Arial" w:cs="Arial"/>
          <w:b/>
          <w:sz w:val="18"/>
        </w:rPr>
      </w:pPr>
    </w:p>
    <w:p w14:paraId="5A56601E" w14:textId="77777777" w:rsidR="00810175" w:rsidRPr="00036CEF" w:rsidRDefault="00810175" w:rsidP="00810175">
      <w:pPr>
        <w:ind w:left="-510"/>
        <w:rPr>
          <w:rFonts w:ascii="Arial" w:hAnsi="Arial" w:cs="Arial"/>
          <w:b/>
          <w:sz w:val="18"/>
        </w:rPr>
      </w:pPr>
    </w:p>
    <w:p w14:paraId="3EB24746" w14:textId="77777777" w:rsidR="00810175" w:rsidRPr="00810175" w:rsidRDefault="00810175" w:rsidP="00810175">
      <w:pPr>
        <w:jc w:val="right"/>
        <w:rPr>
          <w:rFonts w:ascii="Arial" w:hAnsi="Arial" w:cs="Arial"/>
          <w:b/>
          <w:bCs/>
          <w:sz w:val="72"/>
          <w:szCs w:val="72"/>
        </w:rPr>
      </w:pPr>
      <w:r w:rsidRPr="00810175">
        <w:rPr>
          <w:rFonts w:ascii="Arial" w:hAnsi="Arial" w:cs="Arial"/>
          <w:b/>
          <w:bCs/>
          <w:sz w:val="72"/>
          <w:szCs w:val="72"/>
        </w:rPr>
        <w:t xml:space="preserve">PROJEKTOVÁ </w:t>
      </w:r>
    </w:p>
    <w:p w14:paraId="5865233E" w14:textId="77777777" w:rsidR="00810175" w:rsidRDefault="00810175" w:rsidP="00810175">
      <w:pPr>
        <w:jc w:val="right"/>
        <w:rPr>
          <w:rFonts w:ascii="Arial" w:hAnsi="Arial" w:cs="Arial"/>
          <w:b/>
          <w:bCs/>
          <w:sz w:val="72"/>
          <w:szCs w:val="72"/>
        </w:rPr>
      </w:pPr>
      <w:r w:rsidRPr="00810175">
        <w:rPr>
          <w:rFonts w:ascii="Arial" w:hAnsi="Arial" w:cs="Arial"/>
          <w:b/>
          <w:bCs/>
          <w:sz w:val="72"/>
          <w:szCs w:val="72"/>
        </w:rPr>
        <w:t>DOKUMENTACE</w:t>
      </w:r>
    </w:p>
    <w:p w14:paraId="3B05E10F" w14:textId="77777777" w:rsidR="00AF0828" w:rsidRPr="00036CEF" w:rsidRDefault="00AF0828" w:rsidP="00AF0828">
      <w:pPr>
        <w:jc w:val="right"/>
        <w:rPr>
          <w:rFonts w:ascii="Arial" w:hAnsi="Arial" w:cs="Arial"/>
          <w:b/>
          <w:bCs/>
        </w:rPr>
      </w:pPr>
    </w:p>
    <w:p w14:paraId="6B97C6A0" w14:textId="77777777" w:rsidR="00685A0B" w:rsidRPr="00F54C22" w:rsidRDefault="00685A0B" w:rsidP="00685A0B">
      <w:pPr>
        <w:jc w:val="right"/>
        <w:rPr>
          <w:rFonts w:ascii="Arial Narrow" w:hAnsi="Arial Narrow" w:cs="Arial"/>
          <w:b/>
          <w:sz w:val="24"/>
          <w:szCs w:val="24"/>
        </w:rPr>
      </w:pPr>
      <w:r w:rsidRPr="00F54C22">
        <w:rPr>
          <w:rFonts w:ascii="Arial Narrow" w:hAnsi="Arial Narrow" w:cs="Arial"/>
          <w:b/>
          <w:sz w:val="24"/>
          <w:szCs w:val="24"/>
        </w:rPr>
        <w:br w:type="textWrapping" w:clear="all"/>
      </w:r>
    </w:p>
    <w:p w14:paraId="38ABE196" w14:textId="77777777" w:rsidR="00685A0B" w:rsidRPr="00F54C22" w:rsidRDefault="009108C1" w:rsidP="00685A0B">
      <w:pPr>
        <w:tabs>
          <w:tab w:val="left" w:pos="6998"/>
        </w:tabs>
        <w:rPr>
          <w:rFonts w:ascii="Arial Narrow" w:hAnsi="Arial Narrow" w:cs="Arial"/>
          <w:sz w:val="24"/>
          <w:szCs w:val="24"/>
        </w:rPr>
      </w:pPr>
      <w:r>
        <w:rPr>
          <w:rFonts w:ascii="Arial Narrow" w:hAnsi="Arial Narrow" w:cs="Arial"/>
          <w:bCs/>
          <w:noProof/>
          <w:sz w:val="24"/>
          <w:szCs w:val="24"/>
        </w:rPr>
        <mc:AlternateContent>
          <mc:Choice Requires="wps">
            <w:drawing>
              <wp:anchor distT="0" distB="0" distL="114300" distR="114300" simplePos="0" relativeHeight="251657216" behindDoc="0" locked="0" layoutInCell="1" allowOverlap="1" wp14:anchorId="6054EFA6" wp14:editId="357AAF03">
                <wp:simplePos x="0" y="0"/>
                <wp:positionH relativeFrom="column">
                  <wp:posOffset>599440</wp:posOffset>
                </wp:positionH>
                <wp:positionV relativeFrom="paragraph">
                  <wp:posOffset>6985</wp:posOffset>
                </wp:positionV>
                <wp:extent cx="5523865" cy="0"/>
                <wp:effectExtent l="7620" t="12065" r="12065" b="6985"/>
                <wp:wrapNone/>
                <wp:docPr id="6" name="Line 2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52386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1663A9B" id="Line 28" o:spid="_x0000_s1026" style="position:absolute;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7.2pt,.55pt" to="482.15pt,.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"/>
            </w:pict>
          </mc:Fallback>
        </mc:AlternateContent>
      </w:r>
    </w:p>
    <w:tbl>
      <w:tblPr>
        <w:tblW w:w="8788" w:type="dxa"/>
        <w:tblInd w:w="921" w:type="dxa"/>
        <w:tblCellMar>
          <w:left w:w="70" w:type="dxa"/>
          <w:right w:w="70" w:type="dxa"/>
        </w:tblCellMar>
        <w:tblLook w:val="0000" w:firstRow="0" w:lastRow="0" w:firstColumn="0" w:lastColumn="0" w:noHBand="0" w:noVBand="0"/>
      </w:tblPr>
      <w:tblGrid>
        <w:gridCol w:w="1984"/>
        <w:gridCol w:w="6804"/>
      </w:tblGrid>
      <w:tr w:rsidR="00215049" w:rsidRPr="00F54C22" w14:paraId="71B89CE1" w14:textId="77777777" w:rsidTr="00D8411C">
        <w:trPr>
          <w:cantSplit/>
          <w:trHeight w:hRule="exact" w:val="1155"/>
        </w:trPr>
        <w:tc>
          <w:tcPr>
            <w:tcW w:w="1984" w:type="dxa"/>
          </w:tcPr>
          <w:p w14:paraId="34F9FBE7" w14:textId="77777777" w:rsidR="00215049" w:rsidRPr="00F54C22" w:rsidRDefault="00ED60DA" w:rsidP="00027A30">
            <w:pPr>
              <w:jc w:val="both"/>
              <w:rPr>
                <w:rFonts w:ascii="Arial Narrow" w:hAnsi="Arial Narrow" w:cs="Arial"/>
                <w:bCs/>
                <w:sz w:val="24"/>
                <w:szCs w:val="24"/>
              </w:rPr>
            </w:pPr>
            <w:r w:rsidRPr="00F54C22">
              <w:rPr>
                <w:rFonts w:ascii="Arial Narrow" w:hAnsi="Arial Narrow" w:cs="Arial"/>
                <w:bCs/>
                <w:sz w:val="24"/>
                <w:szCs w:val="24"/>
              </w:rPr>
              <w:t>Stavba</w:t>
            </w:r>
            <w:r w:rsidR="00215049" w:rsidRPr="00F54C22">
              <w:rPr>
                <w:rFonts w:ascii="Arial Narrow" w:hAnsi="Arial Narrow" w:cs="Arial"/>
                <w:bCs/>
                <w:sz w:val="24"/>
                <w:szCs w:val="24"/>
              </w:rPr>
              <w:t>:</w:t>
            </w:r>
          </w:p>
        </w:tc>
        <w:tc>
          <w:tcPr>
            <w:tcW w:w="6804" w:type="dxa"/>
          </w:tcPr>
          <w:p w14:paraId="54F397CB" w14:textId="77777777" w:rsidR="00D8411C" w:rsidRPr="00D8411C" w:rsidRDefault="00D8411C" w:rsidP="00D8411C">
            <w:pPr>
              <w:rPr>
                <w:rStyle w:val="st"/>
                <w:rFonts w:ascii="Arial" w:hAnsi="Arial" w:cs="Arial"/>
                <w:b/>
                <w:bCs/>
                <w:sz w:val="22"/>
                <w:szCs w:val="22"/>
              </w:rPr>
            </w:pPr>
            <w:r w:rsidRPr="00D8411C">
              <w:rPr>
                <w:rStyle w:val="st"/>
                <w:rFonts w:ascii="Arial" w:hAnsi="Arial" w:cs="Arial"/>
                <w:b/>
                <w:bCs/>
                <w:sz w:val="22"/>
                <w:szCs w:val="22"/>
              </w:rPr>
              <w:t xml:space="preserve">Revitalizace bývalého pivovaru </w:t>
            </w:r>
          </w:p>
          <w:p w14:paraId="20133977" w14:textId="77777777" w:rsidR="00D8411C" w:rsidRPr="00D8411C" w:rsidRDefault="00D8411C" w:rsidP="00D8411C">
            <w:pPr>
              <w:rPr>
                <w:rStyle w:val="st"/>
                <w:rFonts w:ascii="Arial" w:hAnsi="Arial" w:cs="Arial"/>
                <w:b/>
                <w:bCs/>
                <w:sz w:val="22"/>
                <w:szCs w:val="22"/>
              </w:rPr>
            </w:pPr>
            <w:r w:rsidRPr="00D8411C">
              <w:rPr>
                <w:rStyle w:val="st"/>
                <w:rFonts w:ascii="Arial" w:hAnsi="Arial" w:cs="Arial"/>
                <w:b/>
                <w:bCs/>
                <w:sz w:val="22"/>
                <w:szCs w:val="22"/>
              </w:rPr>
              <w:t>pro účely návštěvnické</w:t>
            </w:r>
            <w:r w:rsidRPr="00D8411C">
              <w:rPr>
                <w:rStyle w:val="st"/>
                <w:rFonts w:ascii="Arial" w:hAnsi="Arial" w:cs="Arial"/>
                <w:b/>
                <w:bCs/>
                <w:sz w:val="22"/>
                <w:szCs w:val="22"/>
                <w:lang w:val="pt-PT"/>
              </w:rPr>
              <w:t xml:space="preserve">ho centra </w:t>
            </w:r>
          </w:p>
          <w:p w14:paraId="78423176" w14:textId="77777777" w:rsidR="00215049" w:rsidRDefault="00D8411C" w:rsidP="00D8411C">
            <w:pPr>
              <w:rPr>
                <w:rStyle w:val="st"/>
                <w:rFonts w:ascii="Arial" w:hAnsi="Arial" w:cs="Arial"/>
                <w:b/>
                <w:bCs/>
                <w:sz w:val="22"/>
                <w:szCs w:val="22"/>
              </w:rPr>
            </w:pPr>
            <w:r w:rsidRPr="00D8411C">
              <w:rPr>
                <w:rStyle w:val="st"/>
                <w:rFonts w:ascii="Arial" w:hAnsi="Arial" w:cs="Arial"/>
                <w:b/>
                <w:bCs/>
                <w:sz w:val="22"/>
                <w:szCs w:val="22"/>
              </w:rPr>
              <w:t>hradu Kámen – stavební úprava a nástavba</w:t>
            </w:r>
          </w:p>
          <w:p w14:paraId="7541A089" w14:textId="1E7062D2" w:rsidR="00D8411C" w:rsidRPr="00D8411C" w:rsidRDefault="00D8411C" w:rsidP="00D8411C">
            <w:pPr>
              <w:rPr>
                <w:rFonts w:ascii="Arial" w:hAnsi="Arial" w:cs="Arial"/>
                <w:b/>
                <w:bCs/>
                <w:sz w:val="22"/>
                <w:szCs w:val="22"/>
              </w:rPr>
            </w:pPr>
            <w:r w:rsidRPr="00D8411C">
              <w:rPr>
                <w:rStyle w:val="st"/>
                <w:rFonts w:ascii="Arial" w:hAnsi="Arial" w:cs="Arial"/>
                <w:b/>
                <w:bCs/>
                <w:color w:val="FF2600"/>
                <w:sz w:val="22"/>
                <w:szCs w:val="22"/>
              </w:rPr>
              <w:t>změna stavby před dokončením</w:t>
            </w:r>
          </w:p>
        </w:tc>
      </w:tr>
      <w:tr w:rsidR="00685A0B" w:rsidRPr="00F54C22" w14:paraId="7668F736" w14:textId="77777777" w:rsidTr="00F54C22">
        <w:trPr>
          <w:cantSplit/>
          <w:trHeight w:hRule="exact" w:val="588"/>
        </w:trPr>
        <w:tc>
          <w:tcPr>
            <w:tcW w:w="1984" w:type="dxa"/>
          </w:tcPr>
          <w:p w14:paraId="52676058" w14:textId="77777777" w:rsidR="00685A0B" w:rsidRPr="00780CB3" w:rsidRDefault="00685A0B" w:rsidP="00167AA0">
            <w:pPr>
              <w:rPr>
                <w:rFonts w:ascii="Arial Narrow" w:hAnsi="Arial Narrow" w:cs="Arial"/>
                <w:bCs/>
                <w:sz w:val="24"/>
                <w:szCs w:val="24"/>
              </w:rPr>
            </w:pPr>
            <w:r w:rsidRPr="00780CB3">
              <w:rPr>
                <w:rFonts w:ascii="Arial Narrow" w:hAnsi="Arial Narrow" w:cs="Arial"/>
                <w:bCs/>
                <w:sz w:val="24"/>
                <w:szCs w:val="24"/>
              </w:rPr>
              <w:t>Předmět zakázky:</w:t>
            </w:r>
          </w:p>
        </w:tc>
        <w:tc>
          <w:tcPr>
            <w:tcW w:w="6804" w:type="dxa"/>
          </w:tcPr>
          <w:p w14:paraId="62E7EC81" w14:textId="05CA1D3E" w:rsidR="001351FB" w:rsidRPr="00780CB3" w:rsidRDefault="00874F13" w:rsidP="0041208F">
            <w:pPr>
              <w:rPr>
                <w:rFonts w:ascii="Arial Narrow" w:hAnsi="Arial Narrow" w:cs="Arial"/>
                <w:b/>
                <w:sz w:val="24"/>
                <w:szCs w:val="24"/>
              </w:rPr>
            </w:pPr>
            <w:r w:rsidRPr="00780CB3">
              <w:rPr>
                <w:rFonts w:ascii="Arial Narrow" w:hAnsi="Arial Narrow" w:cs="Arial"/>
                <w:b/>
                <w:sz w:val="24"/>
                <w:szCs w:val="24"/>
              </w:rPr>
              <w:t>D.1.4</w:t>
            </w:r>
            <w:r w:rsidR="00F54C22" w:rsidRPr="00780CB3">
              <w:rPr>
                <w:rFonts w:ascii="Arial Narrow" w:hAnsi="Arial Narrow" w:cs="Arial"/>
                <w:b/>
                <w:sz w:val="24"/>
                <w:szCs w:val="24"/>
              </w:rPr>
              <w:t>.</w:t>
            </w:r>
            <w:r w:rsidR="00925695">
              <w:rPr>
                <w:rFonts w:ascii="Arial Narrow" w:hAnsi="Arial Narrow" w:cs="Arial"/>
                <w:b/>
                <w:sz w:val="24"/>
                <w:szCs w:val="24"/>
              </w:rPr>
              <w:t>E</w:t>
            </w:r>
            <w:r w:rsidR="00F54C22" w:rsidRPr="00780CB3">
              <w:rPr>
                <w:rFonts w:ascii="Arial Narrow" w:hAnsi="Arial Narrow" w:cs="Arial"/>
                <w:b/>
                <w:color w:val="FF0000"/>
                <w:sz w:val="24"/>
                <w:szCs w:val="24"/>
              </w:rPr>
              <w:t xml:space="preserve"> </w:t>
            </w:r>
            <w:r w:rsidR="00A42C08" w:rsidRPr="00780CB3">
              <w:rPr>
                <w:rFonts w:ascii="Arial Narrow" w:hAnsi="Arial Narrow" w:cs="Arial"/>
                <w:b/>
                <w:sz w:val="24"/>
                <w:szCs w:val="24"/>
              </w:rPr>
              <w:t>–</w:t>
            </w:r>
            <w:r w:rsidR="00F54C22" w:rsidRPr="00780CB3">
              <w:rPr>
                <w:rFonts w:ascii="Arial Narrow" w:hAnsi="Arial Narrow" w:cs="Arial"/>
                <w:b/>
                <w:sz w:val="24"/>
                <w:szCs w:val="24"/>
              </w:rPr>
              <w:t xml:space="preserve"> </w:t>
            </w:r>
            <w:r w:rsidR="00925695">
              <w:rPr>
                <w:rFonts w:ascii="Arial Narrow" w:hAnsi="Arial Narrow" w:cs="Arial"/>
                <w:b/>
                <w:sz w:val="24"/>
                <w:szCs w:val="24"/>
              </w:rPr>
              <w:t>Elektrická požární signalizace EPS</w:t>
            </w:r>
          </w:p>
        </w:tc>
      </w:tr>
      <w:tr w:rsidR="00685A0B" w:rsidRPr="00F54C22" w14:paraId="26BDA2DA" w14:textId="77777777" w:rsidTr="001C5F5C">
        <w:trPr>
          <w:cantSplit/>
          <w:trHeight w:hRule="exact" w:val="557"/>
        </w:trPr>
        <w:tc>
          <w:tcPr>
            <w:tcW w:w="1984" w:type="dxa"/>
          </w:tcPr>
          <w:p w14:paraId="33E0D777" w14:textId="77777777" w:rsidR="00685A0B" w:rsidRPr="00F54C22" w:rsidRDefault="00685A0B" w:rsidP="00167AA0">
            <w:pPr>
              <w:rPr>
                <w:rFonts w:ascii="Arial Narrow" w:hAnsi="Arial Narrow" w:cs="Arial"/>
                <w:bCs/>
                <w:sz w:val="24"/>
                <w:szCs w:val="24"/>
              </w:rPr>
            </w:pPr>
            <w:r w:rsidRPr="00F54C22">
              <w:rPr>
                <w:rFonts w:ascii="Arial Narrow" w:hAnsi="Arial Narrow" w:cs="Arial"/>
                <w:bCs/>
                <w:sz w:val="24"/>
                <w:szCs w:val="24"/>
              </w:rPr>
              <w:t xml:space="preserve">Stupeň PD: </w:t>
            </w:r>
          </w:p>
        </w:tc>
        <w:tc>
          <w:tcPr>
            <w:tcW w:w="6804" w:type="dxa"/>
          </w:tcPr>
          <w:p w14:paraId="53B6CC04" w14:textId="7EF3527A" w:rsidR="00211F2E" w:rsidRPr="00F54C22" w:rsidRDefault="004906E5" w:rsidP="00167AA0">
            <w:pPr>
              <w:rPr>
                <w:rFonts w:ascii="Arial Narrow" w:hAnsi="Arial Narrow" w:cs="Arial"/>
                <w:b/>
                <w:sz w:val="24"/>
                <w:szCs w:val="24"/>
              </w:rPr>
            </w:pPr>
            <w:r w:rsidRPr="00AF7716">
              <w:rPr>
                <w:rFonts w:ascii="Arial Narrow" w:hAnsi="Arial Narrow" w:cs="Arial"/>
                <w:b/>
                <w:sz w:val="24"/>
                <w:szCs w:val="24"/>
              </w:rPr>
              <w:t>Dokumentace pro provádění stavby</w:t>
            </w:r>
          </w:p>
        </w:tc>
      </w:tr>
      <w:tr w:rsidR="008963D2" w:rsidRPr="00F54C22" w14:paraId="2C9B1B12" w14:textId="77777777" w:rsidTr="00FD14F9">
        <w:trPr>
          <w:cantSplit/>
          <w:trHeight w:hRule="exact" w:val="574"/>
        </w:trPr>
        <w:tc>
          <w:tcPr>
            <w:tcW w:w="1984" w:type="dxa"/>
          </w:tcPr>
          <w:p w14:paraId="541D402A" w14:textId="77777777" w:rsidR="008963D2" w:rsidRPr="00F54C22" w:rsidRDefault="008963D2" w:rsidP="00167AA0">
            <w:pPr>
              <w:jc w:val="both"/>
              <w:rPr>
                <w:rFonts w:ascii="Arial Narrow" w:hAnsi="Arial Narrow" w:cs="Arial"/>
                <w:bCs/>
                <w:sz w:val="24"/>
                <w:szCs w:val="24"/>
              </w:rPr>
            </w:pPr>
            <w:r w:rsidRPr="00F54C22">
              <w:rPr>
                <w:rFonts w:ascii="Arial Narrow" w:hAnsi="Arial Narrow" w:cs="Arial"/>
                <w:bCs/>
                <w:sz w:val="24"/>
                <w:szCs w:val="24"/>
              </w:rPr>
              <w:t>Objekt</w:t>
            </w:r>
            <w:r w:rsidR="00E7340C" w:rsidRPr="00F54C22">
              <w:rPr>
                <w:rFonts w:ascii="Arial Narrow" w:hAnsi="Arial Narrow" w:cs="Arial"/>
                <w:bCs/>
                <w:sz w:val="24"/>
                <w:szCs w:val="24"/>
              </w:rPr>
              <w:t>y</w:t>
            </w:r>
            <w:r w:rsidRPr="00F54C22">
              <w:rPr>
                <w:rFonts w:ascii="Arial Narrow" w:hAnsi="Arial Narrow" w:cs="Arial"/>
                <w:bCs/>
                <w:sz w:val="24"/>
                <w:szCs w:val="24"/>
              </w:rPr>
              <w:t>:</w:t>
            </w:r>
          </w:p>
          <w:p w14:paraId="0133633A" w14:textId="77777777" w:rsidR="008963D2" w:rsidRPr="00F54C22" w:rsidRDefault="008963D2" w:rsidP="00167AA0">
            <w:pPr>
              <w:ind w:firstLine="737"/>
              <w:jc w:val="both"/>
              <w:rPr>
                <w:rFonts w:ascii="Arial Narrow" w:hAnsi="Arial Narrow" w:cs="Arial"/>
                <w:sz w:val="24"/>
                <w:szCs w:val="24"/>
              </w:rPr>
            </w:pPr>
          </w:p>
          <w:p w14:paraId="2B7264FD" w14:textId="77777777" w:rsidR="008963D2" w:rsidRPr="00F54C22" w:rsidRDefault="008963D2" w:rsidP="00167AA0">
            <w:pPr>
              <w:jc w:val="both"/>
              <w:rPr>
                <w:rFonts w:ascii="Arial Narrow" w:hAnsi="Arial Narrow" w:cs="Arial"/>
                <w:sz w:val="24"/>
                <w:szCs w:val="24"/>
              </w:rPr>
            </w:pPr>
          </w:p>
        </w:tc>
        <w:tc>
          <w:tcPr>
            <w:tcW w:w="6804" w:type="dxa"/>
          </w:tcPr>
          <w:p w14:paraId="5E990B3C" w14:textId="61AB61F7" w:rsidR="0041208F" w:rsidRPr="00F54C22" w:rsidRDefault="00D8411C" w:rsidP="0041208F">
            <w:pPr>
              <w:rPr>
                <w:rFonts w:ascii="Arial Narrow" w:hAnsi="Arial Narrow" w:cs="Arial"/>
                <w:sz w:val="24"/>
                <w:szCs w:val="24"/>
              </w:rPr>
            </w:pPr>
            <w:r>
              <w:rPr>
                <w:rFonts w:ascii="Arial Narrow" w:hAnsi="Arial Narrow" w:cs="Arial"/>
                <w:sz w:val="24"/>
                <w:szCs w:val="24"/>
              </w:rPr>
              <w:t xml:space="preserve">SO 01 </w:t>
            </w:r>
          </w:p>
          <w:p w14:paraId="3050F386" w14:textId="77777777" w:rsidR="00ED60DA" w:rsidRPr="00F54C22" w:rsidRDefault="00ED60DA" w:rsidP="00211F2E">
            <w:pPr>
              <w:rPr>
                <w:rFonts w:ascii="Arial Narrow" w:hAnsi="Arial Narrow" w:cs="Arial"/>
                <w:b/>
                <w:bCs/>
                <w:sz w:val="24"/>
                <w:szCs w:val="24"/>
              </w:rPr>
            </w:pPr>
          </w:p>
        </w:tc>
      </w:tr>
      <w:tr w:rsidR="00685A0B" w:rsidRPr="00F54C22" w14:paraId="44EA8A06" w14:textId="77777777" w:rsidTr="00ED60DA">
        <w:trPr>
          <w:trHeight w:val="285"/>
        </w:trPr>
        <w:tc>
          <w:tcPr>
            <w:tcW w:w="1984" w:type="dxa"/>
          </w:tcPr>
          <w:p w14:paraId="556A4EA4" w14:textId="77777777" w:rsidR="00685A0B" w:rsidRPr="00F54C22" w:rsidRDefault="00ED60DA" w:rsidP="00167AA0">
            <w:pPr>
              <w:rPr>
                <w:rFonts w:ascii="Arial Narrow" w:hAnsi="Arial Narrow" w:cs="Arial"/>
                <w:bCs/>
                <w:sz w:val="24"/>
                <w:szCs w:val="24"/>
              </w:rPr>
            </w:pPr>
            <w:r w:rsidRPr="00F54C22">
              <w:rPr>
                <w:rFonts w:ascii="Arial Narrow" w:hAnsi="Arial Narrow" w:cs="Arial"/>
                <w:bCs/>
                <w:sz w:val="24"/>
                <w:szCs w:val="24"/>
              </w:rPr>
              <w:t>Místo stavby</w:t>
            </w:r>
            <w:r w:rsidR="00685A0B" w:rsidRPr="00F54C22">
              <w:rPr>
                <w:rFonts w:ascii="Arial Narrow" w:hAnsi="Arial Narrow" w:cs="Arial"/>
                <w:bCs/>
                <w:sz w:val="24"/>
                <w:szCs w:val="24"/>
              </w:rPr>
              <w:t>:</w:t>
            </w:r>
          </w:p>
        </w:tc>
        <w:tc>
          <w:tcPr>
            <w:tcW w:w="6804" w:type="dxa"/>
          </w:tcPr>
          <w:p w14:paraId="4369979F" w14:textId="31DFDAC8" w:rsidR="001C5F5C" w:rsidRPr="00372C9D" w:rsidRDefault="00D8411C" w:rsidP="007412D9">
            <w:pPr>
              <w:rPr>
                <w:rFonts w:ascii="Arial" w:hAnsi="Arial" w:cs="Arial"/>
                <w:color w:val="000000"/>
                <w:sz w:val="22"/>
                <w:szCs w:val="22"/>
                <w:u w:color="FF0000"/>
              </w:rPr>
            </w:pPr>
            <w:proofErr w:type="spellStart"/>
            <w:r w:rsidRPr="00D8411C">
              <w:rPr>
                <w:rStyle w:val="st"/>
                <w:rFonts w:ascii="Arial" w:hAnsi="Arial" w:cs="Arial"/>
                <w:color w:val="000000"/>
                <w:sz w:val="22"/>
                <w:szCs w:val="22"/>
                <w:u w:color="FF0000"/>
              </w:rPr>
              <w:t>p.č</w:t>
            </w:r>
            <w:proofErr w:type="spellEnd"/>
            <w:r w:rsidRPr="00D8411C">
              <w:rPr>
                <w:rStyle w:val="st"/>
                <w:rFonts w:ascii="Arial" w:hAnsi="Arial" w:cs="Arial"/>
                <w:color w:val="000000"/>
                <w:sz w:val="22"/>
                <w:szCs w:val="22"/>
                <w:u w:color="FF0000"/>
              </w:rPr>
              <w:t xml:space="preserve">. 1, </w:t>
            </w:r>
            <w:proofErr w:type="spellStart"/>
            <w:r w:rsidRPr="00D8411C">
              <w:rPr>
                <w:rStyle w:val="st"/>
                <w:rFonts w:ascii="Arial" w:hAnsi="Arial" w:cs="Arial"/>
                <w:color w:val="000000"/>
                <w:sz w:val="22"/>
                <w:szCs w:val="22"/>
                <w:u w:color="FF0000"/>
              </w:rPr>
              <w:t>k.ú</w:t>
            </w:r>
            <w:proofErr w:type="spellEnd"/>
            <w:r w:rsidRPr="00D8411C">
              <w:rPr>
                <w:rStyle w:val="st"/>
                <w:rFonts w:ascii="Arial" w:hAnsi="Arial" w:cs="Arial"/>
                <w:color w:val="000000"/>
                <w:sz w:val="22"/>
                <w:szCs w:val="22"/>
                <w:u w:color="FF0000"/>
              </w:rPr>
              <w:t>. Kámen u Pacova [662348], Kraj Vysočina</w:t>
            </w:r>
          </w:p>
        </w:tc>
      </w:tr>
    </w:tbl>
    <w:p w14:paraId="74BDEB28" w14:textId="77777777" w:rsidR="00ED60DA" w:rsidRPr="00F54C22" w:rsidRDefault="00ED60DA" w:rsidP="00685A0B">
      <w:pPr>
        <w:rPr>
          <w:rFonts w:ascii="Arial Narrow" w:hAnsi="Arial Narrow"/>
          <w:sz w:val="24"/>
          <w:szCs w:val="24"/>
        </w:rPr>
      </w:pPr>
    </w:p>
    <w:p w14:paraId="34F35BB6" w14:textId="77777777" w:rsidR="00685A0B" w:rsidRPr="00F54C22" w:rsidRDefault="009108C1" w:rsidP="00685A0B">
      <w:pPr>
        <w:rPr>
          <w:rFonts w:ascii="Arial Narrow" w:hAnsi="Arial Narrow"/>
          <w:sz w:val="24"/>
          <w:szCs w:val="24"/>
        </w:rPr>
      </w:pPr>
      <w:r>
        <w:rPr>
          <w:rFonts w:ascii="Arial Narrow" w:hAnsi="Arial Narrow" w:cs="Arial"/>
          <w:bCs/>
          <w:noProof/>
          <w:sz w:val="24"/>
          <w:szCs w:val="24"/>
        </w:rPr>
        <mc:AlternateContent>
          <mc:Choice Requires="wps">
            <w:drawing>
              <wp:anchor distT="0" distB="0" distL="114300" distR="114300" simplePos="0" relativeHeight="251658240" behindDoc="0" locked="0" layoutInCell="1" allowOverlap="1" wp14:anchorId="3E98DBA9" wp14:editId="092FA682">
                <wp:simplePos x="0" y="0"/>
                <wp:positionH relativeFrom="column">
                  <wp:posOffset>599440</wp:posOffset>
                </wp:positionH>
                <wp:positionV relativeFrom="paragraph">
                  <wp:posOffset>43815</wp:posOffset>
                </wp:positionV>
                <wp:extent cx="3375660" cy="0"/>
                <wp:effectExtent l="7620" t="10160" r="7620" b="8890"/>
                <wp:wrapNone/>
                <wp:docPr id="5" name="Line 2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37566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E10C1D0" id="Line 29" o:spid="_x0000_s1026" style="position:absolute;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7.2pt,3.45pt" to="313pt,3.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"/>
            </w:pict>
          </mc:Fallback>
        </mc:AlternateContent>
      </w:r>
    </w:p>
    <w:tbl>
      <w:tblPr>
        <w:tblW w:w="8733" w:type="dxa"/>
        <w:tblInd w:w="921" w:type="dxa"/>
        <w:tblCellMar>
          <w:left w:w="70" w:type="dxa"/>
          <w:right w:w="70" w:type="dxa"/>
        </w:tblCellMar>
        <w:tblLook w:val="0000" w:firstRow="0" w:lastRow="0" w:firstColumn="0" w:lastColumn="0" w:noHBand="0" w:noVBand="0"/>
      </w:tblPr>
      <w:tblGrid>
        <w:gridCol w:w="1984"/>
        <w:gridCol w:w="6749"/>
      </w:tblGrid>
      <w:tr w:rsidR="00685A0B" w:rsidRPr="00F54C22" w14:paraId="39107AF3" w14:textId="77777777" w:rsidTr="00F54C22">
        <w:trPr>
          <w:cantSplit/>
          <w:trHeight w:val="286"/>
        </w:trPr>
        <w:tc>
          <w:tcPr>
            <w:tcW w:w="1984" w:type="dxa"/>
          </w:tcPr>
          <w:p w14:paraId="77122A75" w14:textId="77777777" w:rsidR="00685A0B" w:rsidRPr="00F54C22" w:rsidRDefault="00685A0B" w:rsidP="00167AA0">
            <w:pPr>
              <w:tabs>
                <w:tab w:val="left" w:pos="993"/>
              </w:tabs>
              <w:ind w:left="-142" w:firstLine="142"/>
              <w:rPr>
                <w:rFonts w:ascii="Arial Narrow" w:eastAsia="Batang" w:hAnsi="Arial Narrow" w:cs="Arial"/>
                <w:bCs/>
                <w:sz w:val="24"/>
                <w:szCs w:val="24"/>
                <w:lang w:eastAsia="en-US"/>
              </w:rPr>
            </w:pPr>
            <w:r w:rsidRPr="00F54C22">
              <w:rPr>
                <w:rFonts w:ascii="Arial Narrow" w:eastAsia="Batang" w:hAnsi="Arial Narrow" w:cs="Arial"/>
                <w:bCs/>
                <w:sz w:val="24"/>
                <w:szCs w:val="24"/>
                <w:lang w:eastAsia="en-US"/>
              </w:rPr>
              <w:t>Vypracoval:</w:t>
            </w:r>
          </w:p>
        </w:tc>
        <w:tc>
          <w:tcPr>
            <w:tcW w:w="6749" w:type="dxa"/>
          </w:tcPr>
          <w:p w14:paraId="0EF3C670" w14:textId="77777777" w:rsidR="00685A0B" w:rsidRPr="00F54C22" w:rsidRDefault="00BC40C1" w:rsidP="00167AA0">
            <w:pPr>
              <w:rPr>
                <w:rFonts w:ascii="Arial Narrow" w:hAnsi="Arial Narrow" w:cs="Arial"/>
                <w:bCs/>
                <w:sz w:val="24"/>
                <w:szCs w:val="24"/>
              </w:rPr>
            </w:pPr>
            <w:r w:rsidRPr="00F54C22">
              <w:rPr>
                <w:rFonts w:ascii="Arial Narrow" w:eastAsia="Batang" w:hAnsi="Arial Narrow" w:cs="Arial"/>
                <w:bCs/>
                <w:sz w:val="24"/>
                <w:szCs w:val="24"/>
                <w:lang w:eastAsia="en-US"/>
              </w:rPr>
              <w:t>Ing. Martin Meca</w:t>
            </w:r>
          </w:p>
        </w:tc>
      </w:tr>
      <w:tr w:rsidR="00685A0B" w:rsidRPr="00F54C22" w14:paraId="21D44BD8" w14:textId="77777777" w:rsidTr="00F54C22">
        <w:trPr>
          <w:cantSplit/>
          <w:trHeight w:val="286"/>
        </w:trPr>
        <w:tc>
          <w:tcPr>
            <w:tcW w:w="1984" w:type="dxa"/>
          </w:tcPr>
          <w:p w14:paraId="484981F6" w14:textId="77777777" w:rsidR="00685A0B" w:rsidRPr="00F54C22" w:rsidRDefault="00685A0B" w:rsidP="00167AA0">
            <w:pPr>
              <w:tabs>
                <w:tab w:val="left" w:pos="993"/>
              </w:tabs>
              <w:ind w:left="-142" w:firstLine="142"/>
              <w:rPr>
                <w:rFonts w:ascii="Arial Narrow" w:eastAsia="Batang" w:hAnsi="Arial Narrow" w:cs="Arial"/>
                <w:bCs/>
                <w:sz w:val="24"/>
                <w:szCs w:val="24"/>
                <w:lang w:eastAsia="en-US"/>
              </w:rPr>
            </w:pPr>
            <w:r w:rsidRPr="00F54C22">
              <w:rPr>
                <w:rFonts w:ascii="Arial Narrow" w:eastAsia="Batang" w:hAnsi="Arial Narrow" w:cs="Arial"/>
                <w:bCs/>
                <w:sz w:val="24"/>
                <w:szCs w:val="24"/>
                <w:lang w:eastAsia="en-US"/>
              </w:rPr>
              <w:t>Schválil:</w:t>
            </w:r>
          </w:p>
        </w:tc>
        <w:tc>
          <w:tcPr>
            <w:tcW w:w="6749" w:type="dxa"/>
          </w:tcPr>
          <w:p w14:paraId="470B915C" w14:textId="77777777" w:rsidR="00685A0B" w:rsidRPr="00F54C22" w:rsidRDefault="00F54C22" w:rsidP="00167AA0">
            <w:pPr>
              <w:rPr>
                <w:rFonts w:ascii="Arial Narrow" w:hAnsi="Arial Narrow" w:cs="Arial"/>
                <w:bCs/>
                <w:sz w:val="24"/>
                <w:szCs w:val="24"/>
              </w:rPr>
            </w:pPr>
            <w:r w:rsidRPr="00F54C22">
              <w:rPr>
                <w:rFonts w:ascii="Arial Narrow" w:hAnsi="Arial Narrow"/>
                <w:sz w:val="24"/>
                <w:szCs w:val="24"/>
              </w:rPr>
              <w:t xml:space="preserve">Ing. </w:t>
            </w:r>
            <w:r w:rsidR="00AF2CD5">
              <w:rPr>
                <w:rFonts w:ascii="Arial Narrow" w:hAnsi="Arial Narrow"/>
                <w:sz w:val="24"/>
                <w:szCs w:val="24"/>
              </w:rPr>
              <w:t>Petr Všetečka</w:t>
            </w:r>
          </w:p>
        </w:tc>
      </w:tr>
      <w:tr w:rsidR="00685A0B" w:rsidRPr="00F54C22" w14:paraId="66A9A8F2" w14:textId="77777777" w:rsidTr="00F54C22">
        <w:trPr>
          <w:cantSplit/>
          <w:trHeight w:val="286"/>
        </w:trPr>
        <w:tc>
          <w:tcPr>
            <w:tcW w:w="1984" w:type="dxa"/>
            <w:tcBorders>
              <w:bottom w:val="nil"/>
            </w:tcBorders>
          </w:tcPr>
          <w:p w14:paraId="686E53A4" w14:textId="77777777" w:rsidR="00685A0B" w:rsidRPr="00F54C22" w:rsidRDefault="00685A0B" w:rsidP="00167AA0">
            <w:pPr>
              <w:tabs>
                <w:tab w:val="left" w:pos="993"/>
              </w:tabs>
              <w:ind w:left="-142" w:firstLine="142"/>
              <w:rPr>
                <w:rFonts w:ascii="Arial Narrow" w:eastAsia="Batang" w:hAnsi="Arial Narrow" w:cs="Arial"/>
                <w:bCs/>
                <w:sz w:val="24"/>
                <w:szCs w:val="24"/>
                <w:lang w:eastAsia="en-US"/>
              </w:rPr>
            </w:pPr>
            <w:r w:rsidRPr="00F54C22">
              <w:rPr>
                <w:rFonts w:ascii="Arial Narrow" w:eastAsia="Batang" w:hAnsi="Arial Narrow" w:cs="Arial"/>
                <w:bCs/>
                <w:sz w:val="24"/>
                <w:szCs w:val="24"/>
                <w:lang w:eastAsia="en-US"/>
              </w:rPr>
              <w:t>Dne:</w:t>
            </w:r>
          </w:p>
        </w:tc>
        <w:tc>
          <w:tcPr>
            <w:tcW w:w="6749" w:type="dxa"/>
            <w:tcBorders>
              <w:bottom w:val="nil"/>
            </w:tcBorders>
          </w:tcPr>
          <w:p w14:paraId="6B8BA0EE" w14:textId="6197B912" w:rsidR="00685A0B" w:rsidRPr="00F54C22" w:rsidRDefault="004906E5" w:rsidP="00167AA0">
            <w:pPr>
              <w:rPr>
                <w:rFonts w:ascii="Arial Narrow" w:hAnsi="Arial Narrow" w:cs="Arial"/>
                <w:bCs/>
                <w:sz w:val="24"/>
                <w:szCs w:val="24"/>
              </w:rPr>
            </w:pPr>
            <w:r>
              <w:rPr>
                <w:rFonts w:ascii="Arial Narrow" w:hAnsi="Arial Narrow" w:cs="Arial"/>
                <w:bCs/>
                <w:sz w:val="24"/>
                <w:szCs w:val="24"/>
              </w:rPr>
              <w:t>24.4.2023</w:t>
            </w:r>
          </w:p>
        </w:tc>
      </w:tr>
    </w:tbl>
    <w:p w14:paraId="15C327B4" w14:textId="77777777" w:rsidR="00685A0B" w:rsidRPr="00F54C22" w:rsidRDefault="00685A0B" w:rsidP="00685A0B">
      <w:pPr>
        <w:rPr>
          <w:rFonts w:ascii="Arial Narrow" w:hAnsi="Arial Narrow" w:cs="Arial"/>
          <w:sz w:val="24"/>
          <w:szCs w:val="24"/>
        </w:rPr>
      </w:pPr>
    </w:p>
    <w:p w14:paraId="068EF475" w14:textId="77777777" w:rsidR="008407C5" w:rsidRPr="00F54C22" w:rsidRDefault="00685A0B" w:rsidP="00685A0B">
      <w:pPr>
        <w:rPr>
          <w:rFonts w:ascii="Arial Narrow" w:hAnsi="Arial Narrow" w:cs="Arial"/>
          <w:sz w:val="24"/>
          <w:szCs w:val="24"/>
        </w:rPr>
      </w:pPr>
      <w:r w:rsidRPr="00F54C22">
        <w:rPr>
          <w:rFonts w:ascii="Arial Narrow" w:hAnsi="Arial Narrow" w:cs="Arial"/>
          <w:sz w:val="24"/>
          <w:szCs w:val="24"/>
        </w:rPr>
        <w:tab/>
      </w:r>
      <w:r w:rsidRPr="00F54C22">
        <w:rPr>
          <w:rFonts w:ascii="Arial Narrow" w:hAnsi="Arial Narrow" w:cs="Arial"/>
          <w:sz w:val="24"/>
          <w:szCs w:val="24"/>
        </w:rPr>
        <w:tab/>
      </w:r>
    </w:p>
    <w:p w14:paraId="3544E06E" w14:textId="77777777" w:rsidR="00FD14F9" w:rsidRPr="00F54C22" w:rsidRDefault="00FD14F9">
      <w:pPr>
        <w:rPr>
          <w:rFonts w:ascii="Arial Narrow" w:hAnsi="Arial Narrow" w:cs="Arial"/>
          <w:b/>
          <w:sz w:val="24"/>
          <w:szCs w:val="24"/>
        </w:rPr>
      </w:pPr>
      <w:bookmarkStart w:id="0" w:name="_Toc463239964"/>
      <w:bookmarkStart w:id="1" w:name="_Toc463240092"/>
      <w:bookmarkStart w:id="2" w:name="_Toc463240200"/>
      <w:bookmarkStart w:id="3" w:name="_Toc463240312"/>
      <w:bookmarkStart w:id="4" w:name="_Toc468458810"/>
      <w:bookmarkStart w:id="5" w:name="_Toc468507973"/>
      <w:bookmarkStart w:id="6" w:name="_Toc468508063"/>
      <w:bookmarkStart w:id="7" w:name="_Toc468508210"/>
      <w:bookmarkStart w:id="8" w:name="_Toc536510458"/>
      <w:bookmarkStart w:id="9" w:name="_Toc536513218"/>
      <w:bookmarkStart w:id="10" w:name="_Toc1198414"/>
      <w:bookmarkStart w:id="11" w:name="_Toc442096342"/>
      <w:bookmarkStart w:id="12" w:name="_Toc444770091"/>
      <w:r w:rsidRPr="00F54C22">
        <w:rPr>
          <w:rFonts w:ascii="Arial Narrow" w:hAnsi="Arial Narrow"/>
          <w:sz w:val="24"/>
          <w:szCs w:val="24"/>
        </w:rPr>
        <w:br w:type="page"/>
      </w:r>
    </w:p>
    <w:bookmarkEnd w:id="0"/>
    <w:bookmarkEnd w:id="1"/>
    <w:bookmarkEnd w:id="2"/>
    <w:bookmarkEnd w:id="3"/>
    <w:bookmarkEnd w:id="4"/>
    <w:bookmarkEnd w:id="5"/>
    <w:bookmarkEnd w:id="6"/>
    <w:bookmarkEnd w:id="7"/>
    <w:bookmarkEnd w:id="8"/>
    <w:bookmarkEnd w:id="9"/>
    <w:bookmarkEnd w:id="10"/>
    <w:bookmarkEnd w:id="11"/>
    <w:bookmarkEnd w:id="12"/>
    <w:p w14:paraId="7A6EFF1E" w14:textId="77777777" w:rsidR="00372C9D" w:rsidRPr="00D8411C" w:rsidRDefault="00780CB3" w:rsidP="00372C9D">
      <w:pPr>
        <w:rPr>
          <w:rStyle w:val="st"/>
          <w:rFonts w:ascii="Arial" w:hAnsi="Arial" w:cs="Arial"/>
          <w:b/>
          <w:bCs/>
          <w:sz w:val="22"/>
          <w:szCs w:val="22"/>
        </w:rPr>
      </w:pPr>
      <w:r w:rsidRPr="00780CB3">
        <w:rPr>
          <w:rFonts w:ascii="Arial Narrow" w:hAnsi="Arial Narrow" w:cs="Arial"/>
          <w:b/>
          <w:szCs w:val="24"/>
        </w:rPr>
        <w:lastRenderedPageBreak/>
        <w:t>Akce</w:t>
      </w:r>
      <w:r w:rsidR="001D5E1F" w:rsidRPr="00780CB3">
        <w:rPr>
          <w:rFonts w:ascii="Arial Narrow" w:hAnsi="Arial Narrow" w:cs="Arial"/>
          <w:b/>
          <w:szCs w:val="24"/>
        </w:rPr>
        <w:t>:</w:t>
      </w:r>
      <w:r w:rsidR="001D5E1F" w:rsidRPr="002B1BD5">
        <w:rPr>
          <w:rFonts w:ascii="Arial Narrow" w:hAnsi="Arial Narrow" w:cs="Arial"/>
          <w:szCs w:val="24"/>
        </w:rPr>
        <w:t xml:space="preserve"> </w:t>
      </w:r>
      <w:r w:rsidR="001D5E1F" w:rsidRPr="002B1BD5">
        <w:rPr>
          <w:rFonts w:ascii="Arial Narrow" w:hAnsi="Arial Narrow" w:cs="Arial"/>
          <w:szCs w:val="24"/>
        </w:rPr>
        <w:tab/>
      </w:r>
      <w:r>
        <w:rPr>
          <w:rFonts w:ascii="Arial Narrow" w:hAnsi="Arial Narrow" w:cs="Arial"/>
          <w:szCs w:val="24"/>
        </w:rPr>
        <w:tab/>
      </w:r>
      <w:r>
        <w:rPr>
          <w:rFonts w:ascii="Arial Narrow" w:hAnsi="Arial Narrow" w:cs="Arial"/>
          <w:szCs w:val="24"/>
        </w:rPr>
        <w:tab/>
      </w:r>
      <w:r>
        <w:rPr>
          <w:rFonts w:ascii="Arial Narrow" w:hAnsi="Arial Narrow" w:cs="Arial"/>
          <w:szCs w:val="24"/>
        </w:rPr>
        <w:tab/>
      </w:r>
      <w:r w:rsidR="00FD14F9" w:rsidRPr="002B1BD5">
        <w:rPr>
          <w:rFonts w:ascii="Arial Narrow" w:hAnsi="Arial Narrow" w:cs="Arial"/>
          <w:szCs w:val="24"/>
        </w:rPr>
        <w:t>„</w:t>
      </w:r>
      <w:r w:rsidR="00372C9D" w:rsidRPr="00D8411C">
        <w:rPr>
          <w:rStyle w:val="st"/>
          <w:rFonts w:ascii="Arial" w:hAnsi="Arial" w:cs="Arial"/>
          <w:b/>
          <w:bCs/>
          <w:sz w:val="22"/>
          <w:szCs w:val="22"/>
        </w:rPr>
        <w:t xml:space="preserve">Revitalizace bývalého pivovaru </w:t>
      </w:r>
    </w:p>
    <w:p w14:paraId="0F3E197D" w14:textId="77777777" w:rsidR="00372C9D" w:rsidRPr="00D8411C" w:rsidRDefault="00372C9D" w:rsidP="00372C9D">
      <w:pPr>
        <w:ind w:left="2211" w:firstLine="737"/>
        <w:rPr>
          <w:rStyle w:val="st"/>
          <w:rFonts w:ascii="Arial" w:hAnsi="Arial" w:cs="Arial"/>
          <w:b/>
          <w:bCs/>
          <w:sz w:val="22"/>
          <w:szCs w:val="22"/>
        </w:rPr>
      </w:pPr>
      <w:r w:rsidRPr="00D8411C">
        <w:rPr>
          <w:rStyle w:val="st"/>
          <w:rFonts w:ascii="Arial" w:hAnsi="Arial" w:cs="Arial"/>
          <w:b/>
          <w:bCs/>
          <w:sz w:val="22"/>
          <w:szCs w:val="22"/>
        </w:rPr>
        <w:t>pro účely návštěvnické</w:t>
      </w:r>
      <w:r w:rsidRPr="00D8411C">
        <w:rPr>
          <w:rStyle w:val="st"/>
          <w:rFonts w:ascii="Arial" w:hAnsi="Arial" w:cs="Arial"/>
          <w:b/>
          <w:bCs/>
          <w:sz w:val="22"/>
          <w:szCs w:val="22"/>
          <w:lang w:val="pt-PT"/>
        </w:rPr>
        <w:t xml:space="preserve">ho centra </w:t>
      </w:r>
    </w:p>
    <w:p w14:paraId="5C647FFD" w14:textId="5F069A24" w:rsidR="00372C9D" w:rsidRDefault="00372C9D" w:rsidP="00372C9D">
      <w:pPr>
        <w:ind w:left="2211" w:firstLine="737"/>
        <w:rPr>
          <w:rStyle w:val="st"/>
          <w:rFonts w:ascii="Arial" w:hAnsi="Arial" w:cs="Arial"/>
          <w:b/>
          <w:bCs/>
          <w:sz w:val="22"/>
          <w:szCs w:val="22"/>
        </w:rPr>
      </w:pPr>
      <w:r w:rsidRPr="00D8411C">
        <w:rPr>
          <w:rStyle w:val="st"/>
          <w:rFonts w:ascii="Arial" w:hAnsi="Arial" w:cs="Arial"/>
          <w:b/>
          <w:bCs/>
          <w:sz w:val="22"/>
          <w:szCs w:val="22"/>
        </w:rPr>
        <w:t>hradu Kámen – stavební úprava a nástavba</w:t>
      </w:r>
      <w:r>
        <w:rPr>
          <w:rStyle w:val="st"/>
          <w:rFonts w:ascii="Arial" w:hAnsi="Arial" w:cs="Arial"/>
          <w:b/>
          <w:bCs/>
          <w:sz w:val="22"/>
          <w:szCs w:val="22"/>
        </w:rPr>
        <w:t>“</w:t>
      </w:r>
    </w:p>
    <w:p w14:paraId="2E62B115" w14:textId="1B542E39" w:rsidR="001D5E1F" w:rsidRDefault="00372C9D" w:rsidP="00372C9D">
      <w:pPr>
        <w:pStyle w:val="NormlntzCharCharChar"/>
        <w:ind w:left="2211" w:firstLine="737"/>
        <w:rPr>
          <w:rFonts w:ascii="Arial Narrow" w:eastAsia="Calibri" w:hAnsi="Arial Narrow" w:cs="Arial"/>
          <w:b/>
          <w:szCs w:val="24"/>
        </w:rPr>
      </w:pPr>
      <w:r w:rsidRPr="00D8411C">
        <w:rPr>
          <w:rStyle w:val="st"/>
          <w:rFonts w:ascii="Arial" w:hAnsi="Arial" w:cs="Arial"/>
          <w:b/>
          <w:bCs/>
          <w:color w:val="FF2600"/>
          <w:sz w:val="22"/>
          <w:szCs w:val="22"/>
        </w:rPr>
        <w:t>změna stavby před dokončením</w:t>
      </w:r>
    </w:p>
    <w:p w14:paraId="1B30334B" w14:textId="77777777" w:rsidR="00780CB3" w:rsidRPr="002B1BD5" w:rsidRDefault="00780CB3" w:rsidP="00780CB3">
      <w:pPr>
        <w:pStyle w:val="nadpis2tz"/>
        <w:tabs>
          <w:tab w:val="clear" w:pos="1080"/>
        </w:tabs>
        <w:ind w:left="0" w:firstLine="0"/>
        <w:rPr>
          <w:rFonts w:ascii="Arial Narrow" w:hAnsi="Arial Narrow"/>
          <w:sz w:val="24"/>
          <w:szCs w:val="24"/>
        </w:rPr>
      </w:pPr>
      <w:bookmarkStart w:id="13" w:name="_Toc129154332"/>
      <w:r w:rsidRPr="002B1BD5">
        <w:rPr>
          <w:rFonts w:ascii="Arial Narrow" w:hAnsi="Arial Narrow"/>
          <w:sz w:val="24"/>
          <w:szCs w:val="24"/>
        </w:rPr>
        <w:t>Údaje o stavbě</w:t>
      </w:r>
      <w:bookmarkEnd w:id="13"/>
    </w:p>
    <w:p w14:paraId="232C94B9" w14:textId="7C008244" w:rsidR="00F54C22" w:rsidRPr="00AF2CD5" w:rsidRDefault="001D5E1F" w:rsidP="00AF2CD5">
      <w:pPr>
        <w:rPr>
          <w:rFonts w:ascii="Arial Narrow" w:hAnsi="Arial Narrow"/>
          <w:sz w:val="24"/>
          <w:szCs w:val="24"/>
        </w:rPr>
      </w:pPr>
      <w:r w:rsidRPr="00AF2CD5">
        <w:rPr>
          <w:rFonts w:ascii="Arial Narrow" w:hAnsi="Arial Narrow" w:cs="Arial"/>
          <w:sz w:val="24"/>
          <w:szCs w:val="24"/>
        </w:rPr>
        <w:t>Místo stavby:</w:t>
      </w:r>
      <w:r w:rsidRPr="002B1BD5">
        <w:rPr>
          <w:rFonts w:ascii="Arial Narrow" w:hAnsi="Arial Narrow" w:cs="Arial"/>
          <w:szCs w:val="24"/>
        </w:rPr>
        <w:t xml:space="preserve"> </w:t>
      </w:r>
      <w:r w:rsidRPr="002B1BD5">
        <w:rPr>
          <w:rFonts w:ascii="Arial Narrow" w:hAnsi="Arial Narrow" w:cs="Arial"/>
          <w:szCs w:val="24"/>
        </w:rPr>
        <w:tab/>
      </w:r>
      <w:r w:rsidRPr="002B1BD5">
        <w:rPr>
          <w:rFonts w:ascii="Arial Narrow" w:hAnsi="Arial Narrow" w:cs="Arial"/>
          <w:szCs w:val="24"/>
        </w:rPr>
        <w:tab/>
      </w:r>
      <w:r w:rsidRPr="002B1BD5">
        <w:rPr>
          <w:rFonts w:ascii="Arial Narrow" w:hAnsi="Arial Narrow" w:cs="Arial"/>
          <w:szCs w:val="24"/>
        </w:rPr>
        <w:tab/>
      </w:r>
      <w:proofErr w:type="spellStart"/>
      <w:r w:rsidR="00372C9D" w:rsidRPr="00D8411C">
        <w:rPr>
          <w:rStyle w:val="st"/>
          <w:rFonts w:ascii="Arial" w:hAnsi="Arial" w:cs="Arial"/>
          <w:color w:val="000000"/>
          <w:sz w:val="22"/>
          <w:szCs w:val="22"/>
          <w:u w:color="FF0000"/>
        </w:rPr>
        <w:t>p.č</w:t>
      </w:r>
      <w:proofErr w:type="spellEnd"/>
      <w:r w:rsidR="00372C9D" w:rsidRPr="00D8411C">
        <w:rPr>
          <w:rStyle w:val="st"/>
          <w:rFonts w:ascii="Arial" w:hAnsi="Arial" w:cs="Arial"/>
          <w:color w:val="000000"/>
          <w:sz w:val="22"/>
          <w:szCs w:val="22"/>
          <w:u w:color="FF0000"/>
        </w:rPr>
        <w:t xml:space="preserve">. 1, </w:t>
      </w:r>
      <w:proofErr w:type="spellStart"/>
      <w:r w:rsidR="00372C9D" w:rsidRPr="00D8411C">
        <w:rPr>
          <w:rStyle w:val="st"/>
          <w:rFonts w:ascii="Arial" w:hAnsi="Arial" w:cs="Arial"/>
          <w:color w:val="000000"/>
          <w:sz w:val="22"/>
          <w:szCs w:val="22"/>
          <w:u w:color="FF0000"/>
        </w:rPr>
        <w:t>k.ú</w:t>
      </w:r>
      <w:proofErr w:type="spellEnd"/>
      <w:r w:rsidR="00372C9D" w:rsidRPr="00D8411C">
        <w:rPr>
          <w:rStyle w:val="st"/>
          <w:rFonts w:ascii="Arial" w:hAnsi="Arial" w:cs="Arial"/>
          <w:color w:val="000000"/>
          <w:sz w:val="22"/>
          <w:szCs w:val="22"/>
          <w:u w:color="FF0000"/>
        </w:rPr>
        <w:t>. Kámen u Pacova [662348], Kraj Vysočina</w:t>
      </w:r>
    </w:p>
    <w:p w14:paraId="6C9B35D0" w14:textId="77777777" w:rsidR="001D5E1F" w:rsidRPr="002B1BD5" w:rsidRDefault="001D5E1F" w:rsidP="001D5E1F">
      <w:pPr>
        <w:pStyle w:val="NormlntzCharCharChar"/>
        <w:rPr>
          <w:rFonts w:ascii="Arial Narrow" w:hAnsi="Arial Narrow" w:cs="Arial"/>
          <w:szCs w:val="24"/>
        </w:rPr>
      </w:pPr>
    </w:p>
    <w:p w14:paraId="196C58B0" w14:textId="1D3C4CA3" w:rsidR="00050A98" w:rsidRPr="002B1BD5" w:rsidRDefault="00050A98" w:rsidP="00050A98">
      <w:pPr>
        <w:rPr>
          <w:rFonts w:ascii="Arial Narrow" w:hAnsi="Arial Narrow" w:cs="Arial"/>
          <w:b/>
          <w:sz w:val="24"/>
          <w:szCs w:val="24"/>
        </w:rPr>
      </w:pPr>
      <w:r w:rsidRPr="002B1BD5">
        <w:rPr>
          <w:rFonts w:ascii="Arial Narrow" w:hAnsi="Arial Narrow" w:cs="Arial"/>
          <w:sz w:val="24"/>
          <w:szCs w:val="24"/>
        </w:rPr>
        <w:t>Řazení dokumentace:</w:t>
      </w:r>
      <w:r w:rsidRPr="002B1BD5">
        <w:rPr>
          <w:rFonts w:ascii="Arial Narrow" w:hAnsi="Arial Narrow" w:cs="Arial"/>
          <w:sz w:val="24"/>
          <w:szCs w:val="24"/>
        </w:rPr>
        <w:tab/>
      </w:r>
      <w:r w:rsidRPr="002B1BD5">
        <w:rPr>
          <w:rFonts w:ascii="Arial Narrow" w:hAnsi="Arial Narrow" w:cs="Arial"/>
          <w:sz w:val="24"/>
          <w:szCs w:val="24"/>
        </w:rPr>
        <w:tab/>
      </w:r>
      <w:r w:rsidRPr="002B1BD5">
        <w:rPr>
          <w:rFonts w:ascii="Arial Narrow" w:hAnsi="Arial Narrow" w:cs="Arial"/>
          <w:b/>
          <w:sz w:val="24"/>
          <w:szCs w:val="24"/>
        </w:rPr>
        <w:t>D.1.4</w:t>
      </w:r>
      <w:r w:rsidR="00925695">
        <w:rPr>
          <w:rFonts w:ascii="Arial Narrow" w:hAnsi="Arial Narrow" w:cs="Arial"/>
          <w:b/>
          <w:sz w:val="24"/>
          <w:szCs w:val="24"/>
        </w:rPr>
        <w:t>.E</w:t>
      </w:r>
      <w:r w:rsidRPr="002B1BD5">
        <w:rPr>
          <w:rFonts w:ascii="Arial Narrow" w:hAnsi="Arial Narrow" w:cs="Arial"/>
          <w:b/>
          <w:sz w:val="24"/>
          <w:szCs w:val="24"/>
        </w:rPr>
        <w:t xml:space="preserve"> Technika prostředí staveb</w:t>
      </w:r>
    </w:p>
    <w:p w14:paraId="6C931DFE" w14:textId="2485D30D" w:rsidR="00874F13" w:rsidRPr="002B1BD5" w:rsidRDefault="00874F13" w:rsidP="00874F13">
      <w:pPr>
        <w:pStyle w:val="NormlntzCharCharChar"/>
        <w:ind w:left="2948" w:hanging="2948"/>
        <w:rPr>
          <w:rFonts w:ascii="Arial Narrow" w:hAnsi="Arial Narrow" w:cs="Arial"/>
          <w:b/>
          <w:szCs w:val="24"/>
        </w:rPr>
      </w:pPr>
      <w:r w:rsidRPr="00780CB3">
        <w:rPr>
          <w:rFonts w:ascii="Arial Narrow" w:hAnsi="Arial Narrow" w:cs="Arial"/>
          <w:szCs w:val="24"/>
        </w:rPr>
        <w:t>Předmět dokumentace:</w:t>
      </w:r>
      <w:r w:rsidRPr="00780CB3">
        <w:rPr>
          <w:rFonts w:ascii="Arial Narrow" w:hAnsi="Arial Narrow" w:cs="Arial"/>
          <w:szCs w:val="24"/>
        </w:rPr>
        <w:tab/>
      </w:r>
      <w:r w:rsidR="00925695">
        <w:rPr>
          <w:rFonts w:ascii="Arial Narrow" w:hAnsi="Arial Narrow" w:cs="Arial"/>
          <w:b/>
          <w:szCs w:val="24"/>
        </w:rPr>
        <w:t>Elektrická požární signalizace EPS</w:t>
      </w:r>
    </w:p>
    <w:p w14:paraId="0F025A23" w14:textId="45F06BF4" w:rsidR="001D5E1F" w:rsidRPr="002B1BD5" w:rsidRDefault="001D5E1F" w:rsidP="004906E5">
      <w:pPr>
        <w:pStyle w:val="NormlntzCharCharChar"/>
        <w:ind w:left="2948" w:hanging="2948"/>
        <w:rPr>
          <w:rFonts w:ascii="Arial Narrow" w:hAnsi="Arial Narrow" w:cs="Arial"/>
          <w:szCs w:val="24"/>
        </w:rPr>
      </w:pPr>
      <w:r w:rsidRPr="002B1BD5">
        <w:rPr>
          <w:rFonts w:ascii="Arial Narrow" w:hAnsi="Arial Narrow" w:cs="Arial"/>
          <w:szCs w:val="24"/>
        </w:rPr>
        <w:t>Stupeň:</w:t>
      </w:r>
      <w:r w:rsidRPr="002B1BD5">
        <w:rPr>
          <w:rFonts w:ascii="Arial Narrow" w:hAnsi="Arial Narrow" w:cs="Arial"/>
          <w:szCs w:val="24"/>
        </w:rPr>
        <w:tab/>
      </w:r>
      <w:r w:rsidR="004906E5" w:rsidRPr="00AF7716">
        <w:rPr>
          <w:rFonts w:ascii="Arial Narrow" w:hAnsi="Arial Narrow" w:cs="Arial"/>
          <w:szCs w:val="24"/>
        </w:rPr>
        <w:t>Projektová dokumentace pro provádění stavby (DPS)</w:t>
      </w:r>
    </w:p>
    <w:p w14:paraId="6848B6B2" w14:textId="77777777" w:rsidR="001D5E1F" w:rsidRPr="002B1BD5" w:rsidRDefault="001D5E1F" w:rsidP="001D5E1F">
      <w:pPr>
        <w:pStyle w:val="nadpis2"/>
        <w:numPr>
          <w:ilvl w:val="0"/>
          <w:numId w:val="0"/>
        </w:numPr>
        <w:rPr>
          <w:rFonts w:ascii="Arial Narrow" w:hAnsi="Arial Narrow"/>
          <w:sz w:val="24"/>
          <w:szCs w:val="24"/>
        </w:rPr>
      </w:pPr>
      <w:bookmarkStart w:id="14" w:name="_Toc444770092"/>
      <w:bookmarkStart w:id="15" w:name="_Toc129154333"/>
      <w:r w:rsidRPr="002B1BD5">
        <w:rPr>
          <w:rFonts w:ascii="Arial Narrow" w:hAnsi="Arial Narrow"/>
          <w:sz w:val="24"/>
          <w:szCs w:val="24"/>
        </w:rPr>
        <w:t>Údaje o žadateli / investorovi</w:t>
      </w:r>
      <w:bookmarkEnd w:id="14"/>
      <w:bookmarkEnd w:id="15"/>
    </w:p>
    <w:p w14:paraId="4895BD87" w14:textId="7E0198CB" w:rsidR="00874F13" w:rsidRPr="00AF2CD5" w:rsidRDefault="001D5E1F" w:rsidP="00AF2CD5">
      <w:pPr>
        <w:pStyle w:val="NormlntzCharCharChar"/>
        <w:rPr>
          <w:rFonts w:ascii="Arial Narrow" w:hAnsi="Arial Narrow" w:cs="Arial"/>
          <w:szCs w:val="24"/>
        </w:rPr>
      </w:pPr>
      <w:r w:rsidRPr="002B1BD5">
        <w:rPr>
          <w:rFonts w:ascii="Arial Narrow" w:hAnsi="Arial Narrow" w:cs="Arial"/>
          <w:szCs w:val="24"/>
        </w:rPr>
        <w:t xml:space="preserve">Žadatel / investor: </w:t>
      </w:r>
      <w:r w:rsidRPr="002B1BD5">
        <w:rPr>
          <w:rFonts w:ascii="Arial Narrow" w:hAnsi="Arial Narrow" w:cs="Arial"/>
          <w:szCs w:val="24"/>
        </w:rPr>
        <w:tab/>
      </w:r>
      <w:r w:rsidRPr="002B1BD5">
        <w:rPr>
          <w:rFonts w:ascii="Arial Narrow" w:hAnsi="Arial Narrow" w:cs="Arial"/>
          <w:szCs w:val="24"/>
        </w:rPr>
        <w:tab/>
      </w:r>
      <w:r w:rsidR="00372C9D">
        <w:rPr>
          <w:rFonts w:ascii="Arial Narrow" w:hAnsi="Arial Narrow" w:cs="Arial"/>
          <w:bCs/>
          <w:szCs w:val="24"/>
        </w:rPr>
        <w:t>Kraj Vysočina</w:t>
      </w:r>
    </w:p>
    <w:p w14:paraId="3394CF57" w14:textId="77777777" w:rsidR="00AF2CD5" w:rsidRPr="002B1BD5" w:rsidRDefault="00AF2CD5" w:rsidP="00AF2CD5">
      <w:pPr>
        <w:pStyle w:val="NormlntzCharCharChar"/>
        <w:rPr>
          <w:rFonts w:ascii="Arial Narrow" w:hAnsi="Arial Narrow" w:cs="Arial"/>
          <w:szCs w:val="24"/>
        </w:rPr>
      </w:pPr>
    </w:p>
    <w:p w14:paraId="6EE31AA3" w14:textId="77777777" w:rsidR="001D5E1F" w:rsidRPr="00780CB3" w:rsidRDefault="001D5E1F" w:rsidP="001D5E1F">
      <w:pPr>
        <w:pStyle w:val="NormlntzCharCharChar"/>
        <w:rPr>
          <w:rFonts w:ascii="Arial Narrow" w:hAnsi="Arial Narrow" w:cs="Arial"/>
          <w:b/>
          <w:szCs w:val="24"/>
        </w:rPr>
      </w:pPr>
      <w:r w:rsidRPr="00780CB3">
        <w:rPr>
          <w:rFonts w:ascii="Arial Narrow" w:hAnsi="Arial Narrow" w:cs="Arial"/>
          <w:b/>
          <w:szCs w:val="24"/>
        </w:rPr>
        <w:t>Údaje o zpracovateli dokumentace</w:t>
      </w:r>
    </w:p>
    <w:p w14:paraId="1981DDD9" w14:textId="77777777" w:rsidR="00AF2CD5" w:rsidRPr="00857138" w:rsidRDefault="00AF2CD5" w:rsidP="00AF2CD5">
      <w:pPr>
        <w:pStyle w:val="NormlntzCharCharChar"/>
        <w:rPr>
          <w:rStyle w:val="Nen"/>
          <w:rFonts w:ascii="Arial Narrow" w:hAnsi="Arial Narrow"/>
          <w:szCs w:val="24"/>
          <w:lang w:val="en-US"/>
        </w:rPr>
      </w:pPr>
      <w:r w:rsidRPr="002B1BD5">
        <w:rPr>
          <w:rFonts w:ascii="Arial Narrow" w:hAnsi="Arial Narrow" w:cs="Arial"/>
          <w:szCs w:val="24"/>
        </w:rPr>
        <w:t xml:space="preserve">Generální projektant: </w:t>
      </w:r>
      <w:r w:rsidRPr="002B1BD5">
        <w:rPr>
          <w:rFonts w:ascii="Arial Narrow" w:hAnsi="Arial Narrow" w:cs="Arial"/>
          <w:szCs w:val="24"/>
        </w:rPr>
        <w:tab/>
      </w:r>
      <w:r w:rsidRPr="002B1BD5">
        <w:rPr>
          <w:rFonts w:ascii="Arial Narrow" w:hAnsi="Arial Narrow" w:cs="Arial"/>
          <w:szCs w:val="24"/>
        </w:rPr>
        <w:tab/>
      </w:r>
      <w:r w:rsidRPr="00857138">
        <w:rPr>
          <w:rFonts w:ascii="Arial Narrow" w:hAnsi="Arial Narrow" w:cs="Arial"/>
          <w:szCs w:val="24"/>
        </w:rPr>
        <w:t xml:space="preserve">TRANSAT </w:t>
      </w:r>
      <w:proofErr w:type="gramStart"/>
      <w:r w:rsidRPr="00857138">
        <w:rPr>
          <w:rFonts w:ascii="Arial Narrow" w:hAnsi="Arial Narrow" w:cs="Arial"/>
          <w:szCs w:val="24"/>
        </w:rPr>
        <w:t>architekti ,</w:t>
      </w:r>
      <w:proofErr w:type="gramEnd"/>
      <w:r w:rsidRPr="00857138">
        <w:rPr>
          <w:rFonts w:ascii="Arial Narrow" w:hAnsi="Arial Narrow" w:cs="Arial"/>
          <w:szCs w:val="24"/>
        </w:rPr>
        <w:t xml:space="preserve"> Ing. Petr Všetečka</w:t>
      </w:r>
    </w:p>
    <w:p w14:paraId="26288069" w14:textId="77777777" w:rsidR="00AF2CD5" w:rsidRPr="00857138" w:rsidRDefault="00AF2CD5" w:rsidP="00AF2CD5">
      <w:pPr>
        <w:pStyle w:val="NormlntzCharCharChar"/>
        <w:ind w:left="2211" w:firstLine="737"/>
        <w:rPr>
          <w:rStyle w:val="Nen"/>
          <w:rFonts w:ascii="Arial Narrow" w:hAnsi="Arial Narrow" w:cs="Arial"/>
          <w:szCs w:val="24"/>
        </w:rPr>
      </w:pPr>
      <w:r w:rsidRPr="00857138">
        <w:rPr>
          <w:rFonts w:ascii="Arial Narrow" w:hAnsi="Arial Narrow" w:cs="Arial"/>
          <w:szCs w:val="24"/>
        </w:rPr>
        <w:t>Údolní 5</w:t>
      </w:r>
    </w:p>
    <w:p w14:paraId="7AD306EB" w14:textId="77777777" w:rsidR="00AF2CD5" w:rsidRPr="00857138" w:rsidRDefault="00AF2CD5" w:rsidP="00AF2CD5">
      <w:pPr>
        <w:pStyle w:val="NormlntzCharCharChar"/>
        <w:ind w:left="2211" w:firstLine="737"/>
        <w:rPr>
          <w:rFonts w:ascii="Arial Narrow" w:hAnsi="Arial Narrow" w:cs="Arial"/>
          <w:szCs w:val="24"/>
        </w:rPr>
      </w:pPr>
      <w:r w:rsidRPr="00857138">
        <w:rPr>
          <w:rFonts w:ascii="Arial Narrow" w:hAnsi="Arial Narrow" w:cs="Arial"/>
          <w:szCs w:val="24"/>
        </w:rPr>
        <w:t>602 00 Brno, Czech Republic</w:t>
      </w:r>
    </w:p>
    <w:p w14:paraId="0CBD7037" w14:textId="77777777" w:rsidR="00AF2CD5" w:rsidRPr="00857138" w:rsidRDefault="00AF2CD5" w:rsidP="00AF2CD5">
      <w:pPr>
        <w:pStyle w:val="NormlntzCharCharChar"/>
        <w:ind w:left="2211" w:firstLine="737"/>
        <w:rPr>
          <w:rFonts w:ascii="Arial Narrow" w:hAnsi="Arial Narrow" w:cs="Arial"/>
          <w:szCs w:val="24"/>
        </w:rPr>
      </w:pPr>
      <w:r w:rsidRPr="00857138">
        <w:rPr>
          <w:rFonts w:ascii="Arial Narrow" w:hAnsi="Arial Narrow" w:cs="Arial"/>
          <w:szCs w:val="24"/>
        </w:rPr>
        <w:t>IČO: 49933027</w:t>
      </w:r>
    </w:p>
    <w:p w14:paraId="5A86B7C9" w14:textId="77777777" w:rsidR="001D5E1F" w:rsidRPr="002B1BD5" w:rsidRDefault="001D5E1F" w:rsidP="001D5E1F">
      <w:pPr>
        <w:pStyle w:val="NormlntzCharCharChar"/>
        <w:rPr>
          <w:rFonts w:ascii="Arial Narrow" w:hAnsi="Arial Narrow" w:cs="Arial"/>
          <w:szCs w:val="24"/>
        </w:rPr>
      </w:pPr>
    </w:p>
    <w:p w14:paraId="7D4570A2" w14:textId="77777777" w:rsidR="001D5E1F" w:rsidRPr="002B1BD5" w:rsidRDefault="001D5E1F" w:rsidP="001D5E1F">
      <w:pPr>
        <w:pStyle w:val="NormlntzCharCharChar"/>
        <w:rPr>
          <w:rFonts w:ascii="Arial Narrow" w:hAnsi="Arial Narrow" w:cs="Arial"/>
          <w:szCs w:val="24"/>
        </w:rPr>
      </w:pPr>
      <w:r w:rsidRPr="00780CB3">
        <w:rPr>
          <w:rFonts w:ascii="Arial Narrow" w:hAnsi="Arial Narrow" w:cs="Arial"/>
          <w:szCs w:val="24"/>
        </w:rPr>
        <w:t xml:space="preserve">Projektant části </w:t>
      </w:r>
      <w:r w:rsidR="00A42C08" w:rsidRPr="00780CB3">
        <w:rPr>
          <w:rFonts w:ascii="Arial Narrow" w:hAnsi="Arial Narrow" w:cs="Arial"/>
          <w:szCs w:val="24"/>
        </w:rPr>
        <w:t>Slaboproudá elektrotechnika</w:t>
      </w:r>
      <w:r w:rsidRPr="00780CB3">
        <w:rPr>
          <w:rFonts w:ascii="Arial Narrow" w:hAnsi="Arial Narrow" w:cs="Arial"/>
          <w:szCs w:val="24"/>
        </w:rPr>
        <w:t>:</w:t>
      </w:r>
    </w:p>
    <w:p w14:paraId="6BFEF627" w14:textId="77777777" w:rsidR="001D5E1F" w:rsidRPr="002B1BD5" w:rsidRDefault="001D5E1F" w:rsidP="001D5E1F">
      <w:pPr>
        <w:pStyle w:val="NormlntzCharCharChar"/>
        <w:rPr>
          <w:rFonts w:ascii="Arial Narrow" w:hAnsi="Arial Narrow" w:cs="Arial"/>
          <w:szCs w:val="24"/>
        </w:rPr>
      </w:pPr>
      <w:r w:rsidRPr="002B1BD5">
        <w:rPr>
          <w:rFonts w:ascii="Arial Narrow" w:hAnsi="Arial Narrow" w:cs="Arial"/>
          <w:szCs w:val="24"/>
        </w:rPr>
        <w:tab/>
      </w:r>
      <w:r w:rsidRPr="002B1BD5">
        <w:rPr>
          <w:rFonts w:ascii="Arial Narrow" w:hAnsi="Arial Narrow" w:cs="Arial"/>
          <w:szCs w:val="24"/>
        </w:rPr>
        <w:tab/>
      </w:r>
      <w:r w:rsidRPr="002B1BD5">
        <w:rPr>
          <w:rFonts w:ascii="Arial Narrow" w:hAnsi="Arial Narrow" w:cs="Arial"/>
          <w:szCs w:val="24"/>
        </w:rPr>
        <w:tab/>
      </w:r>
      <w:r w:rsidRPr="002B1BD5">
        <w:rPr>
          <w:rFonts w:ascii="Arial Narrow" w:hAnsi="Arial Narrow" w:cs="Arial"/>
          <w:szCs w:val="24"/>
        </w:rPr>
        <w:tab/>
      </w:r>
      <w:r w:rsidR="002B1BD5">
        <w:rPr>
          <w:rFonts w:ascii="Arial Narrow" w:hAnsi="Arial Narrow" w:cs="Arial"/>
          <w:szCs w:val="24"/>
        </w:rPr>
        <w:t xml:space="preserve">Ing. Martin </w:t>
      </w:r>
      <w:proofErr w:type="gramStart"/>
      <w:r w:rsidR="002B1BD5" w:rsidRPr="00AF2CD5">
        <w:rPr>
          <w:rFonts w:ascii="Arial Narrow" w:hAnsi="Arial Narrow" w:cs="Arial"/>
          <w:szCs w:val="24"/>
        </w:rPr>
        <w:t>Meca</w:t>
      </w:r>
      <w:r w:rsidR="004F0B57" w:rsidRPr="00AF2CD5">
        <w:rPr>
          <w:rFonts w:ascii="Arial Narrow" w:hAnsi="Arial Narrow" w:cs="Arial"/>
          <w:szCs w:val="24"/>
        </w:rPr>
        <w:t xml:space="preserve"> </w:t>
      </w:r>
      <w:r w:rsidR="00AF2CD5">
        <w:rPr>
          <w:rFonts w:ascii="Arial Narrow" w:hAnsi="Arial Narrow" w:cs="Arial"/>
          <w:szCs w:val="24"/>
        </w:rPr>
        <w:t xml:space="preserve"> </w:t>
      </w:r>
      <w:r w:rsidR="004F0B57" w:rsidRPr="00AF2CD5">
        <w:rPr>
          <w:rFonts w:ascii="Arial Narrow" w:hAnsi="Arial Narrow" w:cs="Arial"/>
          <w:szCs w:val="24"/>
        </w:rPr>
        <w:t>,</w:t>
      </w:r>
      <w:proofErr w:type="gramEnd"/>
      <w:r w:rsidR="004F0B57" w:rsidRPr="00AF2CD5">
        <w:rPr>
          <w:rFonts w:ascii="Arial Narrow" w:hAnsi="Arial Narrow" w:cs="Arial"/>
          <w:szCs w:val="24"/>
        </w:rPr>
        <w:t xml:space="preserve"> </w:t>
      </w:r>
      <w:hyperlink r:id="rId7" w:history="1">
        <w:r w:rsidR="004F0B57" w:rsidRPr="00AF2CD5">
          <w:rPr>
            <w:rStyle w:val="Hypertextovodkaz"/>
            <w:rFonts w:ascii="Arial Narrow" w:hAnsi="Arial Narrow" w:cs="Arial"/>
            <w:color w:val="auto"/>
            <w:szCs w:val="24"/>
          </w:rPr>
          <w:t>martmeca@seznam.cz</w:t>
        </w:r>
      </w:hyperlink>
      <w:r w:rsidR="004F0B57" w:rsidRPr="00AF2CD5">
        <w:rPr>
          <w:rFonts w:ascii="Arial Narrow" w:hAnsi="Arial Narrow" w:cs="Arial"/>
          <w:szCs w:val="24"/>
        </w:rPr>
        <w:t xml:space="preserve"> </w:t>
      </w:r>
    </w:p>
    <w:p w14:paraId="2F362763" w14:textId="77777777" w:rsidR="001D5E1F" w:rsidRPr="002B1BD5" w:rsidRDefault="001D5E1F" w:rsidP="002B1BD5">
      <w:pPr>
        <w:pStyle w:val="Norml"/>
        <w:ind w:left="2948" w:firstLine="4"/>
        <w:rPr>
          <w:rFonts w:ascii="Arial Narrow" w:hAnsi="Arial Narrow" w:cs="Arial"/>
          <w:sz w:val="24"/>
          <w:szCs w:val="24"/>
        </w:rPr>
      </w:pPr>
      <w:r w:rsidRPr="002B1BD5">
        <w:rPr>
          <w:rFonts w:ascii="Arial Narrow" w:hAnsi="Arial Narrow" w:cs="Arial"/>
          <w:sz w:val="24"/>
          <w:szCs w:val="24"/>
        </w:rPr>
        <w:t xml:space="preserve">zapsán v evidenci autorizovaných osob vedené Českou komorou autorizovaných inženýrů a techniků činných ve výstavbě pod číslem autorizace: 100 </w:t>
      </w:r>
      <w:r w:rsidR="002B1BD5">
        <w:rPr>
          <w:rFonts w:ascii="Arial Narrow" w:hAnsi="Arial Narrow" w:cs="Arial"/>
          <w:sz w:val="24"/>
          <w:szCs w:val="24"/>
        </w:rPr>
        <w:t>6669</w:t>
      </w:r>
    </w:p>
    <w:p w14:paraId="4B91C620" w14:textId="77777777" w:rsidR="001D5E1F" w:rsidRPr="002B1BD5" w:rsidRDefault="001D5E1F" w:rsidP="001D5E1F">
      <w:pPr>
        <w:pStyle w:val="NormlntzCharCharChar"/>
        <w:ind w:left="2211" w:firstLine="737"/>
        <w:rPr>
          <w:rFonts w:ascii="Arial Narrow" w:hAnsi="Arial Narrow" w:cs="Arial"/>
          <w:szCs w:val="24"/>
        </w:rPr>
      </w:pPr>
      <w:r w:rsidRPr="002B1BD5">
        <w:rPr>
          <w:rFonts w:ascii="Arial Narrow" w:hAnsi="Arial Narrow" w:cs="Arial"/>
          <w:szCs w:val="24"/>
        </w:rPr>
        <w:t xml:space="preserve">obor, specializace: </w:t>
      </w:r>
    </w:p>
    <w:p w14:paraId="326A8634" w14:textId="77777777" w:rsidR="001D5E1F" w:rsidRPr="002B1BD5" w:rsidRDefault="001D5E1F" w:rsidP="001D5E1F">
      <w:pPr>
        <w:pStyle w:val="NormlntzCharCharChar"/>
        <w:ind w:left="2211" w:firstLine="737"/>
        <w:rPr>
          <w:rFonts w:ascii="Arial Narrow" w:hAnsi="Arial Narrow" w:cs="Arial"/>
          <w:szCs w:val="24"/>
        </w:rPr>
      </w:pPr>
      <w:r w:rsidRPr="002B1BD5">
        <w:rPr>
          <w:rFonts w:ascii="Arial Narrow" w:hAnsi="Arial Narrow" w:cs="Arial"/>
          <w:szCs w:val="24"/>
        </w:rPr>
        <w:t>technika prostředí staveb, elektrotechnická zařízení (IE 02)</w:t>
      </w:r>
    </w:p>
    <w:p w14:paraId="3BAB44CB" w14:textId="77777777" w:rsidR="0041208F" w:rsidRPr="002B1BD5" w:rsidRDefault="0041208F" w:rsidP="00685A0B">
      <w:pPr>
        <w:rPr>
          <w:rFonts w:ascii="Arial Narrow" w:hAnsi="Arial Narrow" w:cs="Arial"/>
          <w:sz w:val="24"/>
          <w:szCs w:val="24"/>
        </w:rPr>
      </w:pPr>
    </w:p>
    <w:p w14:paraId="347AF9A9" w14:textId="77777777" w:rsidR="0041208F" w:rsidRDefault="0041208F" w:rsidP="00685A0B">
      <w:pPr>
        <w:rPr>
          <w:rFonts w:ascii="Arial Narrow" w:hAnsi="Arial Narrow" w:cs="Arial"/>
          <w:sz w:val="24"/>
          <w:szCs w:val="24"/>
        </w:rPr>
      </w:pPr>
    </w:p>
    <w:p w14:paraId="6CC8A108" w14:textId="77777777" w:rsidR="002B1BD5" w:rsidRDefault="002B1BD5" w:rsidP="00685A0B">
      <w:pPr>
        <w:rPr>
          <w:rFonts w:ascii="Arial Narrow" w:hAnsi="Arial Narrow" w:cs="Arial"/>
          <w:sz w:val="24"/>
          <w:szCs w:val="24"/>
        </w:rPr>
      </w:pPr>
    </w:p>
    <w:p w14:paraId="67D6AB89" w14:textId="77777777" w:rsidR="002B1BD5" w:rsidRDefault="002B1BD5" w:rsidP="00685A0B">
      <w:pPr>
        <w:rPr>
          <w:rFonts w:ascii="Arial Narrow" w:hAnsi="Arial Narrow" w:cs="Arial"/>
          <w:sz w:val="24"/>
          <w:szCs w:val="24"/>
        </w:rPr>
      </w:pPr>
    </w:p>
    <w:p w14:paraId="317F9BE2" w14:textId="77777777" w:rsidR="002B1BD5" w:rsidRDefault="002B1BD5" w:rsidP="00685A0B">
      <w:pPr>
        <w:rPr>
          <w:rFonts w:ascii="Arial Narrow" w:hAnsi="Arial Narrow" w:cs="Arial"/>
          <w:sz w:val="24"/>
          <w:szCs w:val="24"/>
        </w:rPr>
      </w:pPr>
    </w:p>
    <w:p w14:paraId="078C0346" w14:textId="77777777" w:rsidR="002B1BD5" w:rsidRDefault="002B1BD5" w:rsidP="00685A0B">
      <w:pPr>
        <w:rPr>
          <w:rFonts w:ascii="Arial Narrow" w:hAnsi="Arial Narrow" w:cs="Arial"/>
          <w:sz w:val="24"/>
          <w:szCs w:val="24"/>
        </w:rPr>
      </w:pPr>
    </w:p>
    <w:p w14:paraId="21664390" w14:textId="77777777" w:rsidR="002B1BD5" w:rsidRDefault="002B1BD5" w:rsidP="00685A0B">
      <w:pPr>
        <w:rPr>
          <w:rFonts w:ascii="Arial Narrow" w:hAnsi="Arial Narrow" w:cs="Arial"/>
          <w:sz w:val="24"/>
          <w:szCs w:val="24"/>
        </w:rPr>
      </w:pPr>
    </w:p>
    <w:p w14:paraId="6B3AA874" w14:textId="77777777" w:rsidR="002B1BD5" w:rsidRDefault="002B1BD5" w:rsidP="00685A0B">
      <w:pPr>
        <w:rPr>
          <w:rFonts w:ascii="Arial Narrow" w:hAnsi="Arial Narrow" w:cs="Arial"/>
          <w:sz w:val="24"/>
          <w:szCs w:val="24"/>
        </w:rPr>
      </w:pPr>
    </w:p>
    <w:p w14:paraId="445D4C5F" w14:textId="77777777" w:rsidR="002B1BD5" w:rsidRDefault="002B1BD5" w:rsidP="00685A0B">
      <w:pPr>
        <w:rPr>
          <w:rFonts w:ascii="Arial Narrow" w:hAnsi="Arial Narrow" w:cs="Arial"/>
          <w:sz w:val="24"/>
          <w:szCs w:val="24"/>
        </w:rPr>
      </w:pPr>
    </w:p>
    <w:p w14:paraId="4A47B772" w14:textId="77777777" w:rsidR="002B1BD5" w:rsidRDefault="002B1BD5" w:rsidP="00685A0B">
      <w:pPr>
        <w:rPr>
          <w:rFonts w:ascii="Arial Narrow" w:hAnsi="Arial Narrow" w:cs="Arial"/>
          <w:sz w:val="24"/>
          <w:szCs w:val="24"/>
        </w:rPr>
      </w:pPr>
    </w:p>
    <w:p w14:paraId="3C556F93" w14:textId="77777777" w:rsidR="002B1BD5" w:rsidRDefault="002B1BD5" w:rsidP="00685A0B">
      <w:pPr>
        <w:rPr>
          <w:rFonts w:ascii="Arial Narrow" w:hAnsi="Arial Narrow" w:cs="Arial"/>
          <w:sz w:val="24"/>
          <w:szCs w:val="24"/>
        </w:rPr>
      </w:pPr>
    </w:p>
    <w:p w14:paraId="34A6281B" w14:textId="77777777" w:rsidR="002B1BD5" w:rsidRDefault="002B1BD5" w:rsidP="00685A0B">
      <w:pPr>
        <w:rPr>
          <w:rFonts w:ascii="Arial Narrow" w:hAnsi="Arial Narrow" w:cs="Arial"/>
          <w:sz w:val="24"/>
          <w:szCs w:val="24"/>
        </w:rPr>
      </w:pPr>
    </w:p>
    <w:p w14:paraId="655D5525" w14:textId="77777777" w:rsidR="002B1BD5" w:rsidRPr="002B1BD5" w:rsidRDefault="002B1BD5" w:rsidP="002B1BD5">
      <w:pPr>
        <w:tabs>
          <w:tab w:val="left" w:pos="2220"/>
        </w:tabs>
        <w:rPr>
          <w:rFonts w:ascii="Arial Narrow" w:hAnsi="Arial Narrow" w:cs="Arial"/>
          <w:sz w:val="24"/>
          <w:szCs w:val="24"/>
        </w:rPr>
      </w:pPr>
      <w:r>
        <w:rPr>
          <w:rFonts w:ascii="Arial Narrow" w:hAnsi="Arial Narrow" w:cs="Arial"/>
          <w:sz w:val="24"/>
          <w:szCs w:val="24"/>
        </w:rPr>
        <w:tab/>
      </w:r>
    </w:p>
    <w:p w14:paraId="48985544" w14:textId="77777777" w:rsidR="00D90C22" w:rsidRPr="00D90C22" w:rsidRDefault="00D90C22" w:rsidP="004269E3">
      <w:pPr>
        <w:rPr>
          <w:rFonts w:ascii="Arial" w:hAnsi="Arial" w:cs="Arial"/>
          <w:bCs/>
          <w:sz w:val="22"/>
          <w:szCs w:val="22"/>
        </w:rPr>
      </w:pPr>
    </w:p>
    <w:p w14:paraId="170BEFF7" w14:textId="77777777" w:rsidR="00D90C22" w:rsidRDefault="00D90C22" w:rsidP="004269E3">
      <w:pPr>
        <w:rPr>
          <w:rFonts w:ascii="Arial" w:hAnsi="Arial" w:cs="Arial"/>
          <w:b/>
          <w:bCs/>
          <w:sz w:val="22"/>
        </w:rPr>
      </w:pPr>
    </w:p>
    <w:p w14:paraId="40019D8A" w14:textId="77777777" w:rsidR="00D90C22" w:rsidRDefault="00D90C22" w:rsidP="004269E3">
      <w:pPr>
        <w:rPr>
          <w:rFonts w:ascii="Arial" w:hAnsi="Arial" w:cs="Arial"/>
          <w:b/>
          <w:bCs/>
          <w:sz w:val="22"/>
        </w:rPr>
      </w:pPr>
    </w:p>
    <w:p w14:paraId="19058390" w14:textId="77777777" w:rsidR="004269E3" w:rsidRPr="00036CEF" w:rsidRDefault="004269E3" w:rsidP="004269E3">
      <w:pPr>
        <w:rPr>
          <w:rFonts w:ascii="Arial" w:hAnsi="Arial" w:cs="Arial"/>
          <w:b/>
          <w:bCs/>
          <w:sz w:val="22"/>
        </w:rPr>
      </w:pPr>
      <w:r w:rsidRPr="00036CEF">
        <w:rPr>
          <w:rFonts w:ascii="Arial" w:hAnsi="Arial" w:cs="Arial"/>
          <w:b/>
          <w:bCs/>
          <w:sz w:val="22"/>
        </w:rPr>
        <w:lastRenderedPageBreak/>
        <w:t>Přehled změn a úprav dokumentace:</w:t>
      </w:r>
    </w:p>
    <w:p w14:paraId="0394E948" w14:textId="77777777" w:rsidR="004269E3" w:rsidRPr="00036CEF" w:rsidRDefault="004269E3" w:rsidP="004269E3">
      <w:pPr>
        <w:rPr>
          <w:rFonts w:ascii="Arial" w:hAnsi="Arial" w:cs="Arial"/>
          <w:b/>
          <w:bCs/>
          <w:sz w:val="22"/>
        </w:rPr>
      </w:pPr>
    </w:p>
    <w:tbl>
      <w:tblPr>
        <w:tblW w:w="9322" w:type="dxa"/>
        <w:tblInd w:w="-7"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CellMar>
          <w:left w:w="70" w:type="dxa"/>
          <w:right w:w="70" w:type="dxa"/>
        </w:tblCellMar>
        <w:tblLook w:val="0000" w:firstRow="0" w:lastRow="0" w:firstColumn="0" w:lastColumn="0" w:noHBand="0" w:noVBand="0"/>
      </w:tblPr>
      <w:tblGrid>
        <w:gridCol w:w="1211"/>
        <w:gridCol w:w="1418"/>
        <w:gridCol w:w="992"/>
        <w:gridCol w:w="1559"/>
        <w:gridCol w:w="1232"/>
        <w:gridCol w:w="2910"/>
      </w:tblGrid>
      <w:tr w:rsidR="004269E3" w:rsidRPr="00036CEF" w14:paraId="135B5CBD" w14:textId="77777777">
        <w:trPr>
          <w:cantSplit/>
          <w:trHeight w:val="240"/>
        </w:trPr>
        <w:tc>
          <w:tcPr>
            <w:tcW w:w="1211" w:type="dxa"/>
            <w:vAlign w:val="bottom"/>
          </w:tcPr>
          <w:p w14:paraId="02C62AF4" w14:textId="77777777" w:rsidR="004269E3" w:rsidRPr="00036CEF" w:rsidRDefault="004269E3" w:rsidP="00FE2985">
            <w:pPr>
              <w:pStyle w:val="Zkladntext"/>
              <w:jc w:val="center"/>
              <w:rPr>
                <w:rFonts w:ascii="Arial" w:hAnsi="Arial" w:cs="Arial"/>
                <w:sz w:val="16"/>
              </w:rPr>
            </w:pPr>
            <w:r>
              <w:rPr>
                <w:rFonts w:ascii="Arial" w:hAnsi="Arial" w:cs="Arial"/>
                <w:sz w:val="16"/>
              </w:rPr>
              <w:t>ZMĚ</w:t>
            </w:r>
            <w:r w:rsidRPr="00036CEF">
              <w:rPr>
                <w:rFonts w:ascii="Arial" w:hAnsi="Arial" w:cs="Arial"/>
                <w:sz w:val="16"/>
              </w:rPr>
              <w:t>NA</w:t>
            </w:r>
          </w:p>
        </w:tc>
        <w:tc>
          <w:tcPr>
            <w:tcW w:w="1418" w:type="dxa"/>
            <w:vAlign w:val="bottom"/>
          </w:tcPr>
          <w:p w14:paraId="076A842C" w14:textId="77777777" w:rsidR="004269E3" w:rsidRPr="00036CEF" w:rsidRDefault="004269E3" w:rsidP="00FE2985">
            <w:pPr>
              <w:pStyle w:val="Zkladntext"/>
              <w:jc w:val="center"/>
              <w:rPr>
                <w:rFonts w:ascii="Arial" w:hAnsi="Arial" w:cs="Arial"/>
                <w:sz w:val="16"/>
              </w:rPr>
            </w:pPr>
            <w:r w:rsidRPr="00036CEF">
              <w:rPr>
                <w:rFonts w:ascii="Arial" w:hAnsi="Arial" w:cs="Arial"/>
                <w:sz w:val="16"/>
              </w:rPr>
              <w:t>DATUM ZMĚNY</w:t>
            </w:r>
          </w:p>
        </w:tc>
        <w:tc>
          <w:tcPr>
            <w:tcW w:w="992" w:type="dxa"/>
            <w:vAlign w:val="bottom"/>
          </w:tcPr>
          <w:p w14:paraId="1C5D41F0" w14:textId="77777777" w:rsidR="004269E3" w:rsidRPr="00036CEF" w:rsidRDefault="004269E3" w:rsidP="00FE2985">
            <w:pPr>
              <w:pStyle w:val="Zkladntext"/>
              <w:jc w:val="center"/>
              <w:rPr>
                <w:rFonts w:ascii="Arial" w:hAnsi="Arial" w:cs="Arial"/>
                <w:sz w:val="16"/>
              </w:rPr>
            </w:pPr>
            <w:r w:rsidRPr="00036CEF">
              <w:rPr>
                <w:rFonts w:ascii="Arial" w:hAnsi="Arial" w:cs="Arial"/>
                <w:sz w:val="16"/>
              </w:rPr>
              <w:t>ZAKÁZKA</w:t>
            </w:r>
          </w:p>
        </w:tc>
        <w:tc>
          <w:tcPr>
            <w:tcW w:w="1559" w:type="dxa"/>
            <w:vAlign w:val="bottom"/>
          </w:tcPr>
          <w:p w14:paraId="40B75644" w14:textId="77777777" w:rsidR="004269E3" w:rsidRPr="00036CEF" w:rsidRDefault="004269E3" w:rsidP="00FE2985">
            <w:pPr>
              <w:pStyle w:val="Zkladntext"/>
              <w:rPr>
                <w:rFonts w:ascii="Arial" w:hAnsi="Arial" w:cs="Arial"/>
                <w:sz w:val="16"/>
              </w:rPr>
            </w:pPr>
            <w:r w:rsidRPr="00036CEF">
              <w:rPr>
                <w:rFonts w:ascii="Arial" w:hAnsi="Arial" w:cs="Arial"/>
                <w:sz w:val="16"/>
              </w:rPr>
              <w:t>VYPRACOVAL</w:t>
            </w:r>
          </w:p>
        </w:tc>
        <w:tc>
          <w:tcPr>
            <w:tcW w:w="1232" w:type="dxa"/>
            <w:vAlign w:val="bottom"/>
          </w:tcPr>
          <w:p w14:paraId="5475413C" w14:textId="77777777" w:rsidR="004269E3" w:rsidRPr="00036CEF" w:rsidRDefault="004269E3" w:rsidP="00FE2985">
            <w:pPr>
              <w:pStyle w:val="Zkladntext"/>
              <w:rPr>
                <w:rFonts w:ascii="Arial" w:hAnsi="Arial" w:cs="Arial"/>
                <w:sz w:val="16"/>
              </w:rPr>
            </w:pPr>
            <w:r w:rsidRPr="00036CEF">
              <w:rPr>
                <w:rFonts w:ascii="Arial" w:hAnsi="Arial" w:cs="Arial"/>
                <w:sz w:val="16"/>
              </w:rPr>
              <w:t>SCHVÁLIL</w:t>
            </w:r>
          </w:p>
        </w:tc>
        <w:tc>
          <w:tcPr>
            <w:tcW w:w="2910" w:type="dxa"/>
            <w:vAlign w:val="bottom"/>
          </w:tcPr>
          <w:p w14:paraId="31548ABE" w14:textId="77777777" w:rsidR="004269E3" w:rsidRPr="00036CEF" w:rsidRDefault="004269E3" w:rsidP="00FE2985">
            <w:pPr>
              <w:pStyle w:val="Zkladntext"/>
              <w:rPr>
                <w:rFonts w:ascii="Arial" w:hAnsi="Arial" w:cs="Arial"/>
                <w:sz w:val="16"/>
              </w:rPr>
            </w:pPr>
            <w:r w:rsidRPr="00036CEF">
              <w:rPr>
                <w:rFonts w:ascii="Arial" w:hAnsi="Arial" w:cs="Arial"/>
                <w:sz w:val="16"/>
              </w:rPr>
              <w:t>POZNÁMKA</w:t>
            </w:r>
          </w:p>
        </w:tc>
      </w:tr>
      <w:tr w:rsidR="00C87504" w:rsidRPr="00036CEF" w14:paraId="13497560" w14:textId="77777777">
        <w:trPr>
          <w:cantSplit/>
          <w:trHeight w:val="240"/>
        </w:trPr>
        <w:tc>
          <w:tcPr>
            <w:tcW w:w="1211" w:type="dxa"/>
            <w:vAlign w:val="bottom"/>
          </w:tcPr>
          <w:p w14:paraId="33017D9A" w14:textId="77777777" w:rsidR="00C87504" w:rsidRDefault="00C87504" w:rsidP="00F8187A">
            <w:pPr>
              <w:pStyle w:val="Zkladntext"/>
              <w:jc w:val="center"/>
              <w:rPr>
                <w:rFonts w:ascii="Arial" w:hAnsi="Arial" w:cs="Arial"/>
                <w:sz w:val="16"/>
              </w:rPr>
            </w:pPr>
          </w:p>
        </w:tc>
        <w:tc>
          <w:tcPr>
            <w:tcW w:w="1418" w:type="dxa"/>
            <w:vAlign w:val="bottom"/>
          </w:tcPr>
          <w:p w14:paraId="5B3C4699" w14:textId="77777777" w:rsidR="00C87504" w:rsidRDefault="00C87504" w:rsidP="00F8187A">
            <w:pPr>
              <w:pStyle w:val="Zkladntext"/>
              <w:jc w:val="center"/>
              <w:rPr>
                <w:rFonts w:ascii="Arial" w:hAnsi="Arial" w:cs="Arial"/>
                <w:sz w:val="16"/>
              </w:rPr>
            </w:pPr>
          </w:p>
        </w:tc>
        <w:tc>
          <w:tcPr>
            <w:tcW w:w="992" w:type="dxa"/>
            <w:vAlign w:val="bottom"/>
          </w:tcPr>
          <w:p w14:paraId="326D4AA0" w14:textId="77777777" w:rsidR="00C87504" w:rsidRDefault="00C87504" w:rsidP="00F8187A">
            <w:pPr>
              <w:pStyle w:val="Zkladntext"/>
              <w:jc w:val="center"/>
              <w:rPr>
                <w:rFonts w:ascii="Arial" w:hAnsi="Arial" w:cs="Arial"/>
                <w:sz w:val="16"/>
              </w:rPr>
            </w:pPr>
          </w:p>
        </w:tc>
        <w:tc>
          <w:tcPr>
            <w:tcW w:w="1559" w:type="dxa"/>
            <w:vAlign w:val="bottom"/>
          </w:tcPr>
          <w:p w14:paraId="25D4BD4F" w14:textId="77777777" w:rsidR="00C87504" w:rsidRDefault="00C87504" w:rsidP="00F8187A">
            <w:pPr>
              <w:rPr>
                <w:rFonts w:ascii="Arial" w:hAnsi="Arial" w:cs="Arial"/>
                <w:sz w:val="16"/>
              </w:rPr>
            </w:pPr>
          </w:p>
        </w:tc>
        <w:tc>
          <w:tcPr>
            <w:tcW w:w="1232" w:type="dxa"/>
            <w:vAlign w:val="bottom"/>
          </w:tcPr>
          <w:p w14:paraId="6D6F49BA" w14:textId="77777777" w:rsidR="00C87504" w:rsidRDefault="00C87504" w:rsidP="00F8187A">
            <w:pPr>
              <w:rPr>
                <w:rFonts w:ascii="Arial" w:hAnsi="Arial" w:cs="Arial"/>
                <w:sz w:val="16"/>
              </w:rPr>
            </w:pPr>
          </w:p>
        </w:tc>
        <w:tc>
          <w:tcPr>
            <w:tcW w:w="2910" w:type="dxa"/>
            <w:vAlign w:val="bottom"/>
          </w:tcPr>
          <w:p w14:paraId="616C5017" w14:textId="77777777" w:rsidR="00C87504" w:rsidRPr="00036CEF" w:rsidRDefault="00C87504" w:rsidP="00B851A6">
            <w:pPr>
              <w:rPr>
                <w:rFonts w:ascii="Arial" w:hAnsi="Arial" w:cs="Arial"/>
                <w:sz w:val="16"/>
              </w:rPr>
            </w:pPr>
          </w:p>
        </w:tc>
      </w:tr>
      <w:tr w:rsidR="00C87504" w:rsidRPr="00036CEF" w14:paraId="31FB21BF" w14:textId="77777777">
        <w:trPr>
          <w:cantSplit/>
          <w:trHeight w:val="240"/>
        </w:trPr>
        <w:tc>
          <w:tcPr>
            <w:tcW w:w="1211" w:type="dxa"/>
            <w:vAlign w:val="bottom"/>
          </w:tcPr>
          <w:p w14:paraId="04289063" w14:textId="77777777" w:rsidR="00C87504" w:rsidRDefault="00C87504" w:rsidP="00F8187A">
            <w:pPr>
              <w:pStyle w:val="Zkladntext"/>
              <w:jc w:val="center"/>
              <w:rPr>
                <w:rFonts w:ascii="Arial" w:hAnsi="Arial" w:cs="Arial"/>
                <w:sz w:val="16"/>
              </w:rPr>
            </w:pPr>
          </w:p>
        </w:tc>
        <w:tc>
          <w:tcPr>
            <w:tcW w:w="1418" w:type="dxa"/>
            <w:vAlign w:val="bottom"/>
          </w:tcPr>
          <w:p w14:paraId="2337D566" w14:textId="77777777" w:rsidR="00C87504" w:rsidRDefault="00C87504" w:rsidP="00F8187A">
            <w:pPr>
              <w:pStyle w:val="Zkladntext"/>
              <w:jc w:val="center"/>
              <w:rPr>
                <w:rFonts w:ascii="Arial" w:hAnsi="Arial" w:cs="Arial"/>
                <w:sz w:val="16"/>
              </w:rPr>
            </w:pPr>
          </w:p>
        </w:tc>
        <w:tc>
          <w:tcPr>
            <w:tcW w:w="992" w:type="dxa"/>
            <w:vAlign w:val="bottom"/>
          </w:tcPr>
          <w:p w14:paraId="30025CB5" w14:textId="77777777" w:rsidR="00C87504" w:rsidRDefault="00C87504" w:rsidP="00F8187A">
            <w:pPr>
              <w:pStyle w:val="Zkladntext"/>
              <w:jc w:val="center"/>
              <w:rPr>
                <w:rFonts w:ascii="Arial" w:hAnsi="Arial" w:cs="Arial"/>
                <w:sz w:val="16"/>
              </w:rPr>
            </w:pPr>
          </w:p>
        </w:tc>
        <w:tc>
          <w:tcPr>
            <w:tcW w:w="1559" w:type="dxa"/>
            <w:vAlign w:val="bottom"/>
          </w:tcPr>
          <w:p w14:paraId="65AB5D80" w14:textId="77777777" w:rsidR="00C87504" w:rsidRDefault="00C87504" w:rsidP="00F8187A">
            <w:pPr>
              <w:rPr>
                <w:rFonts w:ascii="Arial" w:hAnsi="Arial" w:cs="Arial"/>
                <w:sz w:val="16"/>
              </w:rPr>
            </w:pPr>
          </w:p>
        </w:tc>
        <w:tc>
          <w:tcPr>
            <w:tcW w:w="1232" w:type="dxa"/>
            <w:vAlign w:val="bottom"/>
          </w:tcPr>
          <w:p w14:paraId="7A2ED7DB" w14:textId="77777777" w:rsidR="00C87504" w:rsidRDefault="00C87504" w:rsidP="00F8187A">
            <w:pPr>
              <w:rPr>
                <w:rFonts w:ascii="Arial" w:hAnsi="Arial" w:cs="Arial"/>
                <w:sz w:val="16"/>
              </w:rPr>
            </w:pPr>
          </w:p>
        </w:tc>
        <w:tc>
          <w:tcPr>
            <w:tcW w:w="2910" w:type="dxa"/>
            <w:vAlign w:val="bottom"/>
          </w:tcPr>
          <w:p w14:paraId="721BDD06" w14:textId="77777777" w:rsidR="00C87504" w:rsidRPr="00036CEF" w:rsidRDefault="00C87504" w:rsidP="00B851A6">
            <w:pPr>
              <w:rPr>
                <w:rFonts w:ascii="Arial" w:hAnsi="Arial" w:cs="Arial"/>
                <w:sz w:val="16"/>
              </w:rPr>
            </w:pPr>
          </w:p>
        </w:tc>
      </w:tr>
      <w:tr w:rsidR="00C84798" w:rsidRPr="00036CEF" w14:paraId="781A1E97" w14:textId="77777777">
        <w:trPr>
          <w:cantSplit/>
          <w:trHeight w:val="240"/>
        </w:trPr>
        <w:tc>
          <w:tcPr>
            <w:tcW w:w="1211" w:type="dxa"/>
            <w:vAlign w:val="bottom"/>
          </w:tcPr>
          <w:p w14:paraId="0A4A6BE4" w14:textId="77777777" w:rsidR="00C84798" w:rsidRDefault="00C84798" w:rsidP="00F8187A">
            <w:pPr>
              <w:pStyle w:val="Zkladntext"/>
              <w:jc w:val="center"/>
              <w:rPr>
                <w:rFonts w:ascii="Arial" w:hAnsi="Arial" w:cs="Arial"/>
                <w:sz w:val="16"/>
              </w:rPr>
            </w:pPr>
          </w:p>
        </w:tc>
        <w:tc>
          <w:tcPr>
            <w:tcW w:w="1418" w:type="dxa"/>
            <w:vAlign w:val="bottom"/>
          </w:tcPr>
          <w:p w14:paraId="6419B296" w14:textId="77777777" w:rsidR="00C84798" w:rsidRDefault="00C84798" w:rsidP="00F8187A">
            <w:pPr>
              <w:pStyle w:val="Zkladntext"/>
              <w:jc w:val="center"/>
              <w:rPr>
                <w:rFonts w:ascii="Arial" w:hAnsi="Arial" w:cs="Arial"/>
                <w:sz w:val="16"/>
              </w:rPr>
            </w:pPr>
          </w:p>
        </w:tc>
        <w:tc>
          <w:tcPr>
            <w:tcW w:w="992" w:type="dxa"/>
            <w:vAlign w:val="bottom"/>
          </w:tcPr>
          <w:p w14:paraId="48E51D80" w14:textId="77777777" w:rsidR="00C84798" w:rsidRDefault="00C84798" w:rsidP="00F8187A">
            <w:pPr>
              <w:pStyle w:val="Zkladntext"/>
              <w:jc w:val="center"/>
              <w:rPr>
                <w:rFonts w:ascii="Arial" w:hAnsi="Arial" w:cs="Arial"/>
                <w:sz w:val="16"/>
              </w:rPr>
            </w:pPr>
          </w:p>
        </w:tc>
        <w:tc>
          <w:tcPr>
            <w:tcW w:w="1559" w:type="dxa"/>
            <w:vAlign w:val="bottom"/>
          </w:tcPr>
          <w:p w14:paraId="18A99EC1" w14:textId="77777777" w:rsidR="00C84798" w:rsidRDefault="00C84798" w:rsidP="00F8187A">
            <w:pPr>
              <w:rPr>
                <w:rFonts w:ascii="Arial" w:hAnsi="Arial" w:cs="Arial"/>
                <w:sz w:val="16"/>
              </w:rPr>
            </w:pPr>
          </w:p>
        </w:tc>
        <w:tc>
          <w:tcPr>
            <w:tcW w:w="1232" w:type="dxa"/>
            <w:vAlign w:val="bottom"/>
          </w:tcPr>
          <w:p w14:paraId="3E3C1121" w14:textId="77777777" w:rsidR="00C84798" w:rsidRDefault="00C84798" w:rsidP="00F8187A">
            <w:pPr>
              <w:rPr>
                <w:rFonts w:ascii="Arial" w:hAnsi="Arial" w:cs="Arial"/>
                <w:sz w:val="16"/>
              </w:rPr>
            </w:pPr>
          </w:p>
        </w:tc>
        <w:tc>
          <w:tcPr>
            <w:tcW w:w="2910" w:type="dxa"/>
            <w:vAlign w:val="bottom"/>
          </w:tcPr>
          <w:p w14:paraId="2169EF9D" w14:textId="77777777" w:rsidR="00C84798" w:rsidRPr="00036CEF" w:rsidRDefault="00C84798" w:rsidP="00B851A6">
            <w:pPr>
              <w:rPr>
                <w:rFonts w:ascii="Arial" w:hAnsi="Arial" w:cs="Arial"/>
                <w:sz w:val="16"/>
              </w:rPr>
            </w:pPr>
          </w:p>
        </w:tc>
      </w:tr>
    </w:tbl>
    <w:p w14:paraId="1D148EC7" w14:textId="77777777" w:rsidR="004269E3" w:rsidRDefault="004269E3" w:rsidP="004269E3">
      <w:pPr>
        <w:rPr>
          <w:rFonts w:ascii="Arial" w:hAnsi="Arial" w:cs="Arial"/>
          <w:bCs/>
          <w:sz w:val="24"/>
        </w:rPr>
      </w:pPr>
    </w:p>
    <w:p w14:paraId="38B62EF3" w14:textId="77777777" w:rsidR="00CA7EB5" w:rsidRDefault="00CA7EB5" w:rsidP="004269E3">
      <w:pPr>
        <w:rPr>
          <w:rFonts w:ascii="Arial" w:hAnsi="Arial" w:cs="Arial"/>
          <w:bCs/>
          <w:sz w:val="24"/>
        </w:rPr>
      </w:pPr>
    </w:p>
    <w:p w14:paraId="40340522" w14:textId="77777777" w:rsidR="00CA7EB5" w:rsidRPr="00317AC6" w:rsidRDefault="00CA7EB5" w:rsidP="004269E3">
      <w:pPr>
        <w:rPr>
          <w:rFonts w:ascii="Arial" w:hAnsi="Arial" w:cs="Arial"/>
          <w:bCs/>
          <w:sz w:val="24"/>
        </w:rPr>
      </w:pPr>
    </w:p>
    <w:p w14:paraId="26B5AF90" w14:textId="77777777" w:rsidR="00032F7B" w:rsidRPr="00317AC6" w:rsidRDefault="00032F7B" w:rsidP="004269E3">
      <w:pPr>
        <w:rPr>
          <w:rFonts w:ascii="Arial" w:hAnsi="Arial" w:cs="Arial"/>
          <w:bCs/>
          <w:sz w:val="24"/>
        </w:rPr>
      </w:pPr>
    </w:p>
    <w:p w14:paraId="231CE25C" w14:textId="77777777" w:rsidR="004269E3" w:rsidRPr="00036CEF" w:rsidRDefault="004269E3" w:rsidP="004269E3">
      <w:pPr>
        <w:rPr>
          <w:rFonts w:ascii="Arial" w:hAnsi="Arial" w:cs="Arial"/>
          <w:b/>
          <w:bCs/>
          <w:sz w:val="22"/>
        </w:rPr>
      </w:pPr>
      <w:r w:rsidRPr="00036CEF">
        <w:rPr>
          <w:rFonts w:ascii="Arial" w:hAnsi="Arial" w:cs="Arial"/>
          <w:b/>
          <w:bCs/>
          <w:sz w:val="22"/>
        </w:rPr>
        <w:t>Seznam výkresů a příloh:</w:t>
      </w:r>
    </w:p>
    <w:p w14:paraId="26249BFF" w14:textId="77777777" w:rsidR="008407C5" w:rsidRDefault="00B14560" w:rsidP="004269E3">
      <w:pPr>
        <w:rPr>
          <w:rFonts w:ascii="Arial" w:hAnsi="Arial" w:cs="Arial"/>
          <w:b/>
          <w:bCs/>
          <w:sz w:val="22"/>
        </w:rPr>
      </w:pPr>
      <w:r>
        <w:rPr>
          <w:rFonts w:ascii="Arial" w:hAnsi="Arial" w:cs="Arial"/>
          <w:b/>
          <w:bCs/>
          <w:sz w:val="22"/>
        </w:rPr>
        <w:tab/>
      </w:r>
      <w:r>
        <w:rPr>
          <w:rFonts w:ascii="Arial" w:hAnsi="Arial" w:cs="Arial"/>
          <w:b/>
          <w:bCs/>
          <w:sz w:val="22"/>
        </w:rPr>
        <w:tab/>
      </w:r>
    </w:p>
    <w:p w14:paraId="65813E6E" w14:textId="77777777" w:rsidR="00CA7EB5" w:rsidRPr="00EB4595" w:rsidRDefault="00CA7EB5" w:rsidP="00CA7EB5">
      <w:pPr>
        <w:rPr>
          <w:rFonts w:ascii="Arial" w:hAnsi="Arial" w:cs="Arial"/>
          <w:b/>
          <w:bCs/>
          <w:sz w:val="22"/>
          <w:szCs w:val="22"/>
        </w:rPr>
      </w:pPr>
      <w:r w:rsidRPr="00EB4595">
        <w:rPr>
          <w:rFonts w:ascii="Arial" w:hAnsi="Arial" w:cs="Arial"/>
          <w:b/>
          <w:bCs/>
          <w:sz w:val="22"/>
          <w:szCs w:val="22"/>
        </w:rPr>
        <w:t>Výkres:</w:t>
      </w:r>
      <w:r w:rsidRPr="00EB4595">
        <w:rPr>
          <w:rFonts w:ascii="Arial" w:hAnsi="Arial" w:cs="Arial"/>
          <w:b/>
          <w:bCs/>
          <w:sz w:val="22"/>
          <w:szCs w:val="22"/>
        </w:rPr>
        <w:tab/>
      </w:r>
    </w:p>
    <w:p w14:paraId="2A44F607" w14:textId="77777777" w:rsidR="00CA7EB5" w:rsidRDefault="00CA7EB5" w:rsidP="00CA7EB5">
      <w:pPr>
        <w:rPr>
          <w:rFonts w:ascii="Arial" w:hAnsi="Arial" w:cs="Arial"/>
          <w:b/>
          <w:bCs/>
          <w:sz w:val="22"/>
          <w:szCs w:val="22"/>
        </w:rPr>
      </w:pPr>
    </w:p>
    <w:p w14:paraId="329F2BE2" w14:textId="3A1A93D3" w:rsidR="00CA7EB5" w:rsidRPr="00F51811" w:rsidRDefault="00CA7EB5" w:rsidP="00CA7EB5">
      <w:pPr>
        <w:spacing w:line="360" w:lineRule="auto"/>
        <w:ind w:left="737" w:firstLine="737"/>
        <w:rPr>
          <w:rFonts w:ascii="Arial" w:hAnsi="Arial" w:cs="Arial"/>
        </w:rPr>
      </w:pPr>
      <w:r w:rsidRPr="00F51811">
        <w:rPr>
          <w:rFonts w:ascii="Arial" w:hAnsi="Arial" w:cs="Arial"/>
        </w:rPr>
        <w:t>č.</w:t>
      </w:r>
      <w:r w:rsidR="00B577B3" w:rsidRPr="00F51811">
        <w:rPr>
          <w:rFonts w:ascii="Arial" w:hAnsi="Arial" w:cs="Arial"/>
        </w:rPr>
        <w:t>2</w:t>
      </w:r>
      <w:r w:rsidRPr="00F51811">
        <w:rPr>
          <w:rFonts w:ascii="Arial" w:hAnsi="Arial" w:cs="Arial"/>
        </w:rPr>
        <w:t>0</w:t>
      </w:r>
      <w:r w:rsidR="00C7055C" w:rsidRPr="00F51811">
        <w:rPr>
          <w:rFonts w:ascii="Arial" w:hAnsi="Arial" w:cs="Arial"/>
        </w:rPr>
        <w:t>1</w:t>
      </w:r>
      <w:r w:rsidRPr="00F51811">
        <w:rPr>
          <w:rFonts w:ascii="Arial" w:hAnsi="Arial" w:cs="Arial"/>
        </w:rPr>
        <w:t xml:space="preserve"> </w:t>
      </w:r>
      <w:proofErr w:type="gramStart"/>
      <w:r w:rsidRPr="00F51811">
        <w:rPr>
          <w:rFonts w:ascii="Arial" w:hAnsi="Arial" w:cs="Arial"/>
        </w:rPr>
        <w:t>–  Výkres</w:t>
      </w:r>
      <w:proofErr w:type="gramEnd"/>
      <w:r w:rsidRPr="00F51811">
        <w:rPr>
          <w:rFonts w:ascii="Arial" w:hAnsi="Arial" w:cs="Arial"/>
        </w:rPr>
        <w:t xml:space="preserve"> 1.NP</w:t>
      </w:r>
      <w:r w:rsidRPr="00F51811">
        <w:rPr>
          <w:rFonts w:ascii="Arial" w:hAnsi="Arial" w:cs="Arial"/>
        </w:rPr>
        <w:tab/>
        <w:t xml:space="preserve">     </w:t>
      </w:r>
      <w:r w:rsidRPr="00F51811">
        <w:rPr>
          <w:rFonts w:ascii="Arial" w:hAnsi="Arial" w:cs="Arial"/>
        </w:rPr>
        <w:tab/>
        <w:t xml:space="preserve">          </w:t>
      </w:r>
      <w:r w:rsidRPr="00F51811">
        <w:rPr>
          <w:rFonts w:ascii="Arial" w:hAnsi="Arial" w:cs="Arial"/>
        </w:rPr>
        <w:tab/>
      </w:r>
      <w:r w:rsidR="00F51811">
        <w:rPr>
          <w:rFonts w:ascii="Arial" w:hAnsi="Arial" w:cs="Arial"/>
        </w:rPr>
        <w:t>3A4</w:t>
      </w:r>
    </w:p>
    <w:p w14:paraId="1F633F91" w14:textId="26627F51" w:rsidR="00CA7EB5" w:rsidRPr="00F51811" w:rsidRDefault="00CA7EB5" w:rsidP="00CA7EB5">
      <w:pPr>
        <w:spacing w:line="360" w:lineRule="auto"/>
        <w:ind w:left="737" w:firstLine="737"/>
        <w:rPr>
          <w:rFonts w:ascii="Arial" w:hAnsi="Arial" w:cs="Arial"/>
        </w:rPr>
      </w:pPr>
      <w:r w:rsidRPr="00F51811">
        <w:rPr>
          <w:rFonts w:ascii="Arial" w:hAnsi="Arial" w:cs="Arial"/>
        </w:rPr>
        <w:t>č.</w:t>
      </w:r>
      <w:r w:rsidR="00B577B3" w:rsidRPr="00F51811">
        <w:rPr>
          <w:rFonts w:ascii="Arial" w:hAnsi="Arial" w:cs="Arial"/>
        </w:rPr>
        <w:t>2</w:t>
      </w:r>
      <w:r w:rsidRPr="00F51811">
        <w:rPr>
          <w:rFonts w:ascii="Arial" w:hAnsi="Arial" w:cs="Arial"/>
        </w:rPr>
        <w:t>0</w:t>
      </w:r>
      <w:r w:rsidR="00C7055C" w:rsidRPr="00F51811">
        <w:rPr>
          <w:rFonts w:ascii="Arial" w:hAnsi="Arial" w:cs="Arial"/>
        </w:rPr>
        <w:t>2</w:t>
      </w:r>
      <w:r w:rsidRPr="00F51811">
        <w:rPr>
          <w:rFonts w:ascii="Arial" w:hAnsi="Arial" w:cs="Arial"/>
        </w:rPr>
        <w:t xml:space="preserve"> </w:t>
      </w:r>
      <w:proofErr w:type="gramStart"/>
      <w:r w:rsidRPr="00F51811">
        <w:rPr>
          <w:rFonts w:ascii="Arial" w:hAnsi="Arial" w:cs="Arial"/>
        </w:rPr>
        <w:t>–  Výkres</w:t>
      </w:r>
      <w:proofErr w:type="gramEnd"/>
      <w:r w:rsidRPr="00F51811">
        <w:rPr>
          <w:rFonts w:ascii="Arial" w:hAnsi="Arial" w:cs="Arial"/>
        </w:rPr>
        <w:t xml:space="preserve"> 2.NP</w:t>
      </w:r>
      <w:r w:rsidRPr="00F51811">
        <w:rPr>
          <w:rFonts w:ascii="Arial" w:hAnsi="Arial" w:cs="Arial"/>
        </w:rPr>
        <w:tab/>
        <w:t xml:space="preserve">     </w:t>
      </w:r>
      <w:r w:rsidRPr="00F51811">
        <w:rPr>
          <w:rFonts w:ascii="Arial" w:hAnsi="Arial" w:cs="Arial"/>
        </w:rPr>
        <w:tab/>
        <w:t xml:space="preserve">            </w:t>
      </w:r>
      <w:r w:rsidRPr="00F51811">
        <w:rPr>
          <w:rFonts w:ascii="Arial" w:hAnsi="Arial" w:cs="Arial"/>
        </w:rPr>
        <w:tab/>
      </w:r>
      <w:r w:rsidR="00F51811">
        <w:rPr>
          <w:rFonts w:ascii="Arial" w:hAnsi="Arial" w:cs="Arial"/>
        </w:rPr>
        <w:t>3A4</w:t>
      </w:r>
    </w:p>
    <w:p w14:paraId="3D8A5593" w14:textId="40651554" w:rsidR="00CA7EB5" w:rsidRPr="00F51811" w:rsidRDefault="00CA7EB5" w:rsidP="00CA7EB5">
      <w:pPr>
        <w:spacing w:line="360" w:lineRule="auto"/>
        <w:ind w:left="737" w:firstLine="737"/>
        <w:rPr>
          <w:rFonts w:ascii="Arial" w:hAnsi="Arial" w:cs="Arial"/>
        </w:rPr>
      </w:pPr>
      <w:r w:rsidRPr="00F51811">
        <w:rPr>
          <w:rFonts w:ascii="Arial" w:hAnsi="Arial" w:cs="Arial"/>
        </w:rPr>
        <w:t>č.</w:t>
      </w:r>
      <w:r w:rsidR="00B577B3" w:rsidRPr="00F51811">
        <w:rPr>
          <w:rFonts w:ascii="Arial" w:hAnsi="Arial" w:cs="Arial"/>
        </w:rPr>
        <w:t>2</w:t>
      </w:r>
      <w:r w:rsidRPr="00F51811">
        <w:rPr>
          <w:rFonts w:ascii="Arial" w:hAnsi="Arial" w:cs="Arial"/>
        </w:rPr>
        <w:t>0</w:t>
      </w:r>
      <w:r w:rsidR="00C7055C" w:rsidRPr="00F51811">
        <w:rPr>
          <w:rFonts w:ascii="Arial" w:hAnsi="Arial" w:cs="Arial"/>
        </w:rPr>
        <w:t>3</w:t>
      </w:r>
      <w:r w:rsidRPr="00F51811">
        <w:rPr>
          <w:rFonts w:ascii="Arial" w:hAnsi="Arial" w:cs="Arial"/>
        </w:rPr>
        <w:t xml:space="preserve"> </w:t>
      </w:r>
      <w:proofErr w:type="gramStart"/>
      <w:r w:rsidRPr="00F51811">
        <w:rPr>
          <w:rFonts w:ascii="Arial" w:hAnsi="Arial" w:cs="Arial"/>
        </w:rPr>
        <w:t>–  Výkres</w:t>
      </w:r>
      <w:proofErr w:type="gramEnd"/>
      <w:r w:rsidRPr="00F51811">
        <w:rPr>
          <w:rFonts w:ascii="Arial" w:hAnsi="Arial" w:cs="Arial"/>
        </w:rPr>
        <w:t xml:space="preserve"> 3.NP</w:t>
      </w:r>
      <w:r w:rsidRPr="00F51811">
        <w:rPr>
          <w:rFonts w:ascii="Arial" w:hAnsi="Arial" w:cs="Arial"/>
        </w:rPr>
        <w:tab/>
        <w:t xml:space="preserve">     </w:t>
      </w:r>
      <w:r w:rsidRPr="00F51811">
        <w:rPr>
          <w:rFonts w:ascii="Arial" w:hAnsi="Arial" w:cs="Arial"/>
        </w:rPr>
        <w:tab/>
        <w:t xml:space="preserve">            </w:t>
      </w:r>
      <w:r w:rsidRPr="00F51811">
        <w:rPr>
          <w:rFonts w:ascii="Arial" w:hAnsi="Arial" w:cs="Arial"/>
        </w:rPr>
        <w:tab/>
      </w:r>
      <w:r w:rsidR="00F51811">
        <w:rPr>
          <w:rFonts w:ascii="Arial" w:hAnsi="Arial" w:cs="Arial"/>
        </w:rPr>
        <w:t>3A4</w:t>
      </w:r>
    </w:p>
    <w:p w14:paraId="22A7BE7D" w14:textId="7700DB44" w:rsidR="007B0C76" w:rsidRPr="00F51811" w:rsidRDefault="007B0C76" w:rsidP="007B0C76">
      <w:pPr>
        <w:spacing w:line="360" w:lineRule="auto"/>
        <w:ind w:left="737" w:firstLine="737"/>
        <w:rPr>
          <w:rFonts w:ascii="Arial" w:hAnsi="Arial" w:cs="Arial"/>
        </w:rPr>
      </w:pPr>
      <w:r w:rsidRPr="00F51811">
        <w:rPr>
          <w:rFonts w:ascii="Arial" w:hAnsi="Arial" w:cs="Arial"/>
        </w:rPr>
        <w:t>č.</w:t>
      </w:r>
      <w:r w:rsidR="00B577B3" w:rsidRPr="00F51811">
        <w:rPr>
          <w:rFonts w:ascii="Arial" w:hAnsi="Arial" w:cs="Arial"/>
        </w:rPr>
        <w:t>2</w:t>
      </w:r>
      <w:r w:rsidRPr="00F51811">
        <w:rPr>
          <w:rFonts w:ascii="Arial" w:hAnsi="Arial" w:cs="Arial"/>
        </w:rPr>
        <w:t xml:space="preserve">04 </w:t>
      </w:r>
      <w:proofErr w:type="gramStart"/>
      <w:r w:rsidRPr="00F51811">
        <w:rPr>
          <w:rFonts w:ascii="Arial" w:hAnsi="Arial" w:cs="Arial"/>
        </w:rPr>
        <w:t>–  Situace</w:t>
      </w:r>
      <w:proofErr w:type="gramEnd"/>
      <w:r w:rsidRPr="00F51811">
        <w:rPr>
          <w:rFonts w:ascii="Arial" w:hAnsi="Arial" w:cs="Arial"/>
        </w:rPr>
        <w:t xml:space="preserve"> EPS</w:t>
      </w:r>
      <w:r w:rsidRPr="00F51811">
        <w:rPr>
          <w:rFonts w:ascii="Arial" w:hAnsi="Arial" w:cs="Arial"/>
        </w:rPr>
        <w:tab/>
        <w:t xml:space="preserve">     </w:t>
      </w:r>
      <w:r w:rsidRPr="00F51811">
        <w:rPr>
          <w:rFonts w:ascii="Arial" w:hAnsi="Arial" w:cs="Arial"/>
        </w:rPr>
        <w:tab/>
        <w:t xml:space="preserve">            </w:t>
      </w:r>
      <w:r w:rsidRPr="00F51811">
        <w:rPr>
          <w:rFonts w:ascii="Arial" w:hAnsi="Arial" w:cs="Arial"/>
        </w:rPr>
        <w:tab/>
        <w:t>1A3</w:t>
      </w:r>
    </w:p>
    <w:p w14:paraId="7F01AF35" w14:textId="16A28D0B" w:rsidR="00CA7EB5" w:rsidRPr="007B0C76" w:rsidRDefault="00CA7EB5" w:rsidP="00CA7EB5">
      <w:pPr>
        <w:spacing w:line="360" w:lineRule="auto"/>
        <w:ind w:left="737" w:firstLine="737"/>
        <w:rPr>
          <w:rFonts w:ascii="Arial" w:hAnsi="Arial" w:cs="Arial"/>
        </w:rPr>
      </w:pPr>
      <w:r w:rsidRPr="00F51811">
        <w:rPr>
          <w:rFonts w:ascii="Arial" w:hAnsi="Arial" w:cs="Arial"/>
        </w:rPr>
        <w:t>č.</w:t>
      </w:r>
      <w:r w:rsidR="00B577B3" w:rsidRPr="00F51811">
        <w:rPr>
          <w:rFonts w:ascii="Arial" w:hAnsi="Arial" w:cs="Arial"/>
        </w:rPr>
        <w:t>2</w:t>
      </w:r>
      <w:r w:rsidRPr="00F51811">
        <w:rPr>
          <w:rFonts w:ascii="Arial" w:hAnsi="Arial" w:cs="Arial"/>
        </w:rPr>
        <w:t>0</w:t>
      </w:r>
      <w:r w:rsidR="007B0C76" w:rsidRPr="00F51811">
        <w:rPr>
          <w:rFonts w:ascii="Arial" w:hAnsi="Arial" w:cs="Arial"/>
        </w:rPr>
        <w:t>5</w:t>
      </w:r>
      <w:r w:rsidRPr="00F51811">
        <w:rPr>
          <w:rFonts w:ascii="Arial" w:hAnsi="Arial" w:cs="Arial"/>
        </w:rPr>
        <w:t xml:space="preserve"> </w:t>
      </w:r>
      <w:proofErr w:type="gramStart"/>
      <w:r w:rsidRPr="00F51811">
        <w:rPr>
          <w:rFonts w:ascii="Arial" w:hAnsi="Arial" w:cs="Arial"/>
        </w:rPr>
        <w:t xml:space="preserve">–  </w:t>
      </w:r>
      <w:r w:rsidR="00C7055C" w:rsidRPr="00F51811">
        <w:rPr>
          <w:rFonts w:ascii="Arial" w:hAnsi="Arial" w:cs="Arial"/>
        </w:rPr>
        <w:t>Blokové</w:t>
      </w:r>
      <w:proofErr w:type="gramEnd"/>
      <w:r w:rsidR="00C7055C" w:rsidRPr="00F51811">
        <w:rPr>
          <w:rFonts w:ascii="Arial" w:hAnsi="Arial" w:cs="Arial"/>
        </w:rPr>
        <w:t xml:space="preserve"> schéma </w:t>
      </w:r>
      <w:r w:rsidR="007B0C76" w:rsidRPr="00F51811">
        <w:rPr>
          <w:rFonts w:ascii="Arial" w:hAnsi="Arial" w:cs="Arial"/>
        </w:rPr>
        <w:t>EPS</w:t>
      </w:r>
      <w:r w:rsidRPr="00F51811">
        <w:rPr>
          <w:rFonts w:ascii="Arial" w:hAnsi="Arial" w:cs="Arial"/>
        </w:rPr>
        <w:t xml:space="preserve">     </w:t>
      </w:r>
      <w:r w:rsidRPr="00F51811">
        <w:rPr>
          <w:rFonts w:ascii="Arial" w:hAnsi="Arial" w:cs="Arial"/>
        </w:rPr>
        <w:tab/>
      </w:r>
      <w:r w:rsidR="00F51811">
        <w:rPr>
          <w:rFonts w:ascii="Arial" w:hAnsi="Arial" w:cs="Arial"/>
        </w:rPr>
        <w:t>3A4</w:t>
      </w:r>
    </w:p>
    <w:p w14:paraId="3D76B385" w14:textId="77777777" w:rsidR="00EC51B1" w:rsidRPr="00036CEF" w:rsidRDefault="00EC51B1" w:rsidP="004269E3">
      <w:pPr>
        <w:rPr>
          <w:rFonts w:ascii="Arial" w:hAnsi="Arial" w:cs="Arial"/>
          <w:b/>
          <w:bCs/>
          <w:sz w:val="22"/>
        </w:rPr>
      </w:pPr>
    </w:p>
    <w:p w14:paraId="0DD1B7B5" w14:textId="77777777" w:rsidR="005244C4" w:rsidRPr="00EB4595" w:rsidRDefault="005244C4" w:rsidP="005244C4">
      <w:pPr>
        <w:rPr>
          <w:rFonts w:ascii="Arial" w:hAnsi="Arial" w:cs="Arial"/>
          <w:b/>
          <w:bCs/>
          <w:sz w:val="22"/>
        </w:rPr>
      </w:pPr>
    </w:p>
    <w:p w14:paraId="41814BAF" w14:textId="77777777" w:rsidR="005244C4" w:rsidRPr="00EB4595" w:rsidRDefault="005244C4" w:rsidP="005244C4">
      <w:pPr>
        <w:rPr>
          <w:rFonts w:ascii="Arial" w:hAnsi="Arial" w:cs="Arial"/>
          <w:b/>
          <w:bCs/>
          <w:sz w:val="22"/>
        </w:rPr>
      </w:pPr>
    </w:p>
    <w:p w14:paraId="18414381" w14:textId="77777777" w:rsidR="005244C4" w:rsidRPr="00CA7EB5" w:rsidRDefault="005244C4" w:rsidP="00CA7EB5">
      <w:pPr>
        <w:spacing w:line="360" w:lineRule="auto"/>
        <w:ind w:left="1474" w:hanging="739"/>
        <w:rPr>
          <w:rFonts w:ascii="Arial" w:hAnsi="Arial" w:cs="Arial"/>
          <w:bCs/>
          <w:sz w:val="22"/>
        </w:rPr>
      </w:pPr>
    </w:p>
    <w:p w14:paraId="1AC777EB" w14:textId="77777777" w:rsidR="005244C4" w:rsidRPr="00EB4595" w:rsidRDefault="005244C4" w:rsidP="005244C4">
      <w:pPr>
        <w:rPr>
          <w:rFonts w:ascii="Arial" w:hAnsi="Arial" w:cs="Arial"/>
          <w:b/>
          <w:bCs/>
          <w:sz w:val="22"/>
        </w:rPr>
      </w:pPr>
    </w:p>
    <w:p w14:paraId="715033DB" w14:textId="77777777" w:rsidR="00EA6694" w:rsidRDefault="00EA6694" w:rsidP="002A7F34">
      <w:pPr>
        <w:pStyle w:val="Zkladntext"/>
        <w:rPr>
          <w:rFonts w:ascii="Arial" w:hAnsi="Arial" w:cs="Arial"/>
          <w:b/>
          <w:sz w:val="28"/>
        </w:rPr>
      </w:pPr>
    </w:p>
    <w:p w14:paraId="2CE24F52" w14:textId="77777777" w:rsidR="00EA6694" w:rsidRDefault="00EA6694" w:rsidP="002A7F34">
      <w:pPr>
        <w:pStyle w:val="Zkladntext"/>
        <w:rPr>
          <w:rFonts w:ascii="Arial" w:hAnsi="Arial" w:cs="Arial"/>
          <w:b/>
          <w:sz w:val="28"/>
        </w:rPr>
      </w:pPr>
    </w:p>
    <w:p w14:paraId="0109D2E3" w14:textId="77777777" w:rsidR="00914807" w:rsidRDefault="00914807" w:rsidP="002A7F34">
      <w:pPr>
        <w:pStyle w:val="Zkladntext"/>
        <w:rPr>
          <w:rFonts w:ascii="Arial" w:hAnsi="Arial" w:cs="Arial"/>
          <w:b/>
          <w:sz w:val="28"/>
        </w:rPr>
      </w:pPr>
    </w:p>
    <w:p w14:paraId="70EBF6A0" w14:textId="77777777" w:rsidR="00DA0AEC" w:rsidRDefault="00DA0AEC" w:rsidP="002A7F34">
      <w:pPr>
        <w:pStyle w:val="Zkladntext"/>
        <w:rPr>
          <w:rFonts w:ascii="Arial" w:hAnsi="Arial" w:cs="Arial"/>
          <w:b/>
          <w:sz w:val="28"/>
        </w:rPr>
      </w:pPr>
    </w:p>
    <w:p w14:paraId="27613FC1" w14:textId="77777777" w:rsidR="00DA0AEC" w:rsidRDefault="00DA0AEC" w:rsidP="002A7F34">
      <w:pPr>
        <w:pStyle w:val="Zkladntext"/>
        <w:rPr>
          <w:rFonts w:ascii="Arial" w:hAnsi="Arial" w:cs="Arial"/>
          <w:b/>
          <w:sz w:val="28"/>
        </w:rPr>
      </w:pPr>
    </w:p>
    <w:p w14:paraId="58D79638" w14:textId="77777777" w:rsidR="00DA0AEC" w:rsidRDefault="00DA0AEC" w:rsidP="002A7F34">
      <w:pPr>
        <w:pStyle w:val="Zkladntext"/>
        <w:rPr>
          <w:rFonts w:ascii="Arial" w:hAnsi="Arial" w:cs="Arial"/>
          <w:b/>
          <w:sz w:val="28"/>
        </w:rPr>
      </w:pPr>
    </w:p>
    <w:p w14:paraId="61AACAA4" w14:textId="77777777" w:rsidR="00DA0AEC" w:rsidRDefault="00DA0AEC" w:rsidP="002A7F34">
      <w:pPr>
        <w:pStyle w:val="Zkladntext"/>
        <w:rPr>
          <w:rFonts w:ascii="Arial" w:hAnsi="Arial" w:cs="Arial"/>
          <w:b/>
          <w:sz w:val="28"/>
        </w:rPr>
      </w:pPr>
    </w:p>
    <w:p w14:paraId="702CEFC9" w14:textId="77777777" w:rsidR="00DA0AEC" w:rsidRDefault="00DA0AEC" w:rsidP="002A7F34">
      <w:pPr>
        <w:pStyle w:val="Zkladntext"/>
        <w:rPr>
          <w:rFonts w:ascii="Arial" w:hAnsi="Arial" w:cs="Arial"/>
          <w:b/>
          <w:sz w:val="28"/>
        </w:rPr>
      </w:pPr>
    </w:p>
    <w:p w14:paraId="06F7D5AE" w14:textId="77777777" w:rsidR="00DB5AA1" w:rsidRDefault="00DB5AA1">
      <w:pPr>
        <w:rPr>
          <w:rFonts w:ascii="Arial" w:hAnsi="Arial" w:cs="Arial"/>
          <w:b/>
          <w:color w:val="000000"/>
          <w:sz w:val="28"/>
        </w:rPr>
      </w:pPr>
      <w:r>
        <w:rPr>
          <w:rFonts w:ascii="Arial" w:hAnsi="Arial" w:cs="Arial"/>
          <w:b/>
          <w:sz w:val="28"/>
        </w:rPr>
        <w:br w:type="page"/>
      </w:r>
    </w:p>
    <w:p w14:paraId="6CCD17CD" w14:textId="77777777" w:rsidR="002A7F34" w:rsidRPr="0005213B" w:rsidRDefault="009108C1" w:rsidP="002A7F34">
      <w:pPr>
        <w:pStyle w:val="Zkladntext"/>
        <w:rPr>
          <w:rFonts w:ascii="Arial" w:hAnsi="Arial" w:cs="Arial"/>
          <w:szCs w:val="24"/>
        </w:rPr>
      </w:pPr>
      <w:r w:rsidRPr="0005213B">
        <w:rPr>
          <w:rFonts w:ascii="Arial" w:hAnsi="Arial" w:cs="Arial"/>
          <w:noProof/>
          <w:szCs w:val="24"/>
        </w:rPr>
        <w:lastRenderedPageBreak/>
        <mc:AlternateContent>
          <mc:Choice Requires="wps">
            <w:drawing>
              <wp:anchor distT="0" distB="0" distL="114300" distR="114300" simplePos="0" relativeHeight="251656192" behindDoc="0" locked="0" layoutInCell="0" allowOverlap="1" wp14:anchorId="041380FA" wp14:editId="7B47AFB0">
                <wp:simplePos x="0" y="0"/>
                <wp:positionH relativeFrom="column">
                  <wp:posOffset>-186055</wp:posOffset>
                </wp:positionH>
                <wp:positionV relativeFrom="paragraph">
                  <wp:posOffset>-1410970</wp:posOffset>
                </wp:positionV>
                <wp:extent cx="0" cy="8776335"/>
                <wp:effectExtent l="3175" t="3810" r="0" b="1905"/>
                <wp:wrapNone/>
                <wp:docPr id="4" name="Line 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8776335"/>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25400">
                              <a:solidFill>
                                <a:srgbClr val="000000"/>
                              </a:solidFill>
                              <a:round/>
                              <a:headEnd/>
                              <a:tailEnd/>
                            </a14:hiddenLine>
                          </a:ext>
                        </a:extLst>
                      </wps:spPr>
                      <wps:bodyPr/>
                    </wps:wsp>
                  </a:graphicData>
                </a:graphic>
                <wp14:sizeRelH relativeFrom="page">
                  <wp14:pctWidth>0</wp14:pctWidth>
                </wp14:sizeRelH>
                <wp14:sizeRelV relativeFrom="page">
                  <wp14:pctHeight>0</wp14:pctHeight>
                </wp14:sizeRelV>
              </wp:anchor>
            </w:drawing>
          </mc:Choice>
          <mc:Fallback>
            <w:pict>
              <v:line w14:anchorId="30285DC2" id="Line 9" o:spid="_x0000_s1026" style="position:absolute;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4.65pt,-111.1pt" to="-14.65pt,579.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" o:allowincell="f" stroked="f" strokeweight="2pt"/>
            </w:pict>
          </mc:Fallback>
        </mc:AlternateContent>
      </w:r>
      <w:r w:rsidR="002A7F34" w:rsidRPr="0005213B">
        <w:rPr>
          <w:rFonts w:ascii="Arial" w:hAnsi="Arial" w:cs="Arial"/>
          <w:b/>
          <w:szCs w:val="24"/>
        </w:rPr>
        <w:t>OBSAH</w:t>
      </w:r>
    </w:p>
    <w:p w14:paraId="1BBAEB13" w14:textId="4C19511D" w:rsidR="00847FC1" w:rsidRPr="00847FC1" w:rsidRDefault="00DA0BDC" w:rsidP="00847FC1">
      <w:pPr>
        <w:pStyle w:val="Obsah2"/>
        <w:tabs>
          <w:tab w:val="right" w:pos="9062"/>
        </w:tabs>
        <w:spacing w:before="0"/>
        <w:rPr>
          <w:rFonts w:ascii="Arial Narrow" w:eastAsiaTheme="minorEastAsia" w:hAnsi="Arial Narrow" w:cstheme="minorBidi"/>
          <w:b w:val="0"/>
          <w:iCs w:val="0"/>
          <w:noProof/>
          <w:sz w:val="20"/>
        </w:rPr>
      </w:pPr>
      <w:r w:rsidRPr="00847FC1">
        <w:rPr>
          <w:rFonts w:ascii="Arial Narrow" w:hAnsi="Arial Narrow" w:cs="Arial"/>
          <w:b w:val="0"/>
          <w:position w:val="-20"/>
          <w:sz w:val="20"/>
        </w:rPr>
        <w:fldChar w:fldCharType="begin"/>
      </w:r>
      <w:r w:rsidR="00687AF1" w:rsidRPr="00847FC1">
        <w:rPr>
          <w:rFonts w:ascii="Arial Narrow" w:hAnsi="Arial Narrow" w:cs="Arial"/>
          <w:b w:val="0"/>
          <w:position w:val="-20"/>
          <w:sz w:val="20"/>
        </w:rPr>
        <w:instrText xml:space="preserve"> TOC \o "1-3" \h \z \u </w:instrText>
      </w:r>
      <w:r w:rsidRPr="00847FC1">
        <w:rPr>
          <w:rFonts w:ascii="Arial Narrow" w:hAnsi="Arial Narrow" w:cs="Arial"/>
          <w:b w:val="0"/>
          <w:position w:val="-20"/>
          <w:sz w:val="20"/>
        </w:rPr>
        <w:fldChar w:fldCharType="separate"/>
      </w:r>
      <w:hyperlink w:anchor="_Toc129154332" w:history="1">
        <w:r w:rsidR="00847FC1" w:rsidRPr="00847FC1">
          <w:rPr>
            <w:rStyle w:val="Hypertextovodkaz"/>
            <w:rFonts w:ascii="Arial Narrow" w:hAnsi="Arial Narrow"/>
            <w:b w:val="0"/>
            <w:noProof/>
            <w:sz w:val="20"/>
          </w:rPr>
          <w:t>Údaje o stavbě</w:t>
        </w:r>
        <w:r w:rsidR="00847FC1" w:rsidRPr="00847FC1">
          <w:rPr>
            <w:rFonts w:ascii="Arial Narrow" w:hAnsi="Arial Narrow"/>
            <w:b w:val="0"/>
            <w:noProof/>
            <w:webHidden/>
            <w:sz w:val="20"/>
          </w:rPr>
          <w:tab/>
        </w:r>
        <w:r w:rsidR="00847FC1" w:rsidRPr="00847FC1">
          <w:rPr>
            <w:rFonts w:ascii="Arial Narrow" w:hAnsi="Arial Narrow"/>
            <w:b w:val="0"/>
            <w:noProof/>
            <w:webHidden/>
            <w:sz w:val="20"/>
          </w:rPr>
          <w:fldChar w:fldCharType="begin"/>
        </w:r>
        <w:r w:rsidR="00847FC1" w:rsidRPr="00847FC1">
          <w:rPr>
            <w:rFonts w:ascii="Arial Narrow" w:hAnsi="Arial Narrow"/>
            <w:b w:val="0"/>
            <w:noProof/>
            <w:webHidden/>
            <w:sz w:val="20"/>
          </w:rPr>
          <w:instrText xml:space="preserve"> PAGEREF _Toc129154332 \h </w:instrText>
        </w:r>
        <w:r w:rsidR="00847FC1" w:rsidRPr="00847FC1">
          <w:rPr>
            <w:rFonts w:ascii="Arial Narrow" w:hAnsi="Arial Narrow"/>
            <w:b w:val="0"/>
            <w:noProof/>
            <w:webHidden/>
            <w:sz w:val="20"/>
          </w:rPr>
        </w:r>
        <w:r w:rsidR="00847FC1" w:rsidRPr="00847FC1">
          <w:rPr>
            <w:rFonts w:ascii="Arial Narrow" w:hAnsi="Arial Narrow"/>
            <w:b w:val="0"/>
            <w:noProof/>
            <w:webHidden/>
            <w:sz w:val="20"/>
          </w:rPr>
          <w:fldChar w:fldCharType="separate"/>
        </w:r>
        <w:r w:rsidR="00847FC1">
          <w:rPr>
            <w:rFonts w:ascii="Arial Narrow" w:hAnsi="Arial Narrow"/>
            <w:b w:val="0"/>
            <w:noProof/>
            <w:webHidden/>
            <w:sz w:val="20"/>
          </w:rPr>
          <w:t>2</w:t>
        </w:r>
        <w:r w:rsidR="00847FC1" w:rsidRPr="00847FC1">
          <w:rPr>
            <w:rFonts w:ascii="Arial Narrow" w:hAnsi="Arial Narrow"/>
            <w:b w:val="0"/>
            <w:noProof/>
            <w:webHidden/>
            <w:sz w:val="20"/>
          </w:rPr>
          <w:fldChar w:fldCharType="end"/>
        </w:r>
      </w:hyperlink>
    </w:p>
    <w:p w14:paraId="6CD9097F" w14:textId="603FB758" w:rsidR="00847FC1" w:rsidRPr="00847FC1" w:rsidRDefault="00000000" w:rsidP="00847FC1">
      <w:pPr>
        <w:pStyle w:val="Obsah2"/>
        <w:tabs>
          <w:tab w:val="right" w:pos="9062"/>
        </w:tabs>
        <w:spacing w:before="0"/>
        <w:rPr>
          <w:rFonts w:ascii="Arial Narrow" w:eastAsiaTheme="minorEastAsia" w:hAnsi="Arial Narrow" w:cstheme="minorBidi"/>
          <w:b w:val="0"/>
          <w:iCs w:val="0"/>
          <w:noProof/>
          <w:sz w:val="20"/>
        </w:rPr>
      </w:pPr>
      <w:hyperlink w:anchor="_Toc129154333" w:history="1">
        <w:r w:rsidR="00847FC1" w:rsidRPr="00847FC1">
          <w:rPr>
            <w:rStyle w:val="Hypertextovodkaz"/>
            <w:rFonts w:ascii="Arial Narrow" w:hAnsi="Arial Narrow"/>
            <w:b w:val="0"/>
            <w:noProof/>
            <w:sz w:val="20"/>
          </w:rPr>
          <w:t>Údaje o žadateli / investorovi</w:t>
        </w:r>
        <w:r w:rsidR="00847FC1" w:rsidRPr="00847FC1">
          <w:rPr>
            <w:rFonts w:ascii="Arial Narrow" w:hAnsi="Arial Narrow"/>
            <w:b w:val="0"/>
            <w:noProof/>
            <w:webHidden/>
            <w:sz w:val="20"/>
          </w:rPr>
          <w:tab/>
        </w:r>
        <w:r w:rsidR="00847FC1" w:rsidRPr="00847FC1">
          <w:rPr>
            <w:rFonts w:ascii="Arial Narrow" w:hAnsi="Arial Narrow"/>
            <w:b w:val="0"/>
            <w:noProof/>
            <w:webHidden/>
            <w:sz w:val="20"/>
          </w:rPr>
          <w:fldChar w:fldCharType="begin"/>
        </w:r>
        <w:r w:rsidR="00847FC1" w:rsidRPr="00847FC1">
          <w:rPr>
            <w:rFonts w:ascii="Arial Narrow" w:hAnsi="Arial Narrow"/>
            <w:b w:val="0"/>
            <w:noProof/>
            <w:webHidden/>
            <w:sz w:val="20"/>
          </w:rPr>
          <w:instrText xml:space="preserve"> PAGEREF _Toc129154333 \h </w:instrText>
        </w:r>
        <w:r w:rsidR="00847FC1" w:rsidRPr="00847FC1">
          <w:rPr>
            <w:rFonts w:ascii="Arial Narrow" w:hAnsi="Arial Narrow"/>
            <w:b w:val="0"/>
            <w:noProof/>
            <w:webHidden/>
            <w:sz w:val="20"/>
          </w:rPr>
        </w:r>
        <w:r w:rsidR="00847FC1" w:rsidRPr="00847FC1">
          <w:rPr>
            <w:rFonts w:ascii="Arial Narrow" w:hAnsi="Arial Narrow"/>
            <w:b w:val="0"/>
            <w:noProof/>
            <w:webHidden/>
            <w:sz w:val="20"/>
          </w:rPr>
          <w:fldChar w:fldCharType="separate"/>
        </w:r>
        <w:r w:rsidR="00847FC1">
          <w:rPr>
            <w:rFonts w:ascii="Arial Narrow" w:hAnsi="Arial Narrow"/>
            <w:b w:val="0"/>
            <w:noProof/>
            <w:webHidden/>
            <w:sz w:val="20"/>
          </w:rPr>
          <w:t>2</w:t>
        </w:r>
        <w:r w:rsidR="00847FC1" w:rsidRPr="00847FC1">
          <w:rPr>
            <w:rFonts w:ascii="Arial Narrow" w:hAnsi="Arial Narrow"/>
            <w:b w:val="0"/>
            <w:noProof/>
            <w:webHidden/>
            <w:sz w:val="20"/>
          </w:rPr>
          <w:fldChar w:fldCharType="end"/>
        </w:r>
      </w:hyperlink>
    </w:p>
    <w:p w14:paraId="5D4E45EB" w14:textId="777A71F7" w:rsidR="00847FC1" w:rsidRPr="00847FC1" w:rsidRDefault="00000000" w:rsidP="00847FC1">
      <w:pPr>
        <w:pStyle w:val="Obsah1"/>
        <w:tabs>
          <w:tab w:val="left" w:pos="600"/>
          <w:tab w:val="right" w:pos="9062"/>
        </w:tabs>
        <w:spacing w:before="0"/>
        <w:rPr>
          <w:rFonts w:ascii="Arial Narrow" w:eastAsiaTheme="minorEastAsia" w:hAnsi="Arial Narrow" w:cstheme="minorBidi"/>
          <w:b w:val="0"/>
          <w:bCs w:val="0"/>
          <w:noProof/>
          <w:sz w:val="20"/>
        </w:rPr>
      </w:pPr>
      <w:hyperlink w:anchor="_Toc129154334" w:history="1">
        <w:r w:rsidR="00847FC1" w:rsidRPr="00847FC1">
          <w:rPr>
            <w:rStyle w:val="Hypertextovodkaz"/>
            <w:rFonts w:ascii="Arial Narrow" w:hAnsi="Arial Narrow"/>
            <w:b w:val="0"/>
            <w:bCs w:val="0"/>
            <w:noProof/>
            <w:sz w:val="20"/>
          </w:rPr>
          <w:t>1.</w:t>
        </w:r>
        <w:r w:rsidR="00847FC1" w:rsidRPr="00847FC1">
          <w:rPr>
            <w:rFonts w:ascii="Arial Narrow" w:eastAsiaTheme="minorEastAsia" w:hAnsi="Arial Narrow" w:cstheme="minorBidi"/>
            <w:b w:val="0"/>
            <w:bCs w:val="0"/>
            <w:noProof/>
            <w:sz w:val="20"/>
          </w:rPr>
          <w:tab/>
        </w:r>
        <w:r w:rsidR="00847FC1" w:rsidRPr="00847FC1">
          <w:rPr>
            <w:rStyle w:val="Hypertextovodkaz"/>
            <w:rFonts w:ascii="Arial Narrow" w:hAnsi="Arial Narrow"/>
            <w:b w:val="0"/>
            <w:bCs w:val="0"/>
            <w:noProof/>
            <w:sz w:val="20"/>
          </w:rPr>
          <w:t>Úvod</w:t>
        </w:r>
        <w:r w:rsidR="00847FC1" w:rsidRPr="00847FC1">
          <w:rPr>
            <w:rFonts w:ascii="Arial Narrow" w:hAnsi="Arial Narrow"/>
            <w:b w:val="0"/>
            <w:bCs w:val="0"/>
            <w:noProof/>
            <w:webHidden/>
            <w:sz w:val="20"/>
          </w:rPr>
          <w:tab/>
        </w:r>
        <w:r w:rsidR="00847FC1" w:rsidRPr="00847FC1">
          <w:rPr>
            <w:rFonts w:ascii="Arial Narrow" w:hAnsi="Arial Narrow"/>
            <w:b w:val="0"/>
            <w:bCs w:val="0"/>
            <w:noProof/>
            <w:webHidden/>
            <w:sz w:val="20"/>
          </w:rPr>
          <w:fldChar w:fldCharType="begin"/>
        </w:r>
        <w:r w:rsidR="00847FC1" w:rsidRPr="00847FC1">
          <w:rPr>
            <w:rFonts w:ascii="Arial Narrow" w:hAnsi="Arial Narrow"/>
            <w:b w:val="0"/>
            <w:bCs w:val="0"/>
            <w:noProof/>
            <w:webHidden/>
            <w:sz w:val="20"/>
          </w:rPr>
          <w:instrText xml:space="preserve"> PAGEREF _Toc129154334 \h </w:instrText>
        </w:r>
        <w:r w:rsidR="00847FC1" w:rsidRPr="00847FC1">
          <w:rPr>
            <w:rFonts w:ascii="Arial Narrow" w:hAnsi="Arial Narrow"/>
            <w:b w:val="0"/>
            <w:bCs w:val="0"/>
            <w:noProof/>
            <w:webHidden/>
            <w:sz w:val="20"/>
          </w:rPr>
        </w:r>
        <w:r w:rsidR="00847FC1" w:rsidRPr="00847FC1">
          <w:rPr>
            <w:rFonts w:ascii="Arial Narrow" w:hAnsi="Arial Narrow"/>
            <w:b w:val="0"/>
            <w:bCs w:val="0"/>
            <w:noProof/>
            <w:webHidden/>
            <w:sz w:val="20"/>
          </w:rPr>
          <w:fldChar w:fldCharType="separate"/>
        </w:r>
        <w:r w:rsidR="00847FC1">
          <w:rPr>
            <w:rFonts w:ascii="Arial Narrow" w:hAnsi="Arial Narrow"/>
            <w:b w:val="0"/>
            <w:bCs w:val="0"/>
            <w:noProof/>
            <w:webHidden/>
            <w:sz w:val="20"/>
          </w:rPr>
          <w:t>5</w:t>
        </w:r>
        <w:r w:rsidR="00847FC1" w:rsidRPr="00847FC1">
          <w:rPr>
            <w:rFonts w:ascii="Arial Narrow" w:hAnsi="Arial Narrow"/>
            <w:b w:val="0"/>
            <w:bCs w:val="0"/>
            <w:noProof/>
            <w:webHidden/>
            <w:sz w:val="20"/>
          </w:rPr>
          <w:fldChar w:fldCharType="end"/>
        </w:r>
      </w:hyperlink>
    </w:p>
    <w:p w14:paraId="1EDD4115" w14:textId="69B71117" w:rsidR="00847FC1" w:rsidRPr="00847FC1" w:rsidRDefault="00000000" w:rsidP="00847FC1">
      <w:pPr>
        <w:pStyle w:val="Obsah2"/>
        <w:tabs>
          <w:tab w:val="left" w:pos="800"/>
          <w:tab w:val="right" w:pos="9062"/>
        </w:tabs>
        <w:spacing w:before="0"/>
        <w:rPr>
          <w:rFonts w:ascii="Arial Narrow" w:eastAsiaTheme="minorEastAsia" w:hAnsi="Arial Narrow" w:cstheme="minorBidi"/>
          <w:b w:val="0"/>
          <w:iCs w:val="0"/>
          <w:noProof/>
          <w:sz w:val="20"/>
        </w:rPr>
      </w:pPr>
      <w:hyperlink w:anchor="_Toc129154335" w:history="1">
        <w:r w:rsidR="00847FC1" w:rsidRPr="00847FC1">
          <w:rPr>
            <w:rStyle w:val="Hypertextovodkaz"/>
            <w:rFonts w:ascii="Arial Narrow" w:hAnsi="Arial Narrow"/>
            <w:b w:val="0"/>
            <w:noProof/>
            <w:sz w:val="20"/>
          </w:rPr>
          <w:t>1.1.</w:t>
        </w:r>
        <w:r w:rsidR="00847FC1" w:rsidRPr="00847FC1">
          <w:rPr>
            <w:rFonts w:ascii="Arial Narrow" w:eastAsiaTheme="minorEastAsia" w:hAnsi="Arial Narrow" w:cstheme="minorBidi"/>
            <w:b w:val="0"/>
            <w:iCs w:val="0"/>
            <w:noProof/>
            <w:sz w:val="20"/>
          </w:rPr>
          <w:tab/>
        </w:r>
        <w:r w:rsidR="00847FC1" w:rsidRPr="00847FC1">
          <w:rPr>
            <w:rStyle w:val="Hypertextovodkaz"/>
            <w:rFonts w:ascii="Arial Narrow" w:hAnsi="Arial Narrow"/>
            <w:b w:val="0"/>
            <w:noProof/>
            <w:sz w:val="20"/>
          </w:rPr>
          <w:t>Použité zkratky a terminologie</w:t>
        </w:r>
        <w:r w:rsidR="00847FC1" w:rsidRPr="00847FC1">
          <w:rPr>
            <w:rFonts w:ascii="Arial Narrow" w:hAnsi="Arial Narrow"/>
            <w:b w:val="0"/>
            <w:noProof/>
            <w:webHidden/>
            <w:sz w:val="20"/>
          </w:rPr>
          <w:tab/>
        </w:r>
        <w:r w:rsidR="00847FC1" w:rsidRPr="00847FC1">
          <w:rPr>
            <w:rFonts w:ascii="Arial Narrow" w:hAnsi="Arial Narrow"/>
            <w:b w:val="0"/>
            <w:noProof/>
            <w:webHidden/>
            <w:sz w:val="20"/>
          </w:rPr>
          <w:fldChar w:fldCharType="begin"/>
        </w:r>
        <w:r w:rsidR="00847FC1" w:rsidRPr="00847FC1">
          <w:rPr>
            <w:rFonts w:ascii="Arial Narrow" w:hAnsi="Arial Narrow"/>
            <w:b w:val="0"/>
            <w:noProof/>
            <w:webHidden/>
            <w:sz w:val="20"/>
          </w:rPr>
          <w:instrText xml:space="preserve"> PAGEREF _Toc129154335 \h </w:instrText>
        </w:r>
        <w:r w:rsidR="00847FC1" w:rsidRPr="00847FC1">
          <w:rPr>
            <w:rFonts w:ascii="Arial Narrow" w:hAnsi="Arial Narrow"/>
            <w:b w:val="0"/>
            <w:noProof/>
            <w:webHidden/>
            <w:sz w:val="20"/>
          </w:rPr>
        </w:r>
        <w:r w:rsidR="00847FC1" w:rsidRPr="00847FC1">
          <w:rPr>
            <w:rFonts w:ascii="Arial Narrow" w:hAnsi="Arial Narrow"/>
            <w:b w:val="0"/>
            <w:noProof/>
            <w:webHidden/>
            <w:sz w:val="20"/>
          </w:rPr>
          <w:fldChar w:fldCharType="separate"/>
        </w:r>
        <w:r w:rsidR="00847FC1">
          <w:rPr>
            <w:rFonts w:ascii="Arial Narrow" w:hAnsi="Arial Narrow"/>
            <w:b w:val="0"/>
            <w:noProof/>
            <w:webHidden/>
            <w:sz w:val="20"/>
          </w:rPr>
          <w:t>5</w:t>
        </w:r>
        <w:r w:rsidR="00847FC1" w:rsidRPr="00847FC1">
          <w:rPr>
            <w:rFonts w:ascii="Arial Narrow" w:hAnsi="Arial Narrow"/>
            <w:b w:val="0"/>
            <w:noProof/>
            <w:webHidden/>
            <w:sz w:val="20"/>
          </w:rPr>
          <w:fldChar w:fldCharType="end"/>
        </w:r>
      </w:hyperlink>
    </w:p>
    <w:p w14:paraId="29168E02" w14:textId="3590C24F" w:rsidR="00847FC1" w:rsidRPr="00847FC1" w:rsidRDefault="00000000" w:rsidP="00847FC1">
      <w:pPr>
        <w:pStyle w:val="Obsah1"/>
        <w:tabs>
          <w:tab w:val="left" w:pos="600"/>
          <w:tab w:val="right" w:pos="9062"/>
        </w:tabs>
        <w:spacing w:before="0"/>
        <w:rPr>
          <w:rFonts w:ascii="Arial Narrow" w:eastAsiaTheme="minorEastAsia" w:hAnsi="Arial Narrow" w:cstheme="minorBidi"/>
          <w:b w:val="0"/>
          <w:bCs w:val="0"/>
          <w:noProof/>
          <w:sz w:val="20"/>
        </w:rPr>
      </w:pPr>
      <w:hyperlink w:anchor="_Toc129154336" w:history="1">
        <w:r w:rsidR="00847FC1" w:rsidRPr="00847FC1">
          <w:rPr>
            <w:rStyle w:val="Hypertextovodkaz"/>
            <w:rFonts w:ascii="Arial Narrow" w:hAnsi="Arial Narrow"/>
            <w:b w:val="0"/>
            <w:bCs w:val="0"/>
            <w:noProof/>
            <w:sz w:val="20"/>
          </w:rPr>
          <w:t>2.</w:t>
        </w:r>
        <w:r w:rsidR="00847FC1" w:rsidRPr="00847FC1">
          <w:rPr>
            <w:rFonts w:ascii="Arial Narrow" w:eastAsiaTheme="minorEastAsia" w:hAnsi="Arial Narrow" w:cstheme="minorBidi"/>
            <w:b w:val="0"/>
            <w:bCs w:val="0"/>
            <w:noProof/>
            <w:sz w:val="20"/>
          </w:rPr>
          <w:tab/>
        </w:r>
        <w:r w:rsidR="00847FC1" w:rsidRPr="00847FC1">
          <w:rPr>
            <w:rStyle w:val="Hypertextovodkaz"/>
            <w:rFonts w:ascii="Arial Narrow" w:hAnsi="Arial Narrow"/>
            <w:b w:val="0"/>
            <w:bCs w:val="0"/>
            <w:noProof/>
            <w:sz w:val="20"/>
          </w:rPr>
          <w:t>Rozsah instalace</w:t>
        </w:r>
        <w:r w:rsidR="00847FC1" w:rsidRPr="00847FC1">
          <w:rPr>
            <w:rFonts w:ascii="Arial Narrow" w:hAnsi="Arial Narrow"/>
            <w:b w:val="0"/>
            <w:bCs w:val="0"/>
            <w:noProof/>
            <w:webHidden/>
            <w:sz w:val="20"/>
          </w:rPr>
          <w:tab/>
        </w:r>
        <w:r w:rsidR="00847FC1" w:rsidRPr="00847FC1">
          <w:rPr>
            <w:rFonts w:ascii="Arial Narrow" w:hAnsi="Arial Narrow"/>
            <w:b w:val="0"/>
            <w:bCs w:val="0"/>
            <w:noProof/>
            <w:webHidden/>
            <w:sz w:val="20"/>
          </w:rPr>
          <w:fldChar w:fldCharType="begin"/>
        </w:r>
        <w:r w:rsidR="00847FC1" w:rsidRPr="00847FC1">
          <w:rPr>
            <w:rFonts w:ascii="Arial Narrow" w:hAnsi="Arial Narrow"/>
            <w:b w:val="0"/>
            <w:bCs w:val="0"/>
            <w:noProof/>
            <w:webHidden/>
            <w:sz w:val="20"/>
          </w:rPr>
          <w:instrText xml:space="preserve"> PAGEREF _Toc129154336 \h </w:instrText>
        </w:r>
        <w:r w:rsidR="00847FC1" w:rsidRPr="00847FC1">
          <w:rPr>
            <w:rFonts w:ascii="Arial Narrow" w:hAnsi="Arial Narrow"/>
            <w:b w:val="0"/>
            <w:bCs w:val="0"/>
            <w:noProof/>
            <w:webHidden/>
            <w:sz w:val="20"/>
          </w:rPr>
        </w:r>
        <w:r w:rsidR="00847FC1" w:rsidRPr="00847FC1">
          <w:rPr>
            <w:rFonts w:ascii="Arial Narrow" w:hAnsi="Arial Narrow"/>
            <w:b w:val="0"/>
            <w:bCs w:val="0"/>
            <w:noProof/>
            <w:webHidden/>
            <w:sz w:val="20"/>
          </w:rPr>
          <w:fldChar w:fldCharType="separate"/>
        </w:r>
        <w:r w:rsidR="00847FC1">
          <w:rPr>
            <w:rFonts w:ascii="Arial Narrow" w:hAnsi="Arial Narrow"/>
            <w:b w:val="0"/>
            <w:bCs w:val="0"/>
            <w:noProof/>
            <w:webHidden/>
            <w:sz w:val="20"/>
          </w:rPr>
          <w:t>5</w:t>
        </w:r>
        <w:r w:rsidR="00847FC1" w:rsidRPr="00847FC1">
          <w:rPr>
            <w:rFonts w:ascii="Arial Narrow" w:hAnsi="Arial Narrow"/>
            <w:b w:val="0"/>
            <w:bCs w:val="0"/>
            <w:noProof/>
            <w:webHidden/>
            <w:sz w:val="20"/>
          </w:rPr>
          <w:fldChar w:fldCharType="end"/>
        </w:r>
      </w:hyperlink>
    </w:p>
    <w:p w14:paraId="6152B239" w14:textId="451F4FB7" w:rsidR="00847FC1" w:rsidRPr="00847FC1" w:rsidRDefault="00000000" w:rsidP="00847FC1">
      <w:pPr>
        <w:pStyle w:val="Obsah1"/>
        <w:tabs>
          <w:tab w:val="left" w:pos="600"/>
          <w:tab w:val="right" w:pos="9062"/>
        </w:tabs>
        <w:spacing w:before="0"/>
        <w:rPr>
          <w:rFonts w:ascii="Arial Narrow" w:eastAsiaTheme="minorEastAsia" w:hAnsi="Arial Narrow" w:cstheme="minorBidi"/>
          <w:b w:val="0"/>
          <w:bCs w:val="0"/>
          <w:noProof/>
          <w:sz w:val="20"/>
        </w:rPr>
      </w:pPr>
      <w:hyperlink w:anchor="_Toc129154337" w:history="1">
        <w:r w:rsidR="00847FC1" w:rsidRPr="00847FC1">
          <w:rPr>
            <w:rStyle w:val="Hypertextovodkaz"/>
            <w:rFonts w:ascii="Arial Narrow" w:hAnsi="Arial Narrow"/>
            <w:b w:val="0"/>
            <w:bCs w:val="0"/>
            <w:noProof/>
            <w:sz w:val="20"/>
          </w:rPr>
          <w:t>3.</w:t>
        </w:r>
        <w:r w:rsidR="00847FC1" w:rsidRPr="00847FC1">
          <w:rPr>
            <w:rFonts w:ascii="Arial Narrow" w:eastAsiaTheme="minorEastAsia" w:hAnsi="Arial Narrow" w:cstheme="minorBidi"/>
            <w:b w:val="0"/>
            <w:bCs w:val="0"/>
            <w:noProof/>
            <w:sz w:val="20"/>
          </w:rPr>
          <w:tab/>
        </w:r>
        <w:r w:rsidR="00847FC1" w:rsidRPr="00847FC1">
          <w:rPr>
            <w:rStyle w:val="Hypertextovodkaz"/>
            <w:rFonts w:ascii="Arial Narrow" w:hAnsi="Arial Narrow"/>
            <w:b w:val="0"/>
            <w:bCs w:val="0"/>
            <w:noProof/>
            <w:sz w:val="20"/>
          </w:rPr>
          <w:t>Podklady pro zpracování dokumentace</w:t>
        </w:r>
        <w:r w:rsidR="00847FC1" w:rsidRPr="00847FC1">
          <w:rPr>
            <w:rFonts w:ascii="Arial Narrow" w:hAnsi="Arial Narrow"/>
            <w:b w:val="0"/>
            <w:bCs w:val="0"/>
            <w:noProof/>
            <w:webHidden/>
            <w:sz w:val="20"/>
          </w:rPr>
          <w:tab/>
        </w:r>
        <w:r w:rsidR="00847FC1" w:rsidRPr="00847FC1">
          <w:rPr>
            <w:rFonts w:ascii="Arial Narrow" w:hAnsi="Arial Narrow"/>
            <w:b w:val="0"/>
            <w:bCs w:val="0"/>
            <w:noProof/>
            <w:webHidden/>
            <w:sz w:val="20"/>
          </w:rPr>
          <w:fldChar w:fldCharType="begin"/>
        </w:r>
        <w:r w:rsidR="00847FC1" w:rsidRPr="00847FC1">
          <w:rPr>
            <w:rFonts w:ascii="Arial Narrow" w:hAnsi="Arial Narrow"/>
            <w:b w:val="0"/>
            <w:bCs w:val="0"/>
            <w:noProof/>
            <w:webHidden/>
            <w:sz w:val="20"/>
          </w:rPr>
          <w:instrText xml:space="preserve"> PAGEREF _Toc129154337 \h </w:instrText>
        </w:r>
        <w:r w:rsidR="00847FC1" w:rsidRPr="00847FC1">
          <w:rPr>
            <w:rFonts w:ascii="Arial Narrow" w:hAnsi="Arial Narrow"/>
            <w:b w:val="0"/>
            <w:bCs w:val="0"/>
            <w:noProof/>
            <w:webHidden/>
            <w:sz w:val="20"/>
          </w:rPr>
        </w:r>
        <w:r w:rsidR="00847FC1" w:rsidRPr="00847FC1">
          <w:rPr>
            <w:rFonts w:ascii="Arial Narrow" w:hAnsi="Arial Narrow"/>
            <w:b w:val="0"/>
            <w:bCs w:val="0"/>
            <w:noProof/>
            <w:webHidden/>
            <w:sz w:val="20"/>
          </w:rPr>
          <w:fldChar w:fldCharType="separate"/>
        </w:r>
        <w:r w:rsidR="00847FC1">
          <w:rPr>
            <w:rFonts w:ascii="Arial Narrow" w:hAnsi="Arial Narrow"/>
            <w:b w:val="0"/>
            <w:bCs w:val="0"/>
            <w:noProof/>
            <w:webHidden/>
            <w:sz w:val="20"/>
          </w:rPr>
          <w:t>5</w:t>
        </w:r>
        <w:r w:rsidR="00847FC1" w:rsidRPr="00847FC1">
          <w:rPr>
            <w:rFonts w:ascii="Arial Narrow" w:hAnsi="Arial Narrow"/>
            <w:b w:val="0"/>
            <w:bCs w:val="0"/>
            <w:noProof/>
            <w:webHidden/>
            <w:sz w:val="20"/>
          </w:rPr>
          <w:fldChar w:fldCharType="end"/>
        </w:r>
      </w:hyperlink>
    </w:p>
    <w:p w14:paraId="3C8C2A32" w14:textId="47BBA850" w:rsidR="00847FC1" w:rsidRPr="00847FC1" w:rsidRDefault="00000000" w:rsidP="00847FC1">
      <w:pPr>
        <w:pStyle w:val="Obsah1"/>
        <w:tabs>
          <w:tab w:val="left" w:pos="600"/>
          <w:tab w:val="right" w:pos="9062"/>
        </w:tabs>
        <w:spacing w:before="0"/>
        <w:rPr>
          <w:rFonts w:ascii="Arial Narrow" w:eastAsiaTheme="minorEastAsia" w:hAnsi="Arial Narrow" w:cstheme="minorBidi"/>
          <w:b w:val="0"/>
          <w:bCs w:val="0"/>
          <w:noProof/>
          <w:sz w:val="20"/>
        </w:rPr>
      </w:pPr>
      <w:hyperlink w:anchor="_Toc129154338" w:history="1">
        <w:r w:rsidR="00847FC1" w:rsidRPr="00847FC1">
          <w:rPr>
            <w:rStyle w:val="Hypertextovodkaz"/>
            <w:rFonts w:ascii="Arial Narrow" w:hAnsi="Arial Narrow"/>
            <w:b w:val="0"/>
            <w:bCs w:val="0"/>
            <w:noProof/>
            <w:sz w:val="20"/>
          </w:rPr>
          <w:t>4.</w:t>
        </w:r>
        <w:r w:rsidR="00847FC1" w:rsidRPr="00847FC1">
          <w:rPr>
            <w:rFonts w:ascii="Arial Narrow" w:eastAsiaTheme="minorEastAsia" w:hAnsi="Arial Narrow" w:cstheme="minorBidi"/>
            <w:b w:val="0"/>
            <w:bCs w:val="0"/>
            <w:noProof/>
            <w:sz w:val="20"/>
          </w:rPr>
          <w:tab/>
        </w:r>
        <w:r w:rsidR="00847FC1" w:rsidRPr="00847FC1">
          <w:rPr>
            <w:rStyle w:val="Hypertextovodkaz"/>
            <w:rFonts w:ascii="Arial Narrow" w:hAnsi="Arial Narrow"/>
            <w:b w:val="0"/>
            <w:bCs w:val="0"/>
            <w:noProof/>
            <w:sz w:val="20"/>
          </w:rPr>
          <w:t>Předpisy a normy</w:t>
        </w:r>
        <w:r w:rsidR="00847FC1" w:rsidRPr="00847FC1">
          <w:rPr>
            <w:rFonts w:ascii="Arial Narrow" w:hAnsi="Arial Narrow"/>
            <w:b w:val="0"/>
            <w:bCs w:val="0"/>
            <w:noProof/>
            <w:webHidden/>
            <w:sz w:val="20"/>
          </w:rPr>
          <w:tab/>
        </w:r>
        <w:r w:rsidR="00847FC1" w:rsidRPr="00847FC1">
          <w:rPr>
            <w:rFonts w:ascii="Arial Narrow" w:hAnsi="Arial Narrow"/>
            <w:b w:val="0"/>
            <w:bCs w:val="0"/>
            <w:noProof/>
            <w:webHidden/>
            <w:sz w:val="20"/>
          </w:rPr>
          <w:fldChar w:fldCharType="begin"/>
        </w:r>
        <w:r w:rsidR="00847FC1" w:rsidRPr="00847FC1">
          <w:rPr>
            <w:rFonts w:ascii="Arial Narrow" w:hAnsi="Arial Narrow"/>
            <w:b w:val="0"/>
            <w:bCs w:val="0"/>
            <w:noProof/>
            <w:webHidden/>
            <w:sz w:val="20"/>
          </w:rPr>
          <w:instrText xml:space="preserve"> PAGEREF _Toc129154338 \h </w:instrText>
        </w:r>
        <w:r w:rsidR="00847FC1" w:rsidRPr="00847FC1">
          <w:rPr>
            <w:rFonts w:ascii="Arial Narrow" w:hAnsi="Arial Narrow"/>
            <w:b w:val="0"/>
            <w:bCs w:val="0"/>
            <w:noProof/>
            <w:webHidden/>
            <w:sz w:val="20"/>
          </w:rPr>
        </w:r>
        <w:r w:rsidR="00847FC1" w:rsidRPr="00847FC1">
          <w:rPr>
            <w:rFonts w:ascii="Arial Narrow" w:hAnsi="Arial Narrow"/>
            <w:b w:val="0"/>
            <w:bCs w:val="0"/>
            <w:noProof/>
            <w:webHidden/>
            <w:sz w:val="20"/>
          </w:rPr>
          <w:fldChar w:fldCharType="separate"/>
        </w:r>
        <w:r w:rsidR="00847FC1">
          <w:rPr>
            <w:rFonts w:ascii="Arial Narrow" w:hAnsi="Arial Narrow"/>
            <w:b w:val="0"/>
            <w:bCs w:val="0"/>
            <w:noProof/>
            <w:webHidden/>
            <w:sz w:val="20"/>
          </w:rPr>
          <w:t>5</w:t>
        </w:r>
        <w:r w:rsidR="00847FC1" w:rsidRPr="00847FC1">
          <w:rPr>
            <w:rFonts w:ascii="Arial Narrow" w:hAnsi="Arial Narrow"/>
            <w:b w:val="0"/>
            <w:bCs w:val="0"/>
            <w:noProof/>
            <w:webHidden/>
            <w:sz w:val="20"/>
          </w:rPr>
          <w:fldChar w:fldCharType="end"/>
        </w:r>
      </w:hyperlink>
    </w:p>
    <w:p w14:paraId="683B92CF" w14:textId="599CE6FA" w:rsidR="00847FC1" w:rsidRPr="00847FC1" w:rsidRDefault="00000000" w:rsidP="00847FC1">
      <w:pPr>
        <w:pStyle w:val="Obsah1"/>
        <w:tabs>
          <w:tab w:val="left" w:pos="600"/>
          <w:tab w:val="right" w:pos="9062"/>
        </w:tabs>
        <w:spacing w:before="0"/>
        <w:rPr>
          <w:rFonts w:ascii="Arial Narrow" w:eastAsiaTheme="minorEastAsia" w:hAnsi="Arial Narrow" w:cstheme="minorBidi"/>
          <w:b w:val="0"/>
          <w:bCs w:val="0"/>
          <w:noProof/>
          <w:sz w:val="20"/>
        </w:rPr>
      </w:pPr>
      <w:hyperlink w:anchor="_Toc129154339" w:history="1">
        <w:r w:rsidR="00847FC1" w:rsidRPr="00847FC1">
          <w:rPr>
            <w:rStyle w:val="Hypertextovodkaz"/>
            <w:rFonts w:ascii="Arial Narrow" w:hAnsi="Arial Narrow"/>
            <w:b w:val="0"/>
            <w:bCs w:val="0"/>
            <w:noProof/>
            <w:sz w:val="20"/>
          </w:rPr>
          <w:t>5.</w:t>
        </w:r>
        <w:r w:rsidR="00847FC1" w:rsidRPr="00847FC1">
          <w:rPr>
            <w:rFonts w:ascii="Arial Narrow" w:eastAsiaTheme="minorEastAsia" w:hAnsi="Arial Narrow" w:cstheme="minorBidi"/>
            <w:b w:val="0"/>
            <w:bCs w:val="0"/>
            <w:noProof/>
            <w:sz w:val="20"/>
          </w:rPr>
          <w:tab/>
        </w:r>
        <w:r w:rsidR="00847FC1" w:rsidRPr="00847FC1">
          <w:rPr>
            <w:rStyle w:val="Hypertextovodkaz"/>
            <w:rFonts w:ascii="Arial Narrow" w:hAnsi="Arial Narrow"/>
            <w:b w:val="0"/>
            <w:bCs w:val="0"/>
            <w:noProof/>
            <w:sz w:val="20"/>
          </w:rPr>
          <w:t>Základní technické údaje</w:t>
        </w:r>
        <w:r w:rsidR="00847FC1" w:rsidRPr="00847FC1">
          <w:rPr>
            <w:rFonts w:ascii="Arial Narrow" w:hAnsi="Arial Narrow"/>
            <w:b w:val="0"/>
            <w:bCs w:val="0"/>
            <w:noProof/>
            <w:webHidden/>
            <w:sz w:val="20"/>
          </w:rPr>
          <w:tab/>
        </w:r>
        <w:r w:rsidR="00847FC1" w:rsidRPr="00847FC1">
          <w:rPr>
            <w:rFonts w:ascii="Arial Narrow" w:hAnsi="Arial Narrow"/>
            <w:b w:val="0"/>
            <w:bCs w:val="0"/>
            <w:noProof/>
            <w:webHidden/>
            <w:sz w:val="20"/>
          </w:rPr>
          <w:fldChar w:fldCharType="begin"/>
        </w:r>
        <w:r w:rsidR="00847FC1" w:rsidRPr="00847FC1">
          <w:rPr>
            <w:rFonts w:ascii="Arial Narrow" w:hAnsi="Arial Narrow"/>
            <w:b w:val="0"/>
            <w:bCs w:val="0"/>
            <w:noProof/>
            <w:webHidden/>
            <w:sz w:val="20"/>
          </w:rPr>
          <w:instrText xml:space="preserve"> PAGEREF _Toc129154339 \h </w:instrText>
        </w:r>
        <w:r w:rsidR="00847FC1" w:rsidRPr="00847FC1">
          <w:rPr>
            <w:rFonts w:ascii="Arial Narrow" w:hAnsi="Arial Narrow"/>
            <w:b w:val="0"/>
            <w:bCs w:val="0"/>
            <w:noProof/>
            <w:webHidden/>
            <w:sz w:val="20"/>
          </w:rPr>
        </w:r>
        <w:r w:rsidR="00847FC1" w:rsidRPr="00847FC1">
          <w:rPr>
            <w:rFonts w:ascii="Arial Narrow" w:hAnsi="Arial Narrow"/>
            <w:b w:val="0"/>
            <w:bCs w:val="0"/>
            <w:noProof/>
            <w:webHidden/>
            <w:sz w:val="20"/>
          </w:rPr>
          <w:fldChar w:fldCharType="separate"/>
        </w:r>
        <w:r w:rsidR="00847FC1">
          <w:rPr>
            <w:rFonts w:ascii="Arial Narrow" w:hAnsi="Arial Narrow"/>
            <w:b w:val="0"/>
            <w:bCs w:val="0"/>
            <w:noProof/>
            <w:webHidden/>
            <w:sz w:val="20"/>
          </w:rPr>
          <w:t>6</w:t>
        </w:r>
        <w:r w:rsidR="00847FC1" w:rsidRPr="00847FC1">
          <w:rPr>
            <w:rFonts w:ascii="Arial Narrow" w:hAnsi="Arial Narrow"/>
            <w:b w:val="0"/>
            <w:bCs w:val="0"/>
            <w:noProof/>
            <w:webHidden/>
            <w:sz w:val="20"/>
          </w:rPr>
          <w:fldChar w:fldCharType="end"/>
        </w:r>
      </w:hyperlink>
    </w:p>
    <w:p w14:paraId="507BF673" w14:textId="3F6E7506" w:rsidR="00847FC1" w:rsidRPr="00847FC1" w:rsidRDefault="00000000" w:rsidP="00847FC1">
      <w:pPr>
        <w:pStyle w:val="Obsah2"/>
        <w:tabs>
          <w:tab w:val="left" w:pos="800"/>
          <w:tab w:val="right" w:pos="9062"/>
        </w:tabs>
        <w:spacing w:before="0"/>
        <w:rPr>
          <w:rFonts w:ascii="Arial Narrow" w:eastAsiaTheme="minorEastAsia" w:hAnsi="Arial Narrow" w:cstheme="minorBidi"/>
          <w:b w:val="0"/>
          <w:iCs w:val="0"/>
          <w:noProof/>
          <w:sz w:val="20"/>
        </w:rPr>
      </w:pPr>
      <w:hyperlink w:anchor="_Toc129154340" w:history="1">
        <w:r w:rsidR="00847FC1" w:rsidRPr="00847FC1">
          <w:rPr>
            <w:rStyle w:val="Hypertextovodkaz"/>
            <w:rFonts w:ascii="Arial Narrow" w:hAnsi="Arial Narrow"/>
            <w:b w:val="0"/>
            <w:noProof/>
            <w:sz w:val="20"/>
          </w:rPr>
          <w:t>5.1.</w:t>
        </w:r>
        <w:r w:rsidR="00847FC1" w:rsidRPr="00847FC1">
          <w:rPr>
            <w:rFonts w:ascii="Arial Narrow" w:eastAsiaTheme="minorEastAsia" w:hAnsi="Arial Narrow" w:cstheme="minorBidi"/>
            <w:b w:val="0"/>
            <w:iCs w:val="0"/>
            <w:noProof/>
            <w:sz w:val="20"/>
          </w:rPr>
          <w:tab/>
        </w:r>
        <w:r w:rsidR="00847FC1" w:rsidRPr="00847FC1">
          <w:rPr>
            <w:rStyle w:val="Hypertextovodkaz"/>
            <w:rFonts w:ascii="Arial Narrow" w:hAnsi="Arial Narrow"/>
            <w:b w:val="0"/>
            <w:noProof/>
            <w:sz w:val="20"/>
          </w:rPr>
          <w:t>Rozvodné soustavy</w:t>
        </w:r>
        <w:r w:rsidR="00847FC1" w:rsidRPr="00847FC1">
          <w:rPr>
            <w:rFonts w:ascii="Arial Narrow" w:hAnsi="Arial Narrow"/>
            <w:b w:val="0"/>
            <w:noProof/>
            <w:webHidden/>
            <w:sz w:val="20"/>
          </w:rPr>
          <w:tab/>
        </w:r>
        <w:r w:rsidR="00847FC1" w:rsidRPr="00847FC1">
          <w:rPr>
            <w:rFonts w:ascii="Arial Narrow" w:hAnsi="Arial Narrow"/>
            <w:b w:val="0"/>
            <w:noProof/>
            <w:webHidden/>
            <w:sz w:val="20"/>
          </w:rPr>
          <w:fldChar w:fldCharType="begin"/>
        </w:r>
        <w:r w:rsidR="00847FC1" w:rsidRPr="00847FC1">
          <w:rPr>
            <w:rFonts w:ascii="Arial Narrow" w:hAnsi="Arial Narrow"/>
            <w:b w:val="0"/>
            <w:noProof/>
            <w:webHidden/>
            <w:sz w:val="20"/>
          </w:rPr>
          <w:instrText xml:space="preserve"> PAGEREF _Toc129154340 \h </w:instrText>
        </w:r>
        <w:r w:rsidR="00847FC1" w:rsidRPr="00847FC1">
          <w:rPr>
            <w:rFonts w:ascii="Arial Narrow" w:hAnsi="Arial Narrow"/>
            <w:b w:val="0"/>
            <w:noProof/>
            <w:webHidden/>
            <w:sz w:val="20"/>
          </w:rPr>
        </w:r>
        <w:r w:rsidR="00847FC1" w:rsidRPr="00847FC1">
          <w:rPr>
            <w:rFonts w:ascii="Arial Narrow" w:hAnsi="Arial Narrow"/>
            <w:b w:val="0"/>
            <w:noProof/>
            <w:webHidden/>
            <w:sz w:val="20"/>
          </w:rPr>
          <w:fldChar w:fldCharType="separate"/>
        </w:r>
        <w:r w:rsidR="00847FC1">
          <w:rPr>
            <w:rFonts w:ascii="Arial Narrow" w:hAnsi="Arial Narrow"/>
            <w:b w:val="0"/>
            <w:noProof/>
            <w:webHidden/>
            <w:sz w:val="20"/>
          </w:rPr>
          <w:t>6</w:t>
        </w:r>
        <w:r w:rsidR="00847FC1" w:rsidRPr="00847FC1">
          <w:rPr>
            <w:rFonts w:ascii="Arial Narrow" w:hAnsi="Arial Narrow"/>
            <w:b w:val="0"/>
            <w:noProof/>
            <w:webHidden/>
            <w:sz w:val="20"/>
          </w:rPr>
          <w:fldChar w:fldCharType="end"/>
        </w:r>
      </w:hyperlink>
    </w:p>
    <w:p w14:paraId="3EAA7F28" w14:textId="20285D29" w:rsidR="00847FC1" w:rsidRPr="00847FC1" w:rsidRDefault="00000000" w:rsidP="00847FC1">
      <w:pPr>
        <w:pStyle w:val="Obsah2"/>
        <w:tabs>
          <w:tab w:val="left" w:pos="800"/>
          <w:tab w:val="right" w:pos="9062"/>
        </w:tabs>
        <w:spacing w:before="0"/>
        <w:rPr>
          <w:rFonts w:ascii="Arial Narrow" w:eastAsiaTheme="minorEastAsia" w:hAnsi="Arial Narrow" w:cstheme="minorBidi"/>
          <w:b w:val="0"/>
          <w:iCs w:val="0"/>
          <w:noProof/>
          <w:sz w:val="20"/>
        </w:rPr>
      </w:pPr>
      <w:hyperlink w:anchor="_Toc129154341" w:history="1">
        <w:r w:rsidR="00847FC1" w:rsidRPr="00847FC1">
          <w:rPr>
            <w:rStyle w:val="Hypertextovodkaz"/>
            <w:rFonts w:ascii="Arial Narrow" w:hAnsi="Arial Narrow"/>
            <w:b w:val="0"/>
            <w:noProof/>
            <w:sz w:val="20"/>
          </w:rPr>
          <w:t>5.2.</w:t>
        </w:r>
        <w:r w:rsidR="00847FC1" w:rsidRPr="00847FC1">
          <w:rPr>
            <w:rFonts w:ascii="Arial Narrow" w:eastAsiaTheme="minorEastAsia" w:hAnsi="Arial Narrow" w:cstheme="minorBidi"/>
            <w:b w:val="0"/>
            <w:iCs w:val="0"/>
            <w:noProof/>
            <w:sz w:val="20"/>
          </w:rPr>
          <w:tab/>
        </w:r>
        <w:r w:rsidR="00847FC1" w:rsidRPr="00847FC1">
          <w:rPr>
            <w:rStyle w:val="Hypertextovodkaz"/>
            <w:rFonts w:ascii="Arial Narrow" w:hAnsi="Arial Narrow"/>
            <w:b w:val="0"/>
            <w:noProof/>
            <w:sz w:val="20"/>
          </w:rPr>
          <w:t>Prostředí a vnější vlivy</w:t>
        </w:r>
        <w:r w:rsidR="00847FC1" w:rsidRPr="00847FC1">
          <w:rPr>
            <w:rFonts w:ascii="Arial Narrow" w:hAnsi="Arial Narrow"/>
            <w:b w:val="0"/>
            <w:noProof/>
            <w:webHidden/>
            <w:sz w:val="20"/>
          </w:rPr>
          <w:tab/>
        </w:r>
        <w:r w:rsidR="00847FC1" w:rsidRPr="00847FC1">
          <w:rPr>
            <w:rFonts w:ascii="Arial Narrow" w:hAnsi="Arial Narrow"/>
            <w:b w:val="0"/>
            <w:noProof/>
            <w:webHidden/>
            <w:sz w:val="20"/>
          </w:rPr>
          <w:fldChar w:fldCharType="begin"/>
        </w:r>
        <w:r w:rsidR="00847FC1" w:rsidRPr="00847FC1">
          <w:rPr>
            <w:rFonts w:ascii="Arial Narrow" w:hAnsi="Arial Narrow"/>
            <w:b w:val="0"/>
            <w:noProof/>
            <w:webHidden/>
            <w:sz w:val="20"/>
          </w:rPr>
          <w:instrText xml:space="preserve"> PAGEREF _Toc129154341 \h </w:instrText>
        </w:r>
        <w:r w:rsidR="00847FC1" w:rsidRPr="00847FC1">
          <w:rPr>
            <w:rFonts w:ascii="Arial Narrow" w:hAnsi="Arial Narrow"/>
            <w:b w:val="0"/>
            <w:noProof/>
            <w:webHidden/>
            <w:sz w:val="20"/>
          </w:rPr>
        </w:r>
        <w:r w:rsidR="00847FC1" w:rsidRPr="00847FC1">
          <w:rPr>
            <w:rFonts w:ascii="Arial Narrow" w:hAnsi="Arial Narrow"/>
            <w:b w:val="0"/>
            <w:noProof/>
            <w:webHidden/>
            <w:sz w:val="20"/>
          </w:rPr>
          <w:fldChar w:fldCharType="separate"/>
        </w:r>
        <w:r w:rsidR="00847FC1">
          <w:rPr>
            <w:rFonts w:ascii="Arial Narrow" w:hAnsi="Arial Narrow"/>
            <w:b w:val="0"/>
            <w:noProof/>
            <w:webHidden/>
            <w:sz w:val="20"/>
          </w:rPr>
          <w:t>6</w:t>
        </w:r>
        <w:r w:rsidR="00847FC1" w:rsidRPr="00847FC1">
          <w:rPr>
            <w:rFonts w:ascii="Arial Narrow" w:hAnsi="Arial Narrow"/>
            <w:b w:val="0"/>
            <w:noProof/>
            <w:webHidden/>
            <w:sz w:val="20"/>
          </w:rPr>
          <w:fldChar w:fldCharType="end"/>
        </w:r>
      </w:hyperlink>
    </w:p>
    <w:p w14:paraId="2DDCF228" w14:textId="2FC763DF" w:rsidR="00847FC1" w:rsidRPr="00847FC1" w:rsidRDefault="00000000" w:rsidP="00847FC1">
      <w:pPr>
        <w:pStyle w:val="Obsah2"/>
        <w:tabs>
          <w:tab w:val="left" w:pos="800"/>
          <w:tab w:val="right" w:pos="9062"/>
        </w:tabs>
        <w:spacing w:before="0"/>
        <w:rPr>
          <w:rFonts w:ascii="Arial Narrow" w:eastAsiaTheme="minorEastAsia" w:hAnsi="Arial Narrow" w:cstheme="minorBidi"/>
          <w:b w:val="0"/>
          <w:iCs w:val="0"/>
          <w:noProof/>
          <w:sz w:val="20"/>
        </w:rPr>
      </w:pPr>
      <w:hyperlink w:anchor="_Toc129154342" w:history="1">
        <w:r w:rsidR="00847FC1" w:rsidRPr="00847FC1">
          <w:rPr>
            <w:rStyle w:val="Hypertextovodkaz"/>
            <w:rFonts w:ascii="Arial Narrow" w:hAnsi="Arial Narrow"/>
            <w:b w:val="0"/>
            <w:noProof/>
            <w:sz w:val="20"/>
          </w:rPr>
          <w:t>5.3.</w:t>
        </w:r>
        <w:r w:rsidR="00847FC1" w:rsidRPr="00847FC1">
          <w:rPr>
            <w:rFonts w:ascii="Arial Narrow" w:eastAsiaTheme="minorEastAsia" w:hAnsi="Arial Narrow" w:cstheme="minorBidi"/>
            <w:b w:val="0"/>
            <w:iCs w:val="0"/>
            <w:noProof/>
            <w:sz w:val="20"/>
          </w:rPr>
          <w:tab/>
        </w:r>
        <w:r w:rsidR="00847FC1" w:rsidRPr="00847FC1">
          <w:rPr>
            <w:rStyle w:val="Hypertextovodkaz"/>
            <w:rFonts w:ascii="Arial Narrow" w:hAnsi="Arial Narrow"/>
            <w:b w:val="0"/>
            <w:noProof/>
            <w:sz w:val="20"/>
          </w:rPr>
          <w:t>Ochrana před úrazem elektrickým proudem</w:t>
        </w:r>
        <w:r w:rsidR="00847FC1" w:rsidRPr="00847FC1">
          <w:rPr>
            <w:rFonts w:ascii="Arial Narrow" w:hAnsi="Arial Narrow"/>
            <w:b w:val="0"/>
            <w:noProof/>
            <w:webHidden/>
            <w:sz w:val="20"/>
          </w:rPr>
          <w:tab/>
        </w:r>
        <w:r w:rsidR="00847FC1" w:rsidRPr="00847FC1">
          <w:rPr>
            <w:rFonts w:ascii="Arial Narrow" w:hAnsi="Arial Narrow"/>
            <w:b w:val="0"/>
            <w:noProof/>
            <w:webHidden/>
            <w:sz w:val="20"/>
          </w:rPr>
          <w:fldChar w:fldCharType="begin"/>
        </w:r>
        <w:r w:rsidR="00847FC1" w:rsidRPr="00847FC1">
          <w:rPr>
            <w:rFonts w:ascii="Arial Narrow" w:hAnsi="Arial Narrow"/>
            <w:b w:val="0"/>
            <w:noProof/>
            <w:webHidden/>
            <w:sz w:val="20"/>
          </w:rPr>
          <w:instrText xml:space="preserve"> PAGEREF _Toc129154342 \h </w:instrText>
        </w:r>
        <w:r w:rsidR="00847FC1" w:rsidRPr="00847FC1">
          <w:rPr>
            <w:rFonts w:ascii="Arial Narrow" w:hAnsi="Arial Narrow"/>
            <w:b w:val="0"/>
            <w:noProof/>
            <w:webHidden/>
            <w:sz w:val="20"/>
          </w:rPr>
        </w:r>
        <w:r w:rsidR="00847FC1" w:rsidRPr="00847FC1">
          <w:rPr>
            <w:rFonts w:ascii="Arial Narrow" w:hAnsi="Arial Narrow"/>
            <w:b w:val="0"/>
            <w:noProof/>
            <w:webHidden/>
            <w:sz w:val="20"/>
          </w:rPr>
          <w:fldChar w:fldCharType="separate"/>
        </w:r>
        <w:r w:rsidR="00847FC1">
          <w:rPr>
            <w:rFonts w:ascii="Arial Narrow" w:hAnsi="Arial Narrow"/>
            <w:b w:val="0"/>
            <w:noProof/>
            <w:webHidden/>
            <w:sz w:val="20"/>
          </w:rPr>
          <w:t>7</w:t>
        </w:r>
        <w:r w:rsidR="00847FC1" w:rsidRPr="00847FC1">
          <w:rPr>
            <w:rFonts w:ascii="Arial Narrow" w:hAnsi="Arial Narrow"/>
            <w:b w:val="0"/>
            <w:noProof/>
            <w:webHidden/>
            <w:sz w:val="20"/>
          </w:rPr>
          <w:fldChar w:fldCharType="end"/>
        </w:r>
      </w:hyperlink>
    </w:p>
    <w:p w14:paraId="1042AD18" w14:textId="69E0D818" w:rsidR="00847FC1" w:rsidRPr="00847FC1" w:rsidRDefault="00000000" w:rsidP="00847FC1">
      <w:pPr>
        <w:pStyle w:val="Obsah1"/>
        <w:tabs>
          <w:tab w:val="left" w:pos="600"/>
          <w:tab w:val="right" w:pos="9062"/>
        </w:tabs>
        <w:spacing w:before="0"/>
        <w:rPr>
          <w:rFonts w:ascii="Arial Narrow" w:eastAsiaTheme="minorEastAsia" w:hAnsi="Arial Narrow" w:cstheme="minorBidi"/>
          <w:b w:val="0"/>
          <w:bCs w:val="0"/>
          <w:noProof/>
          <w:sz w:val="20"/>
        </w:rPr>
      </w:pPr>
      <w:hyperlink w:anchor="_Toc129154343" w:history="1">
        <w:r w:rsidR="00847FC1" w:rsidRPr="00847FC1">
          <w:rPr>
            <w:rStyle w:val="Hypertextovodkaz"/>
            <w:rFonts w:ascii="Arial Narrow" w:hAnsi="Arial Narrow"/>
            <w:b w:val="0"/>
            <w:bCs w:val="0"/>
            <w:noProof/>
            <w:sz w:val="20"/>
          </w:rPr>
          <w:t>6.</w:t>
        </w:r>
        <w:r w:rsidR="00847FC1" w:rsidRPr="00847FC1">
          <w:rPr>
            <w:rFonts w:ascii="Arial Narrow" w:eastAsiaTheme="minorEastAsia" w:hAnsi="Arial Narrow" w:cstheme="minorBidi"/>
            <w:b w:val="0"/>
            <w:bCs w:val="0"/>
            <w:noProof/>
            <w:sz w:val="20"/>
          </w:rPr>
          <w:tab/>
        </w:r>
        <w:r w:rsidR="00847FC1" w:rsidRPr="00847FC1">
          <w:rPr>
            <w:rStyle w:val="Hypertextovodkaz"/>
            <w:rFonts w:ascii="Arial Narrow" w:hAnsi="Arial Narrow"/>
            <w:b w:val="0"/>
            <w:bCs w:val="0"/>
            <w:noProof/>
            <w:sz w:val="20"/>
          </w:rPr>
          <w:t>Technické řešení</w:t>
        </w:r>
        <w:r w:rsidR="00847FC1" w:rsidRPr="00847FC1">
          <w:rPr>
            <w:rFonts w:ascii="Arial Narrow" w:hAnsi="Arial Narrow"/>
            <w:b w:val="0"/>
            <w:bCs w:val="0"/>
            <w:noProof/>
            <w:webHidden/>
            <w:sz w:val="20"/>
          </w:rPr>
          <w:tab/>
        </w:r>
        <w:r w:rsidR="00847FC1" w:rsidRPr="00847FC1">
          <w:rPr>
            <w:rFonts w:ascii="Arial Narrow" w:hAnsi="Arial Narrow"/>
            <w:b w:val="0"/>
            <w:bCs w:val="0"/>
            <w:noProof/>
            <w:webHidden/>
            <w:sz w:val="20"/>
          </w:rPr>
          <w:fldChar w:fldCharType="begin"/>
        </w:r>
        <w:r w:rsidR="00847FC1" w:rsidRPr="00847FC1">
          <w:rPr>
            <w:rFonts w:ascii="Arial Narrow" w:hAnsi="Arial Narrow"/>
            <w:b w:val="0"/>
            <w:bCs w:val="0"/>
            <w:noProof/>
            <w:webHidden/>
            <w:sz w:val="20"/>
          </w:rPr>
          <w:instrText xml:space="preserve"> PAGEREF _Toc129154343 \h </w:instrText>
        </w:r>
        <w:r w:rsidR="00847FC1" w:rsidRPr="00847FC1">
          <w:rPr>
            <w:rFonts w:ascii="Arial Narrow" w:hAnsi="Arial Narrow"/>
            <w:b w:val="0"/>
            <w:bCs w:val="0"/>
            <w:noProof/>
            <w:webHidden/>
            <w:sz w:val="20"/>
          </w:rPr>
        </w:r>
        <w:r w:rsidR="00847FC1" w:rsidRPr="00847FC1">
          <w:rPr>
            <w:rFonts w:ascii="Arial Narrow" w:hAnsi="Arial Narrow"/>
            <w:b w:val="0"/>
            <w:bCs w:val="0"/>
            <w:noProof/>
            <w:webHidden/>
            <w:sz w:val="20"/>
          </w:rPr>
          <w:fldChar w:fldCharType="separate"/>
        </w:r>
        <w:r w:rsidR="00847FC1">
          <w:rPr>
            <w:rFonts w:ascii="Arial Narrow" w:hAnsi="Arial Narrow"/>
            <w:b w:val="0"/>
            <w:bCs w:val="0"/>
            <w:noProof/>
            <w:webHidden/>
            <w:sz w:val="20"/>
          </w:rPr>
          <w:t>8</w:t>
        </w:r>
        <w:r w:rsidR="00847FC1" w:rsidRPr="00847FC1">
          <w:rPr>
            <w:rFonts w:ascii="Arial Narrow" w:hAnsi="Arial Narrow"/>
            <w:b w:val="0"/>
            <w:bCs w:val="0"/>
            <w:noProof/>
            <w:webHidden/>
            <w:sz w:val="20"/>
          </w:rPr>
          <w:fldChar w:fldCharType="end"/>
        </w:r>
      </w:hyperlink>
    </w:p>
    <w:p w14:paraId="68F72CE9" w14:textId="2E369183" w:rsidR="00847FC1" w:rsidRPr="00847FC1" w:rsidRDefault="00000000" w:rsidP="00847FC1">
      <w:pPr>
        <w:pStyle w:val="Obsah2"/>
        <w:tabs>
          <w:tab w:val="left" w:pos="800"/>
          <w:tab w:val="right" w:pos="9062"/>
        </w:tabs>
        <w:spacing w:before="0"/>
        <w:rPr>
          <w:rFonts w:ascii="Arial Narrow" w:eastAsiaTheme="minorEastAsia" w:hAnsi="Arial Narrow" w:cstheme="minorBidi"/>
          <w:b w:val="0"/>
          <w:iCs w:val="0"/>
          <w:noProof/>
          <w:sz w:val="20"/>
        </w:rPr>
      </w:pPr>
      <w:hyperlink w:anchor="_Toc129154344" w:history="1">
        <w:r w:rsidR="00847FC1" w:rsidRPr="00847FC1">
          <w:rPr>
            <w:rStyle w:val="Hypertextovodkaz"/>
            <w:rFonts w:ascii="Arial Narrow" w:hAnsi="Arial Narrow"/>
            <w:b w:val="0"/>
            <w:noProof/>
            <w:sz w:val="20"/>
          </w:rPr>
          <w:t>6.1.</w:t>
        </w:r>
        <w:r w:rsidR="00847FC1" w:rsidRPr="00847FC1">
          <w:rPr>
            <w:rFonts w:ascii="Arial Narrow" w:eastAsiaTheme="minorEastAsia" w:hAnsi="Arial Narrow" w:cstheme="minorBidi"/>
            <w:b w:val="0"/>
            <w:iCs w:val="0"/>
            <w:noProof/>
            <w:sz w:val="20"/>
          </w:rPr>
          <w:tab/>
        </w:r>
        <w:r w:rsidR="00847FC1" w:rsidRPr="00847FC1">
          <w:rPr>
            <w:rStyle w:val="Hypertextovodkaz"/>
            <w:rFonts w:ascii="Arial Narrow" w:hAnsi="Arial Narrow"/>
            <w:b w:val="0"/>
            <w:noProof/>
            <w:sz w:val="20"/>
          </w:rPr>
          <w:t>Úvod</w:t>
        </w:r>
        <w:r w:rsidR="00847FC1" w:rsidRPr="00847FC1">
          <w:rPr>
            <w:rFonts w:ascii="Arial Narrow" w:hAnsi="Arial Narrow"/>
            <w:b w:val="0"/>
            <w:noProof/>
            <w:webHidden/>
            <w:sz w:val="20"/>
          </w:rPr>
          <w:tab/>
        </w:r>
        <w:r w:rsidR="00847FC1" w:rsidRPr="00847FC1">
          <w:rPr>
            <w:rFonts w:ascii="Arial Narrow" w:hAnsi="Arial Narrow"/>
            <w:b w:val="0"/>
            <w:noProof/>
            <w:webHidden/>
            <w:sz w:val="20"/>
          </w:rPr>
          <w:fldChar w:fldCharType="begin"/>
        </w:r>
        <w:r w:rsidR="00847FC1" w:rsidRPr="00847FC1">
          <w:rPr>
            <w:rFonts w:ascii="Arial Narrow" w:hAnsi="Arial Narrow"/>
            <w:b w:val="0"/>
            <w:noProof/>
            <w:webHidden/>
            <w:sz w:val="20"/>
          </w:rPr>
          <w:instrText xml:space="preserve"> PAGEREF _Toc129154344 \h </w:instrText>
        </w:r>
        <w:r w:rsidR="00847FC1" w:rsidRPr="00847FC1">
          <w:rPr>
            <w:rFonts w:ascii="Arial Narrow" w:hAnsi="Arial Narrow"/>
            <w:b w:val="0"/>
            <w:noProof/>
            <w:webHidden/>
            <w:sz w:val="20"/>
          </w:rPr>
        </w:r>
        <w:r w:rsidR="00847FC1" w:rsidRPr="00847FC1">
          <w:rPr>
            <w:rFonts w:ascii="Arial Narrow" w:hAnsi="Arial Narrow"/>
            <w:b w:val="0"/>
            <w:noProof/>
            <w:webHidden/>
            <w:sz w:val="20"/>
          </w:rPr>
          <w:fldChar w:fldCharType="separate"/>
        </w:r>
        <w:r w:rsidR="00847FC1">
          <w:rPr>
            <w:rFonts w:ascii="Arial Narrow" w:hAnsi="Arial Narrow"/>
            <w:b w:val="0"/>
            <w:noProof/>
            <w:webHidden/>
            <w:sz w:val="20"/>
          </w:rPr>
          <w:t>8</w:t>
        </w:r>
        <w:r w:rsidR="00847FC1" w:rsidRPr="00847FC1">
          <w:rPr>
            <w:rFonts w:ascii="Arial Narrow" w:hAnsi="Arial Narrow"/>
            <w:b w:val="0"/>
            <w:noProof/>
            <w:webHidden/>
            <w:sz w:val="20"/>
          </w:rPr>
          <w:fldChar w:fldCharType="end"/>
        </w:r>
      </w:hyperlink>
    </w:p>
    <w:p w14:paraId="6D82D383" w14:textId="093ED391" w:rsidR="00847FC1" w:rsidRPr="00847FC1" w:rsidRDefault="00000000" w:rsidP="00847FC1">
      <w:pPr>
        <w:pStyle w:val="Obsah3"/>
        <w:tabs>
          <w:tab w:val="left" w:pos="1200"/>
          <w:tab w:val="right" w:pos="9062"/>
        </w:tabs>
        <w:spacing w:before="0"/>
        <w:rPr>
          <w:rFonts w:ascii="Arial Narrow" w:eastAsiaTheme="minorEastAsia" w:hAnsi="Arial Narrow" w:cstheme="minorBidi"/>
          <w:b w:val="0"/>
          <w:noProof/>
          <w:sz w:val="20"/>
        </w:rPr>
      </w:pPr>
      <w:hyperlink w:anchor="_Toc129154345" w:history="1">
        <w:r w:rsidR="00847FC1" w:rsidRPr="00847FC1">
          <w:rPr>
            <w:rStyle w:val="Hypertextovodkaz"/>
            <w:rFonts w:ascii="Arial Narrow" w:hAnsi="Arial Narrow"/>
            <w:b w:val="0"/>
            <w:noProof/>
            <w:sz w:val="20"/>
          </w:rPr>
          <w:t>6.1.1.</w:t>
        </w:r>
        <w:r w:rsidR="00847FC1" w:rsidRPr="00847FC1">
          <w:rPr>
            <w:rFonts w:ascii="Arial Narrow" w:eastAsiaTheme="minorEastAsia" w:hAnsi="Arial Narrow" w:cstheme="minorBidi"/>
            <w:b w:val="0"/>
            <w:noProof/>
            <w:sz w:val="20"/>
          </w:rPr>
          <w:tab/>
        </w:r>
        <w:r w:rsidR="00847FC1" w:rsidRPr="00847FC1">
          <w:rPr>
            <w:rStyle w:val="Hypertextovodkaz"/>
            <w:rFonts w:ascii="Arial Narrow" w:hAnsi="Arial Narrow"/>
            <w:b w:val="0"/>
            <w:noProof/>
            <w:sz w:val="20"/>
          </w:rPr>
          <w:t>Koncepce řešení</w:t>
        </w:r>
        <w:r w:rsidR="00847FC1" w:rsidRPr="00847FC1">
          <w:rPr>
            <w:rFonts w:ascii="Arial Narrow" w:hAnsi="Arial Narrow"/>
            <w:b w:val="0"/>
            <w:noProof/>
            <w:webHidden/>
            <w:sz w:val="20"/>
          </w:rPr>
          <w:tab/>
        </w:r>
        <w:r w:rsidR="00847FC1" w:rsidRPr="00847FC1">
          <w:rPr>
            <w:rFonts w:ascii="Arial Narrow" w:hAnsi="Arial Narrow"/>
            <w:b w:val="0"/>
            <w:noProof/>
            <w:webHidden/>
            <w:sz w:val="20"/>
          </w:rPr>
          <w:fldChar w:fldCharType="begin"/>
        </w:r>
        <w:r w:rsidR="00847FC1" w:rsidRPr="00847FC1">
          <w:rPr>
            <w:rFonts w:ascii="Arial Narrow" w:hAnsi="Arial Narrow"/>
            <w:b w:val="0"/>
            <w:noProof/>
            <w:webHidden/>
            <w:sz w:val="20"/>
          </w:rPr>
          <w:instrText xml:space="preserve"> PAGEREF _Toc129154345 \h </w:instrText>
        </w:r>
        <w:r w:rsidR="00847FC1" w:rsidRPr="00847FC1">
          <w:rPr>
            <w:rFonts w:ascii="Arial Narrow" w:hAnsi="Arial Narrow"/>
            <w:b w:val="0"/>
            <w:noProof/>
            <w:webHidden/>
            <w:sz w:val="20"/>
          </w:rPr>
        </w:r>
        <w:r w:rsidR="00847FC1" w:rsidRPr="00847FC1">
          <w:rPr>
            <w:rFonts w:ascii="Arial Narrow" w:hAnsi="Arial Narrow"/>
            <w:b w:val="0"/>
            <w:noProof/>
            <w:webHidden/>
            <w:sz w:val="20"/>
          </w:rPr>
          <w:fldChar w:fldCharType="separate"/>
        </w:r>
        <w:r w:rsidR="00847FC1">
          <w:rPr>
            <w:rFonts w:ascii="Arial Narrow" w:hAnsi="Arial Narrow"/>
            <w:b w:val="0"/>
            <w:noProof/>
            <w:webHidden/>
            <w:sz w:val="20"/>
          </w:rPr>
          <w:t>8</w:t>
        </w:r>
        <w:r w:rsidR="00847FC1" w:rsidRPr="00847FC1">
          <w:rPr>
            <w:rFonts w:ascii="Arial Narrow" w:hAnsi="Arial Narrow"/>
            <w:b w:val="0"/>
            <w:noProof/>
            <w:webHidden/>
            <w:sz w:val="20"/>
          </w:rPr>
          <w:fldChar w:fldCharType="end"/>
        </w:r>
      </w:hyperlink>
    </w:p>
    <w:p w14:paraId="4EF945DF" w14:textId="2595B8BC" w:rsidR="00847FC1" w:rsidRPr="00847FC1" w:rsidRDefault="00000000" w:rsidP="00847FC1">
      <w:pPr>
        <w:pStyle w:val="Obsah3"/>
        <w:tabs>
          <w:tab w:val="left" w:pos="1200"/>
          <w:tab w:val="right" w:pos="9062"/>
        </w:tabs>
        <w:spacing w:before="0"/>
        <w:rPr>
          <w:rFonts w:ascii="Arial Narrow" w:eastAsiaTheme="minorEastAsia" w:hAnsi="Arial Narrow" w:cstheme="minorBidi"/>
          <w:b w:val="0"/>
          <w:noProof/>
          <w:sz w:val="20"/>
        </w:rPr>
      </w:pPr>
      <w:hyperlink w:anchor="_Toc129154346" w:history="1">
        <w:r w:rsidR="00847FC1" w:rsidRPr="00847FC1">
          <w:rPr>
            <w:rStyle w:val="Hypertextovodkaz"/>
            <w:rFonts w:ascii="Arial Narrow" w:hAnsi="Arial Narrow"/>
            <w:b w:val="0"/>
            <w:noProof/>
            <w:sz w:val="20"/>
          </w:rPr>
          <w:t>6.1.2.</w:t>
        </w:r>
        <w:r w:rsidR="00847FC1" w:rsidRPr="00847FC1">
          <w:rPr>
            <w:rFonts w:ascii="Arial Narrow" w:eastAsiaTheme="minorEastAsia" w:hAnsi="Arial Narrow" w:cstheme="minorBidi"/>
            <w:b w:val="0"/>
            <w:noProof/>
            <w:sz w:val="20"/>
          </w:rPr>
          <w:tab/>
        </w:r>
        <w:r w:rsidR="00847FC1" w:rsidRPr="00847FC1">
          <w:rPr>
            <w:rStyle w:val="Hypertextovodkaz"/>
            <w:rFonts w:ascii="Arial Narrow" w:hAnsi="Arial Narrow"/>
            <w:b w:val="0"/>
            <w:noProof/>
            <w:sz w:val="20"/>
          </w:rPr>
          <w:t>Ústředna EPS</w:t>
        </w:r>
        <w:r w:rsidR="00847FC1" w:rsidRPr="00847FC1">
          <w:rPr>
            <w:rFonts w:ascii="Arial Narrow" w:hAnsi="Arial Narrow"/>
            <w:b w:val="0"/>
            <w:noProof/>
            <w:webHidden/>
            <w:sz w:val="20"/>
          </w:rPr>
          <w:tab/>
        </w:r>
        <w:r w:rsidR="00847FC1" w:rsidRPr="00847FC1">
          <w:rPr>
            <w:rFonts w:ascii="Arial Narrow" w:hAnsi="Arial Narrow"/>
            <w:b w:val="0"/>
            <w:noProof/>
            <w:webHidden/>
            <w:sz w:val="20"/>
          </w:rPr>
          <w:fldChar w:fldCharType="begin"/>
        </w:r>
        <w:r w:rsidR="00847FC1" w:rsidRPr="00847FC1">
          <w:rPr>
            <w:rFonts w:ascii="Arial Narrow" w:hAnsi="Arial Narrow"/>
            <w:b w:val="0"/>
            <w:noProof/>
            <w:webHidden/>
            <w:sz w:val="20"/>
          </w:rPr>
          <w:instrText xml:space="preserve"> PAGEREF _Toc129154346 \h </w:instrText>
        </w:r>
        <w:r w:rsidR="00847FC1" w:rsidRPr="00847FC1">
          <w:rPr>
            <w:rFonts w:ascii="Arial Narrow" w:hAnsi="Arial Narrow"/>
            <w:b w:val="0"/>
            <w:noProof/>
            <w:webHidden/>
            <w:sz w:val="20"/>
          </w:rPr>
        </w:r>
        <w:r w:rsidR="00847FC1" w:rsidRPr="00847FC1">
          <w:rPr>
            <w:rFonts w:ascii="Arial Narrow" w:hAnsi="Arial Narrow"/>
            <w:b w:val="0"/>
            <w:noProof/>
            <w:webHidden/>
            <w:sz w:val="20"/>
          </w:rPr>
          <w:fldChar w:fldCharType="separate"/>
        </w:r>
        <w:r w:rsidR="00847FC1">
          <w:rPr>
            <w:rFonts w:ascii="Arial Narrow" w:hAnsi="Arial Narrow"/>
            <w:b w:val="0"/>
            <w:noProof/>
            <w:webHidden/>
            <w:sz w:val="20"/>
          </w:rPr>
          <w:t>9</w:t>
        </w:r>
        <w:r w:rsidR="00847FC1" w:rsidRPr="00847FC1">
          <w:rPr>
            <w:rFonts w:ascii="Arial Narrow" w:hAnsi="Arial Narrow"/>
            <w:b w:val="0"/>
            <w:noProof/>
            <w:webHidden/>
            <w:sz w:val="20"/>
          </w:rPr>
          <w:fldChar w:fldCharType="end"/>
        </w:r>
      </w:hyperlink>
    </w:p>
    <w:p w14:paraId="4BFA4A76" w14:textId="62F7F9BF" w:rsidR="00847FC1" w:rsidRPr="00847FC1" w:rsidRDefault="00000000" w:rsidP="00847FC1">
      <w:pPr>
        <w:pStyle w:val="Obsah3"/>
        <w:tabs>
          <w:tab w:val="left" w:pos="1200"/>
          <w:tab w:val="right" w:pos="9062"/>
        </w:tabs>
        <w:spacing w:before="0"/>
        <w:rPr>
          <w:rFonts w:ascii="Arial Narrow" w:eastAsiaTheme="minorEastAsia" w:hAnsi="Arial Narrow" w:cstheme="minorBidi"/>
          <w:b w:val="0"/>
          <w:noProof/>
          <w:sz w:val="20"/>
        </w:rPr>
      </w:pPr>
      <w:hyperlink w:anchor="_Toc129154347" w:history="1">
        <w:r w:rsidR="00847FC1" w:rsidRPr="00847FC1">
          <w:rPr>
            <w:rStyle w:val="Hypertextovodkaz"/>
            <w:rFonts w:ascii="Arial Narrow" w:hAnsi="Arial Narrow"/>
            <w:b w:val="0"/>
            <w:noProof/>
            <w:sz w:val="20"/>
          </w:rPr>
          <w:t>6.1.3.</w:t>
        </w:r>
        <w:r w:rsidR="00847FC1" w:rsidRPr="00847FC1">
          <w:rPr>
            <w:rFonts w:ascii="Arial Narrow" w:eastAsiaTheme="minorEastAsia" w:hAnsi="Arial Narrow" w:cstheme="minorBidi"/>
            <w:b w:val="0"/>
            <w:noProof/>
            <w:sz w:val="20"/>
          </w:rPr>
          <w:tab/>
        </w:r>
        <w:r w:rsidR="00847FC1" w:rsidRPr="00847FC1">
          <w:rPr>
            <w:rStyle w:val="Hypertextovodkaz"/>
            <w:rFonts w:ascii="Arial Narrow" w:hAnsi="Arial Narrow"/>
            <w:b w:val="0"/>
            <w:noProof/>
            <w:sz w:val="20"/>
          </w:rPr>
          <w:t>Detekce požáru</w:t>
        </w:r>
        <w:r w:rsidR="00847FC1" w:rsidRPr="00847FC1">
          <w:rPr>
            <w:rFonts w:ascii="Arial Narrow" w:hAnsi="Arial Narrow"/>
            <w:b w:val="0"/>
            <w:noProof/>
            <w:webHidden/>
            <w:sz w:val="20"/>
          </w:rPr>
          <w:tab/>
        </w:r>
        <w:r w:rsidR="00847FC1" w:rsidRPr="00847FC1">
          <w:rPr>
            <w:rFonts w:ascii="Arial Narrow" w:hAnsi="Arial Narrow"/>
            <w:b w:val="0"/>
            <w:noProof/>
            <w:webHidden/>
            <w:sz w:val="20"/>
          </w:rPr>
          <w:fldChar w:fldCharType="begin"/>
        </w:r>
        <w:r w:rsidR="00847FC1" w:rsidRPr="00847FC1">
          <w:rPr>
            <w:rFonts w:ascii="Arial Narrow" w:hAnsi="Arial Narrow"/>
            <w:b w:val="0"/>
            <w:noProof/>
            <w:webHidden/>
            <w:sz w:val="20"/>
          </w:rPr>
          <w:instrText xml:space="preserve"> PAGEREF _Toc129154347 \h </w:instrText>
        </w:r>
        <w:r w:rsidR="00847FC1" w:rsidRPr="00847FC1">
          <w:rPr>
            <w:rFonts w:ascii="Arial Narrow" w:hAnsi="Arial Narrow"/>
            <w:b w:val="0"/>
            <w:noProof/>
            <w:webHidden/>
            <w:sz w:val="20"/>
          </w:rPr>
        </w:r>
        <w:r w:rsidR="00847FC1" w:rsidRPr="00847FC1">
          <w:rPr>
            <w:rFonts w:ascii="Arial Narrow" w:hAnsi="Arial Narrow"/>
            <w:b w:val="0"/>
            <w:noProof/>
            <w:webHidden/>
            <w:sz w:val="20"/>
          </w:rPr>
          <w:fldChar w:fldCharType="separate"/>
        </w:r>
        <w:r w:rsidR="00847FC1">
          <w:rPr>
            <w:rFonts w:ascii="Arial Narrow" w:hAnsi="Arial Narrow"/>
            <w:b w:val="0"/>
            <w:noProof/>
            <w:webHidden/>
            <w:sz w:val="20"/>
          </w:rPr>
          <w:t>9</w:t>
        </w:r>
        <w:r w:rsidR="00847FC1" w:rsidRPr="00847FC1">
          <w:rPr>
            <w:rFonts w:ascii="Arial Narrow" w:hAnsi="Arial Narrow"/>
            <w:b w:val="0"/>
            <w:noProof/>
            <w:webHidden/>
            <w:sz w:val="20"/>
          </w:rPr>
          <w:fldChar w:fldCharType="end"/>
        </w:r>
      </w:hyperlink>
    </w:p>
    <w:p w14:paraId="5C077186" w14:textId="3421C503" w:rsidR="00847FC1" w:rsidRPr="00847FC1" w:rsidRDefault="00000000" w:rsidP="00847FC1">
      <w:pPr>
        <w:pStyle w:val="Obsah3"/>
        <w:tabs>
          <w:tab w:val="left" w:pos="1200"/>
          <w:tab w:val="right" w:pos="9062"/>
        </w:tabs>
        <w:spacing w:before="0"/>
        <w:rPr>
          <w:rFonts w:ascii="Arial Narrow" w:eastAsiaTheme="minorEastAsia" w:hAnsi="Arial Narrow" w:cstheme="minorBidi"/>
          <w:b w:val="0"/>
          <w:noProof/>
          <w:sz w:val="20"/>
        </w:rPr>
      </w:pPr>
      <w:hyperlink w:anchor="_Toc129154348" w:history="1">
        <w:r w:rsidR="00847FC1" w:rsidRPr="00847FC1">
          <w:rPr>
            <w:rStyle w:val="Hypertextovodkaz"/>
            <w:rFonts w:ascii="Arial Narrow" w:hAnsi="Arial Narrow"/>
            <w:b w:val="0"/>
            <w:noProof/>
            <w:sz w:val="20"/>
          </w:rPr>
          <w:t>6.1.4.</w:t>
        </w:r>
        <w:r w:rsidR="00847FC1" w:rsidRPr="00847FC1">
          <w:rPr>
            <w:rFonts w:ascii="Arial Narrow" w:eastAsiaTheme="minorEastAsia" w:hAnsi="Arial Narrow" w:cstheme="minorBidi"/>
            <w:b w:val="0"/>
            <w:noProof/>
            <w:sz w:val="20"/>
          </w:rPr>
          <w:tab/>
        </w:r>
        <w:r w:rsidR="00847FC1" w:rsidRPr="00847FC1">
          <w:rPr>
            <w:rStyle w:val="Hypertextovodkaz"/>
            <w:rFonts w:ascii="Arial Narrow" w:hAnsi="Arial Narrow"/>
            <w:b w:val="0"/>
            <w:noProof/>
            <w:sz w:val="20"/>
          </w:rPr>
          <w:t>Signalizace poplachu</w:t>
        </w:r>
        <w:r w:rsidR="00847FC1" w:rsidRPr="00847FC1">
          <w:rPr>
            <w:rFonts w:ascii="Arial Narrow" w:hAnsi="Arial Narrow"/>
            <w:b w:val="0"/>
            <w:noProof/>
            <w:webHidden/>
            <w:sz w:val="20"/>
          </w:rPr>
          <w:tab/>
        </w:r>
        <w:r w:rsidR="00847FC1" w:rsidRPr="00847FC1">
          <w:rPr>
            <w:rFonts w:ascii="Arial Narrow" w:hAnsi="Arial Narrow"/>
            <w:b w:val="0"/>
            <w:noProof/>
            <w:webHidden/>
            <w:sz w:val="20"/>
          </w:rPr>
          <w:fldChar w:fldCharType="begin"/>
        </w:r>
        <w:r w:rsidR="00847FC1" w:rsidRPr="00847FC1">
          <w:rPr>
            <w:rFonts w:ascii="Arial Narrow" w:hAnsi="Arial Narrow"/>
            <w:b w:val="0"/>
            <w:noProof/>
            <w:webHidden/>
            <w:sz w:val="20"/>
          </w:rPr>
          <w:instrText xml:space="preserve"> PAGEREF _Toc129154348 \h </w:instrText>
        </w:r>
        <w:r w:rsidR="00847FC1" w:rsidRPr="00847FC1">
          <w:rPr>
            <w:rFonts w:ascii="Arial Narrow" w:hAnsi="Arial Narrow"/>
            <w:b w:val="0"/>
            <w:noProof/>
            <w:webHidden/>
            <w:sz w:val="20"/>
          </w:rPr>
        </w:r>
        <w:r w:rsidR="00847FC1" w:rsidRPr="00847FC1">
          <w:rPr>
            <w:rFonts w:ascii="Arial Narrow" w:hAnsi="Arial Narrow"/>
            <w:b w:val="0"/>
            <w:noProof/>
            <w:webHidden/>
            <w:sz w:val="20"/>
          </w:rPr>
          <w:fldChar w:fldCharType="separate"/>
        </w:r>
        <w:r w:rsidR="00847FC1">
          <w:rPr>
            <w:rFonts w:ascii="Arial Narrow" w:hAnsi="Arial Narrow"/>
            <w:b w:val="0"/>
            <w:noProof/>
            <w:webHidden/>
            <w:sz w:val="20"/>
          </w:rPr>
          <w:t>10</w:t>
        </w:r>
        <w:r w:rsidR="00847FC1" w:rsidRPr="00847FC1">
          <w:rPr>
            <w:rFonts w:ascii="Arial Narrow" w:hAnsi="Arial Narrow"/>
            <w:b w:val="0"/>
            <w:noProof/>
            <w:webHidden/>
            <w:sz w:val="20"/>
          </w:rPr>
          <w:fldChar w:fldCharType="end"/>
        </w:r>
      </w:hyperlink>
    </w:p>
    <w:p w14:paraId="249B07A9" w14:textId="405E83D7" w:rsidR="00847FC1" w:rsidRPr="00847FC1" w:rsidRDefault="00000000" w:rsidP="00847FC1">
      <w:pPr>
        <w:pStyle w:val="Obsah3"/>
        <w:tabs>
          <w:tab w:val="left" w:pos="1200"/>
          <w:tab w:val="right" w:pos="9062"/>
        </w:tabs>
        <w:spacing w:before="0"/>
        <w:rPr>
          <w:rFonts w:ascii="Arial Narrow" w:eastAsiaTheme="minorEastAsia" w:hAnsi="Arial Narrow" w:cstheme="minorBidi"/>
          <w:b w:val="0"/>
          <w:noProof/>
          <w:sz w:val="20"/>
        </w:rPr>
      </w:pPr>
      <w:hyperlink w:anchor="_Toc129154349" w:history="1">
        <w:r w:rsidR="00847FC1" w:rsidRPr="00847FC1">
          <w:rPr>
            <w:rStyle w:val="Hypertextovodkaz"/>
            <w:rFonts w:ascii="Arial Narrow" w:hAnsi="Arial Narrow"/>
            <w:b w:val="0"/>
            <w:noProof/>
            <w:sz w:val="20"/>
          </w:rPr>
          <w:t>6.1.5.</w:t>
        </w:r>
        <w:r w:rsidR="00847FC1" w:rsidRPr="00847FC1">
          <w:rPr>
            <w:rFonts w:ascii="Arial Narrow" w:eastAsiaTheme="minorEastAsia" w:hAnsi="Arial Narrow" w:cstheme="minorBidi"/>
            <w:b w:val="0"/>
            <w:noProof/>
            <w:sz w:val="20"/>
          </w:rPr>
          <w:tab/>
        </w:r>
        <w:r w:rsidR="00847FC1" w:rsidRPr="00847FC1">
          <w:rPr>
            <w:rStyle w:val="Hypertextovodkaz"/>
            <w:rFonts w:ascii="Arial Narrow" w:hAnsi="Arial Narrow"/>
            <w:b w:val="0"/>
            <w:noProof/>
            <w:sz w:val="20"/>
          </w:rPr>
          <w:t>Ovládaná a monitorovaná zařízení PBZ</w:t>
        </w:r>
        <w:r w:rsidR="00847FC1" w:rsidRPr="00847FC1">
          <w:rPr>
            <w:rFonts w:ascii="Arial Narrow" w:hAnsi="Arial Narrow"/>
            <w:b w:val="0"/>
            <w:noProof/>
            <w:webHidden/>
            <w:sz w:val="20"/>
          </w:rPr>
          <w:tab/>
        </w:r>
        <w:r w:rsidR="00847FC1" w:rsidRPr="00847FC1">
          <w:rPr>
            <w:rFonts w:ascii="Arial Narrow" w:hAnsi="Arial Narrow"/>
            <w:b w:val="0"/>
            <w:noProof/>
            <w:webHidden/>
            <w:sz w:val="20"/>
          </w:rPr>
          <w:fldChar w:fldCharType="begin"/>
        </w:r>
        <w:r w:rsidR="00847FC1" w:rsidRPr="00847FC1">
          <w:rPr>
            <w:rFonts w:ascii="Arial Narrow" w:hAnsi="Arial Narrow"/>
            <w:b w:val="0"/>
            <w:noProof/>
            <w:webHidden/>
            <w:sz w:val="20"/>
          </w:rPr>
          <w:instrText xml:space="preserve"> PAGEREF _Toc129154349 \h </w:instrText>
        </w:r>
        <w:r w:rsidR="00847FC1" w:rsidRPr="00847FC1">
          <w:rPr>
            <w:rFonts w:ascii="Arial Narrow" w:hAnsi="Arial Narrow"/>
            <w:b w:val="0"/>
            <w:noProof/>
            <w:webHidden/>
            <w:sz w:val="20"/>
          </w:rPr>
        </w:r>
        <w:r w:rsidR="00847FC1" w:rsidRPr="00847FC1">
          <w:rPr>
            <w:rFonts w:ascii="Arial Narrow" w:hAnsi="Arial Narrow"/>
            <w:b w:val="0"/>
            <w:noProof/>
            <w:webHidden/>
            <w:sz w:val="20"/>
          </w:rPr>
          <w:fldChar w:fldCharType="separate"/>
        </w:r>
        <w:r w:rsidR="00847FC1">
          <w:rPr>
            <w:rFonts w:ascii="Arial Narrow" w:hAnsi="Arial Narrow"/>
            <w:b w:val="0"/>
            <w:noProof/>
            <w:webHidden/>
            <w:sz w:val="20"/>
          </w:rPr>
          <w:t>10</w:t>
        </w:r>
        <w:r w:rsidR="00847FC1" w:rsidRPr="00847FC1">
          <w:rPr>
            <w:rFonts w:ascii="Arial Narrow" w:hAnsi="Arial Narrow"/>
            <w:b w:val="0"/>
            <w:noProof/>
            <w:webHidden/>
            <w:sz w:val="20"/>
          </w:rPr>
          <w:fldChar w:fldCharType="end"/>
        </w:r>
      </w:hyperlink>
    </w:p>
    <w:p w14:paraId="6A819A09" w14:textId="3883A347" w:rsidR="00847FC1" w:rsidRPr="00847FC1" w:rsidRDefault="00000000" w:rsidP="00847FC1">
      <w:pPr>
        <w:pStyle w:val="Obsah3"/>
        <w:tabs>
          <w:tab w:val="left" w:pos="1200"/>
          <w:tab w:val="right" w:pos="9062"/>
        </w:tabs>
        <w:spacing w:before="0"/>
        <w:rPr>
          <w:rFonts w:ascii="Arial Narrow" w:eastAsiaTheme="minorEastAsia" w:hAnsi="Arial Narrow" w:cstheme="minorBidi"/>
          <w:b w:val="0"/>
          <w:noProof/>
          <w:sz w:val="20"/>
        </w:rPr>
      </w:pPr>
      <w:hyperlink w:anchor="_Toc129154350" w:history="1">
        <w:r w:rsidR="00847FC1" w:rsidRPr="00847FC1">
          <w:rPr>
            <w:rStyle w:val="Hypertextovodkaz"/>
            <w:rFonts w:ascii="Arial Narrow" w:hAnsi="Arial Narrow"/>
            <w:b w:val="0"/>
            <w:noProof/>
            <w:sz w:val="20"/>
          </w:rPr>
          <w:t>6.1.6.</w:t>
        </w:r>
        <w:r w:rsidR="00847FC1" w:rsidRPr="00847FC1">
          <w:rPr>
            <w:rFonts w:ascii="Arial Narrow" w:eastAsiaTheme="minorEastAsia" w:hAnsi="Arial Narrow" w:cstheme="minorBidi"/>
            <w:b w:val="0"/>
            <w:noProof/>
            <w:sz w:val="20"/>
          </w:rPr>
          <w:tab/>
        </w:r>
        <w:r w:rsidR="00847FC1" w:rsidRPr="00847FC1">
          <w:rPr>
            <w:rStyle w:val="Hypertextovodkaz"/>
            <w:rFonts w:ascii="Arial Narrow" w:hAnsi="Arial Narrow"/>
            <w:b w:val="0"/>
            <w:noProof/>
            <w:sz w:val="20"/>
          </w:rPr>
          <w:t>Zařízení dálkového přenosu ZDP</w:t>
        </w:r>
        <w:r w:rsidR="00847FC1" w:rsidRPr="00847FC1">
          <w:rPr>
            <w:rFonts w:ascii="Arial Narrow" w:hAnsi="Arial Narrow"/>
            <w:b w:val="0"/>
            <w:noProof/>
            <w:webHidden/>
            <w:sz w:val="20"/>
          </w:rPr>
          <w:tab/>
        </w:r>
        <w:r w:rsidR="00847FC1" w:rsidRPr="00847FC1">
          <w:rPr>
            <w:rFonts w:ascii="Arial Narrow" w:hAnsi="Arial Narrow"/>
            <w:b w:val="0"/>
            <w:noProof/>
            <w:webHidden/>
            <w:sz w:val="20"/>
          </w:rPr>
          <w:fldChar w:fldCharType="begin"/>
        </w:r>
        <w:r w:rsidR="00847FC1" w:rsidRPr="00847FC1">
          <w:rPr>
            <w:rFonts w:ascii="Arial Narrow" w:hAnsi="Arial Narrow"/>
            <w:b w:val="0"/>
            <w:noProof/>
            <w:webHidden/>
            <w:sz w:val="20"/>
          </w:rPr>
          <w:instrText xml:space="preserve"> PAGEREF _Toc129154350 \h </w:instrText>
        </w:r>
        <w:r w:rsidR="00847FC1" w:rsidRPr="00847FC1">
          <w:rPr>
            <w:rFonts w:ascii="Arial Narrow" w:hAnsi="Arial Narrow"/>
            <w:b w:val="0"/>
            <w:noProof/>
            <w:webHidden/>
            <w:sz w:val="20"/>
          </w:rPr>
        </w:r>
        <w:r w:rsidR="00847FC1" w:rsidRPr="00847FC1">
          <w:rPr>
            <w:rFonts w:ascii="Arial Narrow" w:hAnsi="Arial Narrow"/>
            <w:b w:val="0"/>
            <w:noProof/>
            <w:webHidden/>
            <w:sz w:val="20"/>
          </w:rPr>
          <w:fldChar w:fldCharType="separate"/>
        </w:r>
        <w:r w:rsidR="00847FC1">
          <w:rPr>
            <w:rFonts w:ascii="Arial Narrow" w:hAnsi="Arial Narrow"/>
            <w:b w:val="0"/>
            <w:noProof/>
            <w:webHidden/>
            <w:sz w:val="20"/>
          </w:rPr>
          <w:t>11</w:t>
        </w:r>
        <w:r w:rsidR="00847FC1" w:rsidRPr="00847FC1">
          <w:rPr>
            <w:rFonts w:ascii="Arial Narrow" w:hAnsi="Arial Narrow"/>
            <w:b w:val="0"/>
            <w:noProof/>
            <w:webHidden/>
            <w:sz w:val="20"/>
          </w:rPr>
          <w:fldChar w:fldCharType="end"/>
        </w:r>
      </w:hyperlink>
    </w:p>
    <w:p w14:paraId="08FF3B97" w14:textId="1949CF68" w:rsidR="00847FC1" w:rsidRPr="00847FC1" w:rsidRDefault="00000000" w:rsidP="00847FC1">
      <w:pPr>
        <w:pStyle w:val="Obsah3"/>
        <w:tabs>
          <w:tab w:val="left" w:pos="1200"/>
          <w:tab w:val="right" w:pos="9062"/>
        </w:tabs>
        <w:spacing w:before="0"/>
        <w:rPr>
          <w:rFonts w:ascii="Arial Narrow" w:eastAsiaTheme="minorEastAsia" w:hAnsi="Arial Narrow" w:cstheme="minorBidi"/>
          <w:b w:val="0"/>
          <w:noProof/>
          <w:sz w:val="20"/>
        </w:rPr>
      </w:pPr>
      <w:hyperlink w:anchor="_Toc129154351" w:history="1">
        <w:r w:rsidR="00847FC1" w:rsidRPr="00847FC1">
          <w:rPr>
            <w:rStyle w:val="Hypertextovodkaz"/>
            <w:rFonts w:ascii="Arial Narrow" w:hAnsi="Arial Narrow"/>
            <w:b w:val="0"/>
            <w:noProof/>
            <w:sz w:val="20"/>
          </w:rPr>
          <w:t>6.1.7.</w:t>
        </w:r>
        <w:r w:rsidR="00847FC1" w:rsidRPr="00847FC1">
          <w:rPr>
            <w:rFonts w:ascii="Arial Narrow" w:eastAsiaTheme="minorEastAsia" w:hAnsi="Arial Narrow" w:cstheme="minorBidi"/>
            <w:b w:val="0"/>
            <w:noProof/>
            <w:sz w:val="20"/>
          </w:rPr>
          <w:tab/>
        </w:r>
        <w:r w:rsidR="00847FC1" w:rsidRPr="00847FC1">
          <w:rPr>
            <w:rStyle w:val="Hypertextovodkaz"/>
            <w:rFonts w:ascii="Arial Narrow" w:hAnsi="Arial Narrow"/>
            <w:b w:val="0"/>
            <w:noProof/>
            <w:sz w:val="20"/>
          </w:rPr>
          <w:t>Propojení s ústřednou EPS hradu</w:t>
        </w:r>
        <w:r w:rsidR="00847FC1" w:rsidRPr="00847FC1">
          <w:rPr>
            <w:rFonts w:ascii="Arial Narrow" w:hAnsi="Arial Narrow"/>
            <w:b w:val="0"/>
            <w:noProof/>
            <w:webHidden/>
            <w:sz w:val="20"/>
          </w:rPr>
          <w:tab/>
        </w:r>
        <w:r w:rsidR="00847FC1" w:rsidRPr="00847FC1">
          <w:rPr>
            <w:rFonts w:ascii="Arial Narrow" w:hAnsi="Arial Narrow"/>
            <w:b w:val="0"/>
            <w:noProof/>
            <w:webHidden/>
            <w:sz w:val="20"/>
          </w:rPr>
          <w:fldChar w:fldCharType="begin"/>
        </w:r>
        <w:r w:rsidR="00847FC1" w:rsidRPr="00847FC1">
          <w:rPr>
            <w:rFonts w:ascii="Arial Narrow" w:hAnsi="Arial Narrow"/>
            <w:b w:val="0"/>
            <w:noProof/>
            <w:webHidden/>
            <w:sz w:val="20"/>
          </w:rPr>
          <w:instrText xml:space="preserve"> PAGEREF _Toc129154351 \h </w:instrText>
        </w:r>
        <w:r w:rsidR="00847FC1" w:rsidRPr="00847FC1">
          <w:rPr>
            <w:rFonts w:ascii="Arial Narrow" w:hAnsi="Arial Narrow"/>
            <w:b w:val="0"/>
            <w:noProof/>
            <w:webHidden/>
            <w:sz w:val="20"/>
          </w:rPr>
        </w:r>
        <w:r w:rsidR="00847FC1" w:rsidRPr="00847FC1">
          <w:rPr>
            <w:rFonts w:ascii="Arial Narrow" w:hAnsi="Arial Narrow"/>
            <w:b w:val="0"/>
            <w:noProof/>
            <w:webHidden/>
            <w:sz w:val="20"/>
          </w:rPr>
          <w:fldChar w:fldCharType="separate"/>
        </w:r>
        <w:r w:rsidR="00847FC1">
          <w:rPr>
            <w:rFonts w:ascii="Arial Narrow" w:hAnsi="Arial Narrow"/>
            <w:b w:val="0"/>
            <w:noProof/>
            <w:webHidden/>
            <w:sz w:val="20"/>
          </w:rPr>
          <w:t>11</w:t>
        </w:r>
        <w:r w:rsidR="00847FC1" w:rsidRPr="00847FC1">
          <w:rPr>
            <w:rFonts w:ascii="Arial Narrow" w:hAnsi="Arial Narrow"/>
            <w:b w:val="0"/>
            <w:noProof/>
            <w:webHidden/>
            <w:sz w:val="20"/>
          </w:rPr>
          <w:fldChar w:fldCharType="end"/>
        </w:r>
      </w:hyperlink>
    </w:p>
    <w:p w14:paraId="429DCE0C" w14:textId="74D69528" w:rsidR="00847FC1" w:rsidRPr="00847FC1" w:rsidRDefault="00000000" w:rsidP="00847FC1">
      <w:pPr>
        <w:pStyle w:val="Obsah3"/>
        <w:tabs>
          <w:tab w:val="left" w:pos="1200"/>
          <w:tab w:val="right" w:pos="9062"/>
        </w:tabs>
        <w:spacing w:before="0"/>
        <w:rPr>
          <w:rFonts w:ascii="Arial Narrow" w:eastAsiaTheme="minorEastAsia" w:hAnsi="Arial Narrow" w:cstheme="minorBidi"/>
          <w:b w:val="0"/>
          <w:noProof/>
          <w:sz w:val="20"/>
        </w:rPr>
      </w:pPr>
      <w:hyperlink w:anchor="_Toc129154352" w:history="1">
        <w:r w:rsidR="00847FC1" w:rsidRPr="00847FC1">
          <w:rPr>
            <w:rStyle w:val="Hypertextovodkaz"/>
            <w:rFonts w:ascii="Arial Narrow" w:hAnsi="Arial Narrow"/>
            <w:b w:val="0"/>
            <w:noProof/>
            <w:sz w:val="20"/>
          </w:rPr>
          <w:t>6.1.8.</w:t>
        </w:r>
        <w:r w:rsidR="00847FC1" w:rsidRPr="00847FC1">
          <w:rPr>
            <w:rFonts w:ascii="Arial Narrow" w:eastAsiaTheme="minorEastAsia" w:hAnsi="Arial Narrow" w:cstheme="minorBidi"/>
            <w:b w:val="0"/>
            <w:noProof/>
            <w:sz w:val="20"/>
          </w:rPr>
          <w:tab/>
        </w:r>
        <w:r w:rsidR="00847FC1" w:rsidRPr="00847FC1">
          <w:rPr>
            <w:rStyle w:val="Hypertextovodkaz"/>
            <w:rFonts w:ascii="Arial Narrow" w:hAnsi="Arial Narrow"/>
            <w:b w:val="0"/>
            <w:noProof/>
            <w:sz w:val="20"/>
          </w:rPr>
          <w:t>Záložní zdroj a napájení systému</w:t>
        </w:r>
        <w:r w:rsidR="00847FC1" w:rsidRPr="00847FC1">
          <w:rPr>
            <w:rFonts w:ascii="Arial Narrow" w:hAnsi="Arial Narrow"/>
            <w:b w:val="0"/>
            <w:noProof/>
            <w:webHidden/>
            <w:sz w:val="20"/>
          </w:rPr>
          <w:tab/>
        </w:r>
        <w:r w:rsidR="00847FC1" w:rsidRPr="00847FC1">
          <w:rPr>
            <w:rFonts w:ascii="Arial Narrow" w:hAnsi="Arial Narrow"/>
            <w:b w:val="0"/>
            <w:noProof/>
            <w:webHidden/>
            <w:sz w:val="20"/>
          </w:rPr>
          <w:fldChar w:fldCharType="begin"/>
        </w:r>
        <w:r w:rsidR="00847FC1" w:rsidRPr="00847FC1">
          <w:rPr>
            <w:rFonts w:ascii="Arial Narrow" w:hAnsi="Arial Narrow"/>
            <w:b w:val="0"/>
            <w:noProof/>
            <w:webHidden/>
            <w:sz w:val="20"/>
          </w:rPr>
          <w:instrText xml:space="preserve"> PAGEREF _Toc129154352 \h </w:instrText>
        </w:r>
        <w:r w:rsidR="00847FC1" w:rsidRPr="00847FC1">
          <w:rPr>
            <w:rFonts w:ascii="Arial Narrow" w:hAnsi="Arial Narrow"/>
            <w:b w:val="0"/>
            <w:noProof/>
            <w:webHidden/>
            <w:sz w:val="20"/>
          </w:rPr>
        </w:r>
        <w:r w:rsidR="00847FC1" w:rsidRPr="00847FC1">
          <w:rPr>
            <w:rFonts w:ascii="Arial Narrow" w:hAnsi="Arial Narrow"/>
            <w:b w:val="0"/>
            <w:noProof/>
            <w:webHidden/>
            <w:sz w:val="20"/>
          </w:rPr>
          <w:fldChar w:fldCharType="separate"/>
        </w:r>
        <w:r w:rsidR="00847FC1">
          <w:rPr>
            <w:rFonts w:ascii="Arial Narrow" w:hAnsi="Arial Narrow"/>
            <w:b w:val="0"/>
            <w:noProof/>
            <w:webHidden/>
            <w:sz w:val="20"/>
          </w:rPr>
          <w:t>12</w:t>
        </w:r>
        <w:r w:rsidR="00847FC1" w:rsidRPr="00847FC1">
          <w:rPr>
            <w:rFonts w:ascii="Arial Narrow" w:hAnsi="Arial Narrow"/>
            <w:b w:val="0"/>
            <w:noProof/>
            <w:webHidden/>
            <w:sz w:val="20"/>
          </w:rPr>
          <w:fldChar w:fldCharType="end"/>
        </w:r>
      </w:hyperlink>
    </w:p>
    <w:p w14:paraId="3AF6730F" w14:textId="1672FEB8" w:rsidR="00847FC1" w:rsidRPr="00847FC1" w:rsidRDefault="00000000" w:rsidP="00847FC1">
      <w:pPr>
        <w:pStyle w:val="Obsah1"/>
        <w:tabs>
          <w:tab w:val="left" w:pos="600"/>
          <w:tab w:val="right" w:pos="9062"/>
        </w:tabs>
        <w:spacing w:before="0"/>
        <w:rPr>
          <w:rFonts w:ascii="Arial Narrow" w:eastAsiaTheme="minorEastAsia" w:hAnsi="Arial Narrow" w:cstheme="minorBidi"/>
          <w:b w:val="0"/>
          <w:bCs w:val="0"/>
          <w:noProof/>
          <w:sz w:val="20"/>
        </w:rPr>
      </w:pPr>
      <w:hyperlink w:anchor="_Toc129154353" w:history="1">
        <w:r w:rsidR="00847FC1" w:rsidRPr="00847FC1">
          <w:rPr>
            <w:rStyle w:val="Hypertextovodkaz"/>
            <w:rFonts w:ascii="Arial Narrow" w:hAnsi="Arial Narrow"/>
            <w:b w:val="0"/>
            <w:bCs w:val="0"/>
            <w:noProof/>
            <w:sz w:val="20"/>
          </w:rPr>
          <w:t>7.</w:t>
        </w:r>
        <w:r w:rsidR="00847FC1" w:rsidRPr="00847FC1">
          <w:rPr>
            <w:rFonts w:ascii="Arial Narrow" w:eastAsiaTheme="minorEastAsia" w:hAnsi="Arial Narrow" w:cstheme="minorBidi"/>
            <w:b w:val="0"/>
            <w:bCs w:val="0"/>
            <w:noProof/>
            <w:sz w:val="20"/>
          </w:rPr>
          <w:tab/>
        </w:r>
        <w:r w:rsidR="00847FC1" w:rsidRPr="00847FC1">
          <w:rPr>
            <w:rStyle w:val="Hypertextovodkaz"/>
            <w:rFonts w:ascii="Arial Narrow" w:hAnsi="Arial Narrow"/>
            <w:b w:val="0"/>
            <w:bCs w:val="0"/>
            <w:noProof/>
            <w:sz w:val="20"/>
          </w:rPr>
          <w:t>Použité kabelové rozvody, kabely, nosné trasy a způsob uložení kabelového vedení vůči stavebním konstrukcím</w:t>
        </w:r>
        <w:r w:rsidR="00847FC1" w:rsidRPr="00847FC1">
          <w:rPr>
            <w:rFonts w:ascii="Arial Narrow" w:hAnsi="Arial Narrow"/>
            <w:b w:val="0"/>
            <w:bCs w:val="0"/>
            <w:noProof/>
            <w:webHidden/>
            <w:sz w:val="20"/>
          </w:rPr>
          <w:tab/>
        </w:r>
        <w:r w:rsidR="00847FC1" w:rsidRPr="00847FC1">
          <w:rPr>
            <w:rFonts w:ascii="Arial Narrow" w:hAnsi="Arial Narrow"/>
            <w:b w:val="0"/>
            <w:bCs w:val="0"/>
            <w:noProof/>
            <w:webHidden/>
            <w:sz w:val="20"/>
          </w:rPr>
          <w:fldChar w:fldCharType="begin"/>
        </w:r>
        <w:r w:rsidR="00847FC1" w:rsidRPr="00847FC1">
          <w:rPr>
            <w:rFonts w:ascii="Arial Narrow" w:hAnsi="Arial Narrow"/>
            <w:b w:val="0"/>
            <w:bCs w:val="0"/>
            <w:noProof/>
            <w:webHidden/>
            <w:sz w:val="20"/>
          </w:rPr>
          <w:instrText xml:space="preserve"> PAGEREF _Toc129154353 \h </w:instrText>
        </w:r>
        <w:r w:rsidR="00847FC1" w:rsidRPr="00847FC1">
          <w:rPr>
            <w:rFonts w:ascii="Arial Narrow" w:hAnsi="Arial Narrow"/>
            <w:b w:val="0"/>
            <w:bCs w:val="0"/>
            <w:noProof/>
            <w:webHidden/>
            <w:sz w:val="20"/>
          </w:rPr>
        </w:r>
        <w:r w:rsidR="00847FC1" w:rsidRPr="00847FC1">
          <w:rPr>
            <w:rFonts w:ascii="Arial Narrow" w:hAnsi="Arial Narrow"/>
            <w:b w:val="0"/>
            <w:bCs w:val="0"/>
            <w:noProof/>
            <w:webHidden/>
            <w:sz w:val="20"/>
          </w:rPr>
          <w:fldChar w:fldCharType="separate"/>
        </w:r>
        <w:r w:rsidR="00847FC1">
          <w:rPr>
            <w:rFonts w:ascii="Arial Narrow" w:hAnsi="Arial Narrow"/>
            <w:b w:val="0"/>
            <w:bCs w:val="0"/>
            <w:noProof/>
            <w:webHidden/>
            <w:sz w:val="20"/>
          </w:rPr>
          <w:t>12</w:t>
        </w:r>
        <w:r w:rsidR="00847FC1" w:rsidRPr="00847FC1">
          <w:rPr>
            <w:rFonts w:ascii="Arial Narrow" w:hAnsi="Arial Narrow"/>
            <w:b w:val="0"/>
            <w:bCs w:val="0"/>
            <w:noProof/>
            <w:webHidden/>
            <w:sz w:val="20"/>
          </w:rPr>
          <w:fldChar w:fldCharType="end"/>
        </w:r>
      </w:hyperlink>
    </w:p>
    <w:p w14:paraId="1BA8D1FB" w14:textId="7C49C7CF" w:rsidR="00847FC1" w:rsidRPr="00847FC1" w:rsidRDefault="00000000" w:rsidP="00847FC1">
      <w:pPr>
        <w:pStyle w:val="Obsah3"/>
        <w:tabs>
          <w:tab w:val="left" w:pos="1200"/>
          <w:tab w:val="right" w:pos="9062"/>
        </w:tabs>
        <w:spacing w:before="0"/>
        <w:rPr>
          <w:rFonts w:ascii="Arial Narrow" w:eastAsiaTheme="minorEastAsia" w:hAnsi="Arial Narrow" w:cstheme="minorBidi"/>
          <w:b w:val="0"/>
          <w:noProof/>
          <w:sz w:val="20"/>
        </w:rPr>
      </w:pPr>
      <w:hyperlink w:anchor="_Toc129154354" w:history="1">
        <w:r w:rsidR="00847FC1" w:rsidRPr="00847FC1">
          <w:rPr>
            <w:rStyle w:val="Hypertextovodkaz"/>
            <w:rFonts w:ascii="Arial Narrow" w:hAnsi="Arial Narrow"/>
            <w:b w:val="0"/>
            <w:noProof/>
            <w:sz w:val="20"/>
          </w:rPr>
          <w:t>7.1.1.</w:t>
        </w:r>
        <w:r w:rsidR="00847FC1" w:rsidRPr="00847FC1">
          <w:rPr>
            <w:rFonts w:ascii="Arial Narrow" w:eastAsiaTheme="minorEastAsia" w:hAnsi="Arial Narrow" w:cstheme="minorBidi"/>
            <w:b w:val="0"/>
            <w:noProof/>
            <w:sz w:val="20"/>
          </w:rPr>
          <w:tab/>
        </w:r>
        <w:r w:rsidR="00847FC1" w:rsidRPr="00847FC1">
          <w:rPr>
            <w:rStyle w:val="Hypertextovodkaz"/>
            <w:rFonts w:ascii="Arial Narrow" w:hAnsi="Arial Narrow"/>
            <w:b w:val="0"/>
            <w:noProof/>
            <w:sz w:val="20"/>
          </w:rPr>
          <w:t>Použité kabely</w:t>
        </w:r>
        <w:r w:rsidR="00847FC1" w:rsidRPr="00847FC1">
          <w:rPr>
            <w:rFonts w:ascii="Arial Narrow" w:hAnsi="Arial Narrow"/>
            <w:b w:val="0"/>
            <w:noProof/>
            <w:webHidden/>
            <w:sz w:val="20"/>
          </w:rPr>
          <w:tab/>
        </w:r>
        <w:r w:rsidR="00847FC1" w:rsidRPr="00847FC1">
          <w:rPr>
            <w:rFonts w:ascii="Arial Narrow" w:hAnsi="Arial Narrow"/>
            <w:b w:val="0"/>
            <w:noProof/>
            <w:webHidden/>
            <w:sz w:val="20"/>
          </w:rPr>
          <w:fldChar w:fldCharType="begin"/>
        </w:r>
        <w:r w:rsidR="00847FC1" w:rsidRPr="00847FC1">
          <w:rPr>
            <w:rFonts w:ascii="Arial Narrow" w:hAnsi="Arial Narrow"/>
            <w:b w:val="0"/>
            <w:noProof/>
            <w:webHidden/>
            <w:sz w:val="20"/>
          </w:rPr>
          <w:instrText xml:space="preserve"> PAGEREF _Toc129154354 \h </w:instrText>
        </w:r>
        <w:r w:rsidR="00847FC1" w:rsidRPr="00847FC1">
          <w:rPr>
            <w:rFonts w:ascii="Arial Narrow" w:hAnsi="Arial Narrow"/>
            <w:b w:val="0"/>
            <w:noProof/>
            <w:webHidden/>
            <w:sz w:val="20"/>
          </w:rPr>
        </w:r>
        <w:r w:rsidR="00847FC1" w:rsidRPr="00847FC1">
          <w:rPr>
            <w:rFonts w:ascii="Arial Narrow" w:hAnsi="Arial Narrow"/>
            <w:b w:val="0"/>
            <w:noProof/>
            <w:webHidden/>
            <w:sz w:val="20"/>
          </w:rPr>
          <w:fldChar w:fldCharType="separate"/>
        </w:r>
        <w:r w:rsidR="00847FC1">
          <w:rPr>
            <w:rFonts w:ascii="Arial Narrow" w:hAnsi="Arial Narrow"/>
            <w:b w:val="0"/>
            <w:noProof/>
            <w:webHidden/>
            <w:sz w:val="20"/>
          </w:rPr>
          <w:t>12</w:t>
        </w:r>
        <w:r w:rsidR="00847FC1" w:rsidRPr="00847FC1">
          <w:rPr>
            <w:rFonts w:ascii="Arial Narrow" w:hAnsi="Arial Narrow"/>
            <w:b w:val="0"/>
            <w:noProof/>
            <w:webHidden/>
            <w:sz w:val="20"/>
          </w:rPr>
          <w:fldChar w:fldCharType="end"/>
        </w:r>
      </w:hyperlink>
    </w:p>
    <w:p w14:paraId="368C4142" w14:textId="09A1F1E4" w:rsidR="00847FC1" w:rsidRPr="00847FC1" w:rsidRDefault="00000000" w:rsidP="00847FC1">
      <w:pPr>
        <w:pStyle w:val="Obsah3"/>
        <w:tabs>
          <w:tab w:val="left" w:pos="1200"/>
          <w:tab w:val="right" w:pos="9062"/>
        </w:tabs>
        <w:spacing w:before="0"/>
        <w:rPr>
          <w:rFonts w:ascii="Arial Narrow" w:eastAsiaTheme="minorEastAsia" w:hAnsi="Arial Narrow" w:cstheme="minorBidi"/>
          <w:b w:val="0"/>
          <w:noProof/>
          <w:sz w:val="20"/>
        </w:rPr>
      </w:pPr>
      <w:hyperlink w:anchor="_Toc129154355" w:history="1">
        <w:r w:rsidR="00847FC1" w:rsidRPr="00847FC1">
          <w:rPr>
            <w:rStyle w:val="Hypertextovodkaz"/>
            <w:rFonts w:ascii="Arial Narrow" w:hAnsi="Arial Narrow"/>
            <w:b w:val="0"/>
            <w:noProof/>
            <w:sz w:val="20"/>
          </w:rPr>
          <w:t>7.1.2.</w:t>
        </w:r>
        <w:r w:rsidR="00847FC1" w:rsidRPr="00847FC1">
          <w:rPr>
            <w:rFonts w:ascii="Arial Narrow" w:eastAsiaTheme="minorEastAsia" w:hAnsi="Arial Narrow" w:cstheme="minorBidi"/>
            <w:b w:val="0"/>
            <w:noProof/>
            <w:sz w:val="20"/>
          </w:rPr>
          <w:tab/>
        </w:r>
        <w:r w:rsidR="00847FC1" w:rsidRPr="00847FC1">
          <w:rPr>
            <w:rStyle w:val="Hypertextovodkaz"/>
            <w:rFonts w:ascii="Arial Narrow" w:hAnsi="Arial Narrow"/>
            <w:b w:val="0"/>
            <w:noProof/>
            <w:sz w:val="20"/>
          </w:rPr>
          <w:t>Nosné trasy a způsob uložení kabelového vedení</w:t>
        </w:r>
        <w:r w:rsidR="00847FC1" w:rsidRPr="00847FC1">
          <w:rPr>
            <w:rFonts w:ascii="Arial Narrow" w:hAnsi="Arial Narrow"/>
            <w:b w:val="0"/>
            <w:noProof/>
            <w:webHidden/>
            <w:sz w:val="20"/>
          </w:rPr>
          <w:tab/>
        </w:r>
        <w:r w:rsidR="00847FC1" w:rsidRPr="00847FC1">
          <w:rPr>
            <w:rFonts w:ascii="Arial Narrow" w:hAnsi="Arial Narrow"/>
            <w:b w:val="0"/>
            <w:noProof/>
            <w:webHidden/>
            <w:sz w:val="20"/>
          </w:rPr>
          <w:fldChar w:fldCharType="begin"/>
        </w:r>
        <w:r w:rsidR="00847FC1" w:rsidRPr="00847FC1">
          <w:rPr>
            <w:rFonts w:ascii="Arial Narrow" w:hAnsi="Arial Narrow"/>
            <w:b w:val="0"/>
            <w:noProof/>
            <w:webHidden/>
            <w:sz w:val="20"/>
          </w:rPr>
          <w:instrText xml:space="preserve"> PAGEREF _Toc129154355 \h </w:instrText>
        </w:r>
        <w:r w:rsidR="00847FC1" w:rsidRPr="00847FC1">
          <w:rPr>
            <w:rFonts w:ascii="Arial Narrow" w:hAnsi="Arial Narrow"/>
            <w:b w:val="0"/>
            <w:noProof/>
            <w:webHidden/>
            <w:sz w:val="20"/>
          </w:rPr>
        </w:r>
        <w:r w:rsidR="00847FC1" w:rsidRPr="00847FC1">
          <w:rPr>
            <w:rFonts w:ascii="Arial Narrow" w:hAnsi="Arial Narrow"/>
            <w:b w:val="0"/>
            <w:noProof/>
            <w:webHidden/>
            <w:sz w:val="20"/>
          </w:rPr>
          <w:fldChar w:fldCharType="separate"/>
        </w:r>
        <w:r w:rsidR="00847FC1">
          <w:rPr>
            <w:rFonts w:ascii="Arial Narrow" w:hAnsi="Arial Narrow"/>
            <w:b w:val="0"/>
            <w:noProof/>
            <w:webHidden/>
            <w:sz w:val="20"/>
          </w:rPr>
          <w:t>13</w:t>
        </w:r>
        <w:r w:rsidR="00847FC1" w:rsidRPr="00847FC1">
          <w:rPr>
            <w:rFonts w:ascii="Arial Narrow" w:hAnsi="Arial Narrow"/>
            <w:b w:val="0"/>
            <w:noProof/>
            <w:webHidden/>
            <w:sz w:val="20"/>
          </w:rPr>
          <w:fldChar w:fldCharType="end"/>
        </w:r>
      </w:hyperlink>
    </w:p>
    <w:p w14:paraId="3DB047DC" w14:textId="5D828861" w:rsidR="00847FC1" w:rsidRPr="00847FC1" w:rsidRDefault="00000000" w:rsidP="00847FC1">
      <w:pPr>
        <w:pStyle w:val="Obsah1"/>
        <w:tabs>
          <w:tab w:val="left" w:pos="600"/>
          <w:tab w:val="right" w:pos="9062"/>
        </w:tabs>
        <w:spacing w:before="0"/>
        <w:rPr>
          <w:rFonts w:ascii="Arial Narrow" w:eastAsiaTheme="minorEastAsia" w:hAnsi="Arial Narrow" w:cstheme="minorBidi"/>
          <w:b w:val="0"/>
          <w:bCs w:val="0"/>
          <w:noProof/>
          <w:sz w:val="20"/>
        </w:rPr>
      </w:pPr>
      <w:hyperlink w:anchor="_Toc129154356" w:history="1">
        <w:r w:rsidR="00847FC1" w:rsidRPr="00847FC1">
          <w:rPr>
            <w:rStyle w:val="Hypertextovodkaz"/>
            <w:rFonts w:ascii="Arial Narrow" w:hAnsi="Arial Narrow"/>
            <w:b w:val="0"/>
            <w:bCs w:val="0"/>
            <w:noProof/>
            <w:sz w:val="20"/>
          </w:rPr>
          <w:t>8.</w:t>
        </w:r>
        <w:r w:rsidR="00847FC1" w:rsidRPr="00847FC1">
          <w:rPr>
            <w:rFonts w:ascii="Arial Narrow" w:eastAsiaTheme="minorEastAsia" w:hAnsi="Arial Narrow" w:cstheme="minorBidi"/>
            <w:b w:val="0"/>
            <w:bCs w:val="0"/>
            <w:noProof/>
            <w:sz w:val="20"/>
          </w:rPr>
          <w:tab/>
        </w:r>
        <w:r w:rsidR="00847FC1" w:rsidRPr="00847FC1">
          <w:rPr>
            <w:rStyle w:val="Hypertextovodkaz"/>
            <w:rFonts w:ascii="Arial Narrow" w:hAnsi="Arial Narrow"/>
            <w:b w:val="0"/>
            <w:bCs w:val="0"/>
            <w:noProof/>
            <w:sz w:val="20"/>
          </w:rPr>
          <w:t>Péče o životní prostředí</w:t>
        </w:r>
        <w:r w:rsidR="00847FC1" w:rsidRPr="00847FC1">
          <w:rPr>
            <w:rFonts w:ascii="Arial Narrow" w:hAnsi="Arial Narrow"/>
            <w:b w:val="0"/>
            <w:bCs w:val="0"/>
            <w:noProof/>
            <w:webHidden/>
            <w:sz w:val="20"/>
          </w:rPr>
          <w:tab/>
        </w:r>
        <w:r w:rsidR="00847FC1" w:rsidRPr="00847FC1">
          <w:rPr>
            <w:rFonts w:ascii="Arial Narrow" w:hAnsi="Arial Narrow"/>
            <w:b w:val="0"/>
            <w:bCs w:val="0"/>
            <w:noProof/>
            <w:webHidden/>
            <w:sz w:val="20"/>
          </w:rPr>
          <w:fldChar w:fldCharType="begin"/>
        </w:r>
        <w:r w:rsidR="00847FC1" w:rsidRPr="00847FC1">
          <w:rPr>
            <w:rFonts w:ascii="Arial Narrow" w:hAnsi="Arial Narrow"/>
            <w:b w:val="0"/>
            <w:bCs w:val="0"/>
            <w:noProof/>
            <w:webHidden/>
            <w:sz w:val="20"/>
          </w:rPr>
          <w:instrText xml:space="preserve"> PAGEREF _Toc129154356 \h </w:instrText>
        </w:r>
        <w:r w:rsidR="00847FC1" w:rsidRPr="00847FC1">
          <w:rPr>
            <w:rFonts w:ascii="Arial Narrow" w:hAnsi="Arial Narrow"/>
            <w:b w:val="0"/>
            <w:bCs w:val="0"/>
            <w:noProof/>
            <w:webHidden/>
            <w:sz w:val="20"/>
          </w:rPr>
        </w:r>
        <w:r w:rsidR="00847FC1" w:rsidRPr="00847FC1">
          <w:rPr>
            <w:rFonts w:ascii="Arial Narrow" w:hAnsi="Arial Narrow"/>
            <w:b w:val="0"/>
            <w:bCs w:val="0"/>
            <w:noProof/>
            <w:webHidden/>
            <w:sz w:val="20"/>
          </w:rPr>
          <w:fldChar w:fldCharType="separate"/>
        </w:r>
        <w:r w:rsidR="00847FC1">
          <w:rPr>
            <w:rFonts w:ascii="Arial Narrow" w:hAnsi="Arial Narrow"/>
            <w:b w:val="0"/>
            <w:bCs w:val="0"/>
            <w:noProof/>
            <w:webHidden/>
            <w:sz w:val="20"/>
          </w:rPr>
          <w:t>13</w:t>
        </w:r>
        <w:r w:rsidR="00847FC1" w:rsidRPr="00847FC1">
          <w:rPr>
            <w:rFonts w:ascii="Arial Narrow" w:hAnsi="Arial Narrow"/>
            <w:b w:val="0"/>
            <w:bCs w:val="0"/>
            <w:noProof/>
            <w:webHidden/>
            <w:sz w:val="20"/>
          </w:rPr>
          <w:fldChar w:fldCharType="end"/>
        </w:r>
      </w:hyperlink>
    </w:p>
    <w:p w14:paraId="2EC19652" w14:textId="473D6891" w:rsidR="00847FC1" w:rsidRPr="00847FC1" w:rsidRDefault="00000000" w:rsidP="00847FC1">
      <w:pPr>
        <w:pStyle w:val="Obsah1"/>
        <w:tabs>
          <w:tab w:val="left" w:pos="600"/>
          <w:tab w:val="right" w:pos="9062"/>
        </w:tabs>
        <w:spacing w:before="0"/>
        <w:rPr>
          <w:rFonts w:ascii="Arial Narrow" w:eastAsiaTheme="minorEastAsia" w:hAnsi="Arial Narrow" w:cstheme="minorBidi"/>
          <w:b w:val="0"/>
          <w:bCs w:val="0"/>
          <w:noProof/>
          <w:sz w:val="20"/>
        </w:rPr>
      </w:pPr>
      <w:hyperlink w:anchor="_Toc129154357" w:history="1">
        <w:r w:rsidR="00847FC1" w:rsidRPr="00847FC1">
          <w:rPr>
            <w:rStyle w:val="Hypertextovodkaz"/>
            <w:rFonts w:ascii="Arial Narrow" w:hAnsi="Arial Narrow"/>
            <w:b w:val="0"/>
            <w:bCs w:val="0"/>
            <w:noProof/>
            <w:sz w:val="20"/>
          </w:rPr>
          <w:t>9.</w:t>
        </w:r>
        <w:r w:rsidR="00847FC1" w:rsidRPr="00847FC1">
          <w:rPr>
            <w:rFonts w:ascii="Arial Narrow" w:eastAsiaTheme="minorEastAsia" w:hAnsi="Arial Narrow" w:cstheme="minorBidi"/>
            <w:b w:val="0"/>
            <w:bCs w:val="0"/>
            <w:noProof/>
            <w:sz w:val="20"/>
          </w:rPr>
          <w:tab/>
        </w:r>
        <w:r w:rsidR="00847FC1" w:rsidRPr="00847FC1">
          <w:rPr>
            <w:rStyle w:val="Hypertextovodkaz"/>
            <w:rFonts w:ascii="Arial Narrow" w:hAnsi="Arial Narrow"/>
            <w:b w:val="0"/>
            <w:bCs w:val="0"/>
            <w:noProof/>
            <w:sz w:val="20"/>
          </w:rPr>
          <w:t>Zajištění bezpečnosti a ochrany zdraví při práci</w:t>
        </w:r>
        <w:r w:rsidR="00847FC1" w:rsidRPr="00847FC1">
          <w:rPr>
            <w:rFonts w:ascii="Arial Narrow" w:hAnsi="Arial Narrow"/>
            <w:b w:val="0"/>
            <w:bCs w:val="0"/>
            <w:noProof/>
            <w:webHidden/>
            <w:sz w:val="20"/>
          </w:rPr>
          <w:tab/>
        </w:r>
        <w:r w:rsidR="00847FC1" w:rsidRPr="00847FC1">
          <w:rPr>
            <w:rFonts w:ascii="Arial Narrow" w:hAnsi="Arial Narrow"/>
            <w:b w:val="0"/>
            <w:bCs w:val="0"/>
            <w:noProof/>
            <w:webHidden/>
            <w:sz w:val="20"/>
          </w:rPr>
          <w:fldChar w:fldCharType="begin"/>
        </w:r>
        <w:r w:rsidR="00847FC1" w:rsidRPr="00847FC1">
          <w:rPr>
            <w:rFonts w:ascii="Arial Narrow" w:hAnsi="Arial Narrow"/>
            <w:b w:val="0"/>
            <w:bCs w:val="0"/>
            <w:noProof/>
            <w:webHidden/>
            <w:sz w:val="20"/>
          </w:rPr>
          <w:instrText xml:space="preserve"> PAGEREF _Toc129154357 \h </w:instrText>
        </w:r>
        <w:r w:rsidR="00847FC1" w:rsidRPr="00847FC1">
          <w:rPr>
            <w:rFonts w:ascii="Arial Narrow" w:hAnsi="Arial Narrow"/>
            <w:b w:val="0"/>
            <w:bCs w:val="0"/>
            <w:noProof/>
            <w:webHidden/>
            <w:sz w:val="20"/>
          </w:rPr>
        </w:r>
        <w:r w:rsidR="00847FC1" w:rsidRPr="00847FC1">
          <w:rPr>
            <w:rFonts w:ascii="Arial Narrow" w:hAnsi="Arial Narrow"/>
            <w:b w:val="0"/>
            <w:bCs w:val="0"/>
            <w:noProof/>
            <w:webHidden/>
            <w:sz w:val="20"/>
          </w:rPr>
          <w:fldChar w:fldCharType="separate"/>
        </w:r>
        <w:r w:rsidR="00847FC1">
          <w:rPr>
            <w:rFonts w:ascii="Arial Narrow" w:hAnsi="Arial Narrow"/>
            <w:b w:val="0"/>
            <w:bCs w:val="0"/>
            <w:noProof/>
            <w:webHidden/>
            <w:sz w:val="20"/>
          </w:rPr>
          <w:t>14</w:t>
        </w:r>
        <w:r w:rsidR="00847FC1" w:rsidRPr="00847FC1">
          <w:rPr>
            <w:rFonts w:ascii="Arial Narrow" w:hAnsi="Arial Narrow"/>
            <w:b w:val="0"/>
            <w:bCs w:val="0"/>
            <w:noProof/>
            <w:webHidden/>
            <w:sz w:val="20"/>
          </w:rPr>
          <w:fldChar w:fldCharType="end"/>
        </w:r>
      </w:hyperlink>
    </w:p>
    <w:p w14:paraId="53B081A2" w14:textId="74E38E6B" w:rsidR="00847FC1" w:rsidRPr="00847FC1" w:rsidRDefault="00000000" w:rsidP="00847FC1">
      <w:pPr>
        <w:pStyle w:val="Obsah1"/>
        <w:tabs>
          <w:tab w:val="left" w:pos="600"/>
          <w:tab w:val="right" w:pos="9062"/>
        </w:tabs>
        <w:spacing w:before="0"/>
        <w:rPr>
          <w:rFonts w:ascii="Arial Narrow" w:eastAsiaTheme="minorEastAsia" w:hAnsi="Arial Narrow" w:cstheme="minorBidi"/>
          <w:b w:val="0"/>
          <w:bCs w:val="0"/>
          <w:noProof/>
          <w:sz w:val="20"/>
        </w:rPr>
      </w:pPr>
      <w:hyperlink w:anchor="_Toc129154358" w:history="1">
        <w:r w:rsidR="00847FC1" w:rsidRPr="00847FC1">
          <w:rPr>
            <w:rStyle w:val="Hypertextovodkaz"/>
            <w:rFonts w:ascii="Arial Narrow" w:hAnsi="Arial Narrow"/>
            <w:b w:val="0"/>
            <w:bCs w:val="0"/>
            <w:noProof/>
            <w:sz w:val="20"/>
          </w:rPr>
          <w:t>10.</w:t>
        </w:r>
        <w:r w:rsidR="00847FC1" w:rsidRPr="00847FC1">
          <w:rPr>
            <w:rFonts w:ascii="Arial Narrow" w:eastAsiaTheme="minorEastAsia" w:hAnsi="Arial Narrow" w:cstheme="minorBidi"/>
            <w:b w:val="0"/>
            <w:bCs w:val="0"/>
            <w:noProof/>
            <w:sz w:val="20"/>
          </w:rPr>
          <w:tab/>
        </w:r>
        <w:r w:rsidR="00847FC1" w:rsidRPr="00847FC1">
          <w:rPr>
            <w:rStyle w:val="Hypertextovodkaz"/>
            <w:rFonts w:ascii="Arial Narrow" w:hAnsi="Arial Narrow"/>
            <w:b w:val="0"/>
            <w:bCs w:val="0"/>
            <w:noProof/>
            <w:sz w:val="20"/>
          </w:rPr>
          <w:t>Zkoušky</w:t>
        </w:r>
        <w:r w:rsidR="00847FC1" w:rsidRPr="00847FC1">
          <w:rPr>
            <w:rFonts w:ascii="Arial Narrow" w:hAnsi="Arial Narrow"/>
            <w:b w:val="0"/>
            <w:bCs w:val="0"/>
            <w:noProof/>
            <w:webHidden/>
            <w:sz w:val="20"/>
          </w:rPr>
          <w:tab/>
        </w:r>
        <w:r w:rsidR="00847FC1" w:rsidRPr="00847FC1">
          <w:rPr>
            <w:rFonts w:ascii="Arial Narrow" w:hAnsi="Arial Narrow"/>
            <w:b w:val="0"/>
            <w:bCs w:val="0"/>
            <w:noProof/>
            <w:webHidden/>
            <w:sz w:val="20"/>
          </w:rPr>
          <w:fldChar w:fldCharType="begin"/>
        </w:r>
        <w:r w:rsidR="00847FC1" w:rsidRPr="00847FC1">
          <w:rPr>
            <w:rFonts w:ascii="Arial Narrow" w:hAnsi="Arial Narrow"/>
            <w:b w:val="0"/>
            <w:bCs w:val="0"/>
            <w:noProof/>
            <w:webHidden/>
            <w:sz w:val="20"/>
          </w:rPr>
          <w:instrText xml:space="preserve"> PAGEREF _Toc129154358 \h </w:instrText>
        </w:r>
        <w:r w:rsidR="00847FC1" w:rsidRPr="00847FC1">
          <w:rPr>
            <w:rFonts w:ascii="Arial Narrow" w:hAnsi="Arial Narrow"/>
            <w:b w:val="0"/>
            <w:bCs w:val="0"/>
            <w:noProof/>
            <w:webHidden/>
            <w:sz w:val="20"/>
          </w:rPr>
        </w:r>
        <w:r w:rsidR="00847FC1" w:rsidRPr="00847FC1">
          <w:rPr>
            <w:rFonts w:ascii="Arial Narrow" w:hAnsi="Arial Narrow"/>
            <w:b w:val="0"/>
            <w:bCs w:val="0"/>
            <w:noProof/>
            <w:webHidden/>
            <w:sz w:val="20"/>
          </w:rPr>
          <w:fldChar w:fldCharType="separate"/>
        </w:r>
        <w:r w:rsidR="00847FC1">
          <w:rPr>
            <w:rFonts w:ascii="Arial Narrow" w:hAnsi="Arial Narrow"/>
            <w:b w:val="0"/>
            <w:bCs w:val="0"/>
            <w:noProof/>
            <w:webHidden/>
            <w:sz w:val="20"/>
          </w:rPr>
          <w:t>14</w:t>
        </w:r>
        <w:r w:rsidR="00847FC1" w:rsidRPr="00847FC1">
          <w:rPr>
            <w:rFonts w:ascii="Arial Narrow" w:hAnsi="Arial Narrow"/>
            <w:b w:val="0"/>
            <w:bCs w:val="0"/>
            <w:noProof/>
            <w:webHidden/>
            <w:sz w:val="20"/>
          </w:rPr>
          <w:fldChar w:fldCharType="end"/>
        </w:r>
      </w:hyperlink>
    </w:p>
    <w:p w14:paraId="356A0662" w14:textId="7861DC76" w:rsidR="00847FC1" w:rsidRPr="00847FC1" w:rsidRDefault="00000000" w:rsidP="00847FC1">
      <w:pPr>
        <w:pStyle w:val="Obsah1"/>
        <w:tabs>
          <w:tab w:val="left" w:pos="600"/>
          <w:tab w:val="right" w:pos="9062"/>
        </w:tabs>
        <w:spacing w:before="0"/>
        <w:rPr>
          <w:rFonts w:ascii="Arial Narrow" w:eastAsiaTheme="minorEastAsia" w:hAnsi="Arial Narrow" w:cstheme="minorBidi"/>
          <w:b w:val="0"/>
          <w:bCs w:val="0"/>
          <w:noProof/>
          <w:sz w:val="20"/>
        </w:rPr>
      </w:pPr>
      <w:hyperlink w:anchor="_Toc129154359" w:history="1">
        <w:r w:rsidR="00847FC1" w:rsidRPr="00847FC1">
          <w:rPr>
            <w:rStyle w:val="Hypertextovodkaz"/>
            <w:rFonts w:ascii="Arial Narrow" w:hAnsi="Arial Narrow"/>
            <w:b w:val="0"/>
            <w:bCs w:val="0"/>
            <w:noProof/>
            <w:sz w:val="20"/>
          </w:rPr>
          <w:t>11.</w:t>
        </w:r>
        <w:r w:rsidR="00847FC1" w:rsidRPr="00847FC1">
          <w:rPr>
            <w:rFonts w:ascii="Arial Narrow" w:eastAsiaTheme="minorEastAsia" w:hAnsi="Arial Narrow" w:cstheme="minorBidi"/>
            <w:b w:val="0"/>
            <w:bCs w:val="0"/>
            <w:noProof/>
            <w:sz w:val="20"/>
          </w:rPr>
          <w:tab/>
        </w:r>
        <w:r w:rsidR="00847FC1" w:rsidRPr="00847FC1">
          <w:rPr>
            <w:rStyle w:val="Hypertextovodkaz"/>
            <w:rFonts w:ascii="Arial Narrow" w:hAnsi="Arial Narrow"/>
            <w:b w:val="0"/>
            <w:bCs w:val="0"/>
            <w:noProof/>
            <w:sz w:val="20"/>
          </w:rPr>
          <w:t>Závěr</w:t>
        </w:r>
        <w:r w:rsidR="00847FC1" w:rsidRPr="00847FC1">
          <w:rPr>
            <w:rFonts w:ascii="Arial Narrow" w:hAnsi="Arial Narrow"/>
            <w:b w:val="0"/>
            <w:bCs w:val="0"/>
            <w:noProof/>
            <w:webHidden/>
            <w:sz w:val="20"/>
          </w:rPr>
          <w:tab/>
        </w:r>
        <w:r w:rsidR="00847FC1" w:rsidRPr="00847FC1">
          <w:rPr>
            <w:rFonts w:ascii="Arial Narrow" w:hAnsi="Arial Narrow"/>
            <w:b w:val="0"/>
            <w:bCs w:val="0"/>
            <w:noProof/>
            <w:webHidden/>
            <w:sz w:val="20"/>
          </w:rPr>
          <w:fldChar w:fldCharType="begin"/>
        </w:r>
        <w:r w:rsidR="00847FC1" w:rsidRPr="00847FC1">
          <w:rPr>
            <w:rFonts w:ascii="Arial Narrow" w:hAnsi="Arial Narrow"/>
            <w:b w:val="0"/>
            <w:bCs w:val="0"/>
            <w:noProof/>
            <w:webHidden/>
            <w:sz w:val="20"/>
          </w:rPr>
          <w:instrText xml:space="preserve"> PAGEREF _Toc129154359 \h </w:instrText>
        </w:r>
        <w:r w:rsidR="00847FC1" w:rsidRPr="00847FC1">
          <w:rPr>
            <w:rFonts w:ascii="Arial Narrow" w:hAnsi="Arial Narrow"/>
            <w:b w:val="0"/>
            <w:bCs w:val="0"/>
            <w:noProof/>
            <w:webHidden/>
            <w:sz w:val="20"/>
          </w:rPr>
        </w:r>
        <w:r w:rsidR="00847FC1" w:rsidRPr="00847FC1">
          <w:rPr>
            <w:rFonts w:ascii="Arial Narrow" w:hAnsi="Arial Narrow"/>
            <w:b w:val="0"/>
            <w:bCs w:val="0"/>
            <w:noProof/>
            <w:webHidden/>
            <w:sz w:val="20"/>
          </w:rPr>
          <w:fldChar w:fldCharType="separate"/>
        </w:r>
        <w:r w:rsidR="00847FC1">
          <w:rPr>
            <w:rFonts w:ascii="Arial Narrow" w:hAnsi="Arial Narrow"/>
            <w:b w:val="0"/>
            <w:bCs w:val="0"/>
            <w:noProof/>
            <w:webHidden/>
            <w:sz w:val="20"/>
          </w:rPr>
          <w:t>15</w:t>
        </w:r>
        <w:r w:rsidR="00847FC1" w:rsidRPr="00847FC1">
          <w:rPr>
            <w:rFonts w:ascii="Arial Narrow" w:hAnsi="Arial Narrow"/>
            <w:b w:val="0"/>
            <w:bCs w:val="0"/>
            <w:noProof/>
            <w:webHidden/>
            <w:sz w:val="20"/>
          </w:rPr>
          <w:fldChar w:fldCharType="end"/>
        </w:r>
      </w:hyperlink>
    </w:p>
    <w:p w14:paraId="3F83B1F9" w14:textId="6BC42F75" w:rsidR="00847FC1" w:rsidRPr="00847FC1" w:rsidRDefault="00000000" w:rsidP="00847FC1">
      <w:pPr>
        <w:pStyle w:val="Obsah1"/>
        <w:tabs>
          <w:tab w:val="right" w:pos="9062"/>
        </w:tabs>
        <w:spacing w:before="0"/>
        <w:rPr>
          <w:rFonts w:ascii="Arial Narrow" w:eastAsiaTheme="minorEastAsia" w:hAnsi="Arial Narrow" w:cstheme="minorBidi"/>
          <w:b w:val="0"/>
          <w:bCs w:val="0"/>
          <w:noProof/>
          <w:sz w:val="20"/>
        </w:rPr>
      </w:pPr>
      <w:hyperlink w:anchor="_Toc129154360" w:history="1">
        <w:r w:rsidR="00847FC1" w:rsidRPr="00847FC1">
          <w:rPr>
            <w:rStyle w:val="Hypertextovodkaz"/>
            <w:rFonts w:ascii="Arial Narrow" w:hAnsi="Arial Narrow"/>
            <w:b w:val="0"/>
            <w:bCs w:val="0"/>
            <w:noProof/>
            <w:sz w:val="20"/>
          </w:rPr>
          <w:t>Příloha – Prohlášení projektanta</w:t>
        </w:r>
        <w:r w:rsidR="00847FC1" w:rsidRPr="00847FC1">
          <w:rPr>
            <w:rFonts w:ascii="Arial Narrow" w:hAnsi="Arial Narrow"/>
            <w:b w:val="0"/>
            <w:bCs w:val="0"/>
            <w:noProof/>
            <w:webHidden/>
            <w:sz w:val="20"/>
          </w:rPr>
          <w:tab/>
        </w:r>
        <w:r w:rsidR="00847FC1" w:rsidRPr="00847FC1">
          <w:rPr>
            <w:rFonts w:ascii="Arial Narrow" w:hAnsi="Arial Narrow"/>
            <w:b w:val="0"/>
            <w:bCs w:val="0"/>
            <w:noProof/>
            <w:webHidden/>
            <w:sz w:val="20"/>
          </w:rPr>
          <w:fldChar w:fldCharType="begin"/>
        </w:r>
        <w:r w:rsidR="00847FC1" w:rsidRPr="00847FC1">
          <w:rPr>
            <w:rFonts w:ascii="Arial Narrow" w:hAnsi="Arial Narrow"/>
            <w:b w:val="0"/>
            <w:bCs w:val="0"/>
            <w:noProof/>
            <w:webHidden/>
            <w:sz w:val="20"/>
          </w:rPr>
          <w:instrText xml:space="preserve"> PAGEREF _Toc129154360 \h </w:instrText>
        </w:r>
        <w:r w:rsidR="00847FC1" w:rsidRPr="00847FC1">
          <w:rPr>
            <w:rFonts w:ascii="Arial Narrow" w:hAnsi="Arial Narrow"/>
            <w:b w:val="0"/>
            <w:bCs w:val="0"/>
            <w:noProof/>
            <w:webHidden/>
            <w:sz w:val="20"/>
          </w:rPr>
        </w:r>
        <w:r w:rsidR="00847FC1" w:rsidRPr="00847FC1">
          <w:rPr>
            <w:rFonts w:ascii="Arial Narrow" w:hAnsi="Arial Narrow"/>
            <w:b w:val="0"/>
            <w:bCs w:val="0"/>
            <w:noProof/>
            <w:webHidden/>
            <w:sz w:val="20"/>
          </w:rPr>
          <w:fldChar w:fldCharType="separate"/>
        </w:r>
        <w:r w:rsidR="00847FC1">
          <w:rPr>
            <w:rFonts w:ascii="Arial Narrow" w:hAnsi="Arial Narrow"/>
            <w:b w:val="0"/>
            <w:bCs w:val="0"/>
            <w:noProof/>
            <w:webHidden/>
            <w:sz w:val="20"/>
          </w:rPr>
          <w:t>16</w:t>
        </w:r>
        <w:r w:rsidR="00847FC1" w:rsidRPr="00847FC1">
          <w:rPr>
            <w:rFonts w:ascii="Arial Narrow" w:hAnsi="Arial Narrow"/>
            <w:b w:val="0"/>
            <w:bCs w:val="0"/>
            <w:noProof/>
            <w:webHidden/>
            <w:sz w:val="20"/>
          </w:rPr>
          <w:fldChar w:fldCharType="end"/>
        </w:r>
      </w:hyperlink>
    </w:p>
    <w:p w14:paraId="3A4F652A" w14:textId="017068FC" w:rsidR="00847FC1" w:rsidRPr="00847FC1" w:rsidRDefault="00000000" w:rsidP="00847FC1">
      <w:pPr>
        <w:pStyle w:val="Obsah1"/>
        <w:tabs>
          <w:tab w:val="right" w:pos="9062"/>
        </w:tabs>
        <w:spacing w:before="0"/>
        <w:rPr>
          <w:rFonts w:ascii="Arial Narrow" w:eastAsiaTheme="minorEastAsia" w:hAnsi="Arial Narrow" w:cstheme="minorBidi"/>
          <w:b w:val="0"/>
          <w:bCs w:val="0"/>
          <w:noProof/>
          <w:sz w:val="20"/>
        </w:rPr>
      </w:pPr>
      <w:hyperlink w:anchor="_Toc129154361" w:history="1">
        <w:r w:rsidR="00847FC1" w:rsidRPr="00847FC1">
          <w:rPr>
            <w:rStyle w:val="Hypertextovodkaz"/>
            <w:rFonts w:ascii="Arial Narrow" w:hAnsi="Arial Narrow"/>
            <w:b w:val="0"/>
            <w:bCs w:val="0"/>
            <w:noProof/>
            <w:sz w:val="20"/>
          </w:rPr>
          <w:t>Příloha – Osvědčení o autorizaci</w:t>
        </w:r>
        <w:r w:rsidR="00847FC1" w:rsidRPr="00847FC1">
          <w:rPr>
            <w:rFonts w:ascii="Arial Narrow" w:hAnsi="Arial Narrow"/>
            <w:b w:val="0"/>
            <w:bCs w:val="0"/>
            <w:noProof/>
            <w:webHidden/>
            <w:sz w:val="20"/>
          </w:rPr>
          <w:tab/>
        </w:r>
        <w:r w:rsidR="00847FC1" w:rsidRPr="00847FC1">
          <w:rPr>
            <w:rFonts w:ascii="Arial Narrow" w:hAnsi="Arial Narrow"/>
            <w:b w:val="0"/>
            <w:bCs w:val="0"/>
            <w:noProof/>
            <w:webHidden/>
            <w:sz w:val="20"/>
          </w:rPr>
          <w:fldChar w:fldCharType="begin"/>
        </w:r>
        <w:r w:rsidR="00847FC1" w:rsidRPr="00847FC1">
          <w:rPr>
            <w:rFonts w:ascii="Arial Narrow" w:hAnsi="Arial Narrow"/>
            <w:b w:val="0"/>
            <w:bCs w:val="0"/>
            <w:noProof/>
            <w:webHidden/>
            <w:sz w:val="20"/>
          </w:rPr>
          <w:instrText xml:space="preserve"> PAGEREF _Toc129154361 \h </w:instrText>
        </w:r>
        <w:r w:rsidR="00847FC1" w:rsidRPr="00847FC1">
          <w:rPr>
            <w:rFonts w:ascii="Arial Narrow" w:hAnsi="Arial Narrow"/>
            <w:b w:val="0"/>
            <w:bCs w:val="0"/>
            <w:noProof/>
            <w:webHidden/>
            <w:sz w:val="20"/>
          </w:rPr>
        </w:r>
        <w:r w:rsidR="00847FC1" w:rsidRPr="00847FC1">
          <w:rPr>
            <w:rFonts w:ascii="Arial Narrow" w:hAnsi="Arial Narrow"/>
            <w:b w:val="0"/>
            <w:bCs w:val="0"/>
            <w:noProof/>
            <w:webHidden/>
            <w:sz w:val="20"/>
          </w:rPr>
          <w:fldChar w:fldCharType="separate"/>
        </w:r>
        <w:r w:rsidR="00847FC1">
          <w:rPr>
            <w:rFonts w:ascii="Arial Narrow" w:hAnsi="Arial Narrow"/>
            <w:b w:val="0"/>
            <w:bCs w:val="0"/>
            <w:noProof/>
            <w:webHidden/>
            <w:sz w:val="20"/>
          </w:rPr>
          <w:t>17</w:t>
        </w:r>
        <w:r w:rsidR="00847FC1" w:rsidRPr="00847FC1">
          <w:rPr>
            <w:rFonts w:ascii="Arial Narrow" w:hAnsi="Arial Narrow"/>
            <w:b w:val="0"/>
            <w:bCs w:val="0"/>
            <w:noProof/>
            <w:webHidden/>
            <w:sz w:val="20"/>
          </w:rPr>
          <w:fldChar w:fldCharType="end"/>
        </w:r>
      </w:hyperlink>
    </w:p>
    <w:p w14:paraId="6EE7C720" w14:textId="12E8CF95" w:rsidR="000D402F" w:rsidRPr="00847FC1" w:rsidRDefault="00DA0BDC" w:rsidP="00847FC1">
      <w:pPr>
        <w:rPr>
          <w:rFonts w:ascii="Arial Narrow" w:hAnsi="Arial Narrow" w:cs="Arial"/>
          <w:position w:val="-20"/>
        </w:rPr>
      </w:pPr>
      <w:r w:rsidRPr="00847FC1">
        <w:rPr>
          <w:rFonts w:ascii="Arial Narrow" w:hAnsi="Arial Narrow" w:cs="Arial"/>
          <w:position w:val="-20"/>
        </w:rPr>
        <w:fldChar w:fldCharType="end"/>
      </w:r>
    </w:p>
    <w:p w14:paraId="4CCF1AD6" w14:textId="77777777" w:rsidR="007C4A22" w:rsidRPr="00215049" w:rsidRDefault="005415BD" w:rsidP="007C4A22">
      <w:pPr>
        <w:pStyle w:val="nadpis1CharChar"/>
      </w:pPr>
      <w:bookmarkStart w:id="16" w:name="_Toc183333004"/>
      <w:r>
        <w:br w:type="page"/>
      </w:r>
      <w:bookmarkStart w:id="17" w:name="_Toc129154334"/>
      <w:r w:rsidR="007C4A22" w:rsidRPr="00215049">
        <w:lastRenderedPageBreak/>
        <w:t>Úvod</w:t>
      </w:r>
      <w:bookmarkEnd w:id="16"/>
      <w:bookmarkEnd w:id="17"/>
    </w:p>
    <w:p w14:paraId="40455DE2" w14:textId="31BF6043" w:rsidR="00054DF1" w:rsidRPr="00B577B3" w:rsidRDefault="00DE048C" w:rsidP="007B0C76">
      <w:pPr>
        <w:rPr>
          <w:rFonts w:ascii="Arial Narrow" w:hAnsi="Arial Narrow"/>
          <w:sz w:val="22"/>
          <w:szCs w:val="22"/>
        </w:rPr>
      </w:pPr>
      <w:r w:rsidRPr="00B577B3">
        <w:rPr>
          <w:rFonts w:ascii="Arial Narrow" w:hAnsi="Arial Narrow"/>
          <w:sz w:val="22"/>
          <w:szCs w:val="22"/>
        </w:rPr>
        <w:t xml:space="preserve">Projekt </w:t>
      </w:r>
      <w:r w:rsidR="008577A6" w:rsidRPr="00B577B3">
        <w:rPr>
          <w:rFonts w:ascii="Arial Narrow" w:hAnsi="Arial Narrow"/>
          <w:sz w:val="22"/>
          <w:szCs w:val="22"/>
        </w:rPr>
        <w:t>řeší</w:t>
      </w:r>
      <w:r w:rsidRPr="00B577B3">
        <w:rPr>
          <w:rFonts w:ascii="Arial Narrow" w:hAnsi="Arial Narrow"/>
          <w:sz w:val="22"/>
          <w:szCs w:val="22"/>
        </w:rPr>
        <w:t xml:space="preserve"> vybudování </w:t>
      </w:r>
      <w:r w:rsidR="004C23FD" w:rsidRPr="00B577B3">
        <w:rPr>
          <w:rFonts w:ascii="Arial Narrow" w:hAnsi="Arial Narrow"/>
          <w:sz w:val="22"/>
          <w:szCs w:val="22"/>
        </w:rPr>
        <w:t>slaboproudých</w:t>
      </w:r>
      <w:r w:rsidR="008577A6" w:rsidRPr="00B577B3">
        <w:rPr>
          <w:rFonts w:ascii="Arial Narrow" w:hAnsi="Arial Narrow"/>
          <w:sz w:val="22"/>
          <w:szCs w:val="22"/>
        </w:rPr>
        <w:t xml:space="preserve"> </w:t>
      </w:r>
      <w:r w:rsidR="004C23FD" w:rsidRPr="00B577B3">
        <w:rPr>
          <w:rFonts w:ascii="Arial Narrow" w:hAnsi="Arial Narrow"/>
          <w:sz w:val="22"/>
          <w:szCs w:val="22"/>
        </w:rPr>
        <w:t xml:space="preserve">technologií </w:t>
      </w:r>
      <w:r w:rsidR="007B0C76" w:rsidRPr="00B577B3">
        <w:rPr>
          <w:rFonts w:ascii="Arial Narrow" w:hAnsi="Arial Narrow"/>
          <w:sz w:val="22"/>
          <w:szCs w:val="22"/>
        </w:rPr>
        <w:t>v řešeném objektu návštěvnického centra v rámci akce „Revitalizace bývalého pivovaru pro účely návštěvnického centra hradu Kámen – stavební úprava a nástavba“.</w:t>
      </w:r>
    </w:p>
    <w:p w14:paraId="402F6E49" w14:textId="644B50C5" w:rsidR="001425C6" w:rsidRPr="00B577B3" w:rsidRDefault="001425C6" w:rsidP="00EE2694">
      <w:pPr>
        <w:pStyle w:val="Norml"/>
        <w:rPr>
          <w:rFonts w:ascii="Arial Narrow" w:hAnsi="Arial Narrow" w:cs="Arial"/>
          <w:szCs w:val="22"/>
        </w:rPr>
      </w:pPr>
      <w:r w:rsidRPr="00B577B3">
        <w:rPr>
          <w:rFonts w:ascii="Arial Narrow" w:hAnsi="Arial Narrow" w:cs="Arial"/>
          <w:szCs w:val="22"/>
        </w:rPr>
        <w:t xml:space="preserve">Tato projektová dokumentace je </w:t>
      </w:r>
      <w:r w:rsidR="009564F6" w:rsidRPr="00B577B3">
        <w:rPr>
          <w:rFonts w:ascii="Arial Narrow" w:hAnsi="Arial Narrow" w:cs="Arial"/>
          <w:szCs w:val="22"/>
        </w:rPr>
        <w:t xml:space="preserve">dokumentace pro </w:t>
      </w:r>
      <w:r w:rsidR="007E214D" w:rsidRPr="00B577B3">
        <w:rPr>
          <w:rFonts w:ascii="Arial Narrow" w:hAnsi="Arial Narrow" w:cs="Arial"/>
          <w:szCs w:val="22"/>
        </w:rPr>
        <w:t>provádění stavby</w:t>
      </w:r>
      <w:r w:rsidR="007B0C76" w:rsidRPr="00B577B3">
        <w:rPr>
          <w:rFonts w:ascii="Arial Narrow" w:hAnsi="Arial Narrow" w:cs="Arial"/>
          <w:szCs w:val="22"/>
        </w:rPr>
        <w:t xml:space="preserve"> (D</w:t>
      </w:r>
      <w:r w:rsidR="007E214D" w:rsidRPr="00B577B3">
        <w:rPr>
          <w:rFonts w:ascii="Arial Narrow" w:hAnsi="Arial Narrow" w:cs="Arial"/>
          <w:szCs w:val="22"/>
        </w:rPr>
        <w:t>PS</w:t>
      </w:r>
      <w:r w:rsidR="007B0C76" w:rsidRPr="00B577B3">
        <w:rPr>
          <w:rFonts w:ascii="Arial Narrow" w:hAnsi="Arial Narrow" w:cs="Arial"/>
          <w:szCs w:val="22"/>
        </w:rPr>
        <w:t>)</w:t>
      </w:r>
      <w:r w:rsidR="00EE2694" w:rsidRPr="00B577B3">
        <w:rPr>
          <w:rFonts w:ascii="Arial Narrow" w:hAnsi="Arial Narrow" w:cs="Arial"/>
          <w:szCs w:val="22"/>
        </w:rPr>
        <w:t xml:space="preserve"> a</w:t>
      </w:r>
      <w:r w:rsidRPr="00B577B3">
        <w:rPr>
          <w:rFonts w:ascii="Arial Narrow" w:hAnsi="Arial Narrow" w:cs="Arial"/>
          <w:szCs w:val="22"/>
        </w:rPr>
        <w:t xml:space="preserve"> je zpracována</w:t>
      </w:r>
      <w:r w:rsidR="000F77EF" w:rsidRPr="00B577B3">
        <w:rPr>
          <w:rFonts w:ascii="Arial Narrow" w:hAnsi="Arial Narrow" w:cs="Arial"/>
          <w:szCs w:val="22"/>
        </w:rPr>
        <w:t xml:space="preserve"> dle požadavků zadavatele,</w:t>
      </w:r>
      <w:r w:rsidRPr="00B577B3">
        <w:rPr>
          <w:rFonts w:ascii="Arial Narrow" w:hAnsi="Arial Narrow" w:cs="Arial"/>
          <w:szCs w:val="22"/>
        </w:rPr>
        <w:t xml:space="preserve"> v souladu s předpisy, normami ČSN platnými v době jejího zpracování. </w:t>
      </w:r>
    </w:p>
    <w:p w14:paraId="73A4B852" w14:textId="77777777" w:rsidR="00DA28A4" w:rsidRPr="00EE2F41" w:rsidRDefault="00DA28A4" w:rsidP="00A42C08">
      <w:pPr>
        <w:pStyle w:val="nadpis2"/>
      </w:pPr>
      <w:bookmarkStart w:id="18" w:name="_Toc129154335"/>
      <w:r>
        <w:t>Použité zkratky</w:t>
      </w:r>
      <w:r w:rsidR="00A42C08">
        <w:t xml:space="preserve"> a terminologie</w:t>
      </w:r>
      <w:bookmarkEnd w:id="18"/>
    </w:p>
    <w:p w14:paraId="33F4D31B" w14:textId="77777777" w:rsidR="00F64DAB" w:rsidRDefault="00F64DAB" w:rsidP="00F64DAB">
      <w:pPr>
        <w:pStyle w:val="Norml"/>
        <w:rPr>
          <w:rFonts w:ascii="Arial Narrow" w:hAnsi="Arial Narrow"/>
          <w:szCs w:val="22"/>
        </w:rPr>
      </w:pPr>
      <w:r>
        <w:rPr>
          <w:rFonts w:ascii="Arial Narrow" w:hAnsi="Arial Narrow" w:cs="Arial"/>
          <w:szCs w:val="22"/>
        </w:rPr>
        <w:t>EPS</w:t>
      </w:r>
      <w:r w:rsidRPr="00C56264">
        <w:rPr>
          <w:rFonts w:ascii="Arial Narrow" w:hAnsi="Arial Narrow" w:cs="Arial"/>
          <w:szCs w:val="22"/>
        </w:rPr>
        <w:t xml:space="preserve"> </w:t>
      </w:r>
      <w:proofErr w:type="gramStart"/>
      <w:r w:rsidRPr="00C56264">
        <w:rPr>
          <w:rFonts w:ascii="Arial Narrow" w:hAnsi="Arial Narrow" w:cs="Arial"/>
          <w:szCs w:val="22"/>
        </w:rPr>
        <w:t xml:space="preserve">–  </w:t>
      </w:r>
      <w:r w:rsidRPr="009F75D2">
        <w:rPr>
          <w:rFonts w:ascii="Arial Narrow" w:hAnsi="Arial Narrow"/>
          <w:szCs w:val="22"/>
        </w:rPr>
        <w:t>Elektrická</w:t>
      </w:r>
      <w:proofErr w:type="gramEnd"/>
      <w:r w:rsidRPr="009F75D2">
        <w:rPr>
          <w:rFonts w:ascii="Arial Narrow" w:hAnsi="Arial Narrow"/>
          <w:szCs w:val="22"/>
        </w:rPr>
        <w:t xml:space="preserve"> požární signalizace  je dle norem řady ČSN EN 54 a ČSN 34</w:t>
      </w:r>
      <w:r>
        <w:rPr>
          <w:rFonts w:ascii="Arial Narrow" w:hAnsi="Arial Narrow"/>
          <w:szCs w:val="22"/>
        </w:rPr>
        <w:t xml:space="preserve"> </w:t>
      </w:r>
      <w:r w:rsidRPr="009F75D2">
        <w:rPr>
          <w:rFonts w:ascii="Arial Narrow" w:hAnsi="Arial Narrow"/>
          <w:szCs w:val="22"/>
        </w:rPr>
        <w:t>2710 soubor technických zařízení - soubor hlásičů požáru, ústředen a doplňujících zařízení EPS, vytvářející systém, kterým se opticky i akusticky signalizuje vzniklé ohnisko požáru nebo již vzniklý požár.</w:t>
      </w:r>
    </w:p>
    <w:p w14:paraId="37C487B4" w14:textId="77777777" w:rsidR="00FB142D" w:rsidRPr="00C56264" w:rsidRDefault="00FB142D" w:rsidP="00A42C08">
      <w:pPr>
        <w:pStyle w:val="Normlntz"/>
        <w:rPr>
          <w:rFonts w:ascii="Arial Narrow" w:hAnsi="Arial Narrow" w:cs="Arial"/>
          <w:sz w:val="22"/>
          <w:szCs w:val="22"/>
        </w:rPr>
      </w:pPr>
      <w:r>
        <w:rPr>
          <w:rFonts w:ascii="Arial Narrow" w:hAnsi="Arial Narrow" w:cs="Arial"/>
          <w:sz w:val="22"/>
          <w:szCs w:val="22"/>
        </w:rPr>
        <w:t>PBŘ – požárně bezpečnostní řešení stavby.</w:t>
      </w:r>
    </w:p>
    <w:p w14:paraId="0996C2E2" w14:textId="77777777" w:rsidR="00DA28A4" w:rsidRPr="00C56264" w:rsidRDefault="00DA28A4" w:rsidP="00C25550">
      <w:pPr>
        <w:pStyle w:val="Norml"/>
        <w:rPr>
          <w:rFonts w:ascii="Arial Narrow" w:hAnsi="Arial Narrow" w:cs="Arial"/>
          <w:szCs w:val="22"/>
        </w:rPr>
      </w:pPr>
    </w:p>
    <w:p w14:paraId="77BF1E4E" w14:textId="77777777" w:rsidR="00357413" w:rsidRPr="00EE2F41" w:rsidRDefault="00357413" w:rsidP="00923FEF">
      <w:pPr>
        <w:pStyle w:val="nadpis1CharChar"/>
      </w:pPr>
      <w:bookmarkStart w:id="19" w:name="_Toc135725368"/>
      <w:bookmarkStart w:id="20" w:name="_Toc135725869"/>
      <w:bookmarkStart w:id="21" w:name="_Toc135726027"/>
      <w:bookmarkStart w:id="22" w:name="_Toc135726527"/>
      <w:bookmarkStart w:id="23" w:name="_Toc135726578"/>
      <w:bookmarkStart w:id="24" w:name="_Toc135726632"/>
      <w:bookmarkStart w:id="25" w:name="_Toc135726722"/>
      <w:bookmarkStart w:id="26" w:name="_Toc135726830"/>
      <w:bookmarkStart w:id="27" w:name="_Toc129154336"/>
      <w:r w:rsidRPr="00EE2F41">
        <w:t xml:space="preserve">Rozsah </w:t>
      </w:r>
      <w:bookmarkEnd w:id="19"/>
      <w:bookmarkEnd w:id="20"/>
      <w:bookmarkEnd w:id="21"/>
      <w:bookmarkEnd w:id="22"/>
      <w:bookmarkEnd w:id="23"/>
      <w:bookmarkEnd w:id="24"/>
      <w:bookmarkEnd w:id="25"/>
      <w:bookmarkEnd w:id="26"/>
      <w:r w:rsidR="00733337">
        <w:t>instalace</w:t>
      </w:r>
      <w:bookmarkEnd w:id="27"/>
    </w:p>
    <w:p w14:paraId="79FA9E1A" w14:textId="77777777" w:rsidR="00134F38" w:rsidRDefault="004005B8" w:rsidP="000A3D53">
      <w:pPr>
        <w:jc w:val="both"/>
        <w:rPr>
          <w:rFonts w:ascii="Arial Narrow" w:hAnsi="Arial Narrow" w:cs="Arial"/>
          <w:sz w:val="22"/>
          <w:szCs w:val="22"/>
        </w:rPr>
      </w:pPr>
      <w:r w:rsidRPr="00C56264">
        <w:rPr>
          <w:rFonts w:ascii="Arial Narrow" w:hAnsi="Arial Narrow" w:cs="Arial"/>
          <w:sz w:val="22"/>
          <w:szCs w:val="22"/>
        </w:rPr>
        <w:t xml:space="preserve">Předmětem akce je </w:t>
      </w:r>
      <w:r w:rsidR="00995EA0" w:rsidRPr="00C56264">
        <w:rPr>
          <w:rFonts w:ascii="Arial Narrow" w:hAnsi="Arial Narrow" w:cs="Arial"/>
          <w:sz w:val="22"/>
          <w:szCs w:val="22"/>
        </w:rPr>
        <w:t>vybudování slaboproudých technologií</w:t>
      </w:r>
      <w:r w:rsidR="00A36D38" w:rsidRPr="00C56264">
        <w:rPr>
          <w:rFonts w:ascii="Arial Narrow" w:hAnsi="Arial Narrow" w:cs="Arial"/>
          <w:sz w:val="22"/>
          <w:szCs w:val="22"/>
        </w:rPr>
        <w:t>, k</w:t>
      </w:r>
      <w:r w:rsidR="000E03FF">
        <w:rPr>
          <w:rFonts w:ascii="Arial Narrow" w:hAnsi="Arial Narrow" w:cs="Arial"/>
          <w:sz w:val="22"/>
          <w:szCs w:val="22"/>
        </w:rPr>
        <w:t>teré</w:t>
      </w:r>
      <w:r w:rsidR="00A36D38" w:rsidRPr="00C56264">
        <w:rPr>
          <w:rFonts w:ascii="Arial Narrow" w:hAnsi="Arial Narrow" w:cs="Arial"/>
          <w:sz w:val="22"/>
          <w:szCs w:val="22"/>
        </w:rPr>
        <w:t xml:space="preserve"> budou sloužit pro potřeby provozu objektu. </w:t>
      </w:r>
      <w:r w:rsidR="000F77EF">
        <w:rPr>
          <w:rFonts w:ascii="Arial Narrow" w:hAnsi="Arial Narrow" w:cs="Arial"/>
          <w:sz w:val="22"/>
          <w:szCs w:val="22"/>
        </w:rPr>
        <w:t>Je navržena instalace těchto slaboproudých technologií:</w:t>
      </w:r>
    </w:p>
    <w:p w14:paraId="1A761D86" w14:textId="26FF9E99" w:rsidR="000F77EF" w:rsidRPr="000F77EF" w:rsidRDefault="00F64DAB">
      <w:pPr>
        <w:pStyle w:val="Odstavecseseznamem"/>
        <w:numPr>
          <w:ilvl w:val="0"/>
          <w:numId w:val="6"/>
        </w:numPr>
        <w:jc w:val="both"/>
        <w:rPr>
          <w:rFonts w:ascii="Arial Narrow" w:hAnsi="Arial Narrow" w:cs="Arial"/>
          <w:sz w:val="22"/>
          <w:szCs w:val="22"/>
        </w:rPr>
      </w:pPr>
      <w:r>
        <w:rPr>
          <w:rFonts w:ascii="Arial Narrow" w:hAnsi="Arial Narrow" w:cs="Arial"/>
          <w:sz w:val="22"/>
          <w:szCs w:val="22"/>
        </w:rPr>
        <w:t>EPS</w:t>
      </w:r>
    </w:p>
    <w:p w14:paraId="40576084" w14:textId="347156F3" w:rsidR="00134F38" w:rsidRPr="000F77EF" w:rsidRDefault="000A3D53" w:rsidP="00B87F11">
      <w:pPr>
        <w:pStyle w:val="Normlntz"/>
        <w:rPr>
          <w:rFonts w:ascii="Arial Narrow" w:hAnsi="Arial Narrow" w:cs="Arial"/>
          <w:sz w:val="22"/>
          <w:szCs w:val="22"/>
        </w:rPr>
      </w:pPr>
      <w:r w:rsidRPr="00C56264">
        <w:rPr>
          <w:rFonts w:ascii="Arial Narrow" w:hAnsi="Arial Narrow" w:cs="Arial"/>
          <w:sz w:val="22"/>
          <w:szCs w:val="22"/>
        </w:rPr>
        <w:t>Navržený rozsah a</w:t>
      </w:r>
      <w:r w:rsidR="00134F38" w:rsidRPr="00C56264">
        <w:rPr>
          <w:rFonts w:ascii="Arial Narrow" w:hAnsi="Arial Narrow" w:cs="Arial"/>
          <w:sz w:val="22"/>
          <w:szCs w:val="22"/>
        </w:rPr>
        <w:t xml:space="preserve"> pozice umístění jednotlivých prvků řešených slaboproudých technologií</w:t>
      </w:r>
      <w:r w:rsidR="00B87F11" w:rsidRPr="00C56264">
        <w:rPr>
          <w:rFonts w:ascii="Arial Narrow" w:hAnsi="Arial Narrow" w:cs="Arial"/>
          <w:sz w:val="22"/>
          <w:szCs w:val="22"/>
        </w:rPr>
        <w:t xml:space="preserve"> a</w:t>
      </w:r>
      <w:r w:rsidRPr="00C56264">
        <w:rPr>
          <w:rFonts w:ascii="Arial Narrow" w:hAnsi="Arial Narrow" w:cs="Arial"/>
          <w:sz w:val="22"/>
          <w:szCs w:val="22"/>
        </w:rPr>
        <w:t xml:space="preserve"> upřesnění vzájemných vazeb </w:t>
      </w:r>
      <w:r w:rsidR="00134F38" w:rsidRPr="00C56264">
        <w:rPr>
          <w:rFonts w:ascii="Arial Narrow" w:hAnsi="Arial Narrow" w:cs="Arial"/>
          <w:sz w:val="22"/>
          <w:szCs w:val="22"/>
        </w:rPr>
        <w:t xml:space="preserve">jsou zřejmé </w:t>
      </w:r>
      <w:r w:rsidRPr="00C56264">
        <w:rPr>
          <w:rFonts w:ascii="Arial Narrow" w:hAnsi="Arial Narrow" w:cs="Arial"/>
          <w:sz w:val="22"/>
          <w:szCs w:val="22"/>
        </w:rPr>
        <w:t xml:space="preserve">z této technické zprávy a </w:t>
      </w:r>
      <w:r w:rsidR="00134F38" w:rsidRPr="00C56264">
        <w:rPr>
          <w:rFonts w:ascii="Arial Narrow" w:hAnsi="Arial Narrow" w:cs="Arial"/>
          <w:sz w:val="22"/>
          <w:szCs w:val="22"/>
        </w:rPr>
        <w:t>z</w:t>
      </w:r>
      <w:r w:rsidR="00B87F11" w:rsidRPr="00C56264">
        <w:rPr>
          <w:rFonts w:ascii="Arial Narrow" w:hAnsi="Arial Narrow" w:cs="Arial"/>
          <w:sz w:val="22"/>
          <w:szCs w:val="22"/>
        </w:rPr>
        <w:t> p</w:t>
      </w:r>
      <w:r w:rsidR="00134F38" w:rsidRPr="00C56264">
        <w:rPr>
          <w:rFonts w:ascii="Arial Narrow" w:hAnsi="Arial Narrow" w:cs="Arial"/>
          <w:sz w:val="22"/>
          <w:szCs w:val="22"/>
        </w:rPr>
        <w:t>řiložených</w:t>
      </w:r>
      <w:r w:rsidR="00B87F11" w:rsidRPr="00C56264">
        <w:rPr>
          <w:rFonts w:ascii="Arial Narrow" w:hAnsi="Arial Narrow" w:cs="Arial"/>
          <w:sz w:val="22"/>
          <w:szCs w:val="22"/>
        </w:rPr>
        <w:t xml:space="preserve"> </w:t>
      </w:r>
      <w:r w:rsidR="00134F38" w:rsidRPr="00C56264">
        <w:rPr>
          <w:rFonts w:ascii="Arial Narrow" w:hAnsi="Arial Narrow" w:cs="Arial"/>
          <w:sz w:val="22"/>
          <w:szCs w:val="22"/>
        </w:rPr>
        <w:t>půdorysných</w:t>
      </w:r>
      <w:r w:rsidR="00B87F11" w:rsidRPr="00C56264">
        <w:rPr>
          <w:rFonts w:ascii="Arial Narrow" w:hAnsi="Arial Narrow" w:cs="Arial"/>
          <w:sz w:val="22"/>
          <w:szCs w:val="22"/>
        </w:rPr>
        <w:t xml:space="preserve"> </w:t>
      </w:r>
      <w:r w:rsidR="00134F38" w:rsidRPr="00C56264">
        <w:rPr>
          <w:rFonts w:ascii="Arial Narrow" w:hAnsi="Arial Narrow" w:cs="Arial"/>
          <w:sz w:val="22"/>
          <w:szCs w:val="22"/>
        </w:rPr>
        <w:t>výkresů</w:t>
      </w:r>
      <w:r w:rsidR="001B4B04" w:rsidRPr="00C56264">
        <w:rPr>
          <w:rFonts w:ascii="Arial Narrow" w:hAnsi="Arial Narrow" w:cs="Arial"/>
          <w:sz w:val="22"/>
          <w:szCs w:val="22"/>
        </w:rPr>
        <w:t xml:space="preserve"> a blokov</w:t>
      </w:r>
      <w:r w:rsidR="00255645">
        <w:rPr>
          <w:rFonts w:ascii="Arial Narrow" w:hAnsi="Arial Narrow" w:cs="Arial"/>
          <w:sz w:val="22"/>
          <w:szCs w:val="22"/>
        </w:rPr>
        <w:t>ého</w:t>
      </w:r>
      <w:r w:rsidR="001B4B04" w:rsidRPr="00C56264">
        <w:rPr>
          <w:rFonts w:ascii="Arial Narrow" w:hAnsi="Arial Narrow" w:cs="Arial"/>
          <w:sz w:val="22"/>
          <w:szCs w:val="22"/>
        </w:rPr>
        <w:t xml:space="preserve"> </w:t>
      </w:r>
      <w:r w:rsidR="001B4B04" w:rsidRPr="000F77EF">
        <w:rPr>
          <w:rFonts w:ascii="Arial Narrow" w:hAnsi="Arial Narrow" w:cs="Arial"/>
          <w:sz w:val="22"/>
          <w:szCs w:val="22"/>
        </w:rPr>
        <w:t>schéma</w:t>
      </w:r>
      <w:r w:rsidR="00134F38" w:rsidRPr="000F77EF">
        <w:rPr>
          <w:rFonts w:ascii="Arial Narrow" w:hAnsi="Arial Narrow" w:cs="Arial"/>
          <w:sz w:val="22"/>
          <w:szCs w:val="22"/>
        </w:rPr>
        <w:t xml:space="preserve">. </w:t>
      </w:r>
      <w:r w:rsidR="000F77EF" w:rsidRPr="000F77EF">
        <w:rPr>
          <w:rFonts w:ascii="Arial Narrow" w:hAnsi="Arial Narrow" w:cs="Arial"/>
          <w:sz w:val="22"/>
          <w:szCs w:val="22"/>
        </w:rPr>
        <w:t>Rozsah instalace vychází ze zadání a ze zapracovaných připomínek investora.</w:t>
      </w:r>
    </w:p>
    <w:p w14:paraId="731E82B0" w14:textId="77777777" w:rsidR="00ED395F" w:rsidRPr="00A36D38" w:rsidRDefault="00ED395F" w:rsidP="00C25550">
      <w:pPr>
        <w:pStyle w:val="Norml"/>
        <w:rPr>
          <w:rFonts w:cs="Arial"/>
          <w:szCs w:val="22"/>
        </w:rPr>
      </w:pPr>
      <w:bookmarkStart w:id="28" w:name="_Toc252862"/>
      <w:bookmarkStart w:id="29" w:name="_Toc252919"/>
      <w:bookmarkStart w:id="30" w:name="_Toc1198954"/>
      <w:bookmarkStart w:id="31" w:name="_Toc21232908"/>
    </w:p>
    <w:p w14:paraId="748898DD" w14:textId="77777777" w:rsidR="0051187E" w:rsidRPr="00EE2F41" w:rsidRDefault="0051187E" w:rsidP="00923FEF">
      <w:pPr>
        <w:pStyle w:val="nadpis1CharChar"/>
      </w:pPr>
      <w:bookmarkStart w:id="32" w:name="_Toc135725870"/>
      <w:bookmarkStart w:id="33" w:name="_Toc135726028"/>
      <w:bookmarkStart w:id="34" w:name="_Toc135726528"/>
      <w:bookmarkStart w:id="35" w:name="_Toc135726579"/>
      <w:bookmarkStart w:id="36" w:name="_Toc135726633"/>
      <w:bookmarkStart w:id="37" w:name="_Toc135726723"/>
      <w:bookmarkStart w:id="38" w:name="_Toc135726831"/>
      <w:bookmarkStart w:id="39" w:name="_Toc129154337"/>
      <w:bookmarkEnd w:id="28"/>
      <w:bookmarkEnd w:id="29"/>
      <w:bookmarkEnd w:id="30"/>
      <w:bookmarkEnd w:id="31"/>
      <w:r w:rsidRPr="00EE2F41">
        <w:t xml:space="preserve">Podklady pro zpracování </w:t>
      </w:r>
      <w:bookmarkEnd w:id="32"/>
      <w:bookmarkEnd w:id="33"/>
      <w:bookmarkEnd w:id="34"/>
      <w:bookmarkEnd w:id="35"/>
      <w:bookmarkEnd w:id="36"/>
      <w:bookmarkEnd w:id="37"/>
      <w:bookmarkEnd w:id="38"/>
      <w:r w:rsidR="00733337">
        <w:t>dokumentace</w:t>
      </w:r>
      <w:bookmarkEnd w:id="39"/>
    </w:p>
    <w:p w14:paraId="375D4B19" w14:textId="77777777" w:rsidR="00FB142D" w:rsidRDefault="00357DAB" w:rsidP="00357DAB">
      <w:pPr>
        <w:jc w:val="both"/>
        <w:rPr>
          <w:rFonts w:ascii="Arial Narrow" w:hAnsi="Arial Narrow" w:cs="Arial"/>
          <w:sz w:val="22"/>
          <w:szCs w:val="22"/>
        </w:rPr>
      </w:pPr>
      <w:r w:rsidRPr="00C56264">
        <w:rPr>
          <w:rFonts w:ascii="Arial Narrow" w:hAnsi="Arial Narrow" w:cs="Arial"/>
          <w:sz w:val="22"/>
          <w:szCs w:val="22"/>
        </w:rPr>
        <w:t>Podkladem pro zpracování projektu bylo</w:t>
      </w:r>
      <w:r w:rsidR="00FB142D">
        <w:rPr>
          <w:rFonts w:ascii="Arial Narrow" w:hAnsi="Arial Narrow" w:cs="Arial"/>
          <w:sz w:val="22"/>
          <w:szCs w:val="22"/>
        </w:rPr>
        <w:t>:</w:t>
      </w:r>
    </w:p>
    <w:p w14:paraId="1116DED1" w14:textId="77777777" w:rsidR="00FB142D" w:rsidRDefault="00FB142D">
      <w:pPr>
        <w:numPr>
          <w:ilvl w:val="0"/>
          <w:numId w:val="7"/>
        </w:numPr>
        <w:rPr>
          <w:rFonts w:ascii="Arial Narrow" w:hAnsi="Arial Narrow"/>
          <w:sz w:val="22"/>
          <w:szCs w:val="22"/>
        </w:rPr>
      </w:pPr>
      <w:r>
        <w:rPr>
          <w:rFonts w:ascii="Arial Narrow" w:hAnsi="Arial Narrow"/>
          <w:sz w:val="22"/>
          <w:szCs w:val="22"/>
        </w:rPr>
        <w:t>půdorysné výkresy</w:t>
      </w:r>
      <w:r w:rsidRPr="008E40E2">
        <w:rPr>
          <w:rFonts w:ascii="Arial Narrow" w:hAnsi="Arial Narrow"/>
          <w:sz w:val="22"/>
          <w:szCs w:val="22"/>
        </w:rPr>
        <w:t xml:space="preserve"> stavební části</w:t>
      </w:r>
    </w:p>
    <w:p w14:paraId="356EBE82" w14:textId="77777777" w:rsidR="00FB142D" w:rsidRPr="008E40E2" w:rsidRDefault="00FB142D">
      <w:pPr>
        <w:numPr>
          <w:ilvl w:val="0"/>
          <w:numId w:val="7"/>
        </w:numPr>
        <w:rPr>
          <w:rFonts w:ascii="Arial Narrow" w:hAnsi="Arial Narrow"/>
          <w:sz w:val="22"/>
          <w:szCs w:val="22"/>
        </w:rPr>
      </w:pPr>
      <w:r>
        <w:rPr>
          <w:rFonts w:ascii="Arial Narrow" w:hAnsi="Arial Narrow"/>
          <w:sz w:val="22"/>
          <w:szCs w:val="22"/>
        </w:rPr>
        <w:t xml:space="preserve">konzultace s architektem </w:t>
      </w:r>
      <w:r w:rsidRPr="00C56264">
        <w:rPr>
          <w:rFonts w:ascii="Arial Narrow" w:hAnsi="Arial Narrow" w:cs="Arial"/>
          <w:sz w:val="22"/>
          <w:szCs w:val="22"/>
        </w:rPr>
        <w:t>doplněné informacemi z</w:t>
      </w:r>
      <w:r>
        <w:rPr>
          <w:rFonts w:ascii="Arial Narrow" w:hAnsi="Arial Narrow" w:cs="Arial"/>
          <w:sz w:val="22"/>
          <w:szCs w:val="22"/>
        </w:rPr>
        <w:t> </w:t>
      </w:r>
      <w:r w:rsidRPr="00C56264">
        <w:rPr>
          <w:rFonts w:ascii="Arial Narrow" w:hAnsi="Arial Narrow" w:cs="Arial"/>
          <w:sz w:val="22"/>
          <w:szCs w:val="22"/>
        </w:rPr>
        <w:t>jednání</w:t>
      </w:r>
      <w:r>
        <w:rPr>
          <w:rFonts w:ascii="Arial Narrow" w:hAnsi="Arial Narrow" w:cs="Arial"/>
          <w:sz w:val="22"/>
          <w:szCs w:val="22"/>
        </w:rPr>
        <w:t xml:space="preserve"> s uživatelem a investorem</w:t>
      </w:r>
    </w:p>
    <w:p w14:paraId="748F5F1C" w14:textId="77777777" w:rsidR="00FB142D" w:rsidRPr="00B13E7A" w:rsidRDefault="00FB142D">
      <w:pPr>
        <w:numPr>
          <w:ilvl w:val="0"/>
          <w:numId w:val="7"/>
        </w:numPr>
        <w:rPr>
          <w:rFonts w:ascii="Arial Narrow" w:hAnsi="Arial Narrow"/>
          <w:sz w:val="22"/>
          <w:szCs w:val="22"/>
        </w:rPr>
      </w:pPr>
      <w:r w:rsidRPr="00B13E7A">
        <w:rPr>
          <w:rFonts w:ascii="Arial Narrow" w:hAnsi="Arial Narrow"/>
          <w:sz w:val="22"/>
          <w:szCs w:val="22"/>
        </w:rPr>
        <w:t>požárně bezpečnostní řešení</w:t>
      </w:r>
      <w:r>
        <w:rPr>
          <w:rFonts w:ascii="Arial Narrow" w:hAnsi="Arial Narrow"/>
          <w:sz w:val="22"/>
          <w:szCs w:val="22"/>
        </w:rPr>
        <w:t xml:space="preserve"> PBŘ</w:t>
      </w:r>
    </w:p>
    <w:p w14:paraId="3B40A5DD" w14:textId="77777777" w:rsidR="00FB142D" w:rsidRDefault="00FB142D">
      <w:pPr>
        <w:numPr>
          <w:ilvl w:val="0"/>
          <w:numId w:val="7"/>
        </w:numPr>
        <w:rPr>
          <w:rFonts w:ascii="Arial Narrow" w:hAnsi="Arial Narrow"/>
          <w:sz w:val="22"/>
          <w:szCs w:val="22"/>
        </w:rPr>
      </w:pPr>
      <w:r w:rsidRPr="008E40E2">
        <w:rPr>
          <w:rFonts w:ascii="Arial Narrow" w:hAnsi="Arial Narrow"/>
          <w:sz w:val="22"/>
          <w:szCs w:val="22"/>
        </w:rPr>
        <w:t xml:space="preserve">požadavky </w:t>
      </w:r>
      <w:r>
        <w:rPr>
          <w:rFonts w:ascii="Arial Narrow" w:hAnsi="Arial Narrow"/>
          <w:sz w:val="22"/>
          <w:szCs w:val="22"/>
        </w:rPr>
        <w:t>zadavatele doplněné o požadavky</w:t>
      </w:r>
      <w:r w:rsidRPr="008E40E2">
        <w:rPr>
          <w:rFonts w:ascii="Arial Narrow" w:hAnsi="Arial Narrow"/>
          <w:sz w:val="22"/>
          <w:szCs w:val="22"/>
        </w:rPr>
        <w:t xml:space="preserve"> ostatní</w:t>
      </w:r>
      <w:r>
        <w:rPr>
          <w:rFonts w:ascii="Arial Narrow" w:hAnsi="Arial Narrow"/>
          <w:sz w:val="22"/>
          <w:szCs w:val="22"/>
        </w:rPr>
        <w:t>ch</w:t>
      </w:r>
      <w:r w:rsidRPr="008E40E2">
        <w:rPr>
          <w:rFonts w:ascii="Arial Narrow" w:hAnsi="Arial Narrow"/>
          <w:sz w:val="22"/>
          <w:szCs w:val="22"/>
        </w:rPr>
        <w:t xml:space="preserve"> </w:t>
      </w:r>
      <w:r>
        <w:rPr>
          <w:rFonts w:ascii="Arial Narrow" w:hAnsi="Arial Narrow"/>
          <w:sz w:val="22"/>
          <w:szCs w:val="22"/>
        </w:rPr>
        <w:t>profesí</w:t>
      </w:r>
    </w:p>
    <w:p w14:paraId="3A27F051" w14:textId="77777777" w:rsidR="00FB142D" w:rsidRPr="00FB142D" w:rsidRDefault="00FB142D">
      <w:pPr>
        <w:numPr>
          <w:ilvl w:val="0"/>
          <w:numId w:val="7"/>
        </w:numPr>
        <w:rPr>
          <w:rFonts w:ascii="Arial Narrow" w:hAnsi="Arial Narrow"/>
          <w:sz w:val="22"/>
          <w:szCs w:val="22"/>
        </w:rPr>
      </w:pPr>
      <w:r w:rsidRPr="008E40E2">
        <w:rPr>
          <w:rFonts w:ascii="Arial Narrow" w:hAnsi="Arial Narrow"/>
          <w:sz w:val="22"/>
          <w:szCs w:val="22"/>
        </w:rPr>
        <w:t>podklady výrobců zařízení</w:t>
      </w:r>
    </w:p>
    <w:p w14:paraId="293B35E2" w14:textId="77777777" w:rsidR="00FB142D" w:rsidRDefault="00FB142D">
      <w:pPr>
        <w:numPr>
          <w:ilvl w:val="0"/>
          <w:numId w:val="7"/>
        </w:numPr>
        <w:rPr>
          <w:rFonts w:ascii="Arial Narrow" w:hAnsi="Arial Narrow"/>
          <w:sz w:val="22"/>
          <w:szCs w:val="22"/>
        </w:rPr>
      </w:pPr>
      <w:r w:rsidRPr="008E40E2">
        <w:rPr>
          <w:rFonts w:ascii="Arial Narrow" w:hAnsi="Arial Narrow"/>
          <w:sz w:val="22"/>
          <w:szCs w:val="22"/>
        </w:rPr>
        <w:t>související právní předpisy a normy ČSN, EN.</w:t>
      </w:r>
    </w:p>
    <w:p w14:paraId="5F8EEC80" w14:textId="77777777" w:rsidR="007D402B" w:rsidRDefault="007D402B">
      <w:pPr>
        <w:rPr>
          <w:rFonts w:ascii="Arial" w:hAnsi="Arial" w:cs="Arial"/>
          <w:b/>
          <w:sz w:val="22"/>
        </w:rPr>
      </w:pPr>
      <w:bookmarkStart w:id="40" w:name="_Toc135725871"/>
      <w:bookmarkStart w:id="41" w:name="_Toc135726029"/>
      <w:bookmarkStart w:id="42" w:name="_Toc135726529"/>
      <w:bookmarkStart w:id="43" w:name="_Toc135726580"/>
      <w:bookmarkStart w:id="44" w:name="_Toc135726634"/>
      <w:bookmarkStart w:id="45" w:name="_Toc135726724"/>
      <w:bookmarkStart w:id="46" w:name="_Toc135726832"/>
    </w:p>
    <w:p w14:paraId="3D9B5EA6" w14:textId="77777777" w:rsidR="000E03FF" w:rsidRDefault="000E03FF">
      <w:pPr>
        <w:rPr>
          <w:rFonts w:ascii="Arial" w:hAnsi="Arial" w:cs="Arial"/>
          <w:b/>
          <w:sz w:val="22"/>
        </w:rPr>
      </w:pPr>
    </w:p>
    <w:p w14:paraId="0C8ADB34" w14:textId="77777777" w:rsidR="00EC5C2E" w:rsidRPr="00D4111D" w:rsidRDefault="00EC5C2E" w:rsidP="00923FEF">
      <w:pPr>
        <w:pStyle w:val="nadpis1CharChar"/>
      </w:pPr>
      <w:bookmarkStart w:id="47" w:name="_Toc129154338"/>
      <w:r w:rsidRPr="00D4111D">
        <w:t>Předpisy a normy</w:t>
      </w:r>
      <w:bookmarkEnd w:id="47"/>
      <w:r w:rsidRPr="00D4111D">
        <w:t xml:space="preserve"> </w:t>
      </w:r>
    </w:p>
    <w:p w14:paraId="460805A6" w14:textId="77777777" w:rsidR="00DE24BB" w:rsidRPr="003005EB" w:rsidRDefault="00DE24BB" w:rsidP="00C56264">
      <w:pPr>
        <w:pStyle w:val="Normlntz"/>
        <w:rPr>
          <w:rFonts w:ascii="Arial Narrow" w:hAnsi="Arial Narrow" w:cs="Arial"/>
          <w:sz w:val="22"/>
          <w:szCs w:val="22"/>
        </w:rPr>
      </w:pPr>
      <w:bookmarkStart w:id="48" w:name="_Toc135725872"/>
      <w:bookmarkStart w:id="49" w:name="_Toc135726030"/>
      <w:bookmarkStart w:id="50" w:name="_Toc135726530"/>
      <w:bookmarkStart w:id="51" w:name="_Toc135726581"/>
      <w:bookmarkStart w:id="52" w:name="_Toc135726635"/>
      <w:bookmarkStart w:id="53" w:name="_Toc135726725"/>
      <w:bookmarkStart w:id="54" w:name="_Toc135726833"/>
      <w:bookmarkEnd w:id="40"/>
      <w:bookmarkEnd w:id="41"/>
      <w:bookmarkEnd w:id="42"/>
      <w:bookmarkEnd w:id="43"/>
      <w:bookmarkEnd w:id="44"/>
      <w:bookmarkEnd w:id="45"/>
      <w:bookmarkEnd w:id="46"/>
      <w:r w:rsidRPr="003005EB">
        <w:rPr>
          <w:rFonts w:ascii="Arial Narrow" w:hAnsi="Arial Narrow" w:cs="Arial"/>
          <w:sz w:val="22"/>
          <w:szCs w:val="22"/>
          <w:u w:val="single"/>
        </w:rPr>
        <w:t>Použité normy:</w:t>
      </w:r>
    </w:p>
    <w:p w14:paraId="7682C4FE" w14:textId="77777777" w:rsidR="003005EB" w:rsidRPr="003005EB" w:rsidRDefault="003005EB" w:rsidP="003005EB">
      <w:pPr>
        <w:ind w:left="2124" w:hanging="2118"/>
        <w:rPr>
          <w:rFonts w:ascii="Arial Narrow" w:hAnsi="Arial Narrow" w:cs="Arial"/>
          <w:b/>
          <w:sz w:val="22"/>
          <w:szCs w:val="22"/>
        </w:rPr>
      </w:pPr>
      <w:r w:rsidRPr="003005EB">
        <w:rPr>
          <w:rFonts w:ascii="Arial Narrow" w:hAnsi="Arial Narrow" w:cs="Arial"/>
          <w:b/>
          <w:sz w:val="22"/>
          <w:szCs w:val="22"/>
        </w:rPr>
        <w:t>Sítě a vedení</w:t>
      </w:r>
    </w:p>
    <w:p w14:paraId="11CC3964" w14:textId="77777777" w:rsidR="003005EB" w:rsidRPr="003005EB" w:rsidRDefault="003005EB" w:rsidP="003005EB">
      <w:pPr>
        <w:rPr>
          <w:rFonts w:ascii="Arial Narrow" w:hAnsi="Arial Narrow" w:cs="Arial"/>
          <w:sz w:val="22"/>
          <w:szCs w:val="22"/>
        </w:rPr>
      </w:pPr>
      <w:r w:rsidRPr="003005EB">
        <w:rPr>
          <w:rFonts w:ascii="Arial Narrow" w:hAnsi="Arial Narrow" w:cs="Arial"/>
          <w:sz w:val="22"/>
          <w:szCs w:val="22"/>
        </w:rPr>
        <w:t>ČSN 33 2130 ed.3</w:t>
      </w:r>
      <w:r w:rsidRPr="003005EB">
        <w:rPr>
          <w:rFonts w:ascii="Arial Narrow" w:hAnsi="Arial Narrow" w:cs="Arial"/>
          <w:sz w:val="22"/>
          <w:szCs w:val="22"/>
        </w:rPr>
        <w:tab/>
        <w:t xml:space="preserve">Elektrické instalace nízkého </w:t>
      </w:r>
      <w:proofErr w:type="gramStart"/>
      <w:r w:rsidRPr="003005EB">
        <w:rPr>
          <w:rFonts w:ascii="Arial Narrow" w:hAnsi="Arial Narrow" w:cs="Arial"/>
          <w:sz w:val="22"/>
          <w:szCs w:val="22"/>
        </w:rPr>
        <w:t>napětí - Vnitřní</w:t>
      </w:r>
      <w:proofErr w:type="gramEnd"/>
      <w:r w:rsidRPr="003005EB">
        <w:rPr>
          <w:rFonts w:ascii="Arial Narrow" w:hAnsi="Arial Narrow" w:cs="Arial"/>
          <w:sz w:val="22"/>
          <w:szCs w:val="22"/>
        </w:rPr>
        <w:t xml:space="preserve"> elektrické rozvody </w:t>
      </w:r>
      <w:r w:rsidRPr="003005EB">
        <w:rPr>
          <w:rFonts w:ascii="Arial Narrow" w:hAnsi="Arial Narrow"/>
          <w:sz w:val="22"/>
          <w:szCs w:val="22"/>
        </w:rPr>
        <w:t>+ změna Z1(01/2018)</w:t>
      </w:r>
    </w:p>
    <w:p w14:paraId="62C26135" w14:textId="77777777" w:rsidR="003005EB" w:rsidRPr="003005EB" w:rsidRDefault="003005EB" w:rsidP="003005EB">
      <w:pPr>
        <w:keepNext/>
        <w:jc w:val="both"/>
        <w:outlineLvl w:val="4"/>
        <w:rPr>
          <w:rFonts w:ascii="Arial Narrow" w:hAnsi="Arial Narrow"/>
          <w:sz w:val="22"/>
          <w:szCs w:val="22"/>
        </w:rPr>
      </w:pPr>
      <w:r w:rsidRPr="003005EB">
        <w:rPr>
          <w:rFonts w:ascii="Arial Narrow" w:hAnsi="Arial Narrow" w:cs="Arial"/>
          <w:sz w:val="22"/>
          <w:szCs w:val="22"/>
        </w:rPr>
        <w:t>ČSN 34 2300 ed.2</w:t>
      </w:r>
      <w:r w:rsidRPr="003005EB">
        <w:rPr>
          <w:rFonts w:ascii="Arial Narrow" w:hAnsi="Arial Narrow" w:cs="Arial"/>
          <w:sz w:val="22"/>
          <w:szCs w:val="22"/>
        </w:rPr>
        <w:tab/>
      </w:r>
      <w:r w:rsidRPr="003005EB">
        <w:rPr>
          <w:rFonts w:ascii="Arial Narrow" w:hAnsi="Arial Narrow"/>
          <w:sz w:val="22"/>
          <w:szCs w:val="22"/>
        </w:rPr>
        <w:t>Předpisy pro vnitřní rozvody vedení elektronických komunikací</w:t>
      </w:r>
    </w:p>
    <w:p w14:paraId="56180AB7" w14:textId="77777777" w:rsidR="003005EB" w:rsidRPr="003005EB" w:rsidRDefault="003005EB" w:rsidP="003005EB">
      <w:pPr>
        <w:keepNext/>
        <w:jc w:val="both"/>
        <w:outlineLvl w:val="4"/>
        <w:rPr>
          <w:rFonts w:ascii="Arial Narrow" w:hAnsi="Arial Narrow"/>
          <w:sz w:val="22"/>
          <w:szCs w:val="22"/>
        </w:rPr>
      </w:pPr>
      <w:r w:rsidRPr="003005EB">
        <w:rPr>
          <w:rFonts w:ascii="Arial Narrow" w:hAnsi="Arial Narrow"/>
          <w:sz w:val="22"/>
          <w:szCs w:val="22"/>
        </w:rPr>
        <w:t xml:space="preserve">ČSN 33 2000-5-52 ed.2 </w:t>
      </w:r>
      <w:r w:rsidRPr="003005EB">
        <w:rPr>
          <w:rFonts w:ascii="Arial Narrow" w:hAnsi="Arial Narrow"/>
          <w:sz w:val="22"/>
          <w:szCs w:val="22"/>
        </w:rPr>
        <w:tab/>
        <w:t xml:space="preserve">Elektrické instalace nízkého </w:t>
      </w:r>
      <w:proofErr w:type="gramStart"/>
      <w:r w:rsidRPr="003005EB">
        <w:rPr>
          <w:rFonts w:ascii="Arial Narrow" w:hAnsi="Arial Narrow"/>
          <w:sz w:val="22"/>
          <w:szCs w:val="22"/>
        </w:rPr>
        <w:t>napětí - Část</w:t>
      </w:r>
      <w:proofErr w:type="gramEnd"/>
      <w:r w:rsidRPr="003005EB">
        <w:rPr>
          <w:rFonts w:ascii="Arial Narrow" w:hAnsi="Arial Narrow"/>
          <w:sz w:val="22"/>
          <w:szCs w:val="22"/>
        </w:rPr>
        <w:t xml:space="preserve"> 5-52: </w:t>
      </w:r>
    </w:p>
    <w:p w14:paraId="735FEDDD" w14:textId="77777777" w:rsidR="003005EB" w:rsidRPr="003005EB" w:rsidRDefault="003005EB" w:rsidP="003005EB">
      <w:pPr>
        <w:keepNext/>
        <w:ind w:left="1416" w:firstLine="708"/>
        <w:jc w:val="both"/>
        <w:outlineLvl w:val="4"/>
        <w:rPr>
          <w:rFonts w:ascii="Arial Narrow" w:hAnsi="Arial Narrow"/>
          <w:sz w:val="22"/>
          <w:szCs w:val="22"/>
        </w:rPr>
      </w:pPr>
      <w:r w:rsidRPr="003005EB">
        <w:rPr>
          <w:rFonts w:ascii="Arial Narrow" w:hAnsi="Arial Narrow"/>
          <w:sz w:val="22"/>
          <w:szCs w:val="22"/>
        </w:rPr>
        <w:t xml:space="preserve">Výběr a stavba elektrických </w:t>
      </w:r>
      <w:proofErr w:type="gramStart"/>
      <w:r w:rsidRPr="003005EB">
        <w:rPr>
          <w:rFonts w:ascii="Arial Narrow" w:hAnsi="Arial Narrow"/>
          <w:sz w:val="22"/>
          <w:szCs w:val="22"/>
        </w:rPr>
        <w:t>zařízení - Elektrická</w:t>
      </w:r>
      <w:proofErr w:type="gramEnd"/>
      <w:r w:rsidRPr="003005EB">
        <w:rPr>
          <w:rFonts w:ascii="Arial Narrow" w:hAnsi="Arial Narrow"/>
          <w:sz w:val="22"/>
          <w:szCs w:val="22"/>
        </w:rPr>
        <w:t xml:space="preserve"> vedení</w:t>
      </w:r>
    </w:p>
    <w:p w14:paraId="0A2F1B2B" w14:textId="365C1C26" w:rsidR="003005EB" w:rsidRPr="003005EB" w:rsidRDefault="003005EB" w:rsidP="003005EB">
      <w:pPr>
        <w:ind w:left="2124" w:hanging="2124"/>
        <w:jc w:val="both"/>
        <w:rPr>
          <w:rFonts w:ascii="Arial Narrow" w:hAnsi="Arial Narrow"/>
          <w:sz w:val="22"/>
          <w:szCs w:val="22"/>
        </w:rPr>
      </w:pPr>
      <w:r w:rsidRPr="003005EB">
        <w:rPr>
          <w:rFonts w:ascii="Arial Narrow" w:hAnsi="Arial Narrow"/>
          <w:sz w:val="22"/>
          <w:szCs w:val="22"/>
        </w:rPr>
        <w:t>ČSN 33 2000-4-41 ed.3</w:t>
      </w:r>
      <w:r w:rsidRPr="003005EB">
        <w:rPr>
          <w:rFonts w:ascii="Arial Narrow" w:hAnsi="Arial Narrow"/>
          <w:sz w:val="22"/>
          <w:szCs w:val="22"/>
        </w:rPr>
        <w:tab/>
        <w:t xml:space="preserve">Elektrické instalace nízkého </w:t>
      </w:r>
      <w:proofErr w:type="gramStart"/>
      <w:r w:rsidRPr="003005EB">
        <w:rPr>
          <w:rFonts w:ascii="Arial Narrow" w:hAnsi="Arial Narrow"/>
          <w:sz w:val="22"/>
          <w:szCs w:val="22"/>
        </w:rPr>
        <w:t>napětí - Část</w:t>
      </w:r>
      <w:proofErr w:type="gramEnd"/>
      <w:r w:rsidRPr="003005EB">
        <w:rPr>
          <w:rFonts w:ascii="Arial Narrow" w:hAnsi="Arial Narrow"/>
          <w:sz w:val="22"/>
          <w:szCs w:val="22"/>
        </w:rPr>
        <w:t xml:space="preserve"> 4-41: Ochranná opatření pro zajištění bezpečnosti - Ochrana před úrazem elektrickým proudem </w:t>
      </w:r>
    </w:p>
    <w:p w14:paraId="4C320435" w14:textId="77777777" w:rsidR="003005EB" w:rsidRPr="003005EB" w:rsidRDefault="003005EB" w:rsidP="003005EB">
      <w:pPr>
        <w:rPr>
          <w:rFonts w:ascii="Arial Narrow" w:hAnsi="Arial Narrow"/>
          <w:b/>
          <w:sz w:val="22"/>
          <w:szCs w:val="22"/>
        </w:rPr>
      </w:pPr>
      <w:r w:rsidRPr="003005EB">
        <w:rPr>
          <w:rFonts w:ascii="Arial Narrow" w:hAnsi="Arial Narrow"/>
          <w:b/>
          <w:sz w:val="22"/>
          <w:szCs w:val="22"/>
        </w:rPr>
        <w:t>EPS</w:t>
      </w:r>
    </w:p>
    <w:p w14:paraId="35D838F3" w14:textId="77777777" w:rsidR="003005EB" w:rsidRPr="003005EB" w:rsidRDefault="003005EB" w:rsidP="003005EB">
      <w:pPr>
        <w:ind w:left="2127" w:hanging="2127"/>
        <w:jc w:val="both"/>
        <w:rPr>
          <w:rFonts w:ascii="Arial Narrow" w:hAnsi="Arial Narrow"/>
          <w:sz w:val="22"/>
          <w:szCs w:val="22"/>
        </w:rPr>
      </w:pPr>
      <w:r w:rsidRPr="003005EB">
        <w:rPr>
          <w:rFonts w:ascii="Arial Narrow" w:hAnsi="Arial Narrow"/>
          <w:sz w:val="22"/>
          <w:szCs w:val="22"/>
        </w:rPr>
        <w:t>ČSN 34 2710</w:t>
      </w:r>
      <w:r w:rsidRPr="003005EB">
        <w:rPr>
          <w:rFonts w:ascii="Arial Narrow" w:hAnsi="Arial Narrow"/>
          <w:sz w:val="22"/>
          <w:szCs w:val="22"/>
        </w:rPr>
        <w:tab/>
        <w:t xml:space="preserve">Elektrická požární </w:t>
      </w:r>
      <w:proofErr w:type="gramStart"/>
      <w:r w:rsidRPr="003005EB">
        <w:rPr>
          <w:rFonts w:ascii="Arial Narrow" w:hAnsi="Arial Narrow"/>
          <w:sz w:val="22"/>
          <w:szCs w:val="22"/>
        </w:rPr>
        <w:t>signalizace - Projektování</w:t>
      </w:r>
      <w:proofErr w:type="gramEnd"/>
      <w:r w:rsidRPr="003005EB">
        <w:rPr>
          <w:rFonts w:ascii="Arial Narrow" w:hAnsi="Arial Narrow"/>
          <w:sz w:val="22"/>
          <w:szCs w:val="22"/>
        </w:rPr>
        <w:t>, montáž, užívání, provoz, kontrola, servis a údržba + Z1 (8/2013)</w:t>
      </w:r>
    </w:p>
    <w:p w14:paraId="430D97FF" w14:textId="77777777" w:rsidR="003005EB" w:rsidRPr="003005EB" w:rsidRDefault="003005EB" w:rsidP="003005EB">
      <w:pPr>
        <w:tabs>
          <w:tab w:val="left" w:pos="2127"/>
        </w:tabs>
        <w:ind w:left="2124" w:hanging="2118"/>
        <w:jc w:val="both"/>
        <w:rPr>
          <w:rFonts w:ascii="Arial Narrow" w:hAnsi="Arial Narrow"/>
          <w:sz w:val="22"/>
          <w:szCs w:val="22"/>
        </w:rPr>
      </w:pPr>
      <w:r w:rsidRPr="003005EB">
        <w:rPr>
          <w:rFonts w:ascii="Arial Narrow" w:hAnsi="Arial Narrow"/>
          <w:sz w:val="22"/>
          <w:szCs w:val="22"/>
        </w:rPr>
        <w:t xml:space="preserve">ČSN 73 0875 </w:t>
      </w:r>
      <w:r w:rsidRPr="003005EB">
        <w:rPr>
          <w:rFonts w:ascii="Arial Narrow" w:hAnsi="Arial Narrow"/>
          <w:sz w:val="22"/>
          <w:szCs w:val="22"/>
        </w:rPr>
        <w:tab/>
        <w:t xml:space="preserve">Požární bezpečnost </w:t>
      </w:r>
      <w:proofErr w:type="gramStart"/>
      <w:r w:rsidRPr="003005EB">
        <w:rPr>
          <w:rFonts w:ascii="Arial Narrow" w:hAnsi="Arial Narrow"/>
          <w:sz w:val="22"/>
          <w:szCs w:val="22"/>
        </w:rPr>
        <w:t>staveb - Stanovení</w:t>
      </w:r>
      <w:proofErr w:type="gramEnd"/>
      <w:r w:rsidRPr="003005EB">
        <w:rPr>
          <w:rFonts w:ascii="Arial Narrow" w:hAnsi="Arial Narrow"/>
          <w:sz w:val="22"/>
          <w:szCs w:val="22"/>
        </w:rPr>
        <w:t xml:space="preserve"> podmínek pro navrhování elektrické požární signalizace v rámci požárně bezpečnostního řešení</w:t>
      </w:r>
      <w:r w:rsidRPr="003005EB">
        <w:rPr>
          <w:rFonts w:ascii="Arial Narrow" w:hAnsi="Arial Narrow"/>
          <w:b/>
          <w:sz w:val="22"/>
          <w:szCs w:val="22"/>
        </w:rPr>
        <w:t xml:space="preserve"> </w:t>
      </w:r>
    </w:p>
    <w:p w14:paraId="7B8CE3AE" w14:textId="77777777" w:rsidR="003005EB" w:rsidRPr="003005EB" w:rsidRDefault="003005EB" w:rsidP="003005EB">
      <w:pPr>
        <w:rPr>
          <w:rFonts w:ascii="Arial Narrow" w:hAnsi="Arial Narrow"/>
          <w:sz w:val="22"/>
          <w:szCs w:val="22"/>
        </w:rPr>
      </w:pPr>
      <w:r w:rsidRPr="003005EB">
        <w:rPr>
          <w:rFonts w:ascii="Arial Narrow" w:hAnsi="Arial Narrow"/>
          <w:sz w:val="22"/>
          <w:szCs w:val="22"/>
        </w:rPr>
        <w:t>ČSN EN 54-1</w:t>
      </w:r>
      <w:r w:rsidRPr="003005EB">
        <w:rPr>
          <w:rFonts w:ascii="Arial Narrow" w:hAnsi="Arial Narrow"/>
          <w:sz w:val="22"/>
          <w:szCs w:val="22"/>
        </w:rPr>
        <w:tab/>
      </w:r>
      <w:r w:rsidRPr="003005EB">
        <w:rPr>
          <w:rFonts w:ascii="Arial Narrow" w:hAnsi="Arial Narrow"/>
          <w:sz w:val="22"/>
          <w:szCs w:val="22"/>
        </w:rPr>
        <w:tab/>
        <w:t>Předpisy pro zařízení elektrické požární signalizace. Část1: Úvod</w:t>
      </w:r>
    </w:p>
    <w:p w14:paraId="67078671" w14:textId="77777777" w:rsidR="003005EB" w:rsidRPr="003005EB" w:rsidRDefault="003005EB" w:rsidP="003005EB">
      <w:pPr>
        <w:rPr>
          <w:rFonts w:ascii="Arial Narrow" w:hAnsi="Arial Narrow"/>
          <w:sz w:val="22"/>
          <w:szCs w:val="22"/>
        </w:rPr>
      </w:pPr>
      <w:r w:rsidRPr="003005EB">
        <w:rPr>
          <w:rFonts w:ascii="Arial Narrow" w:hAnsi="Arial Narrow"/>
          <w:sz w:val="22"/>
          <w:szCs w:val="22"/>
        </w:rPr>
        <w:t xml:space="preserve">ČSN EN 54-2 </w:t>
      </w:r>
      <w:r w:rsidRPr="003005EB">
        <w:rPr>
          <w:rFonts w:ascii="Arial Narrow" w:hAnsi="Arial Narrow"/>
          <w:sz w:val="22"/>
          <w:szCs w:val="22"/>
        </w:rPr>
        <w:tab/>
      </w:r>
      <w:r w:rsidRPr="003005EB">
        <w:rPr>
          <w:rFonts w:ascii="Arial Narrow" w:hAnsi="Arial Narrow"/>
          <w:sz w:val="22"/>
          <w:szCs w:val="22"/>
        </w:rPr>
        <w:tab/>
        <w:t xml:space="preserve">Elektrická požární </w:t>
      </w:r>
      <w:proofErr w:type="gramStart"/>
      <w:r w:rsidRPr="003005EB">
        <w:rPr>
          <w:rFonts w:ascii="Arial Narrow" w:hAnsi="Arial Narrow"/>
          <w:sz w:val="22"/>
          <w:szCs w:val="22"/>
        </w:rPr>
        <w:t>signalizace - Část</w:t>
      </w:r>
      <w:proofErr w:type="gramEnd"/>
      <w:r w:rsidRPr="003005EB">
        <w:rPr>
          <w:rFonts w:ascii="Arial Narrow" w:hAnsi="Arial Narrow"/>
          <w:sz w:val="22"/>
          <w:szCs w:val="22"/>
        </w:rPr>
        <w:t xml:space="preserve"> 2: Ústředna + A1(5/2007)</w:t>
      </w:r>
    </w:p>
    <w:p w14:paraId="26BD7D30" w14:textId="77777777" w:rsidR="003005EB" w:rsidRPr="003005EB" w:rsidRDefault="003005EB" w:rsidP="003005EB">
      <w:pPr>
        <w:ind w:left="2127" w:hanging="2127"/>
        <w:rPr>
          <w:rFonts w:ascii="Arial Narrow" w:hAnsi="Arial Narrow"/>
          <w:sz w:val="22"/>
          <w:szCs w:val="22"/>
        </w:rPr>
      </w:pPr>
      <w:r w:rsidRPr="003005EB">
        <w:rPr>
          <w:rFonts w:ascii="Arial Narrow" w:hAnsi="Arial Narrow"/>
          <w:sz w:val="22"/>
          <w:szCs w:val="22"/>
        </w:rPr>
        <w:t>ČSN EN 54-4</w:t>
      </w:r>
      <w:r w:rsidRPr="003005EB">
        <w:rPr>
          <w:rFonts w:ascii="Arial Narrow" w:hAnsi="Arial Narrow"/>
          <w:sz w:val="22"/>
          <w:szCs w:val="22"/>
        </w:rPr>
        <w:tab/>
        <w:t xml:space="preserve">Elektrická požární signalizace – Část:4 Napájecí zdroj + Změna A1(9/2003) + Změna A2(3/2007) </w:t>
      </w:r>
    </w:p>
    <w:p w14:paraId="4E784FA3" w14:textId="77777777" w:rsidR="003005EB" w:rsidRPr="003005EB" w:rsidRDefault="003005EB" w:rsidP="003005EB">
      <w:pPr>
        <w:ind w:left="2127" w:hanging="2127"/>
        <w:rPr>
          <w:rFonts w:ascii="Arial Narrow" w:hAnsi="Arial Narrow"/>
          <w:sz w:val="22"/>
          <w:szCs w:val="22"/>
        </w:rPr>
      </w:pPr>
      <w:r w:rsidRPr="003005EB">
        <w:rPr>
          <w:rFonts w:ascii="Arial Narrow" w:hAnsi="Arial Narrow"/>
          <w:sz w:val="22"/>
          <w:szCs w:val="22"/>
        </w:rPr>
        <w:t xml:space="preserve">ČSN EN 54-16 </w:t>
      </w:r>
      <w:r w:rsidRPr="003005EB">
        <w:rPr>
          <w:rFonts w:ascii="Arial Narrow" w:hAnsi="Arial Narrow"/>
          <w:sz w:val="22"/>
          <w:szCs w:val="22"/>
        </w:rPr>
        <w:tab/>
        <w:t xml:space="preserve">Elektrická požární </w:t>
      </w:r>
      <w:proofErr w:type="gramStart"/>
      <w:r w:rsidRPr="003005EB">
        <w:rPr>
          <w:rFonts w:ascii="Arial Narrow" w:hAnsi="Arial Narrow"/>
          <w:sz w:val="22"/>
          <w:szCs w:val="22"/>
        </w:rPr>
        <w:t>signalizace - Část</w:t>
      </w:r>
      <w:proofErr w:type="gramEnd"/>
      <w:r w:rsidRPr="003005EB">
        <w:rPr>
          <w:rFonts w:ascii="Arial Narrow" w:hAnsi="Arial Narrow"/>
          <w:sz w:val="22"/>
          <w:szCs w:val="22"/>
        </w:rPr>
        <w:t xml:space="preserve"> 16: Ústředny pro hlasová výstražná zařízení</w:t>
      </w:r>
    </w:p>
    <w:p w14:paraId="7893F8B4" w14:textId="77777777" w:rsidR="003005EB" w:rsidRPr="003005EB" w:rsidRDefault="003005EB" w:rsidP="003005EB">
      <w:pPr>
        <w:ind w:left="2124" w:hanging="2124"/>
        <w:rPr>
          <w:rFonts w:ascii="Arial Narrow" w:hAnsi="Arial Narrow"/>
          <w:sz w:val="22"/>
          <w:szCs w:val="22"/>
        </w:rPr>
      </w:pPr>
      <w:r w:rsidRPr="003005EB">
        <w:rPr>
          <w:rFonts w:ascii="Arial Narrow" w:hAnsi="Arial Narrow"/>
          <w:sz w:val="22"/>
          <w:szCs w:val="22"/>
        </w:rPr>
        <w:t xml:space="preserve">ČSN EN 54-24 </w:t>
      </w:r>
      <w:r w:rsidRPr="003005EB">
        <w:rPr>
          <w:rFonts w:ascii="Arial Narrow" w:hAnsi="Arial Narrow"/>
          <w:sz w:val="22"/>
          <w:szCs w:val="22"/>
        </w:rPr>
        <w:tab/>
        <w:t xml:space="preserve">Elektrická požární </w:t>
      </w:r>
      <w:proofErr w:type="gramStart"/>
      <w:r w:rsidRPr="003005EB">
        <w:rPr>
          <w:rFonts w:ascii="Arial Narrow" w:hAnsi="Arial Narrow"/>
          <w:sz w:val="22"/>
          <w:szCs w:val="22"/>
        </w:rPr>
        <w:t>signalizace - Část</w:t>
      </w:r>
      <w:proofErr w:type="gramEnd"/>
      <w:r w:rsidRPr="003005EB">
        <w:rPr>
          <w:rFonts w:ascii="Arial Narrow" w:hAnsi="Arial Narrow"/>
          <w:sz w:val="22"/>
          <w:szCs w:val="22"/>
        </w:rPr>
        <w:t xml:space="preserve"> 24: Komponenty pro hlasové výstražné systémy</w:t>
      </w:r>
    </w:p>
    <w:p w14:paraId="5FB8FF16" w14:textId="77777777" w:rsidR="003005EB" w:rsidRPr="003005EB" w:rsidRDefault="003005EB" w:rsidP="003005EB">
      <w:pPr>
        <w:ind w:left="2124" w:hanging="2118"/>
        <w:rPr>
          <w:rFonts w:ascii="Arial Narrow" w:hAnsi="Arial Narrow"/>
          <w:sz w:val="22"/>
          <w:szCs w:val="22"/>
        </w:rPr>
      </w:pPr>
    </w:p>
    <w:p w14:paraId="571EC5D5" w14:textId="77777777" w:rsidR="003005EB" w:rsidRPr="003005EB" w:rsidRDefault="003005EB" w:rsidP="003005EB">
      <w:pPr>
        <w:pStyle w:val="Zkladntext2"/>
        <w:ind w:left="2124" w:hanging="2124"/>
        <w:rPr>
          <w:rFonts w:ascii="Arial Narrow" w:hAnsi="Arial Narrow"/>
          <w:sz w:val="22"/>
          <w:szCs w:val="22"/>
        </w:rPr>
      </w:pPr>
      <w:r w:rsidRPr="003005EB">
        <w:rPr>
          <w:rFonts w:ascii="Arial Narrow" w:hAnsi="Arial Narrow"/>
          <w:sz w:val="22"/>
          <w:szCs w:val="22"/>
        </w:rPr>
        <w:t>ČSN 73 0810</w:t>
      </w:r>
      <w:r w:rsidRPr="003005EB">
        <w:rPr>
          <w:rFonts w:ascii="Arial Narrow" w:hAnsi="Arial Narrow"/>
          <w:sz w:val="22"/>
          <w:szCs w:val="22"/>
        </w:rPr>
        <w:tab/>
        <w:t xml:space="preserve">Požární bezpečnost staveb – Společná ustanovení </w:t>
      </w:r>
    </w:p>
    <w:p w14:paraId="174250D6" w14:textId="77777777" w:rsidR="003005EB" w:rsidRPr="003005EB" w:rsidRDefault="003005EB" w:rsidP="003005EB">
      <w:pPr>
        <w:rPr>
          <w:rFonts w:ascii="Arial Narrow" w:hAnsi="Arial Narrow"/>
          <w:b/>
          <w:sz w:val="22"/>
          <w:szCs w:val="22"/>
        </w:rPr>
      </w:pPr>
    </w:p>
    <w:p w14:paraId="6623D9F0" w14:textId="77777777" w:rsidR="003005EB" w:rsidRPr="003005EB" w:rsidRDefault="003005EB" w:rsidP="003005EB">
      <w:pPr>
        <w:ind w:left="2124" w:hanging="2124"/>
        <w:rPr>
          <w:rFonts w:ascii="Arial Narrow" w:hAnsi="Arial Narrow" w:cs="Arial"/>
          <w:b/>
          <w:sz w:val="22"/>
          <w:szCs w:val="22"/>
        </w:rPr>
      </w:pPr>
      <w:r w:rsidRPr="003005EB">
        <w:rPr>
          <w:rFonts w:ascii="Arial Narrow" w:hAnsi="Arial Narrow" w:cs="Arial"/>
          <w:b/>
          <w:sz w:val="22"/>
          <w:szCs w:val="22"/>
        </w:rPr>
        <w:t>Kabelážní systémy</w:t>
      </w:r>
    </w:p>
    <w:p w14:paraId="086CAEDF" w14:textId="77777777" w:rsidR="003005EB" w:rsidRPr="003005EB" w:rsidRDefault="003005EB" w:rsidP="003005EB">
      <w:pPr>
        <w:ind w:left="2124" w:hanging="2124"/>
        <w:rPr>
          <w:rFonts w:ascii="Arial Narrow" w:hAnsi="Arial Narrow" w:cs="Arial"/>
          <w:sz w:val="22"/>
          <w:szCs w:val="22"/>
        </w:rPr>
      </w:pPr>
      <w:r w:rsidRPr="003005EB">
        <w:rPr>
          <w:rFonts w:ascii="Arial Narrow" w:hAnsi="Arial Narrow" w:cs="Arial"/>
          <w:sz w:val="22"/>
          <w:szCs w:val="22"/>
        </w:rPr>
        <w:t xml:space="preserve">ČSN EN 50173-1 </w:t>
      </w:r>
      <w:proofErr w:type="spellStart"/>
      <w:r w:rsidRPr="003005EB">
        <w:rPr>
          <w:rFonts w:ascii="Arial Narrow" w:hAnsi="Arial Narrow" w:cs="Arial"/>
          <w:sz w:val="22"/>
          <w:szCs w:val="22"/>
        </w:rPr>
        <w:t>ed</w:t>
      </w:r>
      <w:proofErr w:type="spellEnd"/>
      <w:r w:rsidRPr="003005EB">
        <w:rPr>
          <w:rFonts w:ascii="Arial Narrow" w:hAnsi="Arial Narrow" w:cs="Arial"/>
          <w:sz w:val="22"/>
          <w:szCs w:val="22"/>
        </w:rPr>
        <w:t>. 3</w:t>
      </w:r>
      <w:r w:rsidRPr="003005EB">
        <w:rPr>
          <w:rFonts w:ascii="Arial Narrow" w:hAnsi="Arial Narrow" w:cs="Arial"/>
          <w:sz w:val="22"/>
          <w:szCs w:val="22"/>
        </w:rPr>
        <w:tab/>
        <w:t xml:space="preserve">Informační </w:t>
      </w:r>
      <w:proofErr w:type="gramStart"/>
      <w:r w:rsidRPr="003005EB">
        <w:rPr>
          <w:rFonts w:ascii="Arial Narrow" w:hAnsi="Arial Narrow" w:cs="Arial"/>
          <w:sz w:val="22"/>
          <w:szCs w:val="22"/>
        </w:rPr>
        <w:t>technologie - Univerzální</w:t>
      </w:r>
      <w:proofErr w:type="gramEnd"/>
      <w:r w:rsidRPr="003005EB">
        <w:rPr>
          <w:rFonts w:ascii="Arial Narrow" w:hAnsi="Arial Narrow" w:cs="Arial"/>
          <w:sz w:val="22"/>
          <w:szCs w:val="22"/>
        </w:rPr>
        <w:t xml:space="preserve"> kabelážní systémy - Část 1: Všeobecné požadavky</w:t>
      </w:r>
    </w:p>
    <w:p w14:paraId="4C7D5CF4" w14:textId="77777777" w:rsidR="003005EB" w:rsidRPr="003005EB" w:rsidRDefault="003005EB" w:rsidP="003005EB">
      <w:pPr>
        <w:ind w:left="2124" w:hanging="2124"/>
        <w:rPr>
          <w:rFonts w:ascii="Arial Narrow" w:hAnsi="Arial Narrow" w:cs="Arial"/>
          <w:sz w:val="22"/>
          <w:szCs w:val="22"/>
        </w:rPr>
      </w:pPr>
      <w:r w:rsidRPr="003005EB">
        <w:rPr>
          <w:rFonts w:ascii="Arial Narrow" w:hAnsi="Arial Narrow" w:cs="Arial"/>
          <w:sz w:val="22"/>
          <w:szCs w:val="22"/>
        </w:rPr>
        <w:t xml:space="preserve">ČSN EN 50174-1 </w:t>
      </w:r>
      <w:proofErr w:type="spellStart"/>
      <w:r w:rsidRPr="003005EB">
        <w:rPr>
          <w:rFonts w:ascii="Arial Narrow" w:hAnsi="Arial Narrow" w:cs="Arial"/>
          <w:sz w:val="22"/>
          <w:szCs w:val="22"/>
        </w:rPr>
        <w:t>ed</w:t>
      </w:r>
      <w:proofErr w:type="spellEnd"/>
      <w:r w:rsidRPr="003005EB">
        <w:rPr>
          <w:rFonts w:ascii="Arial Narrow" w:hAnsi="Arial Narrow" w:cs="Arial"/>
          <w:sz w:val="22"/>
          <w:szCs w:val="22"/>
        </w:rPr>
        <w:t xml:space="preserve">. 2 </w:t>
      </w:r>
      <w:r w:rsidRPr="003005EB">
        <w:rPr>
          <w:rFonts w:ascii="Arial Narrow" w:hAnsi="Arial Narrow" w:cs="Arial"/>
          <w:sz w:val="22"/>
          <w:szCs w:val="22"/>
        </w:rPr>
        <w:tab/>
        <w:t xml:space="preserve">Informační </w:t>
      </w:r>
      <w:proofErr w:type="gramStart"/>
      <w:r w:rsidRPr="003005EB">
        <w:rPr>
          <w:rFonts w:ascii="Arial Narrow" w:hAnsi="Arial Narrow" w:cs="Arial"/>
          <w:sz w:val="22"/>
          <w:szCs w:val="22"/>
        </w:rPr>
        <w:t>technologie - Instalace</w:t>
      </w:r>
      <w:proofErr w:type="gramEnd"/>
      <w:r w:rsidRPr="003005EB">
        <w:rPr>
          <w:rFonts w:ascii="Arial Narrow" w:hAnsi="Arial Narrow" w:cs="Arial"/>
          <w:sz w:val="22"/>
          <w:szCs w:val="22"/>
        </w:rPr>
        <w:t xml:space="preserve"> kabelových rozvodů - Část 1: Specifikace a zabezpečení kvality + Změna A1(12/2011) </w:t>
      </w:r>
      <w:r w:rsidRPr="003005EB">
        <w:rPr>
          <w:rFonts w:ascii="Arial Narrow" w:hAnsi="Arial Narrow"/>
          <w:sz w:val="22"/>
          <w:szCs w:val="22"/>
        </w:rPr>
        <w:t xml:space="preserve">+ Změna A2(4/2015)   </w:t>
      </w:r>
    </w:p>
    <w:p w14:paraId="0063E279" w14:textId="77777777" w:rsidR="003005EB" w:rsidRPr="003005EB" w:rsidRDefault="003005EB" w:rsidP="003005EB">
      <w:pPr>
        <w:ind w:left="2124" w:hanging="2124"/>
        <w:rPr>
          <w:rFonts w:ascii="Arial Narrow" w:hAnsi="Arial Narrow" w:cs="Arial"/>
          <w:sz w:val="22"/>
          <w:szCs w:val="22"/>
        </w:rPr>
      </w:pPr>
      <w:r w:rsidRPr="003005EB">
        <w:rPr>
          <w:rFonts w:ascii="Arial Narrow" w:hAnsi="Arial Narrow" w:cs="Arial"/>
          <w:sz w:val="22"/>
          <w:szCs w:val="22"/>
        </w:rPr>
        <w:t xml:space="preserve">ČSN EN 50174-2 </w:t>
      </w:r>
      <w:proofErr w:type="spellStart"/>
      <w:r w:rsidRPr="003005EB">
        <w:rPr>
          <w:rFonts w:ascii="Arial Narrow" w:hAnsi="Arial Narrow" w:cs="Arial"/>
          <w:sz w:val="22"/>
          <w:szCs w:val="22"/>
        </w:rPr>
        <w:t>ed</w:t>
      </w:r>
      <w:proofErr w:type="spellEnd"/>
      <w:r w:rsidRPr="003005EB">
        <w:rPr>
          <w:rFonts w:ascii="Arial Narrow" w:hAnsi="Arial Narrow" w:cs="Arial"/>
          <w:sz w:val="22"/>
          <w:szCs w:val="22"/>
        </w:rPr>
        <w:t>. 2</w:t>
      </w:r>
      <w:r w:rsidRPr="003005EB">
        <w:rPr>
          <w:rFonts w:ascii="Arial Narrow" w:hAnsi="Arial Narrow" w:cs="Arial"/>
          <w:sz w:val="22"/>
          <w:szCs w:val="22"/>
        </w:rPr>
        <w:tab/>
        <w:t xml:space="preserve">Informační </w:t>
      </w:r>
      <w:proofErr w:type="gramStart"/>
      <w:r w:rsidRPr="003005EB">
        <w:rPr>
          <w:rFonts w:ascii="Arial Narrow" w:hAnsi="Arial Narrow" w:cs="Arial"/>
          <w:sz w:val="22"/>
          <w:szCs w:val="22"/>
        </w:rPr>
        <w:t>technologie - Instalace</w:t>
      </w:r>
      <w:proofErr w:type="gramEnd"/>
      <w:r w:rsidRPr="003005EB">
        <w:rPr>
          <w:rFonts w:ascii="Arial Narrow" w:hAnsi="Arial Narrow" w:cs="Arial"/>
          <w:sz w:val="22"/>
          <w:szCs w:val="22"/>
        </w:rPr>
        <w:t xml:space="preserve"> kabelových rozvodů - Část 2: Projektová příprava a výstavba v budovách + Změna A1(12/2011) </w:t>
      </w:r>
      <w:r w:rsidRPr="003005EB">
        <w:rPr>
          <w:rFonts w:ascii="Arial Narrow" w:hAnsi="Arial Narrow"/>
          <w:sz w:val="22"/>
          <w:szCs w:val="22"/>
        </w:rPr>
        <w:t xml:space="preserve">+ Změna A2(7/2015)  </w:t>
      </w:r>
      <w:r w:rsidRPr="003005EB">
        <w:rPr>
          <w:rFonts w:ascii="Arial Narrow" w:hAnsi="Arial Narrow" w:cs="Arial"/>
          <w:sz w:val="22"/>
          <w:szCs w:val="22"/>
        </w:rPr>
        <w:t xml:space="preserve">   </w:t>
      </w:r>
    </w:p>
    <w:p w14:paraId="12F3E9AB" w14:textId="77777777" w:rsidR="003005EB" w:rsidRPr="003005EB" w:rsidRDefault="003005EB" w:rsidP="003005EB">
      <w:pPr>
        <w:rPr>
          <w:rFonts w:ascii="Arial Narrow" w:hAnsi="Arial Narrow"/>
          <w:sz w:val="22"/>
          <w:szCs w:val="22"/>
        </w:rPr>
      </w:pPr>
      <w:r w:rsidRPr="003005EB">
        <w:rPr>
          <w:rFonts w:ascii="Arial Narrow" w:hAnsi="Arial Narrow"/>
          <w:sz w:val="22"/>
          <w:szCs w:val="22"/>
        </w:rPr>
        <w:t>ČSN 73 0848</w:t>
      </w:r>
      <w:r w:rsidRPr="003005EB">
        <w:rPr>
          <w:rFonts w:ascii="Arial Narrow" w:hAnsi="Arial Narrow"/>
          <w:sz w:val="22"/>
          <w:szCs w:val="22"/>
        </w:rPr>
        <w:tab/>
      </w:r>
      <w:r w:rsidRPr="003005EB">
        <w:rPr>
          <w:rFonts w:ascii="Arial Narrow" w:hAnsi="Arial Narrow"/>
          <w:sz w:val="22"/>
          <w:szCs w:val="22"/>
        </w:rPr>
        <w:tab/>
        <w:t xml:space="preserve">Požární bezpečnost </w:t>
      </w:r>
      <w:proofErr w:type="gramStart"/>
      <w:r w:rsidRPr="003005EB">
        <w:rPr>
          <w:rFonts w:ascii="Arial Narrow" w:hAnsi="Arial Narrow"/>
          <w:sz w:val="22"/>
          <w:szCs w:val="22"/>
        </w:rPr>
        <w:t>staveb - Kabelové</w:t>
      </w:r>
      <w:proofErr w:type="gramEnd"/>
      <w:r w:rsidRPr="003005EB">
        <w:rPr>
          <w:rFonts w:ascii="Arial Narrow" w:hAnsi="Arial Narrow"/>
          <w:sz w:val="22"/>
          <w:szCs w:val="22"/>
        </w:rPr>
        <w:t xml:space="preserve"> rozvody + Z1 (2/2013) + Z2(6/2017)</w:t>
      </w:r>
    </w:p>
    <w:p w14:paraId="3257F0F5" w14:textId="77777777" w:rsidR="003005EB" w:rsidRPr="003005EB" w:rsidRDefault="003005EB" w:rsidP="003005EB">
      <w:pPr>
        <w:ind w:left="2124" w:hanging="2124"/>
        <w:rPr>
          <w:rFonts w:ascii="Arial Narrow" w:hAnsi="Arial Narrow"/>
          <w:sz w:val="22"/>
          <w:szCs w:val="22"/>
        </w:rPr>
      </w:pPr>
      <w:r w:rsidRPr="003005EB">
        <w:rPr>
          <w:rFonts w:ascii="Arial Narrow" w:hAnsi="Arial Narrow"/>
          <w:sz w:val="22"/>
          <w:szCs w:val="22"/>
        </w:rPr>
        <w:t xml:space="preserve">ČSN 73 0895 </w:t>
      </w:r>
      <w:r w:rsidRPr="003005EB">
        <w:rPr>
          <w:rFonts w:ascii="Arial Narrow" w:hAnsi="Arial Narrow"/>
          <w:sz w:val="22"/>
          <w:szCs w:val="22"/>
        </w:rPr>
        <w:tab/>
        <w:t xml:space="preserve">Požární bezpečnost </w:t>
      </w:r>
      <w:proofErr w:type="gramStart"/>
      <w:r w:rsidRPr="003005EB">
        <w:rPr>
          <w:rFonts w:ascii="Arial Narrow" w:hAnsi="Arial Narrow"/>
          <w:sz w:val="22"/>
          <w:szCs w:val="22"/>
        </w:rPr>
        <w:t>staveb - Zachování</w:t>
      </w:r>
      <w:proofErr w:type="gramEnd"/>
      <w:r w:rsidRPr="003005EB">
        <w:rPr>
          <w:rFonts w:ascii="Arial Narrow" w:hAnsi="Arial Narrow"/>
          <w:sz w:val="22"/>
          <w:szCs w:val="22"/>
        </w:rPr>
        <w:t xml:space="preserve"> funkčnosti kabelových tras v podmínkách požáru - Požadavky, zkoušky, klasifikace </w:t>
      </w:r>
      <w:proofErr w:type="spellStart"/>
      <w:r w:rsidRPr="003005EB">
        <w:rPr>
          <w:rFonts w:ascii="Arial Narrow" w:hAnsi="Arial Narrow"/>
          <w:sz w:val="22"/>
          <w:szCs w:val="22"/>
        </w:rPr>
        <w:t>Px</w:t>
      </w:r>
      <w:proofErr w:type="spellEnd"/>
      <w:r w:rsidRPr="003005EB">
        <w:rPr>
          <w:rFonts w:ascii="Arial Narrow" w:hAnsi="Arial Narrow"/>
          <w:sz w:val="22"/>
          <w:szCs w:val="22"/>
        </w:rPr>
        <w:t xml:space="preserve">-R, </w:t>
      </w:r>
      <w:proofErr w:type="spellStart"/>
      <w:r w:rsidRPr="003005EB">
        <w:rPr>
          <w:rFonts w:ascii="Arial Narrow" w:hAnsi="Arial Narrow"/>
          <w:sz w:val="22"/>
          <w:szCs w:val="22"/>
        </w:rPr>
        <w:t>PHx</w:t>
      </w:r>
      <w:proofErr w:type="spellEnd"/>
      <w:r w:rsidRPr="003005EB">
        <w:rPr>
          <w:rFonts w:ascii="Arial Narrow" w:hAnsi="Arial Narrow"/>
          <w:sz w:val="22"/>
          <w:szCs w:val="22"/>
        </w:rPr>
        <w:t>-R a aplikace výsledků zkoušek</w:t>
      </w:r>
    </w:p>
    <w:p w14:paraId="72C3B2CF" w14:textId="77777777" w:rsidR="003005EB" w:rsidRPr="003005EB" w:rsidRDefault="003005EB" w:rsidP="003005EB">
      <w:pPr>
        <w:ind w:left="2124" w:hanging="2124"/>
        <w:rPr>
          <w:rFonts w:ascii="Arial Narrow" w:hAnsi="Arial Narrow" w:cs="Arial"/>
          <w:sz w:val="22"/>
          <w:szCs w:val="22"/>
        </w:rPr>
      </w:pPr>
    </w:p>
    <w:p w14:paraId="5C1A29BC" w14:textId="77777777" w:rsidR="00DE24BB" w:rsidRDefault="00DE24BB" w:rsidP="00DE24BB">
      <w:pPr>
        <w:jc w:val="both"/>
        <w:rPr>
          <w:rFonts w:ascii="Arial Narrow" w:hAnsi="Arial Narrow" w:cs="Arial"/>
          <w:sz w:val="22"/>
          <w:szCs w:val="22"/>
        </w:rPr>
      </w:pPr>
      <w:r w:rsidRPr="000D2103">
        <w:rPr>
          <w:rFonts w:ascii="Arial Narrow" w:hAnsi="Arial Narrow" w:cs="Arial"/>
          <w:sz w:val="22"/>
          <w:szCs w:val="22"/>
        </w:rPr>
        <w:t>Výše uvedený výpis norem obsahuje hlavní okruh technických norem použitých při návrhu a projektu popisované instalace. Jelikož se tyto normy často odkazují také na další normy a předpisy ČSN bylo při zpracování projektu postupováno nejen dle výše uvedených norem, ale dle všech s instalací souvisejících platných norem a předpisů ČSN. Při provádění instalace a montáže zde popisovaných systému je tedy nutno postupovat nejen dle této projektové dokumentace ale současně i v souladu se zněním souvisejících v ČR platných právních předpisů (zákonů, vyhlášek) a norem ČSN. V ochranných pásmech dotčených inženýrských sítí musí být dodrženy předepsané bezpečnostní ustanovení a podmínky správců dotčených sítí.</w:t>
      </w:r>
    </w:p>
    <w:p w14:paraId="72C00AFA" w14:textId="77777777" w:rsidR="00114FEA" w:rsidRDefault="00114FEA" w:rsidP="00DE24BB">
      <w:pPr>
        <w:jc w:val="both"/>
        <w:rPr>
          <w:rFonts w:ascii="Arial Narrow" w:hAnsi="Arial Narrow" w:cs="Arial"/>
          <w:sz w:val="22"/>
          <w:szCs w:val="22"/>
        </w:rPr>
      </w:pPr>
    </w:p>
    <w:p w14:paraId="7391BBEB" w14:textId="77777777" w:rsidR="00114FEA" w:rsidRDefault="00114FEA" w:rsidP="00DE24BB">
      <w:pPr>
        <w:jc w:val="both"/>
        <w:rPr>
          <w:rFonts w:ascii="Arial Narrow" w:hAnsi="Arial Narrow" w:cs="Arial"/>
          <w:sz w:val="22"/>
          <w:szCs w:val="22"/>
        </w:rPr>
      </w:pPr>
    </w:p>
    <w:p w14:paraId="38E3278C" w14:textId="77777777" w:rsidR="0051187E" w:rsidRDefault="0051187E" w:rsidP="00923FEF">
      <w:pPr>
        <w:pStyle w:val="nadpis1CharChar"/>
      </w:pPr>
      <w:bookmarkStart w:id="55" w:name="_Toc129154339"/>
      <w:r w:rsidRPr="00EE2F41">
        <w:t>Základní technické údaje</w:t>
      </w:r>
      <w:bookmarkEnd w:id="48"/>
      <w:bookmarkEnd w:id="49"/>
      <w:bookmarkEnd w:id="50"/>
      <w:bookmarkEnd w:id="51"/>
      <w:bookmarkEnd w:id="52"/>
      <w:bookmarkEnd w:id="53"/>
      <w:bookmarkEnd w:id="54"/>
      <w:bookmarkEnd w:id="55"/>
      <w:r w:rsidRPr="00EE2F41">
        <w:t xml:space="preserve"> </w:t>
      </w:r>
    </w:p>
    <w:p w14:paraId="7D710564" w14:textId="77777777" w:rsidR="00710CF4" w:rsidRPr="00710CF4" w:rsidRDefault="002B5903" w:rsidP="00C06609">
      <w:pPr>
        <w:pStyle w:val="nadpis2"/>
      </w:pPr>
      <w:bookmarkStart w:id="56" w:name="_Toc129154340"/>
      <w:r>
        <w:t>Rozvodné soustavy</w:t>
      </w:r>
      <w:bookmarkEnd w:id="56"/>
    </w:p>
    <w:p w14:paraId="7E8CA4A3" w14:textId="77777777" w:rsidR="003005EB" w:rsidRPr="008E40E2" w:rsidRDefault="003005EB" w:rsidP="003005EB">
      <w:pPr>
        <w:jc w:val="both"/>
        <w:rPr>
          <w:rFonts w:ascii="Arial Narrow" w:hAnsi="Arial Narrow"/>
          <w:sz w:val="22"/>
          <w:szCs w:val="22"/>
        </w:rPr>
      </w:pPr>
      <w:r>
        <w:rPr>
          <w:rFonts w:ascii="Arial Narrow" w:hAnsi="Arial Narrow"/>
          <w:sz w:val="22"/>
          <w:szCs w:val="22"/>
        </w:rPr>
        <w:t>Provozní n</w:t>
      </w:r>
      <w:r w:rsidRPr="008E40E2">
        <w:rPr>
          <w:rFonts w:ascii="Arial Narrow" w:hAnsi="Arial Narrow"/>
          <w:sz w:val="22"/>
          <w:szCs w:val="22"/>
        </w:rPr>
        <w:t xml:space="preserve">apájecí soustava: </w:t>
      </w:r>
      <w:r>
        <w:rPr>
          <w:rFonts w:ascii="Arial Narrow" w:hAnsi="Arial Narrow"/>
          <w:sz w:val="22"/>
          <w:szCs w:val="22"/>
        </w:rPr>
        <w:t>TN-S</w:t>
      </w:r>
      <w:r w:rsidRPr="008E40E2">
        <w:rPr>
          <w:rFonts w:ascii="Arial Narrow" w:hAnsi="Arial Narrow"/>
          <w:sz w:val="22"/>
          <w:szCs w:val="22"/>
        </w:rPr>
        <w:t xml:space="preserve">, AC </w:t>
      </w:r>
      <w:proofErr w:type="gramStart"/>
      <w:r w:rsidRPr="008E40E2">
        <w:rPr>
          <w:rFonts w:ascii="Arial Narrow" w:hAnsi="Arial Narrow"/>
          <w:sz w:val="22"/>
          <w:szCs w:val="22"/>
        </w:rPr>
        <w:t>50Hz</w:t>
      </w:r>
      <w:proofErr w:type="gramEnd"/>
      <w:r w:rsidRPr="008E40E2">
        <w:rPr>
          <w:rFonts w:ascii="Arial Narrow" w:hAnsi="Arial Narrow"/>
          <w:sz w:val="22"/>
          <w:szCs w:val="22"/>
        </w:rPr>
        <w:t>, 230 V</w:t>
      </w:r>
      <w:r>
        <w:rPr>
          <w:rFonts w:ascii="Arial Narrow" w:hAnsi="Arial Narrow"/>
          <w:sz w:val="22"/>
          <w:szCs w:val="22"/>
        </w:rPr>
        <w:t>.</w:t>
      </w:r>
    </w:p>
    <w:p w14:paraId="74950E27" w14:textId="77777777" w:rsidR="003005EB" w:rsidRDefault="003005EB">
      <w:pPr>
        <w:numPr>
          <w:ilvl w:val="0"/>
          <w:numId w:val="9"/>
        </w:numPr>
        <w:jc w:val="both"/>
        <w:rPr>
          <w:rFonts w:ascii="Arial Narrow" w:hAnsi="Arial Narrow"/>
          <w:sz w:val="22"/>
          <w:szCs w:val="22"/>
        </w:rPr>
      </w:pPr>
      <w:r>
        <w:rPr>
          <w:rFonts w:ascii="Arial Narrow" w:hAnsi="Arial Narrow"/>
          <w:sz w:val="22"/>
          <w:szCs w:val="22"/>
        </w:rPr>
        <w:t>Napájecí zdroje a ústředna EPS</w:t>
      </w:r>
      <w:r>
        <w:rPr>
          <w:rFonts w:ascii="Arial Narrow" w:hAnsi="Arial Narrow"/>
          <w:sz w:val="22"/>
          <w:szCs w:val="22"/>
        </w:rPr>
        <w:tab/>
      </w:r>
      <w:r w:rsidRPr="008E40E2">
        <w:rPr>
          <w:rFonts w:ascii="Arial Narrow" w:hAnsi="Arial Narrow"/>
          <w:sz w:val="22"/>
          <w:szCs w:val="22"/>
        </w:rPr>
        <w:tab/>
      </w:r>
      <w:r w:rsidRPr="008E40E2">
        <w:rPr>
          <w:rFonts w:ascii="Arial Narrow" w:hAnsi="Arial Narrow"/>
          <w:sz w:val="22"/>
          <w:szCs w:val="22"/>
        </w:rPr>
        <w:tab/>
      </w:r>
      <w:r w:rsidRPr="008E40E2">
        <w:rPr>
          <w:rFonts w:ascii="Arial Narrow" w:hAnsi="Arial Narrow"/>
          <w:sz w:val="22"/>
          <w:szCs w:val="22"/>
        </w:rPr>
        <w:tab/>
      </w:r>
      <w:r w:rsidRPr="008E40E2">
        <w:rPr>
          <w:rFonts w:ascii="Arial Narrow" w:hAnsi="Arial Narrow"/>
          <w:sz w:val="22"/>
          <w:szCs w:val="22"/>
        </w:rPr>
        <w:tab/>
      </w:r>
      <w:proofErr w:type="gramStart"/>
      <w:r w:rsidRPr="008E40E2">
        <w:rPr>
          <w:rFonts w:ascii="Arial Narrow" w:hAnsi="Arial Narrow"/>
          <w:sz w:val="22"/>
          <w:szCs w:val="22"/>
        </w:rPr>
        <w:t>230V</w:t>
      </w:r>
      <w:proofErr w:type="gramEnd"/>
      <w:r w:rsidRPr="008E40E2">
        <w:rPr>
          <w:rFonts w:ascii="Arial Narrow" w:hAnsi="Arial Narrow"/>
          <w:sz w:val="22"/>
          <w:szCs w:val="22"/>
        </w:rPr>
        <w:t xml:space="preserve">/AC </w:t>
      </w:r>
      <w:r>
        <w:rPr>
          <w:rFonts w:ascii="Arial Narrow" w:hAnsi="Arial Narrow"/>
          <w:sz w:val="22"/>
          <w:szCs w:val="22"/>
        </w:rPr>
        <w:t>TN-S</w:t>
      </w:r>
    </w:p>
    <w:p w14:paraId="154CE1A3" w14:textId="77777777" w:rsidR="003005EB" w:rsidRDefault="003005EB">
      <w:pPr>
        <w:numPr>
          <w:ilvl w:val="0"/>
          <w:numId w:val="9"/>
        </w:numPr>
        <w:jc w:val="both"/>
        <w:rPr>
          <w:rFonts w:ascii="Arial Narrow" w:hAnsi="Arial Narrow"/>
          <w:sz w:val="22"/>
          <w:szCs w:val="22"/>
        </w:rPr>
      </w:pPr>
      <w:r w:rsidRPr="008E40E2">
        <w:rPr>
          <w:rFonts w:ascii="Arial Narrow" w:hAnsi="Arial Narrow"/>
          <w:sz w:val="22"/>
          <w:szCs w:val="22"/>
        </w:rPr>
        <w:t>Prvky</w:t>
      </w:r>
      <w:r>
        <w:rPr>
          <w:rFonts w:ascii="Arial Narrow" w:hAnsi="Arial Narrow"/>
          <w:sz w:val="22"/>
          <w:szCs w:val="22"/>
        </w:rPr>
        <w:t xml:space="preserve"> EPS </w:t>
      </w:r>
      <w:proofErr w:type="spellStart"/>
      <w:r>
        <w:rPr>
          <w:rFonts w:ascii="Arial Narrow" w:hAnsi="Arial Narrow"/>
          <w:sz w:val="22"/>
          <w:szCs w:val="22"/>
        </w:rPr>
        <w:t>kopplery</w:t>
      </w:r>
      <w:proofErr w:type="spellEnd"/>
      <w:r>
        <w:rPr>
          <w:rFonts w:ascii="Arial Narrow" w:hAnsi="Arial Narrow"/>
          <w:sz w:val="22"/>
          <w:szCs w:val="22"/>
        </w:rPr>
        <w:t>, hlásiče, sirény</w:t>
      </w:r>
      <w:r>
        <w:rPr>
          <w:rFonts w:ascii="Arial Narrow" w:hAnsi="Arial Narrow"/>
          <w:sz w:val="22"/>
          <w:szCs w:val="22"/>
        </w:rPr>
        <w:tab/>
      </w:r>
      <w:r>
        <w:rPr>
          <w:rFonts w:ascii="Arial Narrow" w:hAnsi="Arial Narrow"/>
          <w:sz w:val="22"/>
          <w:szCs w:val="22"/>
        </w:rPr>
        <w:tab/>
      </w:r>
      <w:r>
        <w:rPr>
          <w:rFonts w:ascii="Arial Narrow" w:hAnsi="Arial Narrow"/>
          <w:sz w:val="22"/>
          <w:szCs w:val="22"/>
        </w:rPr>
        <w:tab/>
      </w:r>
      <w:r>
        <w:rPr>
          <w:rFonts w:ascii="Arial Narrow" w:hAnsi="Arial Narrow"/>
          <w:sz w:val="22"/>
          <w:szCs w:val="22"/>
        </w:rPr>
        <w:tab/>
        <w:t>12</w:t>
      </w:r>
      <w:r w:rsidRPr="008E40E2">
        <w:rPr>
          <w:rFonts w:ascii="Arial Narrow" w:hAnsi="Arial Narrow"/>
          <w:sz w:val="22"/>
          <w:szCs w:val="22"/>
        </w:rPr>
        <w:t>V/</w:t>
      </w:r>
      <w:proofErr w:type="gramStart"/>
      <w:r w:rsidRPr="008E40E2">
        <w:rPr>
          <w:rFonts w:ascii="Arial Narrow" w:hAnsi="Arial Narrow"/>
          <w:sz w:val="22"/>
          <w:szCs w:val="22"/>
        </w:rPr>
        <w:t>DC</w:t>
      </w:r>
      <w:r>
        <w:rPr>
          <w:rFonts w:ascii="Arial Narrow" w:hAnsi="Arial Narrow"/>
          <w:sz w:val="22"/>
          <w:szCs w:val="22"/>
        </w:rPr>
        <w:t xml:space="preserve"> ,</w:t>
      </w:r>
      <w:proofErr w:type="gramEnd"/>
      <w:r>
        <w:rPr>
          <w:rFonts w:ascii="Arial Narrow" w:hAnsi="Arial Narrow"/>
          <w:sz w:val="22"/>
          <w:szCs w:val="22"/>
        </w:rPr>
        <w:t xml:space="preserve"> 24V/DC SELV</w:t>
      </w:r>
    </w:p>
    <w:p w14:paraId="67B4F74C" w14:textId="77777777" w:rsidR="00114FEA" w:rsidRPr="00114FEA" w:rsidRDefault="00114FEA" w:rsidP="00114FEA">
      <w:pPr>
        <w:rPr>
          <w:rFonts w:ascii="Arial Narrow" w:hAnsi="Arial Narrow" w:cs="Arial"/>
          <w:i/>
        </w:rPr>
      </w:pPr>
    </w:p>
    <w:p w14:paraId="248001BE" w14:textId="77777777" w:rsidR="00850CB3" w:rsidRPr="00FA4605" w:rsidRDefault="00850CB3" w:rsidP="00C06609">
      <w:pPr>
        <w:pStyle w:val="nadpis2"/>
      </w:pPr>
      <w:bookmarkStart w:id="57" w:name="_Toc156976733"/>
      <w:bookmarkStart w:id="58" w:name="_Toc290048043"/>
      <w:bookmarkStart w:id="59" w:name="_Toc345325307"/>
      <w:bookmarkStart w:id="60" w:name="_Toc129154341"/>
      <w:bookmarkStart w:id="61" w:name="_Toc183333010"/>
      <w:r w:rsidRPr="00FA4605">
        <w:t>Prostředí a vnější vlivy</w:t>
      </w:r>
      <w:bookmarkEnd w:id="57"/>
      <w:bookmarkEnd w:id="58"/>
      <w:bookmarkEnd w:id="59"/>
      <w:bookmarkEnd w:id="60"/>
    </w:p>
    <w:p w14:paraId="5DCF9569" w14:textId="77777777" w:rsidR="004E352B" w:rsidRPr="00C56264" w:rsidRDefault="004E352B" w:rsidP="004E352B">
      <w:pPr>
        <w:pStyle w:val="Normln2"/>
        <w:rPr>
          <w:rFonts w:ascii="Arial Narrow" w:hAnsi="Arial Narrow"/>
          <w:szCs w:val="22"/>
        </w:rPr>
      </w:pPr>
      <w:r w:rsidRPr="00C56264">
        <w:rPr>
          <w:rFonts w:ascii="Arial Narrow" w:hAnsi="Arial Narrow"/>
          <w:szCs w:val="22"/>
        </w:rPr>
        <w:t>V závislosti na členění prostor z hlediska nebezpečí úrazu elektrickým proudem a z hlediska působení vnějších vlivů dle ČSN jsou dle protokolu o určení vnějších vlivů v objektu prostory Normální</w:t>
      </w:r>
      <w:r w:rsidR="00935123">
        <w:rPr>
          <w:rFonts w:ascii="Arial Narrow" w:hAnsi="Arial Narrow"/>
          <w:szCs w:val="22"/>
        </w:rPr>
        <w:t xml:space="preserve">, na půdě je prostředí </w:t>
      </w:r>
      <w:r w:rsidRPr="00C56264">
        <w:rPr>
          <w:rFonts w:ascii="Arial Narrow" w:hAnsi="Arial Narrow"/>
          <w:szCs w:val="22"/>
        </w:rPr>
        <w:t xml:space="preserve">Nebezpečné, </w:t>
      </w:r>
      <w:r w:rsidR="00935123">
        <w:rPr>
          <w:rFonts w:ascii="Arial Narrow" w:hAnsi="Arial Narrow"/>
          <w:szCs w:val="22"/>
        </w:rPr>
        <w:t>a vně objektu prostředí</w:t>
      </w:r>
      <w:r w:rsidRPr="00C56264">
        <w:rPr>
          <w:rFonts w:ascii="Arial Narrow" w:hAnsi="Arial Narrow"/>
          <w:szCs w:val="22"/>
        </w:rPr>
        <w:t xml:space="preserve"> Zvlášť nebezpečné. Z tohoto důvodu je nutné před započetím realizace se vždy pečlivě seznámit s protokolem o určení vnějších vlivů pro </w:t>
      </w:r>
      <w:r w:rsidR="00935123">
        <w:rPr>
          <w:rFonts w:ascii="Arial Narrow" w:hAnsi="Arial Narrow"/>
          <w:szCs w:val="22"/>
        </w:rPr>
        <w:t>daný prostor</w:t>
      </w:r>
      <w:r w:rsidR="00705904" w:rsidRPr="00C56264">
        <w:rPr>
          <w:rFonts w:ascii="Arial Narrow" w:hAnsi="Arial Narrow"/>
          <w:szCs w:val="22"/>
        </w:rPr>
        <w:t>, který je uveden v dokladové části PD (v PD stavby část silnoproud).</w:t>
      </w:r>
    </w:p>
    <w:p w14:paraId="7FA3D09B" w14:textId="77777777" w:rsidR="00705904" w:rsidRPr="00C56264" w:rsidRDefault="00705904" w:rsidP="00705904">
      <w:pPr>
        <w:pStyle w:val="Normln2"/>
        <w:rPr>
          <w:rFonts w:ascii="Arial Narrow" w:hAnsi="Arial Narrow"/>
          <w:szCs w:val="22"/>
        </w:rPr>
      </w:pPr>
      <w:r w:rsidRPr="00C56264">
        <w:rPr>
          <w:rFonts w:ascii="Arial Narrow" w:hAnsi="Arial Narrow"/>
          <w:szCs w:val="22"/>
        </w:rPr>
        <w:t>Vnější vlivy dotčených prostor dle ČSN klasifikované jako NORMÁLNÍ nevyžadují speciálně navržené zařízení, úpravu zařízení nebo návrh zvláštních opatření.</w:t>
      </w:r>
    </w:p>
    <w:p w14:paraId="4A86C6FD" w14:textId="77777777" w:rsidR="00705904" w:rsidRPr="00C56264" w:rsidRDefault="00705904" w:rsidP="00705904">
      <w:pPr>
        <w:pStyle w:val="Normln2"/>
        <w:rPr>
          <w:rFonts w:ascii="Arial Narrow" w:hAnsi="Arial Narrow"/>
          <w:szCs w:val="22"/>
        </w:rPr>
      </w:pPr>
      <w:r w:rsidRPr="00C56264">
        <w:rPr>
          <w:rFonts w:ascii="Arial Narrow" w:hAnsi="Arial Narrow"/>
          <w:szCs w:val="22"/>
        </w:rPr>
        <w:t>Vnější vlivy dotčených prostor dle ČSN klasifikované jako NEBEZPEČNÉ a ZVLÁŠŤ NEBEZPEČNÉ vyžadují speciálně navržené zařízení, úpravu zařízení nebo návrh zvláštních opatření. Je nutná úprava krytí (doplňkovými moduly či typovými prvky) nebo zapojení (dalších ochranných obvodů či zařízení), případně je nutné použít speciálních zařízení či technologií.</w:t>
      </w:r>
    </w:p>
    <w:p w14:paraId="2F8CBB57" w14:textId="77777777" w:rsidR="00705904" w:rsidRPr="00C56264" w:rsidRDefault="00705904" w:rsidP="00705904">
      <w:pPr>
        <w:pStyle w:val="Normln2"/>
        <w:rPr>
          <w:rFonts w:ascii="Arial Narrow" w:hAnsi="Arial Narrow"/>
          <w:szCs w:val="22"/>
        </w:rPr>
      </w:pPr>
      <w:r w:rsidRPr="00C56264">
        <w:rPr>
          <w:rFonts w:ascii="Arial Narrow" w:hAnsi="Arial Narrow"/>
          <w:szCs w:val="22"/>
        </w:rPr>
        <w:t>Venkovní prostory jsou dle ČSN klasifikované jako ZVLÁŠŤ NEBEZPEČNÉ (viz výše).</w:t>
      </w:r>
    </w:p>
    <w:p w14:paraId="44FBD3DE" w14:textId="77777777" w:rsidR="00A64412" w:rsidRPr="00C56264" w:rsidRDefault="00DE24BB" w:rsidP="00DE24BB">
      <w:pPr>
        <w:pStyle w:val="Normlntz"/>
        <w:rPr>
          <w:rFonts w:ascii="Arial Narrow" w:hAnsi="Arial Narrow" w:cs="Arial"/>
          <w:sz w:val="22"/>
          <w:szCs w:val="22"/>
        </w:rPr>
      </w:pPr>
      <w:r w:rsidRPr="00C56264">
        <w:rPr>
          <w:rFonts w:ascii="Arial Narrow" w:hAnsi="Arial Narrow" w:cs="Arial"/>
          <w:sz w:val="22"/>
          <w:szCs w:val="22"/>
        </w:rPr>
        <w:t>Všechny instalované prvky, musí vyhovovat svým provedením prostorám, kde jsou umístěny. V případě požadavku na speciálně navržené zařízení, úpravu zařízení nebo návrh zvláštních opatření, budou tyto požadavky splněny materiálem, konstrukcí, povrchovou úpravou zařízení, včetně zajištění potřebného krytí.</w:t>
      </w:r>
    </w:p>
    <w:p w14:paraId="4D6D22E2" w14:textId="386673D4" w:rsidR="00255645" w:rsidRDefault="00255645" w:rsidP="00DE24BB">
      <w:pPr>
        <w:pStyle w:val="Normlntz"/>
        <w:rPr>
          <w:rFonts w:ascii="Arial Narrow" w:hAnsi="Arial Narrow" w:cs="Arial"/>
          <w:sz w:val="22"/>
          <w:szCs w:val="22"/>
        </w:rPr>
      </w:pPr>
    </w:p>
    <w:p w14:paraId="4D7652D3" w14:textId="4F543514" w:rsidR="007E214D" w:rsidRDefault="007E214D" w:rsidP="00DE24BB">
      <w:pPr>
        <w:pStyle w:val="Normlntz"/>
        <w:rPr>
          <w:rFonts w:ascii="Arial Narrow" w:hAnsi="Arial Narrow" w:cs="Arial"/>
          <w:sz w:val="22"/>
          <w:szCs w:val="22"/>
        </w:rPr>
      </w:pPr>
    </w:p>
    <w:p w14:paraId="6C852498" w14:textId="4AD9BD60" w:rsidR="007E214D" w:rsidRDefault="007E214D" w:rsidP="00DE24BB">
      <w:pPr>
        <w:pStyle w:val="Normlntz"/>
        <w:rPr>
          <w:rFonts w:ascii="Arial Narrow" w:hAnsi="Arial Narrow" w:cs="Arial"/>
          <w:sz w:val="22"/>
          <w:szCs w:val="22"/>
        </w:rPr>
      </w:pPr>
    </w:p>
    <w:p w14:paraId="1E42E3EB" w14:textId="77777777" w:rsidR="007E214D" w:rsidRPr="00C56264" w:rsidRDefault="007E214D" w:rsidP="00DE24BB">
      <w:pPr>
        <w:pStyle w:val="Normlntz"/>
        <w:rPr>
          <w:rFonts w:ascii="Arial Narrow" w:hAnsi="Arial Narrow" w:cs="Arial"/>
          <w:sz w:val="22"/>
          <w:szCs w:val="22"/>
        </w:rPr>
      </w:pPr>
    </w:p>
    <w:p w14:paraId="5632CE4E" w14:textId="77777777" w:rsidR="00705904" w:rsidRPr="00C56264" w:rsidRDefault="00705904" w:rsidP="00705904">
      <w:pPr>
        <w:rPr>
          <w:rFonts w:ascii="Arial Narrow" w:hAnsi="Arial Narrow"/>
          <w:b/>
          <w:sz w:val="22"/>
          <w:szCs w:val="22"/>
        </w:rPr>
      </w:pPr>
      <w:r w:rsidRPr="00C56264">
        <w:rPr>
          <w:rFonts w:ascii="Arial Narrow" w:hAnsi="Arial Narrow"/>
          <w:b/>
          <w:sz w:val="22"/>
          <w:szCs w:val="22"/>
        </w:rPr>
        <w:lastRenderedPageBreak/>
        <w:t xml:space="preserve">Třídy okolního prostředí dle ČSN </w:t>
      </w:r>
    </w:p>
    <w:p w14:paraId="76215BAD" w14:textId="77777777" w:rsidR="00705904" w:rsidRPr="00C56264" w:rsidRDefault="00705904" w:rsidP="00705904">
      <w:pPr>
        <w:pStyle w:val="Normln1"/>
        <w:rPr>
          <w:rFonts w:ascii="Arial Narrow" w:hAnsi="Arial Narrow"/>
          <w:sz w:val="22"/>
          <w:szCs w:val="22"/>
          <w:lang w:val="cs-CZ"/>
        </w:rPr>
      </w:pPr>
      <w:r w:rsidRPr="00C56264">
        <w:rPr>
          <w:rFonts w:ascii="Arial Narrow" w:hAnsi="Arial Narrow"/>
          <w:sz w:val="22"/>
          <w:szCs w:val="22"/>
          <w:lang w:val="cs-CZ"/>
        </w:rPr>
        <w:t xml:space="preserve">V řešených prostorách objektu musí být (dle místa instalace) z důvodu odolnosti proti klimatickým vlivům prostředí komponenty zařazeny do jedné z následujících tříd prostředí: </w:t>
      </w:r>
    </w:p>
    <w:p w14:paraId="78C6F7C7" w14:textId="77777777" w:rsidR="00705904" w:rsidRPr="00C56264" w:rsidRDefault="00705904" w:rsidP="00705904">
      <w:pPr>
        <w:pStyle w:val="odrka1"/>
        <w:rPr>
          <w:rFonts w:ascii="Arial Narrow" w:hAnsi="Arial Narrow"/>
          <w:szCs w:val="22"/>
        </w:rPr>
      </w:pPr>
      <w:r w:rsidRPr="00C56264">
        <w:rPr>
          <w:rFonts w:ascii="Arial Narrow" w:hAnsi="Arial Narrow"/>
          <w:szCs w:val="22"/>
        </w:rPr>
        <w:t>Třída II - „prostředí vnitřní všeobecné“</w:t>
      </w:r>
    </w:p>
    <w:p w14:paraId="041C77EB" w14:textId="77777777" w:rsidR="00705904" w:rsidRPr="00C56264" w:rsidRDefault="00705904" w:rsidP="00705904">
      <w:pPr>
        <w:pStyle w:val="Normln1"/>
        <w:rPr>
          <w:rFonts w:ascii="Arial Narrow" w:hAnsi="Arial Narrow"/>
          <w:sz w:val="22"/>
          <w:szCs w:val="22"/>
          <w:lang w:val="cs-CZ"/>
        </w:rPr>
      </w:pPr>
      <w:r w:rsidRPr="00C56264">
        <w:rPr>
          <w:rFonts w:ascii="Arial Narrow" w:hAnsi="Arial Narrow"/>
          <w:sz w:val="22"/>
          <w:szCs w:val="22"/>
          <w:lang w:val="cs-CZ"/>
        </w:rPr>
        <w:t>Třída IV – „prostředí venkovní všeobecné“.</w:t>
      </w:r>
    </w:p>
    <w:p w14:paraId="53313821" w14:textId="77777777" w:rsidR="002C6B92" w:rsidRPr="00C56264" w:rsidRDefault="002C6B92" w:rsidP="00DE24BB">
      <w:pPr>
        <w:pStyle w:val="Normlntz"/>
        <w:rPr>
          <w:rFonts w:ascii="Arial Narrow" w:hAnsi="Arial Narrow" w:cs="Arial"/>
          <w:sz w:val="22"/>
          <w:szCs w:val="22"/>
        </w:rPr>
      </w:pPr>
    </w:p>
    <w:p w14:paraId="224327F3" w14:textId="77777777" w:rsidR="00850CB3" w:rsidRPr="00981529" w:rsidRDefault="00850CB3" w:rsidP="00C06609">
      <w:pPr>
        <w:pStyle w:val="nadpis2"/>
      </w:pPr>
      <w:bookmarkStart w:id="62" w:name="_Toc235417626"/>
      <w:bookmarkStart w:id="63" w:name="_Toc279139682"/>
      <w:bookmarkStart w:id="64" w:name="_Toc345325308"/>
      <w:bookmarkStart w:id="65" w:name="_Toc129154342"/>
      <w:r w:rsidRPr="00981529">
        <w:t>Ochrana před úrazem elektrickým proudem</w:t>
      </w:r>
      <w:bookmarkEnd w:id="62"/>
      <w:bookmarkEnd w:id="63"/>
      <w:bookmarkEnd w:id="64"/>
      <w:bookmarkEnd w:id="65"/>
    </w:p>
    <w:p w14:paraId="05606694" w14:textId="77777777" w:rsidR="00850CB3" w:rsidRPr="00C56264" w:rsidRDefault="00850CB3" w:rsidP="00850CB3">
      <w:pPr>
        <w:pStyle w:val="Normlntz"/>
        <w:rPr>
          <w:rFonts w:ascii="Arial Narrow" w:hAnsi="Arial Narrow" w:cs="Arial"/>
          <w:sz w:val="22"/>
          <w:szCs w:val="22"/>
        </w:rPr>
      </w:pPr>
      <w:r w:rsidRPr="00C56264">
        <w:rPr>
          <w:rFonts w:ascii="Arial Narrow" w:hAnsi="Arial Narrow" w:cs="Arial"/>
          <w:sz w:val="22"/>
          <w:szCs w:val="22"/>
        </w:rPr>
        <w:t>Ochrana před úrazem elektr</w:t>
      </w:r>
      <w:r w:rsidR="000B463D" w:rsidRPr="00C56264">
        <w:rPr>
          <w:rFonts w:ascii="Arial Narrow" w:hAnsi="Arial Narrow" w:cs="Arial"/>
          <w:sz w:val="22"/>
          <w:szCs w:val="22"/>
        </w:rPr>
        <w:t xml:space="preserve">ickým proudem </w:t>
      </w:r>
      <w:r w:rsidR="00987182" w:rsidRPr="00C56264">
        <w:rPr>
          <w:rFonts w:ascii="Arial Narrow" w:hAnsi="Arial Narrow" w:cs="Arial"/>
          <w:sz w:val="22"/>
          <w:szCs w:val="22"/>
        </w:rPr>
        <w:t xml:space="preserve">bude </w:t>
      </w:r>
      <w:r w:rsidRPr="00C56264">
        <w:rPr>
          <w:rFonts w:ascii="Arial Narrow" w:hAnsi="Arial Narrow" w:cs="Arial"/>
          <w:sz w:val="22"/>
          <w:szCs w:val="22"/>
        </w:rPr>
        <w:t>provedena podle ČSN 33 2000-4-41 ed.</w:t>
      </w:r>
      <w:r w:rsidR="00DF62D0" w:rsidRPr="00C56264">
        <w:rPr>
          <w:rFonts w:ascii="Arial Narrow" w:hAnsi="Arial Narrow" w:cs="Arial"/>
          <w:sz w:val="22"/>
          <w:szCs w:val="22"/>
        </w:rPr>
        <w:t>3</w:t>
      </w:r>
      <w:r w:rsidRPr="00C56264">
        <w:rPr>
          <w:rFonts w:ascii="Arial Narrow" w:hAnsi="Arial Narrow" w:cs="Arial"/>
          <w:sz w:val="22"/>
          <w:szCs w:val="22"/>
        </w:rPr>
        <w:t xml:space="preserve">. Musí splňovat základní pravidlo ochrany před úrazem elektrickým proudem a to, že živé části nesmějí být za normálních podmínek přístupné a přístupné vodivé části nesmějí být nebezpečné ani za normálních podmínek ani za podmínek jedné poruchy. Uvedená ČSN předepisuje volbu stupně ochrany před úrazem elektrickým proudem podle prostoru, ve kterém zařízení pracuje. </w:t>
      </w:r>
    </w:p>
    <w:p w14:paraId="5E4BF250" w14:textId="77777777" w:rsidR="00850CB3" w:rsidRPr="00C56264" w:rsidRDefault="00850CB3" w:rsidP="00850CB3">
      <w:pPr>
        <w:pStyle w:val="Normlntz"/>
        <w:rPr>
          <w:rFonts w:ascii="Arial Narrow" w:hAnsi="Arial Narrow" w:cs="Arial"/>
          <w:sz w:val="22"/>
          <w:szCs w:val="22"/>
        </w:rPr>
      </w:pPr>
      <w:r w:rsidRPr="00C56264">
        <w:rPr>
          <w:rFonts w:ascii="Arial Narrow" w:hAnsi="Arial Narrow" w:cs="Arial"/>
          <w:sz w:val="22"/>
          <w:szCs w:val="22"/>
        </w:rPr>
        <w:t>Podle napájení zařízení, dle prostoru umístění a p</w:t>
      </w:r>
      <w:r w:rsidR="004521AA" w:rsidRPr="00C56264">
        <w:rPr>
          <w:rFonts w:ascii="Arial Narrow" w:hAnsi="Arial Narrow" w:cs="Arial"/>
          <w:sz w:val="22"/>
          <w:szCs w:val="22"/>
        </w:rPr>
        <w:t>odle způsobu provozu zařízení bude</w:t>
      </w:r>
      <w:r w:rsidRPr="00C56264">
        <w:rPr>
          <w:rFonts w:ascii="Arial Narrow" w:hAnsi="Arial Narrow" w:cs="Arial"/>
          <w:sz w:val="22"/>
          <w:szCs w:val="22"/>
        </w:rPr>
        <w:t xml:space="preserve"> proveden příslušný stupeň ochrany:</w:t>
      </w:r>
    </w:p>
    <w:p w14:paraId="229BC9E5" w14:textId="77777777" w:rsidR="00BE0AAA" w:rsidRPr="00C56264" w:rsidRDefault="00BE0AAA" w:rsidP="00BE0AAA">
      <w:pPr>
        <w:pStyle w:val="Normlntz"/>
        <w:rPr>
          <w:rFonts w:ascii="Arial Narrow" w:hAnsi="Arial Narrow" w:cs="Arial"/>
          <w:sz w:val="22"/>
          <w:szCs w:val="22"/>
        </w:rPr>
      </w:pPr>
      <w:r w:rsidRPr="00C56264">
        <w:rPr>
          <w:rFonts w:ascii="Arial Narrow" w:hAnsi="Arial Narrow" w:cs="Arial"/>
          <w:b/>
          <w:sz w:val="22"/>
          <w:szCs w:val="22"/>
        </w:rPr>
        <w:t>NORMÁLNÍ:</w:t>
      </w:r>
    </w:p>
    <w:p w14:paraId="4D9D2012" w14:textId="77777777" w:rsidR="00BE0AAA" w:rsidRPr="00C56264" w:rsidRDefault="00BE0AAA" w:rsidP="00333322">
      <w:pPr>
        <w:pStyle w:val="Normlntz"/>
        <w:numPr>
          <w:ilvl w:val="0"/>
          <w:numId w:val="3"/>
        </w:numPr>
        <w:rPr>
          <w:rFonts w:ascii="Arial Narrow" w:hAnsi="Arial Narrow" w:cs="Arial"/>
          <w:b/>
          <w:i/>
          <w:sz w:val="22"/>
          <w:szCs w:val="22"/>
        </w:rPr>
      </w:pPr>
      <w:r w:rsidRPr="00C56264">
        <w:rPr>
          <w:rFonts w:ascii="Arial Narrow" w:hAnsi="Arial Narrow" w:cs="Arial"/>
          <w:b/>
          <w:i/>
          <w:sz w:val="22"/>
          <w:szCs w:val="22"/>
        </w:rPr>
        <w:t>Síť TN:</w:t>
      </w:r>
    </w:p>
    <w:p w14:paraId="1FE43020" w14:textId="77777777" w:rsidR="00BE0AAA" w:rsidRPr="00C56264" w:rsidRDefault="00BE0AAA" w:rsidP="00BE0AAA">
      <w:pPr>
        <w:pStyle w:val="Normlntz"/>
        <w:rPr>
          <w:rFonts w:ascii="Arial Narrow" w:hAnsi="Arial Narrow" w:cs="Arial"/>
          <w:sz w:val="22"/>
          <w:szCs w:val="22"/>
        </w:rPr>
      </w:pPr>
      <w:r w:rsidRPr="00C56264">
        <w:rPr>
          <w:rFonts w:ascii="Arial Narrow" w:hAnsi="Arial Narrow" w:cs="Arial"/>
          <w:sz w:val="22"/>
          <w:szCs w:val="22"/>
        </w:rPr>
        <w:t>- ochrana automatickým odpojením od zdroje nadproudovými jisticími prvky.</w:t>
      </w:r>
    </w:p>
    <w:p w14:paraId="10171072" w14:textId="77777777" w:rsidR="00BE0AAA" w:rsidRPr="00C56264" w:rsidRDefault="006D3383">
      <w:pPr>
        <w:pStyle w:val="Normlntz"/>
        <w:numPr>
          <w:ilvl w:val="0"/>
          <w:numId w:val="4"/>
        </w:numPr>
        <w:rPr>
          <w:rFonts w:ascii="Arial Narrow" w:hAnsi="Arial Narrow" w:cs="Arial"/>
          <w:b/>
          <w:i/>
          <w:sz w:val="22"/>
          <w:szCs w:val="22"/>
        </w:rPr>
      </w:pPr>
      <w:r w:rsidRPr="00C56264">
        <w:rPr>
          <w:rFonts w:ascii="Arial Narrow" w:hAnsi="Arial Narrow" w:cs="Arial"/>
          <w:b/>
          <w:i/>
          <w:sz w:val="22"/>
          <w:szCs w:val="22"/>
        </w:rPr>
        <w:t>Rozvody</w:t>
      </w:r>
      <w:r w:rsidR="00BE0AAA" w:rsidRPr="00C56264">
        <w:rPr>
          <w:rFonts w:ascii="Arial Narrow" w:hAnsi="Arial Narrow" w:cs="Arial"/>
          <w:b/>
          <w:i/>
          <w:sz w:val="22"/>
          <w:szCs w:val="22"/>
        </w:rPr>
        <w:t xml:space="preserve"> </w:t>
      </w:r>
      <w:r w:rsidRPr="00C56264">
        <w:rPr>
          <w:rFonts w:ascii="Arial Narrow" w:hAnsi="Arial Narrow" w:cs="Arial"/>
          <w:b/>
          <w:i/>
          <w:sz w:val="22"/>
          <w:szCs w:val="22"/>
        </w:rPr>
        <w:t>slaboproudé</w:t>
      </w:r>
      <w:r w:rsidR="00E24D6C" w:rsidRPr="00C56264">
        <w:rPr>
          <w:rFonts w:ascii="Arial Narrow" w:hAnsi="Arial Narrow" w:cs="Arial"/>
          <w:b/>
          <w:i/>
          <w:sz w:val="22"/>
          <w:szCs w:val="22"/>
        </w:rPr>
        <w:t xml:space="preserve"> a telekomunikační</w:t>
      </w:r>
      <w:r w:rsidR="00BE0AAA" w:rsidRPr="00C56264">
        <w:rPr>
          <w:rFonts w:ascii="Arial Narrow" w:hAnsi="Arial Narrow" w:cs="Arial"/>
          <w:b/>
          <w:i/>
          <w:sz w:val="22"/>
          <w:szCs w:val="22"/>
        </w:rPr>
        <w:t xml:space="preserve">: </w:t>
      </w:r>
    </w:p>
    <w:p w14:paraId="5FDEB091" w14:textId="77777777" w:rsidR="00BE0AAA" w:rsidRPr="00C56264" w:rsidRDefault="00BE0AAA" w:rsidP="00BE0AAA">
      <w:pPr>
        <w:pStyle w:val="Normlntz"/>
        <w:rPr>
          <w:rFonts w:ascii="Arial Narrow" w:hAnsi="Arial Narrow" w:cs="Arial"/>
          <w:sz w:val="22"/>
          <w:szCs w:val="22"/>
        </w:rPr>
      </w:pPr>
      <w:r w:rsidRPr="00C56264">
        <w:rPr>
          <w:rFonts w:ascii="Arial Narrow" w:hAnsi="Arial Narrow" w:cs="Arial"/>
          <w:sz w:val="22"/>
          <w:szCs w:val="22"/>
        </w:rPr>
        <w:t xml:space="preserve">- ochrana bezpečným malým napětím nepřesahujícím </w:t>
      </w:r>
      <w:proofErr w:type="gramStart"/>
      <w:r w:rsidRPr="00C56264">
        <w:rPr>
          <w:rFonts w:ascii="Arial Narrow" w:hAnsi="Arial Narrow" w:cs="Arial"/>
          <w:sz w:val="22"/>
          <w:szCs w:val="22"/>
        </w:rPr>
        <w:t>50V</w:t>
      </w:r>
      <w:proofErr w:type="gramEnd"/>
      <w:r w:rsidRPr="00C56264">
        <w:rPr>
          <w:rFonts w:ascii="Arial Narrow" w:hAnsi="Arial Narrow" w:cs="Arial"/>
          <w:sz w:val="22"/>
          <w:szCs w:val="22"/>
        </w:rPr>
        <w:t xml:space="preserve"> AC a/nebo 120V DC v obvodu SELV.</w:t>
      </w:r>
    </w:p>
    <w:p w14:paraId="7D288BA1" w14:textId="77777777" w:rsidR="00BE0AAA" w:rsidRPr="00C56264" w:rsidRDefault="00BE0AAA" w:rsidP="00BE0AAA">
      <w:pPr>
        <w:pStyle w:val="Normlntz"/>
        <w:rPr>
          <w:rFonts w:ascii="Arial Narrow" w:hAnsi="Arial Narrow" w:cs="Arial"/>
          <w:b/>
          <w:sz w:val="2"/>
          <w:szCs w:val="2"/>
        </w:rPr>
      </w:pPr>
    </w:p>
    <w:p w14:paraId="1781A158" w14:textId="77777777" w:rsidR="00BE0AAA" w:rsidRPr="00C56264" w:rsidRDefault="00BE0AAA" w:rsidP="00BE0AAA">
      <w:pPr>
        <w:pStyle w:val="Normlntz"/>
        <w:rPr>
          <w:rFonts w:ascii="Arial Narrow" w:hAnsi="Arial Narrow" w:cs="Arial"/>
          <w:sz w:val="22"/>
          <w:szCs w:val="22"/>
        </w:rPr>
      </w:pPr>
      <w:r w:rsidRPr="00C56264">
        <w:rPr>
          <w:rFonts w:ascii="Arial Narrow" w:hAnsi="Arial Narrow" w:cs="Arial"/>
          <w:b/>
          <w:sz w:val="22"/>
          <w:szCs w:val="22"/>
        </w:rPr>
        <w:t>DOPLNĚN</w:t>
      </w:r>
      <w:r w:rsidRPr="007F5DB0">
        <w:rPr>
          <w:rFonts w:ascii="Arial Narrow" w:hAnsi="Arial Narrow" w:cs="Arial"/>
          <w:b/>
          <w:sz w:val="22"/>
          <w:szCs w:val="22"/>
        </w:rPr>
        <w:t>Á</w:t>
      </w:r>
      <w:r w:rsidR="007F5DB0" w:rsidRPr="007F5DB0">
        <w:rPr>
          <w:rFonts w:ascii="Arial Narrow" w:hAnsi="Arial Narrow" w:cs="Arial"/>
          <w:b/>
          <w:sz w:val="22"/>
          <w:szCs w:val="22"/>
        </w:rPr>
        <w:t>:</w:t>
      </w:r>
    </w:p>
    <w:p w14:paraId="63175833" w14:textId="77777777" w:rsidR="00BE0AAA" w:rsidRPr="00C56264" w:rsidRDefault="00BE0AAA" w:rsidP="00333322">
      <w:pPr>
        <w:pStyle w:val="Normlntz"/>
        <w:numPr>
          <w:ilvl w:val="0"/>
          <w:numId w:val="3"/>
        </w:numPr>
        <w:rPr>
          <w:rFonts w:ascii="Arial Narrow" w:hAnsi="Arial Narrow" w:cs="Arial"/>
          <w:b/>
          <w:i/>
          <w:sz w:val="22"/>
          <w:szCs w:val="22"/>
        </w:rPr>
      </w:pPr>
      <w:r w:rsidRPr="00C56264">
        <w:rPr>
          <w:rFonts w:ascii="Arial Narrow" w:hAnsi="Arial Narrow" w:cs="Arial"/>
          <w:b/>
          <w:i/>
          <w:sz w:val="22"/>
          <w:szCs w:val="22"/>
        </w:rPr>
        <w:t>Síť TN:</w:t>
      </w:r>
    </w:p>
    <w:p w14:paraId="119F9551" w14:textId="77777777" w:rsidR="00BE0AAA" w:rsidRPr="00C56264" w:rsidRDefault="00BE0AAA" w:rsidP="00BE0AAA">
      <w:pPr>
        <w:pStyle w:val="Normlntz"/>
        <w:rPr>
          <w:rFonts w:ascii="Arial Narrow" w:hAnsi="Arial Narrow" w:cs="Arial"/>
          <w:sz w:val="22"/>
          <w:szCs w:val="22"/>
        </w:rPr>
      </w:pPr>
      <w:r w:rsidRPr="00C56264">
        <w:rPr>
          <w:rFonts w:ascii="Arial Narrow" w:hAnsi="Arial Narrow" w:cs="Arial"/>
          <w:sz w:val="22"/>
          <w:szCs w:val="22"/>
        </w:rPr>
        <w:t xml:space="preserve">- ochrana automatickým odpojením od zdroje nadproudovými jisticími prvky a proudovým chráničem s vybavovacím proudem </w:t>
      </w:r>
      <w:proofErr w:type="gramStart"/>
      <w:r w:rsidRPr="00C56264">
        <w:rPr>
          <w:rFonts w:ascii="Arial Narrow" w:hAnsi="Arial Narrow" w:cs="Arial"/>
          <w:sz w:val="22"/>
          <w:szCs w:val="22"/>
        </w:rPr>
        <w:t>30mA</w:t>
      </w:r>
      <w:proofErr w:type="gramEnd"/>
      <w:r w:rsidRPr="00C56264">
        <w:rPr>
          <w:rFonts w:ascii="Arial Narrow" w:hAnsi="Arial Narrow" w:cs="Arial"/>
          <w:sz w:val="22"/>
          <w:szCs w:val="22"/>
        </w:rPr>
        <w:t>.</w:t>
      </w:r>
    </w:p>
    <w:p w14:paraId="322FF069" w14:textId="77777777" w:rsidR="00E24D6C" w:rsidRPr="00C56264" w:rsidRDefault="006D3383">
      <w:pPr>
        <w:pStyle w:val="Normlntz"/>
        <w:numPr>
          <w:ilvl w:val="0"/>
          <w:numId w:val="4"/>
        </w:numPr>
        <w:rPr>
          <w:rFonts w:ascii="Arial Narrow" w:hAnsi="Arial Narrow" w:cs="Arial"/>
          <w:b/>
          <w:i/>
          <w:sz w:val="22"/>
          <w:szCs w:val="22"/>
        </w:rPr>
      </w:pPr>
      <w:r w:rsidRPr="00C56264">
        <w:rPr>
          <w:rFonts w:ascii="Arial Narrow" w:hAnsi="Arial Narrow" w:cs="Arial"/>
          <w:b/>
          <w:i/>
          <w:sz w:val="22"/>
          <w:szCs w:val="22"/>
        </w:rPr>
        <w:t>Rozvody slaboproudé</w:t>
      </w:r>
      <w:r w:rsidR="00E24D6C" w:rsidRPr="00C56264">
        <w:rPr>
          <w:rFonts w:ascii="Arial Narrow" w:hAnsi="Arial Narrow" w:cs="Arial"/>
          <w:b/>
          <w:i/>
          <w:sz w:val="22"/>
          <w:szCs w:val="22"/>
        </w:rPr>
        <w:t xml:space="preserve"> a telekomunikační: </w:t>
      </w:r>
    </w:p>
    <w:p w14:paraId="7426B785" w14:textId="77777777" w:rsidR="003F6DBE" w:rsidRPr="00C56264" w:rsidRDefault="00BE0AAA" w:rsidP="00850CB3">
      <w:pPr>
        <w:pStyle w:val="Normlntz"/>
        <w:rPr>
          <w:rFonts w:ascii="Arial Narrow" w:hAnsi="Arial Narrow" w:cs="Arial"/>
          <w:sz w:val="22"/>
          <w:szCs w:val="22"/>
        </w:rPr>
      </w:pPr>
      <w:r w:rsidRPr="00C56264">
        <w:rPr>
          <w:rFonts w:ascii="Arial Narrow" w:hAnsi="Arial Narrow" w:cs="Arial"/>
          <w:sz w:val="22"/>
          <w:szCs w:val="22"/>
        </w:rPr>
        <w:t xml:space="preserve">- ochrana bezpečným malým napětím nepřesahujícím </w:t>
      </w:r>
      <w:proofErr w:type="gramStart"/>
      <w:r w:rsidRPr="00C56264">
        <w:rPr>
          <w:rFonts w:ascii="Arial Narrow" w:hAnsi="Arial Narrow" w:cs="Arial"/>
          <w:sz w:val="22"/>
          <w:szCs w:val="22"/>
        </w:rPr>
        <w:t>50V</w:t>
      </w:r>
      <w:proofErr w:type="gramEnd"/>
      <w:r w:rsidRPr="00C56264">
        <w:rPr>
          <w:rFonts w:ascii="Arial Narrow" w:hAnsi="Arial Narrow" w:cs="Arial"/>
          <w:sz w:val="22"/>
          <w:szCs w:val="22"/>
        </w:rPr>
        <w:t xml:space="preserve"> AC a/nebo 120V DC v obvodu SELV a krytí nebo izolace živých částí i při omezení jejich napětí. </w:t>
      </w:r>
    </w:p>
    <w:p w14:paraId="0C5B5F2F" w14:textId="77777777" w:rsidR="0057163A" w:rsidRPr="00C56264" w:rsidRDefault="00850CB3" w:rsidP="00850CB3">
      <w:pPr>
        <w:pStyle w:val="Normlntz"/>
        <w:rPr>
          <w:rFonts w:ascii="Arial Narrow" w:hAnsi="Arial Narrow" w:cs="Arial"/>
          <w:sz w:val="22"/>
          <w:szCs w:val="22"/>
        </w:rPr>
      </w:pPr>
      <w:r w:rsidRPr="00C56264">
        <w:rPr>
          <w:rFonts w:ascii="Arial Narrow" w:hAnsi="Arial Narrow" w:cs="Arial"/>
          <w:sz w:val="22"/>
          <w:szCs w:val="22"/>
        </w:rPr>
        <w:t>Minimální krytí vnitřní elektrické instalace musí být IP20 a minimální krytí venkovní elektrické instalace musí být IP44.</w:t>
      </w:r>
    </w:p>
    <w:p w14:paraId="285F36E9" w14:textId="77777777" w:rsidR="00FE1755" w:rsidRPr="00C56264" w:rsidRDefault="003D57E4" w:rsidP="003D57E4">
      <w:pPr>
        <w:pStyle w:val="Normlntz"/>
        <w:rPr>
          <w:rFonts w:ascii="Arial Narrow" w:hAnsi="Arial Narrow" w:cs="Arial"/>
          <w:sz w:val="22"/>
          <w:szCs w:val="22"/>
        </w:rPr>
      </w:pPr>
      <w:r w:rsidRPr="00C56264">
        <w:rPr>
          <w:rFonts w:ascii="Arial Narrow" w:hAnsi="Arial Narrow" w:cs="Arial"/>
          <w:sz w:val="22"/>
          <w:szCs w:val="22"/>
        </w:rPr>
        <w:t xml:space="preserve">Pro skříně ústředen a skříně pomocných zdrojů musí být provedeno doplňující ochranné pospojování ochranným vodičem </w:t>
      </w:r>
      <w:r w:rsidR="00FE1755" w:rsidRPr="00C56264">
        <w:rPr>
          <w:rFonts w:ascii="Arial Narrow" w:hAnsi="Arial Narrow" w:cs="Arial"/>
          <w:sz w:val="22"/>
          <w:szCs w:val="22"/>
        </w:rPr>
        <w:t>dle ČSN EN 50310 ed.</w:t>
      </w:r>
      <w:r w:rsidR="00DF62D0" w:rsidRPr="00C56264">
        <w:rPr>
          <w:rFonts w:ascii="Arial Narrow" w:hAnsi="Arial Narrow" w:cs="Arial"/>
          <w:sz w:val="22"/>
          <w:szCs w:val="22"/>
        </w:rPr>
        <w:t>4</w:t>
      </w:r>
      <w:r w:rsidR="00FE1755" w:rsidRPr="00C56264">
        <w:rPr>
          <w:rFonts w:ascii="Arial Narrow" w:hAnsi="Arial Narrow" w:cs="Arial"/>
          <w:sz w:val="22"/>
          <w:szCs w:val="22"/>
        </w:rPr>
        <w:t xml:space="preserve"> a ČSN 33</w:t>
      </w:r>
      <w:r w:rsidR="00DF62D0" w:rsidRPr="00C56264">
        <w:rPr>
          <w:rFonts w:ascii="Arial Narrow" w:hAnsi="Arial Narrow" w:cs="Arial"/>
          <w:sz w:val="22"/>
          <w:szCs w:val="22"/>
        </w:rPr>
        <w:t xml:space="preserve"> </w:t>
      </w:r>
      <w:r w:rsidR="00FE1755" w:rsidRPr="00C56264">
        <w:rPr>
          <w:rFonts w:ascii="Arial Narrow" w:hAnsi="Arial Narrow" w:cs="Arial"/>
          <w:sz w:val="22"/>
          <w:szCs w:val="22"/>
        </w:rPr>
        <w:t>2000-5-54 ed.</w:t>
      </w:r>
      <w:r w:rsidR="00DF62D0" w:rsidRPr="00C56264">
        <w:rPr>
          <w:rFonts w:ascii="Arial Narrow" w:hAnsi="Arial Narrow" w:cs="Arial"/>
          <w:sz w:val="22"/>
          <w:szCs w:val="22"/>
        </w:rPr>
        <w:t>3</w:t>
      </w:r>
      <w:r w:rsidR="00FE1755" w:rsidRPr="00C56264">
        <w:rPr>
          <w:rFonts w:ascii="Arial Narrow" w:hAnsi="Arial Narrow" w:cs="Arial"/>
          <w:sz w:val="22"/>
          <w:szCs w:val="22"/>
        </w:rPr>
        <w:t xml:space="preserve">. </w:t>
      </w:r>
    </w:p>
    <w:p w14:paraId="67CA6242" w14:textId="12886CB0" w:rsidR="002578CF" w:rsidRDefault="002578CF" w:rsidP="002578CF">
      <w:pPr>
        <w:pStyle w:val="Normlntz"/>
        <w:rPr>
          <w:rFonts w:ascii="Arial Narrow" w:hAnsi="Arial Narrow" w:cs="Arial"/>
          <w:sz w:val="22"/>
          <w:szCs w:val="22"/>
        </w:rPr>
      </w:pPr>
      <w:r w:rsidRPr="00C56264">
        <w:rPr>
          <w:rFonts w:ascii="Arial Narrow" w:hAnsi="Arial Narrow" w:cs="Arial"/>
          <w:sz w:val="22"/>
          <w:szCs w:val="22"/>
        </w:rPr>
        <w:t xml:space="preserve">Pro ochranu přívodu napájení </w:t>
      </w:r>
      <w:proofErr w:type="gramStart"/>
      <w:r w:rsidRPr="00C56264">
        <w:rPr>
          <w:rFonts w:ascii="Arial Narrow" w:hAnsi="Arial Narrow" w:cs="Arial"/>
          <w:sz w:val="22"/>
          <w:szCs w:val="22"/>
        </w:rPr>
        <w:t>230V</w:t>
      </w:r>
      <w:proofErr w:type="gramEnd"/>
      <w:r w:rsidRPr="00C56264">
        <w:rPr>
          <w:rFonts w:ascii="Arial Narrow" w:hAnsi="Arial Narrow" w:cs="Arial"/>
          <w:sz w:val="22"/>
          <w:szCs w:val="22"/>
        </w:rPr>
        <w:t xml:space="preserve"> slaboproudých technologií před účinky přepětí a pro ochranu vybraných citlivých slaboproudých rozvodů a sběrnic před účinky přepětí budou instalovány vhodné přepěťové ochrany </w:t>
      </w:r>
      <w:r w:rsidR="00DF62D0" w:rsidRPr="00C56264">
        <w:rPr>
          <w:rFonts w:ascii="Arial Narrow" w:hAnsi="Arial Narrow" w:cs="Arial"/>
          <w:sz w:val="22"/>
          <w:szCs w:val="22"/>
        </w:rPr>
        <w:t>SPD T3</w:t>
      </w:r>
      <w:r w:rsidRPr="00C56264">
        <w:rPr>
          <w:rFonts w:ascii="Arial Narrow" w:hAnsi="Arial Narrow" w:cs="Arial"/>
          <w:sz w:val="22"/>
          <w:szCs w:val="22"/>
        </w:rPr>
        <w:t xml:space="preserve"> (v návaznosti na přepěťové ochrany </w:t>
      </w:r>
      <w:r w:rsidR="00DF62D0" w:rsidRPr="00C56264">
        <w:rPr>
          <w:rFonts w:ascii="Arial Narrow" w:hAnsi="Arial Narrow" w:cs="Arial"/>
          <w:sz w:val="22"/>
          <w:szCs w:val="22"/>
        </w:rPr>
        <w:t>SPD T1 a T2</w:t>
      </w:r>
      <w:r w:rsidRPr="00C56264">
        <w:rPr>
          <w:rFonts w:ascii="Arial Narrow" w:hAnsi="Arial Narrow" w:cs="Arial"/>
          <w:sz w:val="22"/>
          <w:szCs w:val="22"/>
        </w:rPr>
        <w:t xml:space="preserve"> řešené v PD silnoproudu).</w:t>
      </w:r>
    </w:p>
    <w:p w14:paraId="16BE57BC" w14:textId="1F3878D4" w:rsidR="003F5853" w:rsidRDefault="003F5853" w:rsidP="002578CF">
      <w:pPr>
        <w:pStyle w:val="Normlntz"/>
        <w:rPr>
          <w:rFonts w:ascii="Arial Narrow" w:hAnsi="Arial Narrow" w:cs="Arial"/>
          <w:sz w:val="22"/>
          <w:szCs w:val="22"/>
        </w:rPr>
      </w:pPr>
    </w:p>
    <w:p w14:paraId="548012F7" w14:textId="50645F2D" w:rsidR="003F5853" w:rsidRDefault="003F5853" w:rsidP="002578CF">
      <w:pPr>
        <w:pStyle w:val="Normlntz"/>
        <w:rPr>
          <w:rFonts w:ascii="Arial Narrow" w:hAnsi="Arial Narrow" w:cs="Arial"/>
          <w:sz w:val="22"/>
          <w:szCs w:val="22"/>
        </w:rPr>
      </w:pPr>
    </w:p>
    <w:p w14:paraId="35A42C32" w14:textId="764054C0" w:rsidR="003F5853" w:rsidRDefault="003F5853" w:rsidP="002578CF">
      <w:pPr>
        <w:pStyle w:val="Normlntz"/>
        <w:rPr>
          <w:rFonts w:ascii="Arial Narrow" w:hAnsi="Arial Narrow" w:cs="Arial"/>
          <w:sz w:val="22"/>
          <w:szCs w:val="22"/>
        </w:rPr>
      </w:pPr>
    </w:p>
    <w:p w14:paraId="1D003ABF" w14:textId="2CDA6191" w:rsidR="003F5853" w:rsidRDefault="003F5853" w:rsidP="002578CF">
      <w:pPr>
        <w:pStyle w:val="Normlntz"/>
        <w:rPr>
          <w:rFonts w:ascii="Arial Narrow" w:hAnsi="Arial Narrow" w:cs="Arial"/>
          <w:sz w:val="22"/>
          <w:szCs w:val="22"/>
        </w:rPr>
      </w:pPr>
    </w:p>
    <w:p w14:paraId="50DDC9A6" w14:textId="678DB434" w:rsidR="003F5853" w:rsidRDefault="003F5853" w:rsidP="002578CF">
      <w:pPr>
        <w:pStyle w:val="Normlntz"/>
        <w:rPr>
          <w:rFonts w:ascii="Arial Narrow" w:hAnsi="Arial Narrow" w:cs="Arial"/>
          <w:sz w:val="22"/>
          <w:szCs w:val="22"/>
        </w:rPr>
      </w:pPr>
    </w:p>
    <w:p w14:paraId="424712FF" w14:textId="3BB08DE3" w:rsidR="003F5853" w:rsidRDefault="003F5853" w:rsidP="002578CF">
      <w:pPr>
        <w:pStyle w:val="Normlntz"/>
        <w:rPr>
          <w:rFonts w:ascii="Arial Narrow" w:hAnsi="Arial Narrow" w:cs="Arial"/>
          <w:sz w:val="22"/>
          <w:szCs w:val="22"/>
        </w:rPr>
      </w:pPr>
    </w:p>
    <w:p w14:paraId="7F4021B7" w14:textId="77777777" w:rsidR="003F5853" w:rsidRPr="00C56264" w:rsidRDefault="003F5853" w:rsidP="002578CF">
      <w:pPr>
        <w:pStyle w:val="Normlntz"/>
        <w:rPr>
          <w:rFonts w:ascii="Arial Narrow" w:hAnsi="Arial Narrow" w:cs="Arial"/>
          <w:sz w:val="22"/>
          <w:szCs w:val="22"/>
        </w:rPr>
      </w:pPr>
    </w:p>
    <w:p w14:paraId="5A28611B" w14:textId="77777777" w:rsidR="00BF4625" w:rsidRDefault="00BF4625" w:rsidP="002578CF">
      <w:pPr>
        <w:pStyle w:val="Normlntz"/>
        <w:rPr>
          <w:rFonts w:ascii="Arial" w:hAnsi="Arial" w:cs="Arial"/>
          <w:sz w:val="22"/>
          <w:szCs w:val="22"/>
        </w:rPr>
      </w:pPr>
    </w:p>
    <w:p w14:paraId="5A222E8F" w14:textId="77777777" w:rsidR="00175381" w:rsidRPr="000336CA" w:rsidRDefault="00175381" w:rsidP="00175381">
      <w:pPr>
        <w:pStyle w:val="nadpis1CharChar"/>
        <w:rPr>
          <w:szCs w:val="22"/>
        </w:rPr>
      </w:pPr>
      <w:bookmarkStart w:id="66" w:name="_Toc129154343"/>
      <w:r w:rsidRPr="000336CA">
        <w:rPr>
          <w:szCs w:val="22"/>
        </w:rPr>
        <w:lastRenderedPageBreak/>
        <w:t>Technické</w:t>
      </w:r>
      <w:r>
        <w:rPr>
          <w:szCs w:val="22"/>
        </w:rPr>
        <w:t xml:space="preserve"> řešení</w:t>
      </w:r>
      <w:bookmarkEnd w:id="66"/>
    </w:p>
    <w:p w14:paraId="6C611769" w14:textId="77777777" w:rsidR="00175381" w:rsidRPr="000336CA" w:rsidRDefault="00175381" w:rsidP="00175381">
      <w:pPr>
        <w:pStyle w:val="nadpis2"/>
      </w:pPr>
      <w:bookmarkStart w:id="67" w:name="_Toc129154344"/>
      <w:r>
        <w:t>Úvod</w:t>
      </w:r>
      <w:bookmarkEnd w:id="67"/>
    </w:p>
    <w:p w14:paraId="63CC13D3" w14:textId="77777777" w:rsidR="00175381" w:rsidRPr="008E40E2" w:rsidRDefault="00175381" w:rsidP="00175381">
      <w:pPr>
        <w:jc w:val="both"/>
        <w:rPr>
          <w:rFonts w:ascii="Arial Narrow" w:hAnsi="Arial Narrow"/>
          <w:sz w:val="22"/>
          <w:szCs w:val="22"/>
        </w:rPr>
      </w:pPr>
      <w:r w:rsidRPr="008E40E2">
        <w:rPr>
          <w:rFonts w:ascii="Arial Narrow" w:hAnsi="Arial Narrow"/>
          <w:sz w:val="22"/>
          <w:szCs w:val="22"/>
        </w:rPr>
        <w:t xml:space="preserve">Realizace veškerého zařízení v rámci všech </w:t>
      </w:r>
      <w:r>
        <w:rPr>
          <w:rFonts w:ascii="Arial Narrow" w:hAnsi="Arial Narrow"/>
          <w:sz w:val="22"/>
          <w:szCs w:val="22"/>
        </w:rPr>
        <w:t>slaboproudých instalací</w:t>
      </w:r>
      <w:r w:rsidRPr="008E40E2">
        <w:rPr>
          <w:rFonts w:ascii="Arial Narrow" w:hAnsi="Arial Narrow"/>
          <w:sz w:val="22"/>
          <w:szCs w:val="22"/>
        </w:rPr>
        <w:t xml:space="preserve">, které řeší tato projektová dokumentace, musí být v souladu s požadavky příslušných norem a související legislativou – viz kapitola </w:t>
      </w:r>
      <w:r w:rsidRPr="008E40E2">
        <w:rPr>
          <w:rFonts w:ascii="Arial Narrow" w:hAnsi="Arial Narrow"/>
          <w:b/>
          <w:sz w:val="22"/>
          <w:szCs w:val="22"/>
        </w:rPr>
        <w:t>„Související normy a předpisy“.</w:t>
      </w:r>
    </w:p>
    <w:p w14:paraId="27216916" w14:textId="77777777" w:rsidR="00175381" w:rsidRDefault="00175381" w:rsidP="00175381">
      <w:pPr>
        <w:jc w:val="both"/>
        <w:rPr>
          <w:rFonts w:ascii="Arial Narrow" w:hAnsi="Arial Narrow"/>
          <w:sz w:val="22"/>
          <w:szCs w:val="22"/>
        </w:rPr>
      </w:pPr>
      <w:r w:rsidRPr="008E40E2">
        <w:rPr>
          <w:rFonts w:ascii="Arial Narrow" w:hAnsi="Arial Narrow"/>
          <w:sz w:val="22"/>
          <w:szCs w:val="22"/>
        </w:rPr>
        <w:t xml:space="preserve">Pro zpracování komplexního projektu zpracovatel musel v některých případech uvést název konkrétního výrobku, aby specifikoval co možná nejjednodušším způsobem popis technických parametrů a způsobu řešení. K tomuto účelu užívá popis standard a obchodní název nebo formulaci např. a obchodní název. I v jiných případech, kde je uveden konkrétní název je třeba chápat tuto skutečnost jako popis standardu a technického řešení. Lze nahradit </w:t>
      </w:r>
      <w:r w:rsidRPr="004438AD">
        <w:rPr>
          <w:rFonts w:ascii="Arial Narrow" w:hAnsi="Arial Narrow"/>
          <w:sz w:val="22"/>
          <w:szCs w:val="22"/>
        </w:rPr>
        <w:t>kvalitativně shodným řešením v souladu se zákonem.</w:t>
      </w:r>
    </w:p>
    <w:p w14:paraId="47C925E4" w14:textId="77777777" w:rsidR="00B92691" w:rsidRPr="00B92691" w:rsidRDefault="00B92691" w:rsidP="00175381">
      <w:pPr>
        <w:jc w:val="both"/>
        <w:rPr>
          <w:rFonts w:ascii="Arial Narrow" w:hAnsi="Arial Narrow"/>
          <w:sz w:val="16"/>
          <w:szCs w:val="16"/>
        </w:rPr>
      </w:pPr>
    </w:p>
    <w:p w14:paraId="0ABF7ED0" w14:textId="77777777" w:rsidR="009D0712" w:rsidRDefault="009D0712" w:rsidP="00175381">
      <w:pPr>
        <w:jc w:val="both"/>
        <w:rPr>
          <w:rFonts w:ascii="Arial Narrow" w:hAnsi="Arial Narrow"/>
          <w:sz w:val="22"/>
          <w:szCs w:val="22"/>
        </w:rPr>
      </w:pPr>
      <w:r>
        <w:rPr>
          <w:rFonts w:ascii="Arial Narrow" w:hAnsi="Arial Narrow"/>
          <w:sz w:val="22"/>
          <w:szCs w:val="22"/>
        </w:rPr>
        <w:t>Provedení koncových prvků jednotlivých systémů podléhá vzorkování při realizaci.</w:t>
      </w:r>
    </w:p>
    <w:p w14:paraId="6F70A303" w14:textId="77777777" w:rsidR="00B92691" w:rsidRDefault="00B92691" w:rsidP="00175381">
      <w:pPr>
        <w:jc w:val="both"/>
        <w:rPr>
          <w:rFonts w:ascii="Arial Narrow" w:hAnsi="Arial Narrow"/>
          <w:sz w:val="22"/>
          <w:szCs w:val="22"/>
        </w:rPr>
      </w:pPr>
    </w:p>
    <w:p w14:paraId="2A84AF31" w14:textId="77777777" w:rsidR="00F37B13" w:rsidRPr="000336CA" w:rsidRDefault="00F37B13">
      <w:pPr>
        <w:pStyle w:val="nadpis3"/>
        <w:numPr>
          <w:ilvl w:val="2"/>
          <w:numId w:val="5"/>
        </w:numPr>
      </w:pPr>
      <w:bookmarkStart w:id="68" w:name="_Toc129154345"/>
      <w:r>
        <w:t>Koncepce řešení</w:t>
      </w:r>
      <w:bookmarkEnd w:id="68"/>
    </w:p>
    <w:p w14:paraId="6D0016A5" w14:textId="0FF3831D" w:rsidR="00A0381C" w:rsidRPr="005F7B74" w:rsidRDefault="00A0381C" w:rsidP="00A0381C">
      <w:pPr>
        <w:jc w:val="both"/>
        <w:rPr>
          <w:rFonts w:ascii="Arial Narrow" w:hAnsi="Arial Narrow" w:cs="Arial"/>
          <w:sz w:val="22"/>
          <w:szCs w:val="22"/>
        </w:rPr>
      </w:pPr>
      <w:r w:rsidRPr="005F7B74">
        <w:rPr>
          <w:rFonts w:ascii="Arial Narrow" w:hAnsi="Arial Narrow" w:cs="Arial"/>
          <w:sz w:val="22"/>
          <w:szCs w:val="22"/>
        </w:rPr>
        <w:t>V řešeném objektu je navržena instalace systému elektrické požární signalizace EPS, který bude pokrývat svými detekčními zónami celý řešený prostor, mimo prostory bez požárního rizika, dle požadavků PBŘ.</w:t>
      </w:r>
    </w:p>
    <w:p w14:paraId="3771B1B3" w14:textId="77777777" w:rsidR="00A0381C" w:rsidRPr="005F7B74" w:rsidRDefault="00A0381C" w:rsidP="00A0381C">
      <w:pPr>
        <w:jc w:val="both"/>
        <w:rPr>
          <w:rFonts w:ascii="Arial Narrow" w:hAnsi="Arial Narrow" w:cs="Arial"/>
          <w:sz w:val="22"/>
          <w:szCs w:val="22"/>
        </w:rPr>
      </w:pPr>
    </w:p>
    <w:p w14:paraId="1FBB0050" w14:textId="77777777" w:rsidR="00A0381C" w:rsidRPr="005F7B74" w:rsidRDefault="00A0381C" w:rsidP="00A0381C">
      <w:pPr>
        <w:jc w:val="both"/>
        <w:rPr>
          <w:rFonts w:ascii="Arial Narrow" w:hAnsi="Arial Narrow" w:cs="Arial"/>
          <w:sz w:val="22"/>
          <w:szCs w:val="22"/>
        </w:rPr>
      </w:pPr>
      <w:r w:rsidRPr="005F7B74">
        <w:rPr>
          <w:rFonts w:ascii="Arial Narrow" w:hAnsi="Arial Narrow" w:cs="Arial"/>
          <w:sz w:val="22"/>
          <w:szCs w:val="22"/>
        </w:rPr>
        <w:t>Budou instalovány automatické, tlačítkové a speciální požární hlásiče dle konkrétní potřeby pro pokrytí jednotlivých prostor.</w:t>
      </w:r>
    </w:p>
    <w:p w14:paraId="6407C032" w14:textId="77777777" w:rsidR="00A0381C" w:rsidRPr="005F7B74" w:rsidRDefault="00A0381C" w:rsidP="00A0381C">
      <w:pPr>
        <w:jc w:val="both"/>
        <w:rPr>
          <w:rFonts w:ascii="Arial Narrow" w:hAnsi="Arial Narrow" w:cs="Arial"/>
          <w:sz w:val="22"/>
          <w:szCs w:val="22"/>
        </w:rPr>
      </w:pPr>
      <w:r w:rsidRPr="005F7B74">
        <w:rPr>
          <w:rFonts w:ascii="Arial Narrow" w:hAnsi="Arial Narrow" w:cs="Arial"/>
          <w:sz w:val="22"/>
          <w:szCs w:val="22"/>
        </w:rPr>
        <w:t>Dále bude systém EPS při požáru ovládat požárně bezpečnostní zařízení dle pokynů PBŘ.</w:t>
      </w:r>
    </w:p>
    <w:p w14:paraId="186534C7" w14:textId="241EB329" w:rsidR="00A0381C" w:rsidRPr="005F7B74" w:rsidRDefault="00A0381C" w:rsidP="00A0381C">
      <w:pPr>
        <w:pStyle w:val="Norml"/>
        <w:rPr>
          <w:rFonts w:ascii="Arial Narrow" w:hAnsi="Arial Narrow" w:cs="Arial"/>
          <w:iCs/>
          <w:szCs w:val="22"/>
        </w:rPr>
      </w:pPr>
      <w:r w:rsidRPr="005F7B74">
        <w:rPr>
          <w:rFonts w:ascii="Arial Narrow" w:hAnsi="Arial Narrow" w:cs="Arial"/>
          <w:iCs/>
          <w:szCs w:val="22"/>
        </w:rPr>
        <w:t>Ústředna EPS bude instalována v místnosti č.1.</w:t>
      </w:r>
      <w:r w:rsidR="008E21A1">
        <w:rPr>
          <w:rFonts w:ascii="Arial Narrow" w:hAnsi="Arial Narrow" w:cs="Arial"/>
          <w:iCs/>
          <w:szCs w:val="22"/>
        </w:rPr>
        <w:t>6 zázemí obsluhy</w:t>
      </w:r>
      <w:r w:rsidRPr="005F7B74">
        <w:rPr>
          <w:rFonts w:ascii="Arial Narrow" w:hAnsi="Arial Narrow" w:cs="Arial"/>
          <w:iCs/>
          <w:szCs w:val="22"/>
        </w:rPr>
        <w:t>.</w:t>
      </w:r>
    </w:p>
    <w:p w14:paraId="7DA67E5F" w14:textId="5A7C78F5" w:rsidR="00A0381C" w:rsidRDefault="00A0381C" w:rsidP="00A0381C">
      <w:pPr>
        <w:pStyle w:val="Norml"/>
        <w:rPr>
          <w:rFonts w:ascii="Arial Narrow" w:hAnsi="Arial Narrow"/>
          <w:szCs w:val="22"/>
        </w:rPr>
      </w:pPr>
      <w:r w:rsidRPr="005F7B74">
        <w:rPr>
          <w:rFonts w:ascii="Arial Narrow" w:hAnsi="Arial Narrow" w:cs="Arial"/>
          <w:iCs/>
          <w:szCs w:val="22"/>
        </w:rPr>
        <w:t>EPS je navržena jako jednostupňová → t</w:t>
      </w:r>
      <w:r w:rsidRPr="005F7B74">
        <w:rPr>
          <w:rFonts w:ascii="Arial Narrow" w:hAnsi="Arial Narrow" w:cs="Arial"/>
          <w:iCs/>
          <w:szCs w:val="22"/>
          <w:vertAlign w:val="subscript"/>
        </w:rPr>
        <w:t>1</w:t>
      </w:r>
      <w:r w:rsidRPr="005F7B74">
        <w:rPr>
          <w:rFonts w:ascii="Arial Narrow" w:hAnsi="Arial Narrow" w:cs="Arial"/>
          <w:iCs/>
          <w:szCs w:val="22"/>
        </w:rPr>
        <w:t> =</w:t>
      </w:r>
      <w:r w:rsidRPr="005F7B74">
        <w:rPr>
          <w:rFonts w:ascii="Arial Narrow" w:hAnsi="Arial Narrow" w:cs="Arial"/>
          <w:iCs/>
          <w:szCs w:val="22"/>
          <w:vertAlign w:val="subscript"/>
        </w:rPr>
        <w:t> </w:t>
      </w:r>
      <w:r w:rsidRPr="005F7B74">
        <w:rPr>
          <w:rFonts w:ascii="Arial Narrow" w:hAnsi="Arial Narrow" w:cs="Arial"/>
          <w:iCs/>
          <w:szCs w:val="22"/>
        </w:rPr>
        <w:t>t</w:t>
      </w:r>
      <w:r w:rsidRPr="005F7B74">
        <w:rPr>
          <w:rFonts w:ascii="Arial Narrow" w:hAnsi="Arial Narrow"/>
          <w:szCs w:val="22"/>
          <w:vertAlign w:val="subscript"/>
        </w:rPr>
        <w:t>2</w:t>
      </w:r>
      <w:r w:rsidRPr="005F7B74">
        <w:rPr>
          <w:rFonts w:ascii="Arial Narrow" w:hAnsi="Arial Narrow"/>
          <w:szCs w:val="22"/>
        </w:rPr>
        <w:t> = 0 s v režimu „NOC“, k vyhlášení požárního poplachu dojde ihned při detekci požáru automatickými hlásiči a ihned při aktivaci kteréhokoliv tlačítkového hlásiče EPS. Stiskem tlačítkového hlásiče je okamžitě vyhlášen všeobecný poplach.</w:t>
      </w:r>
    </w:p>
    <w:p w14:paraId="74393BA6" w14:textId="77777777" w:rsidR="00847FC1" w:rsidRDefault="00847FC1" w:rsidP="00A0381C">
      <w:pPr>
        <w:pStyle w:val="Norml"/>
        <w:rPr>
          <w:rFonts w:ascii="Arial Narrow" w:hAnsi="Arial Narrow"/>
          <w:szCs w:val="22"/>
        </w:rPr>
      </w:pPr>
    </w:p>
    <w:p w14:paraId="1888FDC7" w14:textId="79ED8333" w:rsidR="00847FC1" w:rsidRPr="00847FC1" w:rsidRDefault="00847FC1" w:rsidP="00847FC1">
      <w:pPr>
        <w:jc w:val="both"/>
        <w:rPr>
          <w:rFonts w:ascii="Arial Narrow" w:hAnsi="Arial Narrow"/>
          <w:sz w:val="22"/>
          <w:szCs w:val="22"/>
        </w:rPr>
      </w:pPr>
      <w:r w:rsidRPr="005B6FCF">
        <w:rPr>
          <w:rFonts w:ascii="Arial Narrow" w:hAnsi="Arial Narrow" w:cs="Arial"/>
          <w:sz w:val="22"/>
          <w:szCs w:val="22"/>
        </w:rPr>
        <w:t>Navržený systém EPS návštěvnického centra bude propojen s</w:t>
      </w:r>
      <w:r>
        <w:rPr>
          <w:rFonts w:ascii="Arial Narrow" w:hAnsi="Arial Narrow" w:cs="Arial"/>
          <w:sz w:val="22"/>
          <w:szCs w:val="22"/>
        </w:rPr>
        <w:t>e</w:t>
      </w:r>
      <w:r w:rsidRPr="005B6FCF">
        <w:rPr>
          <w:rFonts w:ascii="Arial Narrow" w:hAnsi="Arial Narrow" w:cs="Arial"/>
          <w:sz w:val="22"/>
          <w:szCs w:val="22"/>
        </w:rPr>
        <w:t xml:space="preserve"> systémem EPS v objektu hradu Kámen, prostřednictvím propojení ústředen EPS do kruhu ústředen. K tomuto účelu bude využit optický kabel připravený v rámci </w:t>
      </w:r>
      <w:r w:rsidRPr="005B6FCF">
        <w:rPr>
          <w:rFonts w:ascii="Arial Narrow" w:hAnsi="Arial Narrow" w:cs="Arial"/>
          <w:color w:val="000000"/>
          <w:sz w:val="22"/>
          <w:szCs w:val="22"/>
        </w:rPr>
        <w:t xml:space="preserve">souvisejícího </w:t>
      </w:r>
      <w:r w:rsidRPr="005B6FCF">
        <w:rPr>
          <w:rFonts w:ascii="Arial Narrow" w:hAnsi="Arial Narrow"/>
          <w:sz w:val="22"/>
          <w:szCs w:val="22"/>
        </w:rPr>
        <w:t xml:space="preserve">projektu „MUZEUM VYSOČINY </w:t>
      </w:r>
      <w:proofErr w:type="gramStart"/>
      <w:r w:rsidRPr="005B6FCF">
        <w:rPr>
          <w:rFonts w:ascii="Arial Narrow" w:hAnsi="Arial Narrow"/>
          <w:sz w:val="22"/>
          <w:szCs w:val="22"/>
        </w:rPr>
        <w:t>PELHŘIMOV - HRAD</w:t>
      </w:r>
      <w:proofErr w:type="gramEnd"/>
      <w:r w:rsidRPr="005B6FCF">
        <w:rPr>
          <w:rFonts w:ascii="Arial Narrow" w:hAnsi="Arial Narrow"/>
          <w:sz w:val="22"/>
          <w:szCs w:val="22"/>
        </w:rPr>
        <w:t xml:space="preserve"> KÁMEN REKONSTRUKCE ELEKTROINSTALACE, STAVEBNÍ ÚPRAVY, část ELEKTRONICKÉ KOMUNIKACE A EPS, v rámci kterého byl proveden přívod kabelové trasy optických kabelů sloužících k propojení objektu hradu Kámen s řešeným objektem </w:t>
      </w:r>
      <w:r w:rsidRPr="00847FC1">
        <w:rPr>
          <w:rFonts w:ascii="Arial Narrow" w:hAnsi="Arial Narrow"/>
          <w:sz w:val="22"/>
          <w:szCs w:val="22"/>
        </w:rPr>
        <w:t>návštěvnického centra hradu Kámen.</w:t>
      </w:r>
    </w:p>
    <w:p w14:paraId="7C064B70" w14:textId="77777777" w:rsidR="00847FC1" w:rsidRPr="005F7B74" w:rsidRDefault="00847FC1" w:rsidP="00A0381C">
      <w:pPr>
        <w:pStyle w:val="Norml"/>
        <w:rPr>
          <w:rFonts w:ascii="Arial Narrow" w:hAnsi="Arial Narrow" w:cs="Arial"/>
          <w:szCs w:val="22"/>
        </w:rPr>
      </w:pPr>
    </w:p>
    <w:p w14:paraId="774AF8AC" w14:textId="25C427B8" w:rsidR="00A0381C" w:rsidRPr="00E76F9B" w:rsidRDefault="00A0381C" w:rsidP="00A0381C">
      <w:pPr>
        <w:pStyle w:val="Norml"/>
        <w:rPr>
          <w:rFonts w:ascii="Arial Narrow" w:hAnsi="Arial Narrow" w:cs="Arial"/>
          <w:bCs/>
          <w:szCs w:val="22"/>
        </w:rPr>
      </w:pPr>
      <w:r w:rsidRPr="00E76F9B">
        <w:rPr>
          <w:rFonts w:ascii="Arial Narrow" w:hAnsi="Arial Narrow" w:cs="Arial"/>
          <w:bCs/>
          <w:szCs w:val="22"/>
        </w:rPr>
        <w:t>Poplachová informace o místě detekce požáru bude zobrazována</w:t>
      </w:r>
      <w:r w:rsidRPr="00E76F9B">
        <w:rPr>
          <w:rFonts w:ascii="Arial Narrow" w:hAnsi="Arial Narrow" w:cs="Arial"/>
          <w:szCs w:val="22"/>
        </w:rPr>
        <w:t xml:space="preserve"> místně na ovládacím panelu </w:t>
      </w:r>
      <w:r w:rsidR="008E21A1">
        <w:rPr>
          <w:rFonts w:ascii="Arial Narrow" w:hAnsi="Arial Narrow" w:cs="Arial"/>
          <w:szCs w:val="22"/>
        </w:rPr>
        <w:t xml:space="preserve">ústředny </w:t>
      </w:r>
      <w:r w:rsidRPr="00E76F9B">
        <w:rPr>
          <w:rFonts w:ascii="Arial Narrow" w:hAnsi="Arial Narrow" w:cs="Arial"/>
          <w:szCs w:val="22"/>
        </w:rPr>
        <w:t>EPS</w:t>
      </w:r>
      <w:r w:rsidRPr="00E76F9B">
        <w:rPr>
          <w:rFonts w:ascii="Arial Narrow" w:hAnsi="Arial Narrow" w:cs="Arial"/>
          <w:bCs/>
          <w:szCs w:val="22"/>
        </w:rPr>
        <w:t>.</w:t>
      </w:r>
    </w:p>
    <w:p w14:paraId="1232C98F" w14:textId="123A9844" w:rsidR="00A0381C" w:rsidRPr="00E76F9B" w:rsidRDefault="00A0381C" w:rsidP="00A0381C">
      <w:pPr>
        <w:jc w:val="both"/>
        <w:rPr>
          <w:rFonts w:ascii="Arial Narrow" w:hAnsi="Arial Narrow" w:cs="Arial"/>
          <w:sz w:val="22"/>
          <w:szCs w:val="22"/>
        </w:rPr>
      </w:pPr>
      <w:r w:rsidRPr="00E76F9B">
        <w:rPr>
          <w:rFonts w:ascii="Arial Narrow" w:hAnsi="Arial Narrow" w:cs="Arial"/>
          <w:sz w:val="22"/>
          <w:szCs w:val="22"/>
        </w:rPr>
        <w:t xml:space="preserve">Vyhlášení požárního poplachu bude řešeno vyhlášením </w:t>
      </w:r>
      <w:r w:rsidR="008E21A1">
        <w:rPr>
          <w:rFonts w:ascii="Arial Narrow" w:hAnsi="Arial Narrow" w:cs="Arial"/>
          <w:sz w:val="22"/>
          <w:szCs w:val="22"/>
        </w:rPr>
        <w:t>sirénami EPS</w:t>
      </w:r>
      <w:r w:rsidRPr="00E76F9B">
        <w:rPr>
          <w:rFonts w:ascii="Arial Narrow" w:hAnsi="Arial Narrow" w:cs="Arial"/>
          <w:sz w:val="22"/>
          <w:szCs w:val="22"/>
        </w:rPr>
        <w:t xml:space="preserve"> uvnitř objektu.</w:t>
      </w:r>
      <w:r w:rsidR="008E21A1" w:rsidRPr="008E21A1">
        <w:rPr>
          <w:rFonts w:ascii="Arial Narrow" w:hAnsi="Arial Narrow" w:cs="Arial"/>
          <w:sz w:val="22"/>
          <w:szCs w:val="22"/>
        </w:rPr>
        <w:t xml:space="preserve"> </w:t>
      </w:r>
      <w:r w:rsidR="008E21A1">
        <w:rPr>
          <w:rFonts w:ascii="Arial Narrow" w:hAnsi="Arial Narrow" w:cs="Arial"/>
          <w:sz w:val="22"/>
          <w:szCs w:val="22"/>
        </w:rPr>
        <w:t>Vedle ústředny EPS bude umístěno</w:t>
      </w:r>
      <w:r w:rsidR="008E21A1" w:rsidRPr="00E76F9B">
        <w:rPr>
          <w:rFonts w:ascii="Arial Narrow" w:hAnsi="Arial Narrow" w:cs="Arial"/>
          <w:bCs/>
          <w:sz w:val="22"/>
          <w:szCs w:val="22"/>
        </w:rPr>
        <w:t xml:space="preserve"> </w:t>
      </w:r>
      <w:r w:rsidR="008E21A1" w:rsidRPr="00E76F9B">
        <w:rPr>
          <w:rFonts w:ascii="Arial Narrow" w:hAnsi="Arial Narrow" w:cs="Arial"/>
          <w:sz w:val="22"/>
          <w:szCs w:val="22"/>
        </w:rPr>
        <w:t>obslužné pole požární ochrany OPPO.</w:t>
      </w:r>
    </w:p>
    <w:p w14:paraId="416B3C28" w14:textId="77777777" w:rsidR="00A0381C" w:rsidRPr="00E76F9B" w:rsidRDefault="00A0381C" w:rsidP="00A0381C">
      <w:pPr>
        <w:jc w:val="both"/>
        <w:rPr>
          <w:rFonts w:ascii="Arial Narrow" w:hAnsi="Arial Narrow"/>
          <w:sz w:val="22"/>
          <w:szCs w:val="22"/>
        </w:rPr>
      </w:pPr>
      <w:r w:rsidRPr="00E76F9B">
        <w:rPr>
          <w:rFonts w:ascii="Arial Narrow" w:hAnsi="Arial Narrow" w:cs="Arial"/>
          <w:sz w:val="22"/>
          <w:szCs w:val="22"/>
          <w:shd w:val="clear" w:color="auto" w:fill="FFFFFF"/>
        </w:rPr>
        <w:t>K ústředně EPS bude připojeno zařízení dálkového přenosu ZDP pro přenos událostí z EPS na PCO HZS.</w:t>
      </w:r>
    </w:p>
    <w:p w14:paraId="49EF8FC4" w14:textId="5063A5C5" w:rsidR="00A0381C" w:rsidRPr="00E76F9B" w:rsidRDefault="00A0381C" w:rsidP="00A0381C">
      <w:pPr>
        <w:jc w:val="both"/>
        <w:rPr>
          <w:rFonts w:ascii="Arial Narrow" w:hAnsi="Arial Narrow" w:cs="Arial"/>
          <w:sz w:val="22"/>
          <w:szCs w:val="22"/>
          <w:shd w:val="clear" w:color="auto" w:fill="FFFFFF"/>
        </w:rPr>
      </w:pPr>
      <w:r w:rsidRPr="00E76F9B">
        <w:rPr>
          <w:rFonts w:ascii="Arial Narrow" w:hAnsi="Arial Narrow" w:cs="Arial"/>
          <w:sz w:val="22"/>
          <w:szCs w:val="22"/>
        </w:rPr>
        <w:t>Na fasádě</w:t>
      </w:r>
      <w:r w:rsidR="008E21A1">
        <w:rPr>
          <w:rFonts w:ascii="Arial Narrow" w:hAnsi="Arial Narrow" w:cs="Arial"/>
          <w:sz w:val="22"/>
          <w:szCs w:val="22"/>
        </w:rPr>
        <w:t xml:space="preserve"> zděné brány</w:t>
      </w:r>
      <w:r w:rsidRPr="00E76F9B">
        <w:rPr>
          <w:rFonts w:ascii="Arial Narrow" w:hAnsi="Arial Narrow" w:cs="Arial"/>
          <w:sz w:val="22"/>
          <w:szCs w:val="22"/>
        </w:rPr>
        <w:t xml:space="preserve"> u přístupové cesty</w:t>
      </w:r>
      <w:r w:rsidR="008E21A1">
        <w:rPr>
          <w:rFonts w:ascii="Arial Narrow" w:hAnsi="Arial Narrow" w:cs="Arial"/>
          <w:sz w:val="22"/>
          <w:szCs w:val="22"/>
        </w:rPr>
        <w:t xml:space="preserve"> do areálu hradu</w:t>
      </w:r>
      <w:r w:rsidR="00B66E0D">
        <w:rPr>
          <w:rFonts w:ascii="Arial Narrow" w:hAnsi="Arial Narrow" w:cs="Arial"/>
          <w:sz w:val="22"/>
          <w:szCs w:val="22"/>
        </w:rPr>
        <w:t xml:space="preserve"> Kámen</w:t>
      </w:r>
      <w:r w:rsidRPr="00E76F9B">
        <w:rPr>
          <w:rFonts w:ascii="Arial Narrow" w:hAnsi="Arial Narrow" w:cs="Arial"/>
          <w:sz w:val="22"/>
          <w:szCs w:val="22"/>
        </w:rPr>
        <w:t xml:space="preserve"> bude instalován klíčový trezor KTPO a signalizační maják. Požární klíčový trezor bude zapuštěn do fasády, a </w:t>
      </w:r>
      <w:r w:rsidRPr="00E76F9B">
        <w:rPr>
          <w:rFonts w:ascii="Arial Narrow" w:hAnsi="Arial Narrow" w:cs="Arial"/>
          <w:sz w:val="22"/>
          <w:szCs w:val="22"/>
          <w:shd w:val="clear" w:color="auto" w:fill="FFFFFF"/>
        </w:rPr>
        <w:t xml:space="preserve">v jeho vnitřní schránce bude uložen generální klíč od klíčového systému objektu. </w:t>
      </w:r>
    </w:p>
    <w:p w14:paraId="066B25C1" w14:textId="77777777" w:rsidR="00A0381C" w:rsidRDefault="00A0381C" w:rsidP="00A0381C">
      <w:pPr>
        <w:pStyle w:val="Norml"/>
        <w:rPr>
          <w:rFonts w:ascii="Arial Narrow" w:hAnsi="Arial Narrow" w:cs="Arial"/>
          <w:szCs w:val="22"/>
        </w:rPr>
      </w:pPr>
      <w:r w:rsidRPr="00E76F9B">
        <w:rPr>
          <w:rFonts w:ascii="Arial Narrow" w:hAnsi="Arial Narrow" w:cs="Arial"/>
          <w:szCs w:val="22"/>
        </w:rPr>
        <w:t>Elektrická požární ústředna v pravidelných časových intervalech monitoruje a vyhodnocuje stavy všech připojených požárních hlásičů instalovaných na požární lince (kruhové vedení). Získané výsledky jsou zaznamenány ve vnitřní</w:t>
      </w:r>
      <w:r w:rsidRPr="0020697D">
        <w:rPr>
          <w:rFonts w:ascii="Arial Narrow" w:hAnsi="Arial Narrow" w:cs="Arial"/>
          <w:szCs w:val="22"/>
        </w:rPr>
        <w:t xml:space="preserve"> paměti ústředny EPS a o všech událostech je informována obsluha zařízení prostřednictvím zobrazovacího a obslužného panelu ústředny EPS, který dává obsluze okamžitý přehled o aktivovaném hlásiči, místě poruchy atd., a to jak opticky na displeji, tak výstupem na akusticko-optickou signalizaci.</w:t>
      </w:r>
    </w:p>
    <w:p w14:paraId="5793FE88" w14:textId="27CF453E" w:rsidR="00A0381C" w:rsidRDefault="00A0381C" w:rsidP="00A0381C">
      <w:pPr>
        <w:pStyle w:val="Normlntz"/>
        <w:rPr>
          <w:rFonts w:ascii="Arial Narrow" w:hAnsi="Arial Narrow" w:cs="Arial"/>
          <w:i/>
          <w:sz w:val="22"/>
          <w:szCs w:val="22"/>
        </w:rPr>
      </w:pPr>
      <w:r w:rsidRPr="00CD1766">
        <w:rPr>
          <w:rFonts w:ascii="Arial Narrow" w:hAnsi="Arial Narrow" w:cs="Arial"/>
          <w:i/>
          <w:sz w:val="22"/>
          <w:szCs w:val="22"/>
        </w:rPr>
        <w:t>Pozn.: V případě vzniku požadavku na monitorování dalších prostor nebo ovládání dalších zařízení uvnitř či vně objektu, lze systém EPS rozšířit a doplnit o vhodné prvky.</w:t>
      </w:r>
    </w:p>
    <w:p w14:paraId="55A01FA2" w14:textId="77777777" w:rsidR="00847FC1" w:rsidRDefault="00847FC1" w:rsidP="00A0381C">
      <w:pPr>
        <w:pStyle w:val="Normlntz"/>
        <w:rPr>
          <w:rFonts w:ascii="Arial Narrow" w:hAnsi="Arial Narrow" w:cs="Arial"/>
          <w:i/>
          <w:sz w:val="22"/>
          <w:szCs w:val="22"/>
        </w:rPr>
      </w:pPr>
    </w:p>
    <w:p w14:paraId="6F5F34C8" w14:textId="15726661" w:rsidR="00A0381C" w:rsidRDefault="00A0381C" w:rsidP="00A0381C">
      <w:pPr>
        <w:pStyle w:val="Normlntz"/>
        <w:rPr>
          <w:rFonts w:ascii="Arial Narrow" w:hAnsi="Arial Narrow" w:cs="Arial"/>
          <w:i/>
          <w:sz w:val="22"/>
          <w:szCs w:val="22"/>
        </w:rPr>
      </w:pPr>
    </w:p>
    <w:p w14:paraId="3278C016" w14:textId="295C88E5" w:rsidR="00A0381C" w:rsidRPr="00847FC1" w:rsidRDefault="00A0381C">
      <w:pPr>
        <w:pStyle w:val="nadpis3"/>
        <w:numPr>
          <w:ilvl w:val="2"/>
          <w:numId w:val="5"/>
        </w:numPr>
      </w:pPr>
      <w:bookmarkStart w:id="69" w:name="_Toc129154346"/>
      <w:r w:rsidRPr="00847FC1">
        <w:lastRenderedPageBreak/>
        <w:t>Ústředna EPS</w:t>
      </w:r>
      <w:bookmarkEnd w:id="69"/>
    </w:p>
    <w:p w14:paraId="5D6DE754" w14:textId="77777777" w:rsidR="00A0381C" w:rsidRDefault="00A0381C" w:rsidP="00A0381C">
      <w:pPr>
        <w:pStyle w:val="Normlntz"/>
        <w:rPr>
          <w:rFonts w:ascii="Arial Narrow" w:hAnsi="Arial Narrow" w:cs="Arial"/>
          <w:bCs/>
          <w:sz w:val="22"/>
          <w:szCs w:val="22"/>
        </w:rPr>
      </w:pPr>
      <w:r w:rsidRPr="004A6362">
        <w:rPr>
          <w:rFonts w:ascii="Arial Narrow" w:hAnsi="Arial Narrow" w:cs="Arial"/>
          <w:sz w:val="22"/>
          <w:szCs w:val="22"/>
        </w:rPr>
        <w:t>Jádrem systému EPS bude ústředna EPS umožňující modulární výstavbu vnitřního vybavení ústředny v závislosti na požadavcích dané instalace. Ústředna EPS bude umožňovat připojení kruhových hlásících linek, pro připojení adresovatelných tlačítkových a automatických hlásičů požáru, linkových vstupně/výstupních modulů</w:t>
      </w:r>
      <w:r>
        <w:rPr>
          <w:rFonts w:ascii="Arial Narrow" w:hAnsi="Arial Narrow" w:cs="Arial"/>
          <w:bCs/>
          <w:sz w:val="22"/>
          <w:szCs w:val="22"/>
        </w:rPr>
        <w:t>. Dále bude systém vybaven rozhraním propojení se zařízením ZDP pro přenos událostí na PCO HZS, a dále rozhraním pro připojení KTPO a OPPO a externího ovládacího panelu EPS.</w:t>
      </w:r>
      <w:r w:rsidRPr="004A6362">
        <w:rPr>
          <w:rFonts w:ascii="Arial Narrow" w:hAnsi="Arial Narrow" w:cs="Arial"/>
          <w:bCs/>
          <w:sz w:val="22"/>
          <w:szCs w:val="22"/>
        </w:rPr>
        <w:t xml:space="preserve"> </w:t>
      </w:r>
    </w:p>
    <w:p w14:paraId="5C506B76" w14:textId="77777777" w:rsidR="00A0381C" w:rsidRDefault="00A0381C" w:rsidP="00A0381C">
      <w:pPr>
        <w:pStyle w:val="Normlntz"/>
        <w:rPr>
          <w:rFonts w:ascii="Arial Narrow" w:hAnsi="Arial Narrow" w:cs="Arial"/>
          <w:sz w:val="22"/>
          <w:szCs w:val="22"/>
        </w:rPr>
      </w:pPr>
      <w:r w:rsidRPr="004A6362">
        <w:rPr>
          <w:rFonts w:ascii="Arial Narrow" w:hAnsi="Arial Narrow" w:cs="Arial"/>
          <w:sz w:val="22"/>
          <w:szCs w:val="22"/>
        </w:rPr>
        <w:t xml:space="preserve">Instalovaný systém EPS bude plně adresný, dávající </w:t>
      </w:r>
      <w:r>
        <w:rPr>
          <w:rFonts w:ascii="Arial Narrow" w:hAnsi="Arial Narrow" w:cs="Arial"/>
          <w:sz w:val="22"/>
          <w:szCs w:val="22"/>
        </w:rPr>
        <w:t>uživateli</w:t>
      </w:r>
      <w:r w:rsidRPr="004A6362">
        <w:rPr>
          <w:rFonts w:ascii="Arial Narrow" w:hAnsi="Arial Narrow" w:cs="Arial"/>
          <w:sz w:val="22"/>
          <w:szCs w:val="22"/>
        </w:rPr>
        <w:t xml:space="preserve"> okamžitý přehled o aktivovaném hlásiči, místě poruchy apod., a to jak opticky na displeji ústředny, tak výstupem na akusticko-optickou signalizaci. </w:t>
      </w:r>
    </w:p>
    <w:p w14:paraId="143787EE" w14:textId="77777777" w:rsidR="00A0381C" w:rsidRDefault="00A0381C" w:rsidP="00A0381C">
      <w:pPr>
        <w:jc w:val="both"/>
        <w:rPr>
          <w:rFonts w:ascii="Arial Narrow" w:hAnsi="Arial Narrow" w:cs="Arial"/>
          <w:sz w:val="22"/>
          <w:szCs w:val="22"/>
        </w:rPr>
      </w:pPr>
    </w:p>
    <w:p w14:paraId="316664D1" w14:textId="272EC428" w:rsidR="00A0381C" w:rsidRPr="005F7B74" w:rsidRDefault="00A0381C" w:rsidP="00A0381C">
      <w:pPr>
        <w:pStyle w:val="Norml"/>
        <w:rPr>
          <w:rFonts w:ascii="Arial Narrow" w:hAnsi="Arial Narrow" w:cs="Arial"/>
          <w:iCs/>
          <w:szCs w:val="22"/>
        </w:rPr>
      </w:pPr>
      <w:r>
        <w:rPr>
          <w:rFonts w:ascii="Arial Narrow" w:hAnsi="Arial Narrow" w:cs="Arial"/>
          <w:iCs/>
          <w:szCs w:val="22"/>
        </w:rPr>
        <w:t>Požární ú</w:t>
      </w:r>
      <w:r w:rsidRPr="005F7B74">
        <w:rPr>
          <w:rFonts w:ascii="Arial Narrow" w:hAnsi="Arial Narrow" w:cs="Arial"/>
          <w:iCs/>
          <w:szCs w:val="22"/>
        </w:rPr>
        <w:t>středna EPS bude</w:t>
      </w:r>
      <w:r>
        <w:rPr>
          <w:rFonts w:ascii="Arial Narrow" w:hAnsi="Arial Narrow" w:cs="Arial"/>
          <w:iCs/>
          <w:szCs w:val="22"/>
        </w:rPr>
        <w:t xml:space="preserve"> bez obsluhy, provozovaná v režimu „NOC“,</w:t>
      </w:r>
      <w:r w:rsidRPr="005F7B74">
        <w:rPr>
          <w:rFonts w:ascii="Arial Narrow" w:hAnsi="Arial Narrow" w:cs="Arial"/>
          <w:iCs/>
          <w:szCs w:val="22"/>
        </w:rPr>
        <w:t xml:space="preserve"> instalována v místnosti </w:t>
      </w:r>
      <w:r w:rsidR="008E21A1" w:rsidRPr="005F7B74">
        <w:rPr>
          <w:rFonts w:ascii="Arial Narrow" w:hAnsi="Arial Narrow" w:cs="Arial"/>
          <w:iCs/>
          <w:szCs w:val="22"/>
        </w:rPr>
        <w:t>č.1.</w:t>
      </w:r>
      <w:r w:rsidR="008E21A1">
        <w:rPr>
          <w:rFonts w:ascii="Arial Narrow" w:hAnsi="Arial Narrow" w:cs="Arial"/>
          <w:iCs/>
          <w:szCs w:val="22"/>
        </w:rPr>
        <w:t>6 zázemí obsluhy</w:t>
      </w:r>
      <w:r w:rsidR="00F05C41">
        <w:rPr>
          <w:rFonts w:ascii="Arial Narrow" w:hAnsi="Arial Narrow" w:cs="Arial"/>
          <w:iCs/>
          <w:szCs w:val="22"/>
        </w:rPr>
        <w:t>, v </w:t>
      </w:r>
      <w:proofErr w:type="spellStart"/>
      <w:r w:rsidR="00F05C41">
        <w:rPr>
          <w:rFonts w:ascii="Arial Narrow" w:hAnsi="Arial Narrow" w:cs="Arial"/>
          <w:iCs/>
          <w:szCs w:val="22"/>
        </w:rPr>
        <w:t>ohniodolném</w:t>
      </w:r>
      <w:proofErr w:type="spellEnd"/>
      <w:r w:rsidR="00F05C41">
        <w:rPr>
          <w:rFonts w:ascii="Arial Narrow" w:hAnsi="Arial Narrow" w:cs="Arial"/>
          <w:iCs/>
          <w:szCs w:val="22"/>
        </w:rPr>
        <w:t xml:space="preserve"> boxu EW30/EI30 DP1 dle požadavků PBŘ.</w:t>
      </w:r>
    </w:p>
    <w:p w14:paraId="403677F9" w14:textId="789381B8" w:rsidR="00A0381C" w:rsidRDefault="00A0381C" w:rsidP="00A0381C">
      <w:pPr>
        <w:pStyle w:val="Normlntz"/>
        <w:rPr>
          <w:rFonts w:ascii="Arial Narrow" w:hAnsi="Arial Narrow" w:cs="Arial"/>
          <w:bCs/>
          <w:sz w:val="22"/>
          <w:szCs w:val="22"/>
        </w:rPr>
      </w:pPr>
      <w:r w:rsidRPr="00B66E0D">
        <w:rPr>
          <w:rFonts w:ascii="Arial Narrow" w:hAnsi="Arial Narrow" w:cs="Arial"/>
          <w:bCs/>
          <w:sz w:val="22"/>
          <w:szCs w:val="22"/>
        </w:rPr>
        <w:t>Ústředna EPS bude kompletně vybavena pro pokrytí navrženého rozsahu systému EPS (</w:t>
      </w:r>
      <w:proofErr w:type="spellStart"/>
      <w:r w:rsidRPr="00B66E0D">
        <w:rPr>
          <w:rFonts w:ascii="Arial Narrow" w:hAnsi="Arial Narrow" w:cs="Arial"/>
          <w:bCs/>
          <w:sz w:val="22"/>
          <w:szCs w:val="22"/>
        </w:rPr>
        <w:t>hlásičové</w:t>
      </w:r>
      <w:proofErr w:type="spellEnd"/>
      <w:r w:rsidRPr="00B66E0D">
        <w:rPr>
          <w:rFonts w:ascii="Arial Narrow" w:hAnsi="Arial Narrow" w:cs="Arial"/>
          <w:bCs/>
          <w:sz w:val="22"/>
          <w:szCs w:val="22"/>
        </w:rPr>
        <w:t xml:space="preserve"> linky, vstupně/výstupní moduly atd.) a zároveň bude kapacitně dimenzována tak, aby byla zajištěn</w:t>
      </w:r>
      <w:r w:rsidR="00B66E0D" w:rsidRPr="00B66E0D">
        <w:rPr>
          <w:rFonts w:ascii="Arial Narrow" w:hAnsi="Arial Narrow" w:cs="Arial"/>
          <w:bCs/>
          <w:sz w:val="22"/>
          <w:szCs w:val="22"/>
        </w:rPr>
        <w:t>o propojení s EPS v hradu Kámen a</w:t>
      </w:r>
      <w:r w:rsidRPr="00B66E0D">
        <w:rPr>
          <w:rFonts w:ascii="Arial Narrow" w:hAnsi="Arial Narrow" w:cs="Arial"/>
          <w:bCs/>
          <w:sz w:val="22"/>
          <w:szCs w:val="22"/>
        </w:rPr>
        <w:t xml:space="preserve"> možnost jednoduchého budoucího rozšíření. Ústředna bude napájena z místního rozvaděče </w:t>
      </w:r>
      <w:proofErr w:type="spellStart"/>
      <w:r w:rsidRPr="00B66E0D">
        <w:rPr>
          <w:rFonts w:ascii="Arial Narrow" w:hAnsi="Arial Narrow" w:cs="Arial"/>
          <w:bCs/>
          <w:sz w:val="22"/>
          <w:szCs w:val="22"/>
        </w:rPr>
        <w:t>nn</w:t>
      </w:r>
      <w:proofErr w:type="spellEnd"/>
      <w:r w:rsidRPr="00B66E0D">
        <w:rPr>
          <w:rFonts w:ascii="Arial Narrow" w:hAnsi="Arial Narrow" w:cs="Arial"/>
          <w:bCs/>
          <w:sz w:val="22"/>
          <w:szCs w:val="22"/>
        </w:rPr>
        <w:t xml:space="preserve"> a bude vybavena vlastním záložním napájecím zdrojem – akumulátorem.</w:t>
      </w:r>
    </w:p>
    <w:p w14:paraId="4DE46EC6" w14:textId="4F7A7061" w:rsidR="00847FC1" w:rsidRDefault="00847FC1" w:rsidP="00A0381C">
      <w:pPr>
        <w:pStyle w:val="Normlntz"/>
        <w:rPr>
          <w:rFonts w:ascii="Arial Narrow" w:hAnsi="Arial Narrow" w:cs="Arial"/>
          <w:bCs/>
          <w:sz w:val="22"/>
          <w:szCs w:val="22"/>
        </w:rPr>
      </w:pPr>
    </w:p>
    <w:p w14:paraId="57938D22" w14:textId="1D264E89" w:rsidR="00A0381C" w:rsidRPr="00847FC1" w:rsidRDefault="00A0381C">
      <w:pPr>
        <w:pStyle w:val="nadpis3"/>
        <w:numPr>
          <w:ilvl w:val="2"/>
          <w:numId w:val="5"/>
        </w:numPr>
      </w:pPr>
      <w:bookmarkStart w:id="70" w:name="_Toc129154347"/>
      <w:r w:rsidRPr="00847FC1">
        <w:t>Detekce požáru</w:t>
      </w:r>
      <w:bookmarkEnd w:id="70"/>
    </w:p>
    <w:p w14:paraId="529A4557" w14:textId="00F4A206" w:rsidR="00A0381C" w:rsidRDefault="00A0381C" w:rsidP="00A0381C">
      <w:pPr>
        <w:pStyle w:val="Normlntz"/>
        <w:rPr>
          <w:rFonts w:ascii="Arial Narrow" w:hAnsi="Arial Narrow" w:cs="Arial"/>
          <w:sz w:val="22"/>
          <w:szCs w:val="22"/>
        </w:rPr>
      </w:pPr>
      <w:r>
        <w:rPr>
          <w:rFonts w:ascii="Arial Narrow" w:hAnsi="Arial Narrow" w:cs="Arial"/>
          <w:sz w:val="22"/>
          <w:szCs w:val="22"/>
        </w:rPr>
        <w:t>V řešeném prostoru budou instalovány automatické adresné hlásiče kouře a</w:t>
      </w:r>
      <w:r w:rsidRPr="00855731">
        <w:rPr>
          <w:rFonts w:ascii="Arial Narrow" w:hAnsi="Arial Narrow" w:cs="Arial"/>
          <w:sz w:val="22"/>
          <w:szCs w:val="22"/>
        </w:rPr>
        <w:t xml:space="preserve"> hlásiče teplot</w:t>
      </w:r>
      <w:r>
        <w:rPr>
          <w:rFonts w:ascii="Arial Narrow" w:hAnsi="Arial Narrow" w:cs="Arial"/>
          <w:sz w:val="22"/>
          <w:szCs w:val="22"/>
        </w:rPr>
        <w:t xml:space="preserve"> případně kombinované </w:t>
      </w:r>
      <w:proofErr w:type="spellStart"/>
      <w:r>
        <w:rPr>
          <w:rFonts w:ascii="Arial Narrow" w:hAnsi="Arial Narrow" w:cs="Arial"/>
          <w:sz w:val="22"/>
          <w:szCs w:val="22"/>
        </w:rPr>
        <w:t>multisenzorové</w:t>
      </w:r>
      <w:proofErr w:type="spellEnd"/>
      <w:r>
        <w:rPr>
          <w:rFonts w:ascii="Arial Narrow" w:hAnsi="Arial Narrow" w:cs="Arial"/>
          <w:sz w:val="22"/>
          <w:szCs w:val="22"/>
        </w:rPr>
        <w:t xml:space="preserve"> hlásiče</w:t>
      </w:r>
      <w:r w:rsidRPr="00855731">
        <w:rPr>
          <w:rFonts w:ascii="Arial Narrow" w:hAnsi="Arial Narrow" w:cs="Arial"/>
          <w:sz w:val="22"/>
          <w:szCs w:val="22"/>
        </w:rPr>
        <w:t>, ruční tlačítkové hlásiče</w:t>
      </w:r>
      <w:r>
        <w:rPr>
          <w:rFonts w:ascii="Arial Narrow" w:hAnsi="Arial Narrow" w:cs="Arial"/>
          <w:sz w:val="22"/>
          <w:szCs w:val="22"/>
        </w:rPr>
        <w:t xml:space="preserve">, a speciální požární hlásiče jako jsou lineární </w:t>
      </w:r>
      <w:r w:rsidR="00331715">
        <w:rPr>
          <w:rFonts w:ascii="Arial Narrow" w:hAnsi="Arial Narrow" w:cs="Arial"/>
          <w:sz w:val="22"/>
          <w:szCs w:val="22"/>
        </w:rPr>
        <w:t>kouřový</w:t>
      </w:r>
      <w:r>
        <w:rPr>
          <w:rFonts w:ascii="Arial Narrow" w:hAnsi="Arial Narrow" w:cs="Arial"/>
          <w:sz w:val="22"/>
          <w:szCs w:val="22"/>
        </w:rPr>
        <w:t xml:space="preserve"> hlásič</w:t>
      </w:r>
      <w:r w:rsidRPr="00855731">
        <w:rPr>
          <w:rFonts w:ascii="Arial Narrow" w:hAnsi="Arial Narrow" w:cs="Arial"/>
          <w:sz w:val="22"/>
          <w:szCs w:val="22"/>
        </w:rPr>
        <w:t xml:space="preserve">. </w:t>
      </w:r>
      <w:r w:rsidRPr="00C84251">
        <w:rPr>
          <w:rFonts w:ascii="Arial Narrow" w:hAnsi="Arial Narrow" w:cs="Arial"/>
          <w:sz w:val="22"/>
          <w:szCs w:val="22"/>
        </w:rPr>
        <w:t>V</w:t>
      </w:r>
      <w:r>
        <w:rPr>
          <w:rFonts w:ascii="Arial Narrow" w:hAnsi="Arial Narrow" w:cs="Arial"/>
          <w:sz w:val="22"/>
          <w:szCs w:val="22"/>
        </w:rPr>
        <w:t>yplyne-li z průběhu realizace potřeba</w:t>
      </w:r>
      <w:r w:rsidRPr="00C84251">
        <w:rPr>
          <w:rFonts w:ascii="Arial Narrow" w:hAnsi="Arial Narrow" w:cs="Arial"/>
          <w:sz w:val="22"/>
          <w:szCs w:val="22"/>
        </w:rPr>
        <w:t xml:space="preserve"> instalace dalších </w:t>
      </w:r>
      <w:r>
        <w:rPr>
          <w:rFonts w:ascii="Arial Narrow" w:hAnsi="Arial Narrow" w:cs="Arial"/>
          <w:sz w:val="22"/>
          <w:szCs w:val="22"/>
        </w:rPr>
        <w:t xml:space="preserve">i </w:t>
      </w:r>
      <w:r w:rsidRPr="00C84251">
        <w:rPr>
          <w:rFonts w:ascii="Arial Narrow" w:hAnsi="Arial Narrow" w:cs="Arial"/>
          <w:sz w:val="22"/>
          <w:szCs w:val="22"/>
        </w:rPr>
        <w:t xml:space="preserve">speciálních druhů hlásičů budou navrženy </w:t>
      </w:r>
      <w:r>
        <w:rPr>
          <w:rFonts w:ascii="Arial Narrow" w:hAnsi="Arial Narrow" w:cs="Arial"/>
          <w:sz w:val="22"/>
          <w:szCs w:val="22"/>
        </w:rPr>
        <w:t>požární hlásiče</w:t>
      </w:r>
      <w:r w:rsidRPr="00C84251">
        <w:rPr>
          <w:rFonts w:ascii="Arial Narrow" w:hAnsi="Arial Narrow" w:cs="Arial"/>
          <w:sz w:val="22"/>
          <w:szCs w:val="22"/>
        </w:rPr>
        <w:t xml:space="preserve"> dle konkrétní potřeby.</w:t>
      </w:r>
    </w:p>
    <w:p w14:paraId="0362FB58" w14:textId="77777777" w:rsidR="00A0381C" w:rsidRDefault="00A0381C" w:rsidP="00A0381C">
      <w:pPr>
        <w:rPr>
          <w:rFonts w:ascii="Arial Narrow" w:hAnsi="Arial Narrow" w:cs="Arial"/>
          <w:b/>
          <w:i/>
          <w:sz w:val="22"/>
          <w:szCs w:val="22"/>
        </w:rPr>
      </w:pPr>
    </w:p>
    <w:p w14:paraId="0750FF31" w14:textId="77777777" w:rsidR="00A0381C" w:rsidRPr="00E60CBB" w:rsidRDefault="00A0381C" w:rsidP="00A0381C">
      <w:pPr>
        <w:rPr>
          <w:rFonts w:ascii="Arial Narrow" w:hAnsi="Arial Narrow" w:cs="Arial"/>
          <w:b/>
          <w:i/>
          <w:sz w:val="22"/>
          <w:szCs w:val="22"/>
        </w:rPr>
      </w:pPr>
      <w:r w:rsidRPr="00E60CBB">
        <w:rPr>
          <w:rFonts w:ascii="Arial Narrow" w:hAnsi="Arial Narrow" w:cs="Arial"/>
          <w:b/>
          <w:i/>
          <w:sz w:val="22"/>
          <w:szCs w:val="22"/>
        </w:rPr>
        <w:t xml:space="preserve">Požární </w:t>
      </w:r>
      <w:r>
        <w:rPr>
          <w:rFonts w:ascii="Arial Narrow" w:hAnsi="Arial Narrow" w:cs="Arial"/>
          <w:b/>
          <w:i/>
          <w:sz w:val="22"/>
          <w:szCs w:val="22"/>
        </w:rPr>
        <w:t xml:space="preserve">bodové </w:t>
      </w:r>
      <w:r w:rsidRPr="00E60CBB">
        <w:rPr>
          <w:rFonts w:ascii="Arial Narrow" w:hAnsi="Arial Narrow" w:cs="Arial"/>
          <w:b/>
          <w:i/>
          <w:sz w:val="22"/>
          <w:szCs w:val="22"/>
        </w:rPr>
        <w:t>hlásiče samočinné/automatické</w:t>
      </w:r>
    </w:p>
    <w:p w14:paraId="495AB253" w14:textId="77777777" w:rsidR="00A0381C" w:rsidRPr="00E60CBB" w:rsidRDefault="00A0381C" w:rsidP="00A0381C">
      <w:pPr>
        <w:jc w:val="both"/>
        <w:rPr>
          <w:rFonts w:ascii="Arial Narrow" w:hAnsi="Arial Narrow" w:cs="Arial"/>
          <w:sz w:val="22"/>
          <w:szCs w:val="22"/>
        </w:rPr>
      </w:pPr>
      <w:r w:rsidRPr="00E60CBB">
        <w:rPr>
          <w:rFonts w:ascii="Arial Narrow" w:hAnsi="Arial Narrow" w:cs="Arial"/>
          <w:sz w:val="22"/>
          <w:szCs w:val="22"/>
        </w:rPr>
        <w:t xml:space="preserve">Jsou to zařízení, která předáním poplachové informace reagují na průvodní jevy požáru, jako jsou kouř, nárůst teploty, plameny anebo jejich kombinace. Umístění hlásičů se řídí odpovídajícími normami, předpisy výrobce hlásiče a pokyny pro projekci a montáž. </w:t>
      </w:r>
    </w:p>
    <w:p w14:paraId="3777E47B" w14:textId="77777777" w:rsidR="00A0381C" w:rsidRDefault="00A0381C" w:rsidP="00A0381C">
      <w:pPr>
        <w:jc w:val="both"/>
        <w:rPr>
          <w:rFonts w:ascii="Arial Narrow" w:hAnsi="Arial Narrow" w:cs="Arial"/>
          <w:sz w:val="22"/>
          <w:szCs w:val="22"/>
        </w:rPr>
      </w:pPr>
      <w:r w:rsidRPr="00E60CBB">
        <w:rPr>
          <w:rFonts w:ascii="Arial Narrow" w:hAnsi="Arial Narrow" w:cs="Arial"/>
          <w:sz w:val="22"/>
          <w:szCs w:val="22"/>
        </w:rPr>
        <w:t>Typ hlásiče musí odpovídat předpokládanému druhu a rychlosti šíření požáru. Nejvíce jsou používány takzvané bodové hlásiče. Ty se zpravidla montují na strop nebo do určité vzdálenosti pod něj. Vlastní hlásič je instalován do patice. Ta je trvale připevněna ke stropu či nějakému držáku a pomocí vodičů je propojena s ústřednou EPS. Hlásič je do patice upevněn pomocí bajonetového uzávěru. Typ použitého hlásiče v daném prostoru závisí na proudění vzduchu, potenciálních příčinách vzniku požáru, na teplotách a na přítomnosti vlivů, které mohou u jednotlivých typů detektorů způsobovat plané poplachy. Plocha pokrytí hlásičem je omezená. Ve větších místnostech je proto zapotřebí použít hlásičů více.</w:t>
      </w:r>
    </w:p>
    <w:p w14:paraId="0D8523B8" w14:textId="5F2504C1" w:rsidR="00A0381C" w:rsidRDefault="00A0381C" w:rsidP="00A0381C">
      <w:pPr>
        <w:pStyle w:val="Norml"/>
        <w:rPr>
          <w:rFonts w:ascii="Arial Narrow" w:hAnsi="Arial Narrow" w:cs="Arial"/>
        </w:rPr>
      </w:pPr>
      <w:r w:rsidRPr="00AB0FBB">
        <w:rPr>
          <w:rFonts w:ascii="Arial Narrow" w:hAnsi="Arial Narrow" w:cs="Arial"/>
        </w:rPr>
        <w:t xml:space="preserve">Automatické bodové požární hlásiče budou instalovány na stropě místností. </w:t>
      </w:r>
    </w:p>
    <w:p w14:paraId="6665C028" w14:textId="77777777" w:rsidR="00A0381C" w:rsidRDefault="00A0381C" w:rsidP="00A0381C">
      <w:pPr>
        <w:pStyle w:val="Norml"/>
        <w:rPr>
          <w:rFonts w:ascii="Arial Narrow" w:hAnsi="Arial Narrow" w:cs="Arial"/>
        </w:rPr>
      </w:pPr>
      <w:r w:rsidRPr="00AB0FBB">
        <w:rPr>
          <w:rFonts w:ascii="Arial Narrow" w:hAnsi="Arial Narrow" w:cs="Arial"/>
        </w:rPr>
        <w:t>Jsou navrženy tyto typy automatických bodových požárních hlásičů:</w:t>
      </w:r>
    </w:p>
    <w:p w14:paraId="6889B704" w14:textId="77777777" w:rsidR="00A0381C" w:rsidRPr="0060403A" w:rsidRDefault="00A0381C">
      <w:pPr>
        <w:numPr>
          <w:ilvl w:val="0"/>
          <w:numId w:val="19"/>
        </w:numPr>
        <w:spacing w:before="240" w:after="240"/>
        <w:rPr>
          <w:rFonts w:ascii="Arial Narrow" w:hAnsi="Arial Narrow"/>
          <w:sz w:val="22"/>
          <w:szCs w:val="22"/>
        </w:rPr>
      </w:pPr>
      <w:proofErr w:type="spellStart"/>
      <w:r w:rsidRPr="0046515F">
        <w:rPr>
          <w:rFonts w:ascii="Arial Narrow" w:hAnsi="Arial Narrow"/>
          <w:sz w:val="22"/>
          <w:szCs w:val="22"/>
        </w:rPr>
        <w:t>Multisenzorov</w:t>
      </w:r>
      <w:r>
        <w:rPr>
          <w:rFonts w:ascii="Arial Narrow" w:hAnsi="Arial Narrow"/>
          <w:sz w:val="22"/>
          <w:szCs w:val="22"/>
        </w:rPr>
        <w:t>é</w:t>
      </w:r>
      <w:proofErr w:type="spellEnd"/>
      <w:r>
        <w:rPr>
          <w:rFonts w:ascii="Arial Narrow" w:hAnsi="Arial Narrow"/>
          <w:sz w:val="22"/>
          <w:szCs w:val="22"/>
        </w:rPr>
        <w:t xml:space="preserve"> hlásiče požáru využívající kombinaci kouřových a teplotních senzorů</w:t>
      </w:r>
      <w:r w:rsidRPr="00C07A86">
        <w:rPr>
          <w:rFonts w:ascii="Arial Narrow" w:hAnsi="Arial Narrow"/>
          <w:sz w:val="22"/>
          <w:szCs w:val="22"/>
        </w:rPr>
        <w:t xml:space="preserve"> </w:t>
      </w:r>
      <w:r>
        <w:rPr>
          <w:rFonts w:ascii="Arial Narrow" w:hAnsi="Arial Narrow"/>
          <w:sz w:val="22"/>
          <w:szCs w:val="22"/>
        </w:rPr>
        <w:t>dle ČSN EN 54-29 a souvisejících ČSN EN 54-7 a ČSN EN 54-5, jedná se o požární</w:t>
      </w:r>
      <w:r w:rsidRPr="0046515F">
        <w:rPr>
          <w:rFonts w:ascii="Arial Narrow" w:hAnsi="Arial Narrow"/>
          <w:sz w:val="22"/>
          <w:szCs w:val="22"/>
        </w:rPr>
        <w:t xml:space="preserve"> hlási</w:t>
      </w:r>
      <w:r>
        <w:rPr>
          <w:rFonts w:ascii="Arial Narrow" w:eastAsia="Arial Narrow" w:hAnsi="Arial Narrow" w:cs="Arial Narrow"/>
          <w:sz w:val="22"/>
          <w:szCs w:val="22"/>
        </w:rPr>
        <w:t>č</w:t>
      </w:r>
      <w:r w:rsidRPr="0046515F">
        <w:rPr>
          <w:rFonts w:ascii="Arial Narrow" w:hAnsi="Arial Narrow"/>
          <w:sz w:val="22"/>
          <w:szCs w:val="22"/>
        </w:rPr>
        <w:t xml:space="preserve"> s integrovaným optickým a teplotním hlási</w:t>
      </w:r>
      <w:r>
        <w:rPr>
          <w:rFonts w:ascii="Arial Narrow" w:eastAsia="Arial Narrow" w:hAnsi="Arial Narrow" w:cs="Arial Narrow"/>
          <w:sz w:val="22"/>
          <w:szCs w:val="22"/>
        </w:rPr>
        <w:t>č</w:t>
      </w:r>
      <w:r w:rsidRPr="0046515F">
        <w:rPr>
          <w:rFonts w:ascii="Arial Narrow" w:hAnsi="Arial Narrow"/>
          <w:sz w:val="22"/>
          <w:szCs w:val="22"/>
        </w:rPr>
        <w:t>em, s vyhodnocením dat obou propojených funkcí hlási</w:t>
      </w:r>
      <w:r>
        <w:rPr>
          <w:rFonts w:ascii="Arial Narrow" w:eastAsia="Arial Narrow" w:hAnsi="Arial Narrow" w:cs="Arial Narrow"/>
          <w:sz w:val="22"/>
          <w:szCs w:val="22"/>
        </w:rPr>
        <w:t>č</w:t>
      </w:r>
      <w:r w:rsidRPr="0046515F">
        <w:rPr>
          <w:rFonts w:ascii="Arial Narrow" w:hAnsi="Arial Narrow"/>
          <w:sz w:val="22"/>
          <w:szCs w:val="22"/>
        </w:rPr>
        <w:t>e k detekci doutnajících po</w:t>
      </w:r>
      <w:r w:rsidRPr="0046515F">
        <w:rPr>
          <w:rFonts w:ascii="Arial Narrow" w:hAnsi="Arial Narrow" w:cs="Calibri"/>
          <w:sz w:val="22"/>
          <w:szCs w:val="22"/>
        </w:rPr>
        <w:t>ž</w:t>
      </w:r>
      <w:r w:rsidRPr="0046515F">
        <w:rPr>
          <w:rFonts w:ascii="Arial Narrow" w:hAnsi="Arial Narrow" w:cs="PalmSprings"/>
          <w:sz w:val="22"/>
          <w:szCs w:val="22"/>
        </w:rPr>
        <w:t>á</w:t>
      </w:r>
      <w:r w:rsidRPr="0046515F">
        <w:rPr>
          <w:rFonts w:ascii="Arial Narrow" w:hAnsi="Arial Narrow"/>
          <w:sz w:val="22"/>
          <w:szCs w:val="22"/>
        </w:rPr>
        <w:t>r</w:t>
      </w:r>
      <w:r>
        <w:rPr>
          <w:rFonts w:ascii="Arial Narrow" w:eastAsia="Arial Narrow" w:hAnsi="Arial Narrow" w:cs="Arial Narrow"/>
          <w:sz w:val="22"/>
          <w:szCs w:val="22"/>
        </w:rPr>
        <w:t xml:space="preserve">ů </w:t>
      </w:r>
      <w:r>
        <w:rPr>
          <w:rFonts w:ascii="Arial Narrow" w:hAnsi="Arial Narrow"/>
          <w:sz w:val="22"/>
          <w:szCs w:val="22"/>
        </w:rPr>
        <w:t>i</w:t>
      </w:r>
      <w:r w:rsidRPr="0046515F">
        <w:rPr>
          <w:rFonts w:ascii="Arial Narrow" w:hAnsi="Arial Narrow"/>
          <w:sz w:val="22"/>
          <w:szCs w:val="22"/>
        </w:rPr>
        <w:t xml:space="preserve"> po</w:t>
      </w:r>
      <w:r w:rsidRPr="0046515F">
        <w:rPr>
          <w:rFonts w:ascii="Arial Narrow" w:hAnsi="Arial Narrow" w:cs="Calibri"/>
          <w:sz w:val="22"/>
          <w:szCs w:val="22"/>
        </w:rPr>
        <w:t>ž</w:t>
      </w:r>
      <w:r w:rsidRPr="0046515F">
        <w:rPr>
          <w:rFonts w:ascii="Arial Narrow" w:hAnsi="Arial Narrow" w:cs="PalmSprings"/>
          <w:sz w:val="22"/>
          <w:szCs w:val="22"/>
        </w:rPr>
        <w:t>á</w:t>
      </w:r>
      <w:r w:rsidRPr="0046515F">
        <w:rPr>
          <w:rFonts w:ascii="Arial Narrow" w:hAnsi="Arial Narrow"/>
          <w:sz w:val="22"/>
          <w:szCs w:val="22"/>
        </w:rPr>
        <w:t>r</w:t>
      </w:r>
      <w:r>
        <w:rPr>
          <w:rFonts w:ascii="Arial Narrow" w:eastAsia="Arial Narrow" w:hAnsi="Arial Narrow" w:cs="Arial Narrow"/>
          <w:sz w:val="22"/>
          <w:szCs w:val="22"/>
        </w:rPr>
        <w:t>ů</w:t>
      </w:r>
      <w:r w:rsidRPr="0046515F">
        <w:rPr>
          <w:rFonts w:ascii="Arial Narrow" w:hAnsi="Arial Narrow"/>
          <w:sz w:val="22"/>
          <w:szCs w:val="22"/>
        </w:rPr>
        <w:t xml:space="preserve"> s vývinem vysoké teploty.</w:t>
      </w:r>
    </w:p>
    <w:p w14:paraId="7DA948A7" w14:textId="77777777" w:rsidR="00EA121A" w:rsidRPr="0082533E" w:rsidRDefault="00EA121A" w:rsidP="00EA121A">
      <w:pPr>
        <w:rPr>
          <w:rFonts w:ascii="Arial Narrow" w:hAnsi="Arial Narrow" w:cs="Arial"/>
          <w:b/>
          <w:i/>
          <w:sz w:val="22"/>
          <w:szCs w:val="22"/>
        </w:rPr>
      </w:pPr>
      <w:r w:rsidRPr="0082533E">
        <w:rPr>
          <w:rFonts w:ascii="Arial Narrow" w:hAnsi="Arial Narrow" w:cs="Arial"/>
          <w:b/>
          <w:i/>
          <w:sz w:val="22"/>
          <w:szCs w:val="22"/>
        </w:rPr>
        <w:t xml:space="preserve">Požární hlásiče speciální samočinné/automatické – </w:t>
      </w:r>
      <w:r>
        <w:rPr>
          <w:rFonts w:ascii="Arial Narrow" w:hAnsi="Arial Narrow" w:cs="Arial"/>
          <w:b/>
          <w:i/>
          <w:sz w:val="22"/>
          <w:szCs w:val="22"/>
        </w:rPr>
        <w:t>lineární optický hlásič kouřový</w:t>
      </w:r>
    </w:p>
    <w:p w14:paraId="327158EF" w14:textId="2959527E" w:rsidR="00E83002" w:rsidRDefault="00EA121A" w:rsidP="00EA121A">
      <w:pPr>
        <w:pStyle w:val="Norml"/>
        <w:rPr>
          <w:rFonts w:ascii="Arial Narrow" w:hAnsi="Arial Narrow" w:cs="Arial"/>
          <w:szCs w:val="22"/>
        </w:rPr>
      </w:pPr>
      <w:r w:rsidRPr="003E6557">
        <w:rPr>
          <w:rFonts w:ascii="Arial Narrow" w:hAnsi="Arial Narrow" w:cs="Arial"/>
          <w:szCs w:val="22"/>
        </w:rPr>
        <w:t>V</w:t>
      </w:r>
      <w:r w:rsidR="00086CBC">
        <w:rPr>
          <w:rFonts w:ascii="Arial Narrow" w:hAnsi="Arial Narrow" w:cs="Arial"/>
          <w:szCs w:val="22"/>
        </w:rPr>
        <w:t> </w:t>
      </w:r>
      <w:r>
        <w:rPr>
          <w:rFonts w:ascii="Arial Narrow" w:hAnsi="Arial Narrow" w:cs="Arial"/>
          <w:szCs w:val="22"/>
        </w:rPr>
        <w:t>prostoru</w:t>
      </w:r>
      <w:r w:rsidR="00086CBC">
        <w:rPr>
          <w:rFonts w:ascii="Arial Narrow" w:hAnsi="Arial Narrow" w:cs="Arial"/>
          <w:szCs w:val="22"/>
        </w:rPr>
        <w:t xml:space="preserve"> místnosti č.1.1</w:t>
      </w:r>
      <w:r>
        <w:rPr>
          <w:rFonts w:ascii="Arial Narrow" w:hAnsi="Arial Narrow" w:cs="Arial"/>
          <w:szCs w:val="22"/>
        </w:rPr>
        <w:t xml:space="preserve"> návštěvnické centr</w:t>
      </w:r>
      <w:r w:rsidR="00086CBC">
        <w:rPr>
          <w:rFonts w:ascii="Arial Narrow" w:hAnsi="Arial Narrow" w:cs="Arial"/>
          <w:szCs w:val="22"/>
        </w:rPr>
        <w:t>um</w:t>
      </w:r>
      <w:r w:rsidRPr="003E6557">
        <w:rPr>
          <w:rFonts w:ascii="Arial Narrow" w:hAnsi="Arial Narrow" w:cs="Arial"/>
          <w:szCs w:val="22"/>
        </w:rPr>
        <w:t xml:space="preserve"> bude </w:t>
      </w:r>
      <w:r>
        <w:rPr>
          <w:rFonts w:ascii="Arial Narrow" w:hAnsi="Arial Narrow" w:cs="Arial"/>
          <w:szCs w:val="22"/>
        </w:rPr>
        <w:t xml:space="preserve">pod stropem instalován </w:t>
      </w:r>
      <w:r w:rsidRPr="003E6557">
        <w:rPr>
          <w:rFonts w:ascii="Arial Narrow" w:hAnsi="Arial Narrow" w:cs="Arial"/>
          <w:szCs w:val="22"/>
        </w:rPr>
        <w:t xml:space="preserve">lineární </w:t>
      </w:r>
      <w:r>
        <w:rPr>
          <w:rFonts w:ascii="Arial Narrow" w:hAnsi="Arial Narrow" w:cs="Arial"/>
          <w:szCs w:val="22"/>
        </w:rPr>
        <w:t>optický</w:t>
      </w:r>
      <w:r w:rsidRPr="003E6557">
        <w:rPr>
          <w:rFonts w:ascii="Arial Narrow" w:hAnsi="Arial Narrow" w:cs="Arial"/>
          <w:szCs w:val="22"/>
        </w:rPr>
        <w:t xml:space="preserve"> hlásič v provedení </w:t>
      </w:r>
      <w:r w:rsidR="00086CBC">
        <w:rPr>
          <w:rFonts w:ascii="Arial Narrow" w:hAnsi="Arial Narrow" w:cs="Arial"/>
          <w:szCs w:val="22"/>
        </w:rPr>
        <w:t>oddělené</w:t>
      </w:r>
      <w:r>
        <w:rPr>
          <w:rFonts w:ascii="Arial Narrow" w:hAnsi="Arial Narrow" w:cs="Arial"/>
          <w:szCs w:val="22"/>
        </w:rPr>
        <w:t xml:space="preserve"> jednotky vysílače a přijímače laser detekčního paprsku</w:t>
      </w:r>
      <w:r w:rsidR="00086CBC">
        <w:rPr>
          <w:rFonts w:ascii="Arial Narrow" w:hAnsi="Arial Narrow" w:cs="Arial"/>
          <w:szCs w:val="22"/>
        </w:rPr>
        <w:t xml:space="preserve">, na jedné straně jednotka vysílač a na druhé straně jednotka přijímač, umožňující instalaci pro detekční vzdálenost </w:t>
      </w:r>
      <w:r w:rsidR="004067FB">
        <w:rPr>
          <w:rFonts w:ascii="Arial Narrow" w:hAnsi="Arial Narrow" w:cs="Arial"/>
          <w:szCs w:val="22"/>
        </w:rPr>
        <w:t xml:space="preserve">mezi jednotkami </w:t>
      </w:r>
      <w:proofErr w:type="gramStart"/>
      <w:r w:rsidR="00086CBC">
        <w:rPr>
          <w:rFonts w:ascii="Arial Narrow" w:hAnsi="Arial Narrow" w:cs="Arial"/>
          <w:szCs w:val="22"/>
        </w:rPr>
        <w:t>7m</w:t>
      </w:r>
      <w:proofErr w:type="gramEnd"/>
      <w:r w:rsidR="00E83002">
        <w:rPr>
          <w:rFonts w:ascii="Arial Narrow" w:hAnsi="Arial Narrow" w:cs="Arial"/>
          <w:szCs w:val="22"/>
        </w:rPr>
        <w:t>, vysílací jednotka musí umožňovat instalaci více přijímacích jednotek</w:t>
      </w:r>
      <w:r w:rsidR="00086CBC">
        <w:rPr>
          <w:rFonts w:ascii="Arial Narrow" w:hAnsi="Arial Narrow" w:cs="Arial"/>
          <w:szCs w:val="22"/>
        </w:rPr>
        <w:t xml:space="preserve">. Lineární detektor bude instalován </w:t>
      </w:r>
      <w:proofErr w:type="gramStart"/>
      <w:r w:rsidR="00DD33AF">
        <w:rPr>
          <w:rFonts w:ascii="Arial Narrow" w:hAnsi="Arial Narrow" w:cs="Arial"/>
          <w:szCs w:val="22"/>
        </w:rPr>
        <w:t>1</w:t>
      </w:r>
      <w:r w:rsidR="00086CBC">
        <w:rPr>
          <w:rFonts w:ascii="Arial Narrow" w:hAnsi="Arial Narrow" w:cs="Arial"/>
          <w:szCs w:val="22"/>
        </w:rPr>
        <w:t>m</w:t>
      </w:r>
      <w:proofErr w:type="gramEnd"/>
      <w:r w:rsidR="00086CBC">
        <w:rPr>
          <w:rFonts w:ascii="Arial Narrow" w:hAnsi="Arial Narrow" w:cs="Arial"/>
          <w:szCs w:val="22"/>
        </w:rPr>
        <w:t xml:space="preserve"> pod hřebenovým nosníkem střechy</w:t>
      </w:r>
      <w:r w:rsidR="00DD33AF">
        <w:rPr>
          <w:rFonts w:ascii="Arial Narrow" w:hAnsi="Arial Narrow" w:cs="Arial"/>
          <w:szCs w:val="22"/>
        </w:rPr>
        <w:t xml:space="preserve"> aby se omezil vliv tepelné vzduchové kapsy</w:t>
      </w:r>
      <w:r w:rsidR="00086CBC">
        <w:rPr>
          <w:rFonts w:ascii="Arial Narrow" w:hAnsi="Arial Narrow" w:cs="Arial"/>
          <w:szCs w:val="22"/>
        </w:rPr>
        <w:t>, v souladu s ČSN 342710 a pokyny výrobce</w:t>
      </w:r>
      <w:r w:rsidR="008345EF">
        <w:rPr>
          <w:rFonts w:ascii="Arial Narrow" w:hAnsi="Arial Narrow" w:cs="Arial"/>
          <w:szCs w:val="22"/>
        </w:rPr>
        <w:t xml:space="preserve"> </w:t>
      </w:r>
      <w:r>
        <w:rPr>
          <w:rFonts w:ascii="Arial Narrow" w:hAnsi="Arial Narrow" w:cs="Arial"/>
          <w:szCs w:val="22"/>
        </w:rPr>
        <w:t>pro instalaci systému</w:t>
      </w:r>
      <w:r w:rsidR="00E83002">
        <w:rPr>
          <w:rFonts w:ascii="Arial Narrow" w:hAnsi="Arial Narrow" w:cs="Arial"/>
          <w:szCs w:val="22"/>
        </w:rPr>
        <w:t>, dále doplňující další dva přijímače budou instalovány ve výšce cca.2,5m pod hřebenovým nosníkem střechy</w:t>
      </w:r>
      <w:r>
        <w:rPr>
          <w:rFonts w:ascii="Arial Narrow" w:hAnsi="Arial Narrow" w:cs="Arial"/>
          <w:szCs w:val="22"/>
        </w:rPr>
        <w:t>.</w:t>
      </w:r>
      <w:r w:rsidR="00E83002">
        <w:rPr>
          <w:rFonts w:ascii="Arial Narrow" w:hAnsi="Arial Narrow" w:cs="Arial"/>
          <w:szCs w:val="22"/>
        </w:rPr>
        <w:t xml:space="preserve"> </w:t>
      </w:r>
    </w:p>
    <w:p w14:paraId="62553B75" w14:textId="1692FB1F" w:rsidR="00EA121A" w:rsidRDefault="00DD33AF" w:rsidP="00E83002">
      <w:pPr>
        <w:pStyle w:val="Norml"/>
        <w:spacing w:before="0"/>
        <w:rPr>
          <w:rFonts w:ascii="Arial Narrow" w:hAnsi="Arial Narrow" w:cs="Arial"/>
          <w:szCs w:val="22"/>
        </w:rPr>
      </w:pPr>
      <w:r>
        <w:rPr>
          <w:rFonts w:ascii="Arial Narrow" w:hAnsi="Arial Narrow" w:cs="Arial"/>
          <w:szCs w:val="22"/>
        </w:rPr>
        <w:t>Výška místnosti 6,4m se sklonem střechy 108°.</w:t>
      </w:r>
    </w:p>
    <w:p w14:paraId="6A38C166" w14:textId="77777777" w:rsidR="00A0381C" w:rsidRPr="0057238C" w:rsidRDefault="00A0381C" w:rsidP="00A0381C">
      <w:pPr>
        <w:rPr>
          <w:rFonts w:ascii="Arial Narrow" w:hAnsi="Arial Narrow"/>
          <w:sz w:val="22"/>
          <w:szCs w:val="22"/>
        </w:rPr>
      </w:pPr>
    </w:p>
    <w:p w14:paraId="1E605AF2" w14:textId="77777777" w:rsidR="00A0381C" w:rsidRPr="00E60CBB" w:rsidRDefault="00A0381C" w:rsidP="00A0381C">
      <w:pPr>
        <w:jc w:val="both"/>
        <w:rPr>
          <w:rFonts w:ascii="Arial Narrow" w:hAnsi="Arial Narrow" w:cs="Arial"/>
          <w:b/>
          <w:i/>
          <w:sz w:val="22"/>
          <w:szCs w:val="22"/>
        </w:rPr>
      </w:pPr>
      <w:r w:rsidRPr="00E60CBB">
        <w:rPr>
          <w:rFonts w:ascii="Arial Narrow" w:hAnsi="Arial Narrow" w:cs="Arial"/>
          <w:b/>
          <w:i/>
          <w:sz w:val="22"/>
          <w:szCs w:val="22"/>
        </w:rPr>
        <w:t xml:space="preserve">Požární hlásiče </w:t>
      </w:r>
      <w:proofErr w:type="gramStart"/>
      <w:r w:rsidRPr="00E60CBB">
        <w:rPr>
          <w:rFonts w:ascii="Arial Narrow" w:hAnsi="Arial Narrow" w:cs="Arial"/>
          <w:b/>
          <w:i/>
          <w:sz w:val="22"/>
          <w:szCs w:val="22"/>
        </w:rPr>
        <w:t>tlačítkové - manuální</w:t>
      </w:r>
      <w:proofErr w:type="gramEnd"/>
    </w:p>
    <w:p w14:paraId="718DB72D" w14:textId="77777777" w:rsidR="00A0381C" w:rsidRDefault="00A0381C" w:rsidP="00A0381C">
      <w:pPr>
        <w:jc w:val="both"/>
        <w:rPr>
          <w:rFonts w:ascii="Arial Narrow" w:hAnsi="Arial Narrow" w:cs="Arial"/>
          <w:sz w:val="22"/>
          <w:szCs w:val="22"/>
        </w:rPr>
      </w:pPr>
      <w:r w:rsidRPr="00E60CBB">
        <w:rPr>
          <w:rFonts w:ascii="Arial Narrow" w:hAnsi="Arial Narrow" w:cs="Arial"/>
          <w:sz w:val="22"/>
          <w:szCs w:val="22"/>
        </w:rPr>
        <w:t xml:space="preserve">Slouží k vyhlášení požárního poplachu osobou, která zjistí požár nebo jiný nebezpečný jev. Tlačítkové požární hlásiče jsou vždy červené barvy. Musí být uzpůsobeny tak, aby nemohlo dojít k samovolné nebo náhodné aktivaci a </w:t>
      </w:r>
      <w:r w:rsidRPr="006A1D4D">
        <w:rPr>
          <w:rFonts w:ascii="Arial Narrow" w:hAnsi="Arial Narrow" w:cs="Arial"/>
          <w:sz w:val="22"/>
          <w:szCs w:val="22"/>
        </w:rPr>
        <w:t xml:space="preserve">musí být možné zjistit, který hlásič poplach vyhlásil. Tlačítkové hlásiče budou instalovány na stěně ve výšce cca </w:t>
      </w:r>
      <w:r w:rsidRPr="009E67CD">
        <w:rPr>
          <w:rFonts w:ascii="Arial Narrow" w:hAnsi="Arial Narrow" w:cs="Arial"/>
          <w:sz w:val="22"/>
          <w:szCs w:val="22"/>
        </w:rPr>
        <w:t>1,</w:t>
      </w:r>
      <w:r>
        <w:rPr>
          <w:rFonts w:ascii="Arial Narrow" w:hAnsi="Arial Narrow" w:cs="Arial"/>
          <w:sz w:val="22"/>
          <w:szCs w:val="22"/>
        </w:rPr>
        <w:t>3</w:t>
      </w:r>
      <w:r w:rsidRPr="009E67CD">
        <w:rPr>
          <w:rFonts w:ascii="Arial Narrow" w:hAnsi="Arial Narrow" w:cs="Arial"/>
          <w:sz w:val="22"/>
          <w:szCs w:val="22"/>
        </w:rPr>
        <w:t>m.</w:t>
      </w:r>
      <w:r w:rsidRPr="006A1D4D">
        <w:rPr>
          <w:rFonts w:ascii="Arial Narrow" w:hAnsi="Arial Narrow" w:cs="Arial"/>
          <w:sz w:val="22"/>
          <w:szCs w:val="22"/>
        </w:rPr>
        <w:t xml:space="preserve"> </w:t>
      </w:r>
    </w:p>
    <w:p w14:paraId="2C557C6C" w14:textId="37F107ED" w:rsidR="00A0381C" w:rsidRDefault="00A0381C" w:rsidP="00A0381C">
      <w:pPr>
        <w:jc w:val="both"/>
        <w:rPr>
          <w:rFonts w:ascii="Arial Narrow" w:hAnsi="Arial Narrow" w:cs="Arial"/>
          <w:sz w:val="22"/>
          <w:szCs w:val="22"/>
        </w:rPr>
      </w:pPr>
    </w:p>
    <w:p w14:paraId="34C9D708" w14:textId="77777777" w:rsidR="008D6A31" w:rsidRDefault="008D6A31" w:rsidP="00A0381C">
      <w:pPr>
        <w:jc w:val="both"/>
        <w:rPr>
          <w:rFonts w:ascii="Arial Narrow" w:hAnsi="Arial Narrow" w:cs="Arial"/>
          <w:sz w:val="22"/>
          <w:szCs w:val="22"/>
        </w:rPr>
      </w:pPr>
    </w:p>
    <w:p w14:paraId="66930F9A" w14:textId="77777777" w:rsidR="00A0381C" w:rsidRDefault="00A0381C" w:rsidP="00A0381C">
      <w:pPr>
        <w:jc w:val="both"/>
        <w:rPr>
          <w:rFonts w:ascii="Arial Narrow" w:hAnsi="Arial Narrow" w:cs="Arial"/>
          <w:b/>
          <w:sz w:val="22"/>
          <w:szCs w:val="22"/>
        </w:rPr>
      </w:pPr>
      <w:r w:rsidRPr="00855731">
        <w:rPr>
          <w:rFonts w:ascii="Arial Narrow" w:hAnsi="Arial Narrow" w:cs="Arial"/>
          <w:b/>
          <w:sz w:val="22"/>
          <w:szCs w:val="22"/>
        </w:rPr>
        <w:t xml:space="preserve">Tlačítkové a automatické hlásiče nesmí být žádným způsobem zastavěny (např. vnitřním vybavením, nábytkem, skladovaným materiálem apod.). </w:t>
      </w:r>
    </w:p>
    <w:p w14:paraId="32CA7504" w14:textId="77777777" w:rsidR="00A0381C" w:rsidRPr="00855731" w:rsidRDefault="00A0381C" w:rsidP="00A0381C">
      <w:pPr>
        <w:jc w:val="both"/>
        <w:rPr>
          <w:rFonts w:ascii="Arial Narrow" w:hAnsi="Arial Narrow" w:cs="Arial"/>
          <w:b/>
          <w:sz w:val="22"/>
          <w:szCs w:val="22"/>
        </w:rPr>
      </w:pPr>
      <w:r w:rsidRPr="00855731">
        <w:rPr>
          <w:rFonts w:ascii="Arial Narrow" w:hAnsi="Arial Narrow" w:cs="Arial"/>
          <w:b/>
          <w:sz w:val="22"/>
          <w:szCs w:val="22"/>
        </w:rPr>
        <w:t>V prostorech s instalovanými automatickými adresnými hlásiči je nutné dodržovat minimální prostor 0,5m</w:t>
      </w:r>
      <w:r>
        <w:rPr>
          <w:rFonts w:ascii="Arial Narrow" w:hAnsi="Arial Narrow" w:cs="Arial"/>
          <w:b/>
          <w:sz w:val="22"/>
          <w:szCs w:val="22"/>
        </w:rPr>
        <w:t xml:space="preserve"> od hlásiče a současně 0,5m</w:t>
      </w:r>
      <w:r w:rsidRPr="00855731">
        <w:rPr>
          <w:rFonts w:ascii="Arial Narrow" w:hAnsi="Arial Narrow" w:cs="Arial"/>
          <w:b/>
          <w:sz w:val="22"/>
          <w:szCs w:val="22"/>
        </w:rPr>
        <w:t xml:space="preserve"> mezi stropem a skladovaným materiálem, nutný pro správnou funkci hlásičů. </w:t>
      </w:r>
    </w:p>
    <w:p w14:paraId="1BF7EDC7" w14:textId="77777777" w:rsidR="00A0381C" w:rsidRPr="00A57B32" w:rsidRDefault="00A0381C" w:rsidP="00A0381C">
      <w:pPr>
        <w:pStyle w:val="Normlntz"/>
        <w:rPr>
          <w:rFonts w:ascii="Arial Narrow" w:hAnsi="Arial Narrow" w:cs="Arial"/>
          <w:sz w:val="22"/>
          <w:szCs w:val="22"/>
        </w:rPr>
      </w:pPr>
      <w:r w:rsidRPr="00303737">
        <w:rPr>
          <w:rFonts w:ascii="Arial Narrow" w:hAnsi="Arial Narrow" w:cs="Arial"/>
          <w:sz w:val="22"/>
          <w:szCs w:val="22"/>
        </w:rPr>
        <w:t xml:space="preserve">Vlastní umístění a zapojení hlásičů musí být provedeno v souladu s technickými požadavky norem ČSN a </w:t>
      </w:r>
      <w:r w:rsidRPr="00A57B32">
        <w:rPr>
          <w:rFonts w:ascii="Arial Narrow" w:hAnsi="Arial Narrow" w:cs="Arial"/>
          <w:sz w:val="22"/>
          <w:szCs w:val="22"/>
        </w:rPr>
        <w:t xml:space="preserve">doporučeními výrobce. </w:t>
      </w:r>
    </w:p>
    <w:p w14:paraId="30D3D4FC" w14:textId="77777777" w:rsidR="00331715" w:rsidRPr="00A57B32" w:rsidRDefault="00331715" w:rsidP="00A0381C">
      <w:pPr>
        <w:pStyle w:val="Normlntz"/>
        <w:rPr>
          <w:rFonts w:ascii="Arial Narrow" w:hAnsi="Arial Narrow" w:cs="Arial"/>
          <w:sz w:val="22"/>
          <w:szCs w:val="22"/>
        </w:rPr>
      </w:pPr>
    </w:p>
    <w:p w14:paraId="1BE5BE46" w14:textId="77777777" w:rsidR="00A0381C" w:rsidRPr="00A57B32" w:rsidRDefault="00A0381C" w:rsidP="00A0381C">
      <w:pPr>
        <w:rPr>
          <w:rFonts w:ascii="Arial Narrow" w:hAnsi="Arial Narrow" w:cs="Arial"/>
          <w:b/>
          <w:i/>
          <w:sz w:val="22"/>
          <w:szCs w:val="22"/>
        </w:rPr>
      </w:pPr>
      <w:r w:rsidRPr="00A57B32">
        <w:rPr>
          <w:rFonts w:ascii="Arial Narrow" w:hAnsi="Arial Narrow" w:cs="Arial"/>
          <w:b/>
          <w:i/>
          <w:sz w:val="22"/>
          <w:szCs w:val="22"/>
        </w:rPr>
        <w:t>Všeobecně</w:t>
      </w:r>
    </w:p>
    <w:p w14:paraId="57C1576C" w14:textId="77777777" w:rsidR="00A0381C" w:rsidRPr="00A57B32" w:rsidRDefault="00A0381C" w:rsidP="00A0381C">
      <w:pPr>
        <w:pStyle w:val="Normlntz"/>
        <w:rPr>
          <w:rFonts w:ascii="Arial Narrow" w:hAnsi="Arial Narrow" w:cs="Arial"/>
          <w:sz w:val="22"/>
          <w:szCs w:val="22"/>
        </w:rPr>
      </w:pPr>
      <w:r w:rsidRPr="00A57B32">
        <w:rPr>
          <w:rFonts w:ascii="Arial Narrow" w:hAnsi="Arial Narrow" w:cs="Arial"/>
          <w:sz w:val="22"/>
          <w:szCs w:val="22"/>
        </w:rPr>
        <w:t>Návrh EPS byl proveden s ohledem na předpokládaný způsob provozu. Před uvedením objektu do provozu musí být systém EPS podroben zkušebnímu provozu s testováním běžných stavů provozu objektu tak, aby se ověřilo, jestli v některých částech objektu nevznikají plané poplachy způsobené provozním režimem. Pokud budou zjištěny, bude navržena úprava/doplnění detekce vhodným způsobem tak, aby byla zajištěna správná funkčnost pro konkrétní případ rušivých vlivů.</w:t>
      </w:r>
    </w:p>
    <w:p w14:paraId="2F43BBD4" w14:textId="77777777" w:rsidR="00A0381C" w:rsidRPr="00A57B32" w:rsidRDefault="00A0381C" w:rsidP="00A0381C">
      <w:pPr>
        <w:jc w:val="both"/>
        <w:rPr>
          <w:rFonts w:ascii="Arial Narrow" w:hAnsi="Arial Narrow" w:cs="Arial"/>
          <w:b/>
          <w:sz w:val="22"/>
          <w:szCs w:val="22"/>
        </w:rPr>
      </w:pPr>
    </w:p>
    <w:p w14:paraId="54897594" w14:textId="77777777" w:rsidR="00A0381C" w:rsidRPr="00A57B32" w:rsidRDefault="00A0381C" w:rsidP="00A0381C">
      <w:pPr>
        <w:jc w:val="both"/>
        <w:rPr>
          <w:rFonts w:ascii="Arial Narrow" w:hAnsi="Arial Narrow" w:cs="Arial"/>
          <w:b/>
          <w:sz w:val="22"/>
          <w:szCs w:val="22"/>
        </w:rPr>
      </w:pPr>
      <w:r w:rsidRPr="00A57B32">
        <w:rPr>
          <w:rFonts w:ascii="Arial Narrow" w:hAnsi="Arial Narrow" w:cs="Arial"/>
          <w:b/>
          <w:sz w:val="22"/>
          <w:szCs w:val="22"/>
        </w:rPr>
        <w:t xml:space="preserve">Tlačítkové a automatické hlásiče nesmí být žádným způsobem zastavěny (např. vnitřním vybavením, nábytkem, skladovaným materiálem apod.). </w:t>
      </w:r>
    </w:p>
    <w:p w14:paraId="38708622" w14:textId="77777777" w:rsidR="00A0381C" w:rsidRPr="00A57B32" w:rsidRDefault="00A0381C" w:rsidP="00A0381C">
      <w:pPr>
        <w:jc w:val="both"/>
        <w:rPr>
          <w:rFonts w:ascii="Arial Narrow" w:hAnsi="Arial Narrow" w:cs="Arial"/>
          <w:b/>
          <w:sz w:val="22"/>
          <w:szCs w:val="22"/>
        </w:rPr>
      </w:pPr>
      <w:r w:rsidRPr="00A57B32">
        <w:rPr>
          <w:rFonts w:ascii="Arial Narrow" w:hAnsi="Arial Narrow" w:cs="Arial"/>
          <w:b/>
          <w:sz w:val="22"/>
          <w:szCs w:val="22"/>
        </w:rPr>
        <w:t xml:space="preserve">V prostorech s instalovanými automatickými adresnými hlásiči je nutné dodržovat minimální prostor 0,5m od hlásiče a současně 0,5m mezi stropem a skladovaným materiálem, nutný pro správnou funkci hlásičů. </w:t>
      </w:r>
    </w:p>
    <w:p w14:paraId="4FD6983F" w14:textId="77777777" w:rsidR="00A0381C" w:rsidRPr="00A57B32" w:rsidRDefault="00A0381C" w:rsidP="00A0381C">
      <w:pPr>
        <w:pStyle w:val="Normlntz"/>
        <w:rPr>
          <w:rFonts w:ascii="Arial Narrow" w:hAnsi="Arial Narrow" w:cs="Arial"/>
          <w:sz w:val="22"/>
          <w:szCs w:val="22"/>
        </w:rPr>
      </w:pPr>
      <w:r w:rsidRPr="00A57B32">
        <w:rPr>
          <w:rFonts w:ascii="Arial Narrow" w:hAnsi="Arial Narrow" w:cs="Arial"/>
          <w:b/>
          <w:sz w:val="22"/>
          <w:szCs w:val="22"/>
        </w:rPr>
        <w:t>Vlastní umístění a zapojení hlásičů musí být provedeno v souladu s technickými požadavky norem ČSN a doporučeními výrobce.</w:t>
      </w:r>
      <w:r w:rsidRPr="00A57B32">
        <w:rPr>
          <w:rFonts w:ascii="Arial Narrow" w:hAnsi="Arial Narrow" w:cs="Arial"/>
          <w:sz w:val="22"/>
          <w:szCs w:val="22"/>
        </w:rPr>
        <w:t xml:space="preserve"> </w:t>
      </w:r>
    </w:p>
    <w:p w14:paraId="769B972E" w14:textId="77777777" w:rsidR="00A0381C" w:rsidRPr="00855731" w:rsidRDefault="00A0381C" w:rsidP="00A0381C">
      <w:pPr>
        <w:jc w:val="both"/>
        <w:rPr>
          <w:rFonts w:ascii="Arial Narrow" w:hAnsi="Arial Narrow" w:cs="Arial"/>
          <w:sz w:val="8"/>
          <w:szCs w:val="8"/>
        </w:rPr>
      </w:pPr>
    </w:p>
    <w:p w14:paraId="4A03A7F0" w14:textId="4A6C2EF8" w:rsidR="00A0381C" w:rsidRDefault="00A0381C" w:rsidP="00A0381C">
      <w:pPr>
        <w:jc w:val="both"/>
        <w:rPr>
          <w:rFonts w:ascii="Arial Narrow" w:hAnsi="Arial Narrow" w:cs="Arial"/>
          <w:b/>
          <w:sz w:val="22"/>
          <w:szCs w:val="22"/>
        </w:rPr>
      </w:pPr>
      <w:r>
        <w:rPr>
          <w:rFonts w:ascii="Arial Narrow" w:hAnsi="Arial Narrow" w:cs="Arial"/>
          <w:sz w:val="22"/>
          <w:szCs w:val="22"/>
        </w:rPr>
        <w:t xml:space="preserve">Základní navržené pozice požárních hlásičů EPS jsou </w:t>
      </w:r>
      <w:r>
        <w:rPr>
          <w:rStyle w:val="FontStyle36"/>
          <w:rFonts w:ascii="Arial Narrow" w:hAnsi="Arial Narrow"/>
          <w:sz w:val="22"/>
          <w:szCs w:val="22"/>
        </w:rPr>
        <w:t xml:space="preserve">zakresleny ve výkresové dokumentaci PD. Upřesnění </w:t>
      </w:r>
      <w:r w:rsidRPr="00F854DF">
        <w:rPr>
          <w:rFonts w:ascii="Arial Narrow" w:hAnsi="Arial Narrow" w:cs="Arial"/>
          <w:sz w:val="22"/>
          <w:szCs w:val="22"/>
        </w:rPr>
        <w:t>propojení systému EPS, rozdělení detekčních zón</w:t>
      </w:r>
      <w:r>
        <w:rPr>
          <w:rFonts w:ascii="Arial Narrow" w:hAnsi="Arial Narrow" w:cs="Arial"/>
          <w:sz w:val="22"/>
          <w:szCs w:val="22"/>
        </w:rPr>
        <w:t>,</w:t>
      </w:r>
      <w:r w:rsidRPr="00F854DF">
        <w:rPr>
          <w:rFonts w:ascii="Arial Narrow" w:hAnsi="Arial Narrow" w:cs="Arial"/>
          <w:sz w:val="22"/>
          <w:szCs w:val="22"/>
        </w:rPr>
        <w:t xml:space="preserve"> </w:t>
      </w:r>
      <w:r>
        <w:rPr>
          <w:rFonts w:ascii="Arial Narrow" w:hAnsi="Arial Narrow" w:cs="Arial"/>
          <w:sz w:val="22"/>
          <w:szCs w:val="22"/>
        </w:rPr>
        <w:t>u</w:t>
      </w:r>
      <w:r w:rsidRPr="00F854DF">
        <w:rPr>
          <w:rStyle w:val="FontStyle36"/>
          <w:rFonts w:ascii="Arial Narrow" w:hAnsi="Arial Narrow"/>
          <w:sz w:val="22"/>
          <w:szCs w:val="22"/>
        </w:rPr>
        <w:t xml:space="preserve">místění prvků a </w:t>
      </w:r>
      <w:r>
        <w:rPr>
          <w:rStyle w:val="FontStyle36"/>
          <w:rFonts w:ascii="Arial Narrow" w:hAnsi="Arial Narrow"/>
          <w:sz w:val="22"/>
          <w:szCs w:val="22"/>
        </w:rPr>
        <w:t>trasy</w:t>
      </w:r>
      <w:r w:rsidRPr="00F854DF">
        <w:rPr>
          <w:rStyle w:val="FontStyle36"/>
          <w:rFonts w:ascii="Arial Narrow" w:hAnsi="Arial Narrow"/>
          <w:sz w:val="22"/>
          <w:szCs w:val="22"/>
        </w:rPr>
        <w:t xml:space="preserve"> vedení kabelových tras </w:t>
      </w:r>
      <w:r w:rsidR="00557939">
        <w:rPr>
          <w:rStyle w:val="FontStyle36"/>
          <w:rFonts w:ascii="Arial Narrow" w:hAnsi="Arial Narrow"/>
          <w:sz w:val="22"/>
          <w:szCs w:val="22"/>
        </w:rPr>
        <w:t>jsou patrny z výkresové dokumentace</w:t>
      </w:r>
      <w:r w:rsidRPr="00F854DF">
        <w:rPr>
          <w:rStyle w:val="FontStyle36"/>
          <w:rFonts w:ascii="Arial Narrow" w:hAnsi="Arial Narrow"/>
          <w:sz w:val="22"/>
          <w:szCs w:val="22"/>
        </w:rPr>
        <w:t xml:space="preserve">. </w:t>
      </w:r>
      <w:r w:rsidRPr="00F854DF">
        <w:rPr>
          <w:rFonts w:ascii="Arial Narrow" w:hAnsi="Arial Narrow" w:cs="Arial"/>
          <w:sz w:val="22"/>
          <w:szCs w:val="22"/>
        </w:rPr>
        <w:t>Pozice jednotlivých</w:t>
      </w:r>
      <w:r w:rsidRPr="00575F25">
        <w:rPr>
          <w:rFonts w:ascii="Arial Narrow" w:hAnsi="Arial Narrow" w:cs="Arial"/>
          <w:sz w:val="22"/>
          <w:szCs w:val="22"/>
        </w:rPr>
        <w:t xml:space="preserve"> prvků musí vyhovovat potřebám zabezpečení daného prostoru s ohledem na dete</w:t>
      </w:r>
      <w:r>
        <w:rPr>
          <w:rFonts w:ascii="Arial Narrow" w:hAnsi="Arial Narrow" w:cs="Arial"/>
          <w:sz w:val="22"/>
          <w:szCs w:val="22"/>
        </w:rPr>
        <w:t>kční charakteristiky konkrétních</w:t>
      </w:r>
      <w:r w:rsidRPr="00575F25">
        <w:rPr>
          <w:rFonts w:ascii="Arial Narrow" w:hAnsi="Arial Narrow" w:cs="Arial"/>
          <w:sz w:val="22"/>
          <w:szCs w:val="22"/>
        </w:rPr>
        <w:t xml:space="preserve"> detektor</w:t>
      </w:r>
      <w:r>
        <w:rPr>
          <w:rFonts w:ascii="Arial Narrow" w:hAnsi="Arial Narrow" w:cs="Arial"/>
          <w:sz w:val="22"/>
          <w:szCs w:val="22"/>
        </w:rPr>
        <w:t>ů</w:t>
      </w:r>
      <w:r w:rsidRPr="00575F25">
        <w:rPr>
          <w:rFonts w:ascii="Arial Narrow" w:hAnsi="Arial Narrow" w:cs="Arial"/>
          <w:sz w:val="22"/>
          <w:szCs w:val="22"/>
        </w:rPr>
        <w:t xml:space="preserve"> a instalačních doporučení výr</w:t>
      </w:r>
      <w:r>
        <w:rPr>
          <w:rFonts w:ascii="Arial Narrow" w:hAnsi="Arial Narrow" w:cs="Arial"/>
          <w:sz w:val="22"/>
          <w:szCs w:val="22"/>
        </w:rPr>
        <w:t>obce.</w:t>
      </w:r>
      <w:r w:rsidRPr="004774ED">
        <w:rPr>
          <w:rFonts w:ascii="Arial Narrow" w:hAnsi="Arial Narrow" w:cs="Arial"/>
          <w:b/>
          <w:sz w:val="22"/>
          <w:szCs w:val="22"/>
        </w:rPr>
        <w:t xml:space="preserve"> </w:t>
      </w:r>
    </w:p>
    <w:p w14:paraId="3352CC4B" w14:textId="77777777" w:rsidR="00847FC1" w:rsidRDefault="00847FC1" w:rsidP="00A0381C">
      <w:pPr>
        <w:jc w:val="both"/>
        <w:rPr>
          <w:rFonts w:ascii="Arial Narrow" w:hAnsi="Arial Narrow" w:cs="Arial"/>
          <w:b/>
          <w:sz w:val="22"/>
          <w:szCs w:val="22"/>
        </w:rPr>
      </w:pPr>
    </w:p>
    <w:p w14:paraId="210A8076" w14:textId="192826C5" w:rsidR="00A0381C" w:rsidRPr="00847FC1" w:rsidRDefault="00A0381C">
      <w:pPr>
        <w:pStyle w:val="nadpis3"/>
        <w:numPr>
          <w:ilvl w:val="2"/>
          <w:numId w:val="5"/>
        </w:numPr>
      </w:pPr>
      <w:bookmarkStart w:id="71" w:name="_Toc129154348"/>
      <w:r w:rsidRPr="00847FC1">
        <w:t>Signalizace poplachu</w:t>
      </w:r>
      <w:bookmarkEnd w:id="71"/>
    </w:p>
    <w:p w14:paraId="2AEEF42D" w14:textId="14432896" w:rsidR="00A0381C" w:rsidRDefault="00A0381C" w:rsidP="00A0381C">
      <w:pPr>
        <w:pStyle w:val="Normlntz"/>
        <w:rPr>
          <w:rFonts w:ascii="Arial Narrow" w:hAnsi="Arial Narrow" w:cs="Arial"/>
          <w:sz w:val="22"/>
          <w:szCs w:val="22"/>
        </w:rPr>
      </w:pPr>
      <w:r w:rsidRPr="007A520B">
        <w:rPr>
          <w:rFonts w:ascii="Arial Narrow" w:hAnsi="Arial Narrow" w:cs="Arial"/>
          <w:sz w:val="22"/>
          <w:szCs w:val="22"/>
        </w:rPr>
        <w:t xml:space="preserve">V řešeném objektu bude místní signalizace provedena hlášením na ovládacím panelu </w:t>
      </w:r>
      <w:r w:rsidR="00331715">
        <w:rPr>
          <w:rFonts w:ascii="Arial Narrow" w:hAnsi="Arial Narrow" w:cs="Arial"/>
          <w:sz w:val="22"/>
          <w:szCs w:val="22"/>
        </w:rPr>
        <w:t xml:space="preserve">ústředny </w:t>
      </w:r>
      <w:r w:rsidRPr="007A520B">
        <w:rPr>
          <w:rFonts w:ascii="Arial Narrow" w:hAnsi="Arial Narrow" w:cs="Arial"/>
          <w:sz w:val="22"/>
          <w:szCs w:val="22"/>
        </w:rPr>
        <w:t>EPS, a dále</w:t>
      </w:r>
      <w:r w:rsidRPr="00E53C3E">
        <w:rPr>
          <w:rFonts w:ascii="Arial Narrow" w:hAnsi="Arial Narrow" w:cs="Arial"/>
          <w:sz w:val="22"/>
          <w:szCs w:val="22"/>
        </w:rPr>
        <w:t xml:space="preserve"> </w:t>
      </w:r>
      <w:r>
        <w:rPr>
          <w:rFonts w:ascii="Arial Narrow" w:hAnsi="Arial Narrow" w:cs="Arial"/>
          <w:sz w:val="22"/>
          <w:szCs w:val="22"/>
        </w:rPr>
        <w:t xml:space="preserve">vyhlášením poplachu </w:t>
      </w:r>
      <w:r w:rsidR="00331715">
        <w:rPr>
          <w:rFonts w:ascii="Arial Narrow" w:hAnsi="Arial Narrow" w:cs="Arial"/>
          <w:sz w:val="22"/>
          <w:szCs w:val="22"/>
        </w:rPr>
        <w:t>sirénami EPS</w:t>
      </w:r>
      <w:r>
        <w:rPr>
          <w:rFonts w:ascii="Arial Narrow" w:hAnsi="Arial Narrow" w:cs="Arial"/>
          <w:sz w:val="22"/>
          <w:szCs w:val="22"/>
        </w:rPr>
        <w:t xml:space="preserve"> rozmístěnými v objektu</w:t>
      </w:r>
      <w:r w:rsidRPr="00E53C3E">
        <w:rPr>
          <w:rFonts w:ascii="Arial Narrow" w:hAnsi="Arial Narrow" w:cs="Arial"/>
          <w:sz w:val="22"/>
          <w:szCs w:val="22"/>
        </w:rPr>
        <w:t>.</w:t>
      </w:r>
    </w:p>
    <w:p w14:paraId="2C1A3CDD" w14:textId="5A5A6B08" w:rsidR="00A0381C" w:rsidRDefault="00A0381C" w:rsidP="00A0381C">
      <w:pPr>
        <w:pStyle w:val="Normlntz"/>
        <w:rPr>
          <w:rFonts w:ascii="Arial Narrow" w:hAnsi="Arial Narrow" w:cs="Arial"/>
          <w:sz w:val="22"/>
          <w:szCs w:val="22"/>
        </w:rPr>
      </w:pPr>
      <w:r w:rsidRPr="002968F0">
        <w:rPr>
          <w:rFonts w:ascii="Arial Narrow" w:hAnsi="Arial Narrow" w:cs="Arial"/>
          <w:sz w:val="22"/>
          <w:szCs w:val="22"/>
        </w:rPr>
        <w:t>Vzdálená signalizace požáru bude provedena přenosem na PCO HZS, podrobnosti viz kapitola 4.</w:t>
      </w:r>
      <w:r w:rsidR="003D13EC">
        <w:rPr>
          <w:rFonts w:ascii="Arial Narrow" w:hAnsi="Arial Narrow" w:cs="Arial"/>
          <w:sz w:val="22"/>
          <w:szCs w:val="22"/>
        </w:rPr>
        <w:t>1</w:t>
      </w:r>
      <w:r w:rsidRPr="002968F0">
        <w:rPr>
          <w:rFonts w:ascii="Arial Narrow" w:hAnsi="Arial Narrow" w:cs="Arial"/>
          <w:sz w:val="22"/>
          <w:szCs w:val="22"/>
        </w:rPr>
        <w:t>.6 Zařízení dálkového přenosu ZDP.</w:t>
      </w:r>
    </w:p>
    <w:p w14:paraId="59C8EDFE" w14:textId="0C5F0C2F" w:rsidR="003F5853" w:rsidRDefault="003F5853" w:rsidP="00A0381C">
      <w:pPr>
        <w:pStyle w:val="Normlntz"/>
        <w:rPr>
          <w:rFonts w:ascii="Arial Narrow" w:hAnsi="Arial Narrow" w:cs="Arial"/>
          <w:sz w:val="22"/>
          <w:szCs w:val="22"/>
        </w:rPr>
      </w:pPr>
    </w:p>
    <w:p w14:paraId="0D26F795" w14:textId="17ED8A9C" w:rsidR="00A0381C" w:rsidRPr="00847FC1" w:rsidRDefault="00A0381C">
      <w:pPr>
        <w:pStyle w:val="nadpis3"/>
        <w:numPr>
          <w:ilvl w:val="2"/>
          <w:numId w:val="5"/>
        </w:numPr>
      </w:pPr>
      <w:bookmarkStart w:id="72" w:name="_Toc129154349"/>
      <w:r w:rsidRPr="00847FC1">
        <w:t>Ovládaná a monitorovaná zařízení PBZ</w:t>
      </w:r>
      <w:bookmarkEnd w:id="72"/>
    </w:p>
    <w:p w14:paraId="2AF4BA5D" w14:textId="77777777" w:rsidR="00A0381C" w:rsidRPr="00E316C6" w:rsidRDefault="00A0381C" w:rsidP="00A0381C">
      <w:pPr>
        <w:jc w:val="both"/>
        <w:rPr>
          <w:rFonts w:ascii="Arial Narrow" w:hAnsi="Arial Narrow" w:cs="Arial"/>
          <w:sz w:val="22"/>
          <w:szCs w:val="22"/>
        </w:rPr>
      </w:pPr>
      <w:r w:rsidRPr="00E316C6">
        <w:rPr>
          <w:rFonts w:ascii="Arial Narrow" w:hAnsi="Arial Narrow"/>
          <w:sz w:val="22"/>
          <w:szCs w:val="22"/>
        </w:rPr>
        <w:t xml:space="preserve">Systém EPS bude ovládat zařízení specifikovaná v dokumentu požárně bezpečnostní řešení stavby (zkr. PBŘ) a upřesněná v rámci vedení kontrolních dnů během zpracování projektu. V případě vyhlášení požárního poplachu ústřednou EPS, budou okamžitě aktivována tato zařízení současně v celém objektu. </w:t>
      </w:r>
    </w:p>
    <w:p w14:paraId="099E5436" w14:textId="57F0AF87" w:rsidR="00A0381C" w:rsidRPr="00E316C6" w:rsidRDefault="00A0381C" w:rsidP="00A0381C">
      <w:pPr>
        <w:pStyle w:val="Zkladntext"/>
        <w:rPr>
          <w:rFonts w:ascii="Arial Narrow" w:hAnsi="Arial Narrow"/>
          <w:sz w:val="22"/>
          <w:szCs w:val="22"/>
        </w:rPr>
      </w:pPr>
      <w:r w:rsidRPr="00E316C6">
        <w:rPr>
          <w:rFonts w:ascii="Arial Narrow" w:hAnsi="Arial Narrow"/>
          <w:sz w:val="22"/>
          <w:szCs w:val="22"/>
        </w:rPr>
        <w:t>Ovládány budou zejména tyto zařízení:</w:t>
      </w:r>
    </w:p>
    <w:p w14:paraId="478AB418" w14:textId="77777777" w:rsidR="00E316C6" w:rsidRPr="00E316C6" w:rsidRDefault="00E316C6" w:rsidP="00A0381C">
      <w:pPr>
        <w:pStyle w:val="Zkladntext"/>
        <w:rPr>
          <w:rFonts w:ascii="Arial Narrow" w:hAnsi="Arial Narrow"/>
          <w:sz w:val="22"/>
          <w:szCs w:val="22"/>
          <w:highlight w:val="yellow"/>
        </w:rPr>
      </w:pPr>
    </w:p>
    <w:p w14:paraId="2FC44619" w14:textId="77777777" w:rsidR="00E316C6" w:rsidRPr="00E316C6" w:rsidRDefault="00E316C6">
      <w:pPr>
        <w:pStyle w:val="Odstavecseseznamem"/>
        <w:numPr>
          <w:ilvl w:val="0"/>
          <w:numId w:val="17"/>
        </w:numPr>
        <w:rPr>
          <w:rFonts w:ascii="Arial Narrow" w:hAnsi="Arial Narrow"/>
          <w:sz w:val="22"/>
          <w:szCs w:val="22"/>
        </w:rPr>
      </w:pPr>
      <w:r w:rsidRPr="00E316C6">
        <w:rPr>
          <w:rFonts w:ascii="Arial Narrow" w:hAnsi="Arial Narrow"/>
          <w:sz w:val="22"/>
          <w:szCs w:val="22"/>
        </w:rPr>
        <w:t xml:space="preserve">odblokování klíčového trezoru a spuštění zábleskového majáku </w:t>
      </w:r>
    </w:p>
    <w:p w14:paraId="17C20BCB" w14:textId="04DA07BF" w:rsidR="00E316C6" w:rsidRPr="00144253" w:rsidRDefault="00E316C6">
      <w:pPr>
        <w:pStyle w:val="Odstavecseseznamem"/>
        <w:numPr>
          <w:ilvl w:val="0"/>
          <w:numId w:val="17"/>
        </w:numPr>
        <w:rPr>
          <w:rFonts w:ascii="Arial Narrow" w:hAnsi="Arial Narrow"/>
        </w:rPr>
      </w:pPr>
      <w:r w:rsidRPr="00E316C6">
        <w:rPr>
          <w:rFonts w:ascii="Arial Narrow" w:hAnsi="Arial Narrow"/>
          <w:sz w:val="22"/>
          <w:szCs w:val="22"/>
        </w:rPr>
        <w:t xml:space="preserve">signalizace poplachu </w:t>
      </w:r>
      <w:r w:rsidRPr="00144253">
        <w:rPr>
          <w:rFonts w:ascii="Arial Narrow" w:hAnsi="Arial Narrow"/>
          <w:sz w:val="22"/>
          <w:szCs w:val="22"/>
        </w:rPr>
        <w:t>prostřednictvím ZDP na PCO</w:t>
      </w:r>
      <w:r w:rsidR="00144253" w:rsidRPr="00144253">
        <w:rPr>
          <w:rFonts w:ascii="Arial Narrow" w:hAnsi="Arial Narrow"/>
          <w:sz w:val="22"/>
          <w:szCs w:val="22"/>
        </w:rPr>
        <w:t xml:space="preserve"> HZS Kraje Vysočina</w:t>
      </w:r>
    </w:p>
    <w:p w14:paraId="0A4B3501" w14:textId="77777777" w:rsidR="00E316C6" w:rsidRPr="00B66E0D" w:rsidRDefault="00E316C6">
      <w:pPr>
        <w:pStyle w:val="Odstavecseseznamem"/>
        <w:numPr>
          <w:ilvl w:val="0"/>
          <w:numId w:val="17"/>
        </w:numPr>
        <w:rPr>
          <w:rFonts w:ascii="Arial Narrow" w:hAnsi="Arial Narrow"/>
          <w:sz w:val="22"/>
          <w:szCs w:val="22"/>
        </w:rPr>
      </w:pPr>
      <w:r w:rsidRPr="00B66E0D">
        <w:rPr>
          <w:rFonts w:ascii="Arial Narrow" w:hAnsi="Arial Narrow"/>
          <w:sz w:val="22"/>
          <w:szCs w:val="22"/>
        </w:rPr>
        <w:t xml:space="preserve">akustická signalizace poplachu – sirény </w:t>
      </w:r>
    </w:p>
    <w:p w14:paraId="5639A2C2" w14:textId="77777777" w:rsidR="00B66E0D" w:rsidRPr="00B66E0D" w:rsidRDefault="00E316C6">
      <w:pPr>
        <w:pStyle w:val="Odstavecseseznamem"/>
        <w:numPr>
          <w:ilvl w:val="0"/>
          <w:numId w:val="17"/>
        </w:numPr>
        <w:rPr>
          <w:rFonts w:ascii="Arial Narrow" w:hAnsi="Arial Narrow"/>
          <w:sz w:val="22"/>
          <w:szCs w:val="22"/>
        </w:rPr>
      </w:pPr>
      <w:r w:rsidRPr="00B66E0D">
        <w:rPr>
          <w:rFonts w:ascii="Arial Narrow" w:hAnsi="Arial Narrow"/>
          <w:sz w:val="22"/>
          <w:szCs w:val="22"/>
        </w:rPr>
        <w:t>monitoring aktivace tlačítek CENTRAL STOP a TOTAL STOP</w:t>
      </w:r>
    </w:p>
    <w:p w14:paraId="60AA5F32" w14:textId="043CC358" w:rsidR="00A0381C" w:rsidRPr="00B66E0D" w:rsidRDefault="00B66E0D">
      <w:pPr>
        <w:pStyle w:val="Odstavecseseznamem"/>
        <w:numPr>
          <w:ilvl w:val="0"/>
          <w:numId w:val="17"/>
        </w:numPr>
        <w:rPr>
          <w:rFonts w:ascii="Arial Narrow" w:hAnsi="Arial Narrow"/>
          <w:sz w:val="22"/>
          <w:szCs w:val="22"/>
        </w:rPr>
      </w:pPr>
      <w:r w:rsidRPr="00B66E0D">
        <w:rPr>
          <w:rFonts w:ascii="Arial Narrow" w:hAnsi="Arial Narrow"/>
          <w:sz w:val="22"/>
          <w:szCs w:val="22"/>
        </w:rPr>
        <w:lastRenderedPageBreak/>
        <w:t>dále ovládaná a monitorovaná zařízení pro hrad jsou uvedena v PBŘ 08 / 2021.</w:t>
      </w:r>
    </w:p>
    <w:p w14:paraId="2A1EC1CA" w14:textId="77777777" w:rsidR="00B66E0D" w:rsidRPr="00B66E0D" w:rsidRDefault="00B66E0D" w:rsidP="00B66E0D">
      <w:pPr>
        <w:pStyle w:val="Odstavecseseznamem"/>
        <w:ind w:left="1287"/>
        <w:rPr>
          <w:rFonts w:ascii="Arial Narrow" w:hAnsi="Arial Narrow"/>
          <w:sz w:val="22"/>
          <w:szCs w:val="22"/>
        </w:rPr>
      </w:pPr>
    </w:p>
    <w:p w14:paraId="0312F2AF" w14:textId="77777777" w:rsidR="00A0381C" w:rsidRPr="001809E1" w:rsidRDefault="00A0381C" w:rsidP="00A0381C">
      <w:pPr>
        <w:jc w:val="both"/>
        <w:rPr>
          <w:rFonts w:ascii="Arial Narrow" w:hAnsi="Arial Narrow" w:cs="Arial"/>
          <w:sz w:val="22"/>
          <w:szCs w:val="22"/>
        </w:rPr>
      </w:pPr>
      <w:r w:rsidRPr="00E316C6">
        <w:rPr>
          <w:rFonts w:ascii="Arial Narrow" w:hAnsi="Arial Narrow" w:cs="Arial"/>
          <w:sz w:val="22"/>
          <w:szCs w:val="22"/>
        </w:rPr>
        <w:t>Ovládání výše uvedených zařízení systémem EPS bude provedeno prostřednictvím nastavitelných výstupů a komunikačních rozhraní systému EPS, bezpotenciálových reléových kontaktů NO/NC na ovládacích výstupních linkových modulech/</w:t>
      </w:r>
      <w:proofErr w:type="spellStart"/>
      <w:r w:rsidRPr="00E316C6">
        <w:rPr>
          <w:rFonts w:ascii="Arial Narrow" w:hAnsi="Arial Narrow" w:cs="Arial"/>
          <w:sz w:val="22"/>
          <w:szCs w:val="22"/>
        </w:rPr>
        <w:t>kopplerech</w:t>
      </w:r>
      <w:proofErr w:type="spellEnd"/>
      <w:r w:rsidRPr="00E316C6">
        <w:rPr>
          <w:rFonts w:ascii="Arial Narrow" w:hAnsi="Arial Narrow" w:cs="Arial"/>
          <w:sz w:val="22"/>
          <w:szCs w:val="22"/>
        </w:rPr>
        <w:t xml:space="preserve"> zapojených do kruhové linky EPS s </w:t>
      </w:r>
      <w:r w:rsidRPr="00E316C6">
        <w:rPr>
          <w:rFonts w:ascii="Arial Narrow" w:hAnsi="Arial Narrow"/>
          <w:sz w:val="22"/>
          <w:szCs w:val="22"/>
        </w:rPr>
        <w:t>kabelem s funkční schopností v</w:t>
      </w:r>
      <w:r w:rsidRPr="00E316C6">
        <w:rPr>
          <w:rFonts w:ascii="Arial Narrow" w:hAnsi="Arial Narrow" w:cs="Calibri"/>
          <w:sz w:val="22"/>
          <w:szCs w:val="22"/>
        </w:rPr>
        <w:t> </w:t>
      </w:r>
      <w:r w:rsidRPr="00E316C6">
        <w:rPr>
          <w:rFonts w:ascii="Arial Narrow" w:hAnsi="Arial Narrow"/>
          <w:sz w:val="22"/>
          <w:szCs w:val="22"/>
        </w:rPr>
        <w:t>ohni P45-R vedených v</w:t>
      </w:r>
      <w:r w:rsidRPr="00E316C6">
        <w:rPr>
          <w:rFonts w:ascii="Arial Narrow" w:hAnsi="Arial Narrow" w:cs="Calibri"/>
          <w:sz w:val="22"/>
          <w:szCs w:val="22"/>
        </w:rPr>
        <w:t> </w:t>
      </w:r>
      <w:r w:rsidRPr="00E316C6">
        <w:rPr>
          <w:rFonts w:ascii="Arial Narrow" w:hAnsi="Arial Narrow"/>
          <w:sz w:val="22"/>
          <w:szCs w:val="22"/>
        </w:rPr>
        <w:t>kabelových trasách s</w:t>
      </w:r>
      <w:r w:rsidRPr="00E316C6">
        <w:rPr>
          <w:rFonts w:ascii="Arial Narrow" w:hAnsi="Arial Narrow" w:cs="Calibri"/>
          <w:sz w:val="22"/>
          <w:szCs w:val="22"/>
        </w:rPr>
        <w:t> </w:t>
      </w:r>
      <w:r w:rsidRPr="00E316C6">
        <w:rPr>
          <w:rFonts w:ascii="Arial Narrow" w:hAnsi="Arial Narrow"/>
          <w:sz w:val="22"/>
          <w:szCs w:val="22"/>
        </w:rPr>
        <w:t>funk</w:t>
      </w:r>
      <w:r w:rsidRPr="00E316C6">
        <w:rPr>
          <w:rFonts w:ascii="Arial Narrow" w:hAnsi="Arial Narrow" w:cs="Calibri"/>
          <w:sz w:val="22"/>
          <w:szCs w:val="22"/>
        </w:rPr>
        <w:t>ční integritou</w:t>
      </w:r>
      <w:r w:rsidRPr="00E316C6">
        <w:rPr>
          <w:rFonts w:ascii="Arial Narrow" w:hAnsi="Arial Narrow" w:cs="Arial"/>
          <w:sz w:val="22"/>
          <w:szCs w:val="22"/>
        </w:rPr>
        <w:t xml:space="preserve"> (kabelových tras funkčních při požáru), tyto výstupní linkové</w:t>
      </w:r>
      <w:r w:rsidRPr="00A05D92">
        <w:rPr>
          <w:rFonts w:ascii="Arial Narrow" w:hAnsi="Arial Narrow" w:cs="Arial"/>
          <w:sz w:val="22"/>
          <w:szCs w:val="22"/>
        </w:rPr>
        <w:t xml:space="preserve"> moduly/</w:t>
      </w:r>
      <w:proofErr w:type="spellStart"/>
      <w:r w:rsidRPr="00A05D92">
        <w:rPr>
          <w:rFonts w:ascii="Arial Narrow" w:hAnsi="Arial Narrow" w:cs="Arial"/>
          <w:sz w:val="22"/>
          <w:szCs w:val="22"/>
        </w:rPr>
        <w:t>kopplery</w:t>
      </w:r>
      <w:proofErr w:type="spellEnd"/>
      <w:r w:rsidRPr="00A05D92">
        <w:rPr>
          <w:rFonts w:ascii="Arial Narrow" w:hAnsi="Arial Narrow" w:cs="Arial"/>
          <w:sz w:val="22"/>
          <w:szCs w:val="22"/>
        </w:rPr>
        <w:t xml:space="preserve"> budou instalovány na stěně v boxech s požární odolností EW30, P30 určených pro zachování funkce uvnitř instalovaného zařízení po dobu 30 </w:t>
      </w:r>
      <w:r w:rsidRPr="001809E1">
        <w:rPr>
          <w:rFonts w:ascii="Arial Narrow" w:hAnsi="Arial Narrow" w:cs="Arial"/>
          <w:sz w:val="22"/>
          <w:szCs w:val="22"/>
        </w:rPr>
        <w:t xml:space="preserve">minut. </w:t>
      </w:r>
    </w:p>
    <w:p w14:paraId="23B3DF14" w14:textId="77777777" w:rsidR="00A0381C" w:rsidRPr="00F2283A" w:rsidRDefault="00A0381C" w:rsidP="00A0381C">
      <w:pPr>
        <w:jc w:val="both"/>
        <w:rPr>
          <w:rFonts w:ascii="Arial Narrow" w:hAnsi="Arial Narrow"/>
          <w:sz w:val="22"/>
          <w:szCs w:val="22"/>
        </w:rPr>
      </w:pPr>
    </w:p>
    <w:p w14:paraId="4681D9DB" w14:textId="77777777" w:rsidR="00A0381C" w:rsidRDefault="00A0381C" w:rsidP="00A0381C">
      <w:pPr>
        <w:spacing w:line="320" w:lineRule="atLeast"/>
        <w:jc w:val="both"/>
        <w:rPr>
          <w:rFonts w:ascii="Arial Narrow" w:hAnsi="Arial Narrow" w:cs="Arial"/>
          <w:sz w:val="22"/>
          <w:szCs w:val="22"/>
        </w:rPr>
      </w:pPr>
      <w:r>
        <w:rPr>
          <w:rFonts w:ascii="Arial Narrow" w:hAnsi="Arial Narrow" w:cs="Arial"/>
          <w:sz w:val="22"/>
          <w:szCs w:val="22"/>
        </w:rPr>
        <w:t>Obecně pro celý tento projekt EPS platí, že p</w:t>
      </w:r>
      <w:r w:rsidRPr="002E0F58">
        <w:rPr>
          <w:rFonts w:ascii="Arial Narrow" w:hAnsi="Arial Narrow" w:cs="Arial"/>
          <w:sz w:val="22"/>
          <w:szCs w:val="22"/>
        </w:rPr>
        <w:t>ři instalaci</w:t>
      </w:r>
      <w:r>
        <w:rPr>
          <w:rFonts w:ascii="Arial Narrow" w:hAnsi="Arial Narrow" w:cs="Arial"/>
          <w:sz w:val="22"/>
          <w:szCs w:val="22"/>
        </w:rPr>
        <w:t xml:space="preserve">, </w:t>
      </w:r>
      <w:r w:rsidRPr="002E0F58">
        <w:rPr>
          <w:rFonts w:ascii="Arial Narrow" w:hAnsi="Arial Narrow" w:cs="Arial"/>
          <w:sz w:val="22"/>
          <w:szCs w:val="22"/>
        </w:rPr>
        <w:t>nastav</w:t>
      </w:r>
      <w:r>
        <w:rPr>
          <w:rFonts w:ascii="Arial Narrow" w:hAnsi="Arial Narrow" w:cs="Arial"/>
          <w:sz w:val="22"/>
          <w:szCs w:val="22"/>
        </w:rPr>
        <w:t>ování a programování</w:t>
      </w:r>
      <w:r w:rsidRPr="002E0F58">
        <w:rPr>
          <w:rFonts w:ascii="Arial Narrow" w:hAnsi="Arial Narrow" w:cs="Arial"/>
          <w:sz w:val="22"/>
          <w:szCs w:val="22"/>
        </w:rPr>
        <w:t xml:space="preserve"> systému EPS </w:t>
      </w:r>
      <w:r w:rsidRPr="002E0F58">
        <w:rPr>
          <w:rFonts w:ascii="Arial Narrow" w:hAnsi="Arial Narrow" w:cs="Arial"/>
          <w:b/>
          <w:bCs/>
          <w:sz w:val="22"/>
          <w:szCs w:val="22"/>
        </w:rPr>
        <w:t xml:space="preserve">musí být dbáno požadavků </w:t>
      </w:r>
      <w:r>
        <w:rPr>
          <w:rFonts w:ascii="Arial Narrow" w:hAnsi="Arial Narrow" w:cs="Arial"/>
          <w:b/>
          <w:bCs/>
          <w:sz w:val="22"/>
          <w:szCs w:val="22"/>
        </w:rPr>
        <w:t>stanovených</w:t>
      </w:r>
      <w:r w:rsidRPr="002E0F58">
        <w:rPr>
          <w:rFonts w:ascii="Arial Narrow" w:hAnsi="Arial Narrow" w:cs="Arial"/>
          <w:b/>
          <w:bCs/>
          <w:sz w:val="22"/>
          <w:szCs w:val="22"/>
        </w:rPr>
        <w:t xml:space="preserve"> v PBŘ </w:t>
      </w:r>
      <w:proofErr w:type="gramStart"/>
      <w:r w:rsidRPr="002E0F58">
        <w:rPr>
          <w:rFonts w:ascii="Arial Narrow" w:hAnsi="Arial Narrow" w:cs="Arial"/>
          <w:b/>
          <w:bCs/>
          <w:sz w:val="22"/>
          <w:szCs w:val="22"/>
        </w:rPr>
        <w:t>stavby</w:t>
      </w:r>
      <w:r>
        <w:rPr>
          <w:rFonts w:ascii="Arial Narrow" w:hAnsi="Arial Narrow" w:cs="Arial"/>
          <w:sz w:val="22"/>
          <w:szCs w:val="22"/>
        </w:rPr>
        <w:t xml:space="preserve"> !</w:t>
      </w:r>
      <w:proofErr w:type="gramEnd"/>
    </w:p>
    <w:p w14:paraId="148C2A83" w14:textId="77777777" w:rsidR="00B66E0D" w:rsidRDefault="00B66E0D" w:rsidP="00A0381C">
      <w:pPr>
        <w:spacing w:line="320" w:lineRule="atLeast"/>
        <w:jc w:val="both"/>
        <w:rPr>
          <w:rFonts w:ascii="Arial Narrow" w:hAnsi="Arial Narrow" w:cs="Arial"/>
          <w:sz w:val="22"/>
          <w:szCs w:val="22"/>
        </w:rPr>
      </w:pPr>
    </w:p>
    <w:p w14:paraId="642EE45A" w14:textId="77777777" w:rsidR="00A0381C" w:rsidRPr="003C53BD" w:rsidRDefault="00A0381C" w:rsidP="00A0381C">
      <w:pPr>
        <w:pStyle w:val="Default"/>
        <w:rPr>
          <w:rFonts w:ascii="Arial Narrow" w:hAnsi="Arial Narrow"/>
          <w:sz w:val="22"/>
          <w:szCs w:val="22"/>
          <w:u w:val="single"/>
        </w:rPr>
      </w:pPr>
      <w:r>
        <w:rPr>
          <w:rFonts w:ascii="Arial Narrow" w:hAnsi="Arial Narrow"/>
          <w:b/>
          <w:bCs/>
          <w:sz w:val="22"/>
          <w:szCs w:val="22"/>
          <w:u w:val="single"/>
        </w:rPr>
        <w:t>Monitorovaná zařízení PBZ</w:t>
      </w:r>
    </w:p>
    <w:p w14:paraId="75FB3A1E" w14:textId="77777777" w:rsidR="00A0381C" w:rsidRPr="003C53BD" w:rsidRDefault="00A0381C" w:rsidP="00A0381C">
      <w:pPr>
        <w:pStyle w:val="Default"/>
        <w:rPr>
          <w:rFonts w:ascii="Arial Narrow" w:hAnsi="Arial Narrow"/>
          <w:sz w:val="22"/>
          <w:szCs w:val="22"/>
        </w:rPr>
      </w:pPr>
      <w:r>
        <w:rPr>
          <w:rFonts w:ascii="Arial Narrow" w:hAnsi="Arial Narrow"/>
          <w:sz w:val="22"/>
          <w:szCs w:val="22"/>
        </w:rPr>
        <w:t>Ústředna EPS bude monitorovat zařízení specifikovaná v PBŘ (jsou-li uvedena).</w:t>
      </w:r>
    </w:p>
    <w:p w14:paraId="68DD20D9" w14:textId="4253E517" w:rsidR="00A0381C" w:rsidRDefault="00A0381C" w:rsidP="00A0381C">
      <w:pPr>
        <w:pStyle w:val="Default"/>
        <w:rPr>
          <w:rFonts w:ascii="Arial Narrow" w:hAnsi="Arial Narrow"/>
          <w:color w:val="auto"/>
          <w:sz w:val="22"/>
          <w:szCs w:val="22"/>
        </w:rPr>
      </w:pPr>
    </w:p>
    <w:p w14:paraId="06420232" w14:textId="11557435" w:rsidR="00A0381C" w:rsidRPr="00847FC1" w:rsidRDefault="00A0381C">
      <w:pPr>
        <w:pStyle w:val="nadpis3"/>
        <w:numPr>
          <w:ilvl w:val="2"/>
          <w:numId w:val="5"/>
        </w:numPr>
      </w:pPr>
      <w:bookmarkStart w:id="73" w:name="_Toc129154350"/>
      <w:r w:rsidRPr="00847FC1">
        <w:t>Zařízení dálkového přenosu ZDP</w:t>
      </w:r>
      <w:bookmarkEnd w:id="73"/>
    </w:p>
    <w:p w14:paraId="2D5AF814" w14:textId="77777777" w:rsidR="00A0381C" w:rsidRDefault="00A0381C" w:rsidP="00A0381C">
      <w:pPr>
        <w:rPr>
          <w:rFonts w:ascii="Arial Narrow" w:hAnsi="Arial Narrow"/>
          <w:sz w:val="22"/>
          <w:szCs w:val="22"/>
        </w:rPr>
      </w:pPr>
    </w:p>
    <w:p w14:paraId="15EBEEC9" w14:textId="422A7C65" w:rsidR="00A0381C" w:rsidRDefault="00A0381C" w:rsidP="00A0381C">
      <w:pPr>
        <w:rPr>
          <w:rFonts w:ascii="Arial Narrow" w:hAnsi="Arial Narrow"/>
          <w:sz w:val="22"/>
          <w:szCs w:val="22"/>
        </w:rPr>
      </w:pPr>
      <w:r>
        <w:rPr>
          <w:rFonts w:ascii="Arial Narrow" w:hAnsi="Arial Narrow"/>
          <w:sz w:val="22"/>
          <w:szCs w:val="22"/>
        </w:rPr>
        <w:t>Ú</w:t>
      </w:r>
      <w:r w:rsidRPr="00D31F2E">
        <w:rPr>
          <w:rFonts w:ascii="Arial Narrow" w:hAnsi="Arial Narrow"/>
          <w:sz w:val="22"/>
          <w:szCs w:val="22"/>
        </w:rPr>
        <w:t xml:space="preserve">středna EPS </w:t>
      </w:r>
      <w:r>
        <w:rPr>
          <w:rFonts w:ascii="Arial Narrow" w:hAnsi="Arial Narrow"/>
          <w:sz w:val="22"/>
          <w:szCs w:val="22"/>
        </w:rPr>
        <w:t>bude propojena s ústřednou zařízení dálkového přenosu ZDP. Pozice ústředny ZDP je navržena v</w:t>
      </w:r>
      <w:r w:rsidR="00B66E0D" w:rsidRPr="005F7B74">
        <w:rPr>
          <w:rFonts w:ascii="Arial Narrow" w:hAnsi="Arial Narrow" w:cs="Arial"/>
          <w:iCs/>
          <w:szCs w:val="22"/>
        </w:rPr>
        <w:t> místnosti č.1.</w:t>
      </w:r>
      <w:r w:rsidR="00B66E0D">
        <w:rPr>
          <w:rFonts w:ascii="Arial Narrow" w:hAnsi="Arial Narrow" w:cs="Arial"/>
          <w:iCs/>
          <w:szCs w:val="22"/>
        </w:rPr>
        <w:t>6 zázemí obsluhy</w:t>
      </w:r>
      <w:r>
        <w:rPr>
          <w:rFonts w:ascii="Arial Narrow" w:hAnsi="Arial Narrow"/>
          <w:sz w:val="22"/>
          <w:szCs w:val="22"/>
        </w:rPr>
        <w:t>, v průběhu realizace bude zajištěno zkušební měření signálu pro přenos na HZS odbornou firmou a na základě tohoto měření bude dále upřesněna pozice jednotky a antény ZDP s výsledkem, že signál i poloha ZDP je vyhovující.</w:t>
      </w:r>
    </w:p>
    <w:p w14:paraId="17344E7E" w14:textId="40A182BD" w:rsidR="00A0381C" w:rsidRDefault="00A0381C" w:rsidP="00A0381C">
      <w:pPr>
        <w:rPr>
          <w:rFonts w:ascii="Arial Narrow" w:hAnsi="Arial Narrow"/>
          <w:sz w:val="22"/>
          <w:szCs w:val="22"/>
        </w:rPr>
      </w:pPr>
      <w:r w:rsidRPr="00D31F2E">
        <w:rPr>
          <w:rFonts w:ascii="Arial Narrow" w:hAnsi="Arial Narrow"/>
          <w:sz w:val="22"/>
          <w:szCs w:val="22"/>
        </w:rPr>
        <w:t xml:space="preserve">ZDP bude homologované Českým telekomunikačním úřadem, které je posouzeno a typově schváleno MV – </w:t>
      </w:r>
      <w:r w:rsidRPr="00387435">
        <w:rPr>
          <w:rFonts w:ascii="Arial Narrow" w:hAnsi="Arial Narrow"/>
          <w:sz w:val="22"/>
          <w:szCs w:val="22"/>
        </w:rPr>
        <w:t>generálním ředitelstvím HZS ČR k připojení na certifikované systémy EPS.</w:t>
      </w:r>
    </w:p>
    <w:p w14:paraId="4CB3F776" w14:textId="77777777" w:rsidR="00A0381C" w:rsidRDefault="00A0381C" w:rsidP="00A0381C">
      <w:pPr>
        <w:rPr>
          <w:rFonts w:ascii="Arial Narrow" w:hAnsi="Arial Narrow"/>
          <w:sz w:val="22"/>
          <w:szCs w:val="22"/>
        </w:rPr>
      </w:pPr>
    </w:p>
    <w:p w14:paraId="2F2952D8" w14:textId="77777777" w:rsidR="00A0381C" w:rsidRPr="00387435" w:rsidRDefault="00A0381C" w:rsidP="00A0381C">
      <w:pPr>
        <w:rPr>
          <w:rFonts w:ascii="Arial Narrow" w:hAnsi="Arial Narrow"/>
          <w:sz w:val="22"/>
          <w:szCs w:val="22"/>
        </w:rPr>
      </w:pPr>
      <w:r w:rsidRPr="00387435">
        <w:rPr>
          <w:rFonts w:ascii="Arial Narrow" w:hAnsi="Arial Narrow"/>
          <w:sz w:val="22"/>
          <w:szCs w:val="22"/>
        </w:rPr>
        <w:t>Z ústředny EPS prostřednictvím ZDP budou přenášeny tyto informace:</w:t>
      </w:r>
    </w:p>
    <w:p w14:paraId="5F5BEE4D" w14:textId="77777777" w:rsidR="00A0381C" w:rsidRPr="00387435" w:rsidRDefault="00A0381C">
      <w:pPr>
        <w:numPr>
          <w:ilvl w:val="0"/>
          <w:numId w:val="18"/>
        </w:numPr>
        <w:spacing w:line="320" w:lineRule="atLeast"/>
        <w:ind w:left="1134" w:hanging="283"/>
        <w:jc w:val="both"/>
        <w:rPr>
          <w:rFonts w:ascii="Arial Narrow" w:hAnsi="Arial Narrow"/>
          <w:sz w:val="22"/>
          <w:szCs w:val="22"/>
        </w:rPr>
      </w:pPr>
      <w:r w:rsidRPr="00387435">
        <w:rPr>
          <w:rFonts w:ascii="Arial Narrow" w:hAnsi="Arial Narrow"/>
          <w:sz w:val="22"/>
          <w:szCs w:val="22"/>
        </w:rPr>
        <w:t>globální požár</w:t>
      </w:r>
    </w:p>
    <w:p w14:paraId="64D1E4E6" w14:textId="77777777" w:rsidR="00A0381C" w:rsidRPr="00387435" w:rsidRDefault="00A0381C">
      <w:pPr>
        <w:numPr>
          <w:ilvl w:val="0"/>
          <w:numId w:val="18"/>
        </w:numPr>
        <w:spacing w:line="320" w:lineRule="atLeast"/>
        <w:ind w:left="1134" w:hanging="283"/>
        <w:jc w:val="both"/>
        <w:rPr>
          <w:rFonts w:ascii="Arial Narrow" w:hAnsi="Arial Narrow"/>
          <w:sz w:val="22"/>
          <w:szCs w:val="22"/>
        </w:rPr>
      </w:pPr>
      <w:r w:rsidRPr="00387435">
        <w:rPr>
          <w:rFonts w:ascii="Arial Narrow" w:hAnsi="Arial Narrow"/>
          <w:sz w:val="22"/>
          <w:szCs w:val="22"/>
        </w:rPr>
        <w:t>informace o adrese vysílacího místa</w:t>
      </w:r>
    </w:p>
    <w:p w14:paraId="63473F18" w14:textId="77777777" w:rsidR="00A0381C" w:rsidRPr="00387435" w:rsidRDefault="00A0381C">
      <w:pPr>
        <w:numPr>
          <w:ilvl w:val="0"/>
          <w:numId w:val="18"/>
        </w:numPr>
        <w:spacing w:line="320" w:lineRule="atLeast"/>
        <w:ind w:left="1134" w:hanging="283"/>
        <w:jc w:val="both"/>
        <w:rPr>
          <w:rFonts w:ascii="Arial Narrow" w:hAnsi="Arial Narrow"/>
          <w:sz w:val="22"/>
          <w:szCs w:val="22"/>
        </w:rPr>
      </w:pPr>
      <w:r w:rsidRPr="00387435">
        <w:rPr>
          <w:rFonts w:ascii="Arial Narrow" w:hAnsi="Arial Narrow"/>
          <w:sz w:val="22"/>
          <w:szCs w:val="22"/>
        </w:rPr>
        <w:t>popis čidla (musí se shodovat s popisem na ústředně)</w:t>
      </w:r>
    </w:p>
    <w:p w14:paraId="3F4C5901" w14:textId="77777777" w:rsidR="00A0381C" w:rsidRPr="00387435" w:rsidRDefault="00A0381C">
      <w:pPr>
        <w:numPr>
          <w:ilvl w:val="0"/>
          <w:numId w:val="18"/>
        </w:numPr>
        <w:spacing w:line="320" w:lineRule="atLeast"/>
        <w:ind w:left="1134" w:hanging="283"/>
        <w:jc w:val="both"/>
        <w:rPr>
          <w:rFonts w:ascii="Arial Narrow" w:hAnsi="Arial Narrow"/>
          <w:sz w:val="22"/>
          <w:szCs w:val="22"/>
        </w:rPr>
      </w:pPr>
      <w:r w:rsidRPr="00387435">
        <w:rPr>
          <w:rFonts w:ascii="Arial Narrow" w:hAnsi="Arial Narrow"/>
          <w:sz w:val="22"/>
          <w:szCs w:val="22"/>
        </w:rPr>
        <w:t>porucha EPS</w:t>
      </w:r>
    </w:p>
    <w:p w14:paraId="6EFF5AAB" w14:textId="77777777" w:rsidR="00A0381C" w:rsidRPr="00387435" w:rsidRDefault="00A0381C">
      <w:pPr>
        <w:numPr>
          <w:ilvl w:val="0"/>
          <w:numId w:val="18"/>
        </w:numPr>
        <w:spacing w:line="320" w:lineRule="atLeast"/>
        <w:ind w:left="1134" w:hanging="283"/>
        <w:jc w:val="both"/>
        <w:rPr>
          <w:rFonts w:ascii="Arial Narrow" w:hAnsi="Arial Narrow"/>
          <w:sz w:val="22"/>
          <w:szCs w:val="22"/>
        </w:rPr>
      </w:pPr>
      <w:r w:rsidRPr="00387435">
        <w:rPr>
          <w:rFonts w:ascii="Arial Narrow" w:hAnsi="Arial Narrow"/>
          <w:sz w:val="22"/>
          <w:szCs w:val="22"/>
        </w:rPr>
        <w:t>výpadek ZDP</w:t>
      </w:r>
    </w:p>
    <w:p w14:paraId="5546541F" w14:textId="77777777" w:rsidR="00A0381C" w:rsidRPr="00387435" w:rsidRDefault="00A0381C">
      <w:pPr>
        <w:numPr>
          <w:ilvl w:val="0"/>
          <w:numId w:val="18"/>
        </w:numPr>
        <w:spacing w:line="320" w:lineRule="atLeast"/>
        <w:ind w:left="1134" w:hanging="283"/>
        <w:jc w:val="both"/>
        <w:rPr>
          <w:rFonts w:ascii="Arial Narrow" w:hAnsi="Arial Narrow"/>
          <w:sz w:val="22"/>
          <w:szCs w:val="22"/>
        </w:rPr>
      </w:pPr>
      <w:r w:rsidRPr="00387435">
        <w:rPr>
          <w:rFonts w:ascii="Arial Narrow" w:hAnsi="Arial Narrow"/>
          <w:sz w:val="22"/>
          <w:szCs w:val="22"/>
        </w:rPr>
        <w:t>pokles napětí akumulátoru</w:t>
      </w:r>
    </w:p>
    <w:p w14:paraId="061608CD" w14:textId="77777777" w:rsidR="00A0381C" w:rsidRPr="00D31F2E" w:rsidRDefault="00A0381C" w:rsidP="00A0381C">
      <w:pPr>
        <w:pStyle w:val="Default"/>
        <w:rPr>
          <w:rFonts w:ascii="Arial Narrow" w:hAnsi="Arial Narrow"/>
          <w:color w:val="auto"/>
          <w:sz w:val="22"/>
          <w:szCs w:val="22"/>
        </w:rPr>
      </w:pPr>
    </w:p>
    <w:p w14:paraId="6CB49DFA" w14:textId="16B063E2" w:rsidR="00A0381C" w:rsidRPr="00467C50" w:rsidRDefault="00A0381C" w:rsidP="003F5853">
      <w:pPr>
        <w:tabs>
          <w:tab w:val="left" w:pos="2220"/>
        </w:tabs>
        <w:jc w:val="both"/>
        <w:rPr>
          <w:rFonts w:ascii="Arial Narrow" w:hAnsi="Arial Narrow"/>
          <w:sz w:val="22"/>
          <w:szCs w:val="22"/>
        </w:rPr>
      </w:pPr>
      <w:r w:rsidRPr="00467C50">
        <w:rPr>
          <w:rFonts w:ascii="Arial Narrow" w:hAnsi="Arial Narrow"/>
          <w:sz w:val="22"/>
          <w:szCs w:val="22"/>
        </w:rPr>
        <w:t>Musí být instalován a připojen certifikovaný klíčový trezor (</w:t>
      </w:r>
      <w:r w:rsidRPr="00144253">
        <w:rPr>
          <w:rFonts w:ascii="Arial Narrow" w:hAnsi="Arial Narrow"/>
          <w:sz w:val="22"/>
          <w:szCs w:val="22"/>
        </w:rPr>
        <w:t xml:space="preserve">vložka zámku KTPO bude upravena na </w:t>
      </w:r>
      <w:r w:rsidR="00144253" w:rsidRPr="00144253">
        <w:rPr>
          <w:rFonts w:ascii="Arial Narrow" w:hAnsi="Arial Narrow"/>
          <w:sz w:val="22"/>
          <w:szCs w:val="22"/>
        </w:rPr>
        <w:t>cylindrickou vložku zámku KTPO standardu HZS Kraje Vysočina</w:t>
      </w:r>
      <w:r w:rsidRPr="00144253">
        <w:rPr>
          <w:rFonts w:ascii="Arial Narrow" w:hAnsi="Arial Narrow"/>
          <w:sz w:val="22"/>
          <w:szCs w:val="22"/>
        </w:rPr>
        <w:t>). Generální</w:t>
      </w:r>
      <w:r w:rsidRPr="00467C50">
        <w:rPr>
          <w:rFonts w:ascii="Arial Narrow" w:hAnsi="Arial Narrow"/>
          <w:sz w:val="22"/>
          <w:szCs w:val="22"/>
        </w:rPr>
        <w:t xml:space="preserve"> klíč musí umožnit:</w:t>
      </w:r>
    </w:p>
    <w:p w14:paraId="681D6A84" w14:textId="77777777" w:rsidR="00A0381C" w:rsidRPr="00467C50" w:rsidRDefault="00A0381C">
      <w:pPr>
        <w:numPr>
          <w:ilvl w:val="0"/>
          <w:numId w:val="20"/>
        </w:numPr>
        <w:spacing w:line="320" w:lineRule="atLeast"/>
        <w:jc w:val="both"/>
        <w:rPr>
          <w:rFonts w:ascii="Arial Narrow" w:hAnsi="Arial Narrow"/>
          <w:sz w:val="22"/>
          <w:szCs w:val="22"/>
        </w:rPr>
      </w:pPr>
      <w:r w:rsidRPr="00467C50">
        <w:rPr>
          <w:rFonts w:ascii="Arial Narrow" w:hAnsi="Arial Narrow"/>
          <w:sz w:val="22"/>
          <w:szCs w:val="22"/>
        </w:rPr>
        <w:t>vstup do všech prostorů objektu střežených EPS, a to včetně prostorů užívaných i jinými uživateli nebo nájemci (dveře či vrata, které provozovatel EPS nevyžaduje zamykat, mohou být opatřeny zámky, které lze manuálně otevřít bez použití speciálního náčiní nebo musí být zamezeno vložení klíče do zámku);</w:t>
      </w:r>
    </w:p>
    <w:p w14:paraId="4B8C3CF8" w14:textId="77777777" w:rsidR="00A0381C" w:rsidRPr="00467C50" w:rsidRDefault="00A0381C">
      <w:pPr>
        <w:numPr>
          <w:ilvl w:val="0"/>
          <w:numId w:val="20"/>
        </w:numPr>
        <w:spacing w:line="320" w:lineRule="atLeast"/>
        <w:jc w:val="both"/>
        <w:rPr>
          <w:rFonts w:ascii="Arial Narrow" w:hAnsi="Arial Narrow"/>
          <w:sz w:val="22"/>
          <w:szCs w:val="22"/>
        </w:rPr>
      </w:pPr>
      <w:r w:rsidRPr="00467C50">
        <w:rPr>
          <w:rFonts w:ascii="Arial Narrow" w:hAnsi="Arial Narrow"/>
          <w:sz w:val="22"/>
          <w:szCs w:val="22"/>
        </w:rPr>
        <w:t>vstup do OPPO.</w:t>
      </w:r>
    </w:p>
    <w:p w14:paraId="5E0BC8F7" w14:textId="77777777" w:rsidR="00A0381C" w:rsidRDefault="00A0381C" w:rsidP="00A0381C">
      <w:pPr>
        <w:rPr>
          <w:rFonts w:ascii="Arial Narrow" w:hAnsi="Arial Narrow"/>
          <w:sz w:val="22"/>
          <w:szCs w:val="22"/>
        </w:rPr>
      </w:pPr>
    </w:p>
    <w:p w14:paraId="05298187" w14:textId="77777777" w:rsidR="00A0381C" w:rsidRPr="00467C50" w:rsidRDefault="00A0381C" w:rsidP="00A0381C">
      <w:pPr>
        <w:rPr>
          <w:rFonts w:ascii="Arial Narrow" w:hAnsi="Arial Narrow"/>
          <w:sz w:val="22"/>
          <w:szCs w:val="22"/>
        </w:rPr>
      </w:pPr>
      <w:r w:rsidRPr="00467C50">
        <w:rPr>
          <w:rFonts w:ascii="Arial Narrow" w:hAnsi="Arial Narrow"/>
          <w:sz w:val="22"/>
          <w:szCs w:val="22"/>
        </w:rPr>
        <w:t>Funkční vlastnosti a provedení OPPO musí odpovídat technickým podmínkám dle čl. 6.7.2.1 a přílohy E ČSN 34 2710 a dále musí být vybaven nebo doplněn o funkcionalitu „zkouška ZDP“ s napojením na smyčku „VŠEOBECNÝ POPLACH“ k rychlému ověření funkčnosti přenosu ZDP.</w:t>
      </w:r>
    </w:p>
    <w:p w14:paraId="245ACAB2" w14:textId="77777777" w:rsidR="00A0381C" w:rsidRPr="00467C50" w:rsidRDefault="00A0381C" w:rsidP="00A0381C">
      <w:pPr>
        <w:rPr>
          <w:rFonts w:ascii="Arial Narrow" w:hAnsi="Arial Narrow"/>
          <w:sz w:val="22"/>
          <w:szCs w:val="22"/>
          <w:highlight w:val="red"/>
        </w:rPr>
      </w:pPr>
    </w:p>
    <w:p w14:paraId="4A1EE069" w14:textId="4C1C0795" w:rsidR="00A0381C" w:rsidRDefault="00A0381C" w:rsidP="00A0381C">
      <w:pPr>
        <w:rPr>
          <w:rFonts w:ascii="Arial Narrow" w:hAnsi="Arial Narrow"/>
          <w:sz w:val="22"/>
          <w:szCs w:val="22"/>
        </w:rPr>
      </w:pPr>
      <w:r w:rsidRPr="00467C50">
        <w:rPr>
          <w:rFonts w:ascii="Arial Narrow" w:hAnsi="Arial Narrow"/>
          <w:sz w:val="22"/>
          <w:szCs w:val="22"/>
        </w:rPr>
        <w:t xml:space="preserve">Pro připojení ústředny EPS na pult centrální ochrany musí být do doby kolaudace uzavřena smlouva s HZS příslušného kraje a zpracován a schválen projekt dálkového přenosu v souladu s technickými podmínkami HZS pro toto připojení. </w:t>
      </w:r>
    </w:p>
    <w:p w14:paraId="6A5BAC74" w14:textId="03F3E61E" w:rsidR="005B6FCF" w:rsidRDefault="005B6FCF" w:rsidP="00A0381C">
      <w:pPr>
        <w:rPr>
          <w:rFonts w:ascii="Arial Narrow" w:hAnsi="Arial Narrow"/>
          <w:sz w:val="22"/>
          <w:szCs w:val="22"/>
        </w:rPr>
      </w:pPr>
    </w:p>
    <w:p w14:paraId="4B9964CE" w14:textId="6A35DB26" w:rsidR="005B6FCF" w:rsidRPr="00847FC1" w:rsidRDefault="005B6FCF">
      <w:pPr>
        <w:pStyle w:val="nadpis3"/>
        <w:numPr>
          <w:ilvl w:val="2"/>
          <w:numId w:val="5"/>
        </w:numPr>
      </w:pPr>
      <w:bookmarkStart w:id="74" w:name="_Toc129151709"/>
      <w:bookmarkStart w:id="75" w:name="_Toc129154351"/>
      <w:r w:rsidRPr="00847FC1">
        <w:t xml:space="preserve">Propojení s ústřednou </w:t>
      </w:r>
      <w:bookmarkEnd w:id="74"/>
      <w:r w:rsidRPr="00847FC1">
        <w:t>EPS hradu</w:t>
      </w:r>
      <w:bookmarkEnd w:id="75"/>
    </w:p>
    <w:p w14:paraId="78E71273" w14:textId="77777777" w:rsidR="005B6FCF" w:rsidRDefault="005B6FCF" w:rsidP="005B6FCF">
      <w:pPr>
        <w:jc w:val="both"/>
        <w:rPr>
          <w:rFonts w:ascii="Arial Narrow" w:hAnsi="Arial Narrow" w:cs="Arial"/>
          <w:sz w:val="22"/>
          <w:szCs w:val="22"/>
        </w:rPr>
      </w:pPr>
    </w:p>
    <w:p w14:paraId="56BD22DA" w14:textId="7AEA67F5" w:rsidR="005B6FCF" w:rsidRPr="00847FC1" w:rsidRDefault="005B6FCF" w:rsidP="005B6FCF">
      <w:pPr>
        <w:jc w:val="both"/>
        <w:rPr>
          <w:rFonts w:ascii="Arial Narrow" w:hAnsi="Arial Narrow"/>
          <w:sz w:val="22"/>
          <w:szCs w:val="22"/>
        </w:rPr>
      </w:pPr>
      <w:r w:rsidRPr="005B6FCF">
        <w:rPr>
          <w:rFonts w:ascii="Arial Narrow" w:hAnsi="Arial Narrow" w:cs="Arial"/>
          <w:sz w:val="22"/>
          <w:szCs w:val="22"/>
        </w:rPr>
        <w:lastRenderedPageBreak/>
        <w:t xml:space="preserve">Navržený systém EPS bude propojen </w:t>
      </w:r>
      <w:proofErr w:type="spellStart"/>
      <w:r w:rsidRPr="005B6FCF">
        <w:rPr>
          <w:rFonts w:ascii="Arial Narrow" w:hAnsi="Arial Narrow" w:cs="Arial"/>
          <w:sz w:val="22"/>
          <w:szCs w:val="22"/>
        </w:rPr>
        <w:t>sys</w:t>
      </w:r>
      <w:proofErr w:type="spellEnd"/>
      <w:r w:rsidRPr="005B6FCF">
        <w:rPr>
          <w:rFonts w:ascii="Arial Narrow" w:hAnsi="Arial Narrow" w:cs="Arial"/>
          <w:sz w:val="22"/>
          <w:szCs w:val="22"/>
        </w:rPr>
        <w:t xml:space="preserve"> systémem EPS v objektu hradu Kámen, prostřednictvím propojení ústředen EPS do kruhu ústředen. K tomuto účelu bude využit optický kabel připravený v rámci </w:t>
      </w:r>
      <w:r w:rsidRPr="005B6FCF">
        <w:rPr>
          <w:rFonts w:ascii="Arial Narrow" w:hAnsi="Arial Narrow" w:cs="Arial"/>
          <w:color w:val="000000"/>
          <w:sz w:val="22"/>
          <w:szCs w:val="22"/>
        </w:rPr>
        <w:t xml:space="preserve">souvisejícího </w:t>
      </w:r>
      <w:r w:rsidRPr="005B6FCF">
        <w:rPr>
          <w:rFonts w:ascii="Arial Narrow" w:hAnsi="Arial Narrow"/>
          <w:sz w:val="22"/>
          <w:szCs w:val="22"/>
        </w:rPr>
        <w:t xml:space="preserve">projektu „MUZEUM VYSOČINY </w:t>
      </w:r>
      <w:proofErr w:type="gramStart"/>
      <w:r w:rsidRPr="005B6FCF">
        <w:rPr>
          <w:rFonts w:ascii="Arial Narrow" w:hAnsi="Arial Narrow"/>
          <w:sz w:val="22"/>
          <w:szCs w:val="22"/>
        </w:rPr>
        <w:t>PELHŘIMOV - HRAD</w:t>
      </w:r>
      <w:proofErr w:type="gramEnd"/>
      <w:r w:rsidRPr="005B6FCF">
        <w:rPr>
          <w:rFonts w:ascii="Arial Narrow" w:hAnsi="Arial Narrow"/>
          <w:sz w:val="22"/>
          <w:szCs w:val="22"/>
        </w:rPr>
        <w:t xml:space="preserve"> KÁMEN REKONSTRUKCE ELEKTROINSTALACE, STAVEBNÍ ÚPRAVY, část ELEKTRONICKÉ KOMUNIKACE A EPS, v rámci kterého byl proveden přívod kabelové trasy optických kabelů sloužících k propojení objektu hradu Kámen s řešeným objektem </w:t>
      </w:r>
      <w:r w:rsidRPr="00847FC1">
        <w:rPr>
          <w:rFonts w:ascii="Arial Narrow" w:hAnsi="Arial Narrow"/>
          <w:sz w:val="22"/>
          <w:szCs w:val="22"/>
        </w:rPr>
        <w:t>návštěvnického centra hradu Kámen.</w:t>
      </w:r>
    </w:p>
    <w:p w14:paraId="30EEF43E" w14:textId="457BA3C5" w:rsidR="005B6FCF" w:rsidRPr="00847FC1" w:rsidRDefault="005B6FCF" w:rsidP="005B6FCF">
      <w:pPr>
        <w:jc w:val="both"/>
        <w:rPr>
          <w:rFonts w:ascii="Arial Narrow" w:hAnsi="Arial Narrow"/>
          <w:sz w:val="22"/>
          <w:szCs w:val="22"/>
        </w:rPr>
      </w:pPr>
      <w:r w:rsidRPr="00847FC1">
        <w:rPr>
          <w:rFonts w:ascii="Arial Narrow" w:hAnsi="Arial Narrow"/>
          <w:sz w:val="22"/>
          <w:szCs w:val="22"/>
        </w:rPr>
        <w:t>Pro systém EPS bude přiveden optický kabel 12 vláknový kabel SM 6/125um, společný pro systémy EPS a PZTS.</w:t>
      </w:r>
    </w:p>
    <w:p w14:paraId="5A1CA957" w14:textId="1016111A" w:rsidR="005B6FCF" w:rsidRPr="00847FC1" w:rsidRDefault="005B6FCF" w:rsidP="005B6FCF">
      <w:pPr>
        <w:jc w:val="both"/>
        <w:rPr>
          <w:rFonts w:ascii="Arial Narrow" w:hAnsi="Arial Narrow"/>
          <w:sz w:val="22"/>
          <w:szCs w:val="22"/>
        </w:rPr>
      </w:pPr>
      <w:r w:rsidRPr="00847FC1">
        <w:rPr>
          <w:rFonts w:ascii="Arial Narrow" w:hAnsi="Arial Narrow"/>
          <w:sz w:val="22"/>
          <w:szCs w:val="22"/>
        </w:rPr>
        <w:t>Pro bezpečnostní systém EPS bude použito 4 vlákna z 12 vláknového kabelu přípojky optického kabelu.</w:t>
      </w:r>
    </w:p>
    <w:p w14:paraId="18995F00" w14:textId="3D30325D" w:rsidR="005B6FCF" w:rsidRPr="00847FC1" w:rsidRDefault="005B6FCF" w:rsidP="005B6FCF">
      <w:pPr>
        <w:jc w:val="both"/>
        <w:rPr>
          <w:rFonts w:ascii="Arial Narrow" w:hAnsi="Arial Narrow"/>
          <w:sz w:val="22"/>
          <w:szCs w:val="22"/>
        </w:rPr>
      </w:pPr>
      <w:r w:rsidRPr="00847FC1">
        <w:rPr>
          <w:rFonts w:ascii="Arial Narrow" w:hAnsi="Arial Narrow"/>
          <w:sz w:val="22"/>
          <w:szCs w:val="22"/>
        </w:rPr>
        <w:t xml:space="preserve">Předem připravený optický kabel propojující objekt hradu Kámen s objektem návštěvnického centra bude zakončen v místnosti č.1.6 serverovna, v optickém boxu EPS, odtud bude provedeno propojení optickým patch kabelem do převodníku </w:t>
      </w:r>
      <w:r w:rsidR="00847FC1" w:rsidRPr="00847FC1">
        <w:rPr>
          <w:rFonts w:ascii="Arial Narrow" w:hAnsi="Arial Narrow"/>
          <w:sz w:val="22"/>
          <w:szCs w:val="22"/>
        </w:rPr>
        <w:t>EPS</w:t>
      </w:r>
      <w:r w:rsidRPr="00847FC1">
        <w:rPr>
          <w:rFonts w:ascii="Arial Narrow" w:hAnsi="Arial Narrow"/>
          <w:sz w:val="22"/>
          <w:szCs w:val="22"/>
        </w:rPr>
        <w:t xml:space="preserve">. </w:t>
      </w:r>
    </w:p>
    <w:p w14:paraId="4EDE4829" w14:textId="77777777" w:rsidR="005B6FCF" w:rsidRPr="00847FC1" w:rsidRDefault="005B6FCF" w:rsidP="005B6FCF">
      <w:pPr>
        <w:jc w:val="both"/>
        <w:rPr>
          <w:rFonts w:ascii="Arial Narrow" w:hAnsi="Arial Narrow"/>
          <w:sz w:val="22"/>
          <w:szCs w:val="22"/>
        </w:rPr>
      </w:pPr>
      <w:r w:rsidRPr="00847FC1">
        <w:rPr>
          <w:rFonts w:ascii="Arial Narrow" w:hAnsi="Arial Narrow"/>
          <w:sz w:val="22"/>
          <w:szCs w:val="22"/>
        </w:rPr>
        <w:t>Optický kabel bude zakončen do optického boxu, optická vlákna budou navařena a zakončení SC/APC konektory na čelním panelu.</w:t>
      </w:r>
    </w:p>
    <w:p w14:paraId="60A8C571" w14:textId="5B2152B7" w:rsidR="008D6A31" w:rsidRDefault="008D6A31" w:rsidP="00A0381C">
      <w:pPr>
        <w:rPr>
          <w:rFonts w:ascii="Arial Narrow" w:hAnsi="Arial Narrow"/>
          <w:sz w:val="22"/>
          <w:szCs w:val="22"/>
        </w:rPr>
      </w:pPr>
    </w:p>
    <w:p w14:paraId="514AAAF7" w14:textId="0BB7F155" w:rsidR="00A0381C" w:rsidRPr="00847FC1" w:rsidRDefault="00A0381C">
      <w:pPr>
        <w:pStyle w:val="nadpis3"/>
        <w:numPr>
          <w:ilvl w:val="2"/>
          <w:numId w:val="5"/>
        </w:numPr>
      </w:pPr>
      <w:bookmarkStart w:id="76" w:name="_Toc129154352"/>
      <w:r w:rsidRPr="00847FC1">
        <w:t>Záložní zdroj a napájení systému</w:t>
      </w:r>
      <w:bookmarkEnd w:id="76"/>
    </w:p>
    <w:p w14:paraId="388DB839" w14:textId="45AB67D4" w:rsidR="00A0381C" w:rsidRDefault="00A0381C" w:rsidP="00A0381C">
      <w:pPr>
        <w:pStyle w:val="Normlntz"/>
        <w:rPr>
          <w:rFonts w:ascii="Arial Narrow" w:hAnsi="Arial Narrow" w:cs="Arial"/>
          <w:sz w:val="22"/>
          <w:szCs w:val="22"/>
        </w:rPr>
      </w:pPr>
      <w:r w:rsidRPr="00CB64FF">
        <w:rPr>
          <w:rFonts w:ascii="Arial Narrow" w:hAnsi="Arial Narrow" w:cs="Arial"/>
          <w:sz w:val="22"/>
          <w:szCs w:val="22"/>
        </w:rPr>
        <w:t xml:space="preserve">Napájecí zdroje systému EPS </w:t>
      </w:r>
      <w:r>
        <w:rPr>
          <w:rFonts w:ascii="Arial Narrow" w:hAnsi="Arial Narrow" w:cs="Arial"/>
          <w:sz w:val="22"/>
          <w:szCs w:val="22"/>
        </w:rPr>
        <w:t>budou</w:t>
      </w:r>
      <w:r w:rsidRPr="00CB64FF">
        <w:rPr>
          <w:rFonts w:ascii="Arial Narrow" w:hAnsi="Arial Narrow" w:cs="Arial"/>
          <w:sz w:val="22"/>
          <w:szCs w:val="22"/>
        </w:rPr>
        <w:t xml:space="preserve"> v normálním provozním režimu napájeny ze síťového rozvodu </w:t>
      </w:r>
      <w:proofErr w:type="gramStart"/>
      <w:r w:rsidRPr="00CB64FF">
        <w:rPr>
          <w:rFonts w:ascii="Arial Narrow" w:hAnsi="Arial Narrow" w:cs="Arial"/>
          <w:sz w:val="22"/>
          <w:szCs w:val="22"/>
        </w:rPr>
        <w:t>230V</w:t>
      </w:r>
      <w:proofErr w:type="gramEnd"/>
      <w:r w:rsidRPr="00CB64FF">
        <w:rPr>
          <w:rFonts w:ascii="Arial Narrow" w:hAnsi="Arial Narrow" w:cs="Arial"/>
          <w:sz w:val="22"/>
          <w:szCs w:val="22"/>
        </w:rPr>
        <w:t xml:space="preserve"> 50 Hz ze samostatného a samostatně jištěného okruhu </w:t>
      </w:r>
      <w:proofErr w:type="spellStart"/>
      <w:r w:rsidRPr="00CB64FF">
        <w:rPr>
          <w:rFonts w:ascii="Arial Narrow" w:hAnsi="Arial Narrow" w:cs="Arial"/>
          <w:sz w:val="22"/>
          <w:szCs w:val="22"/>
        </w:rPr>
        <w:t>nn</w:t>
      </w:r>
      <w:proofErr w:type="spellEnd"/>
      <w:r>
        <w:rPr>
          <w:rFonts w:ascii="Arial Narrow" w:hAnsi="Arial Narrow" w:cs="Arial"/>
          <w:sz w:val="22"/>
          <w:szCs w:val="22"/>
        </w:rPr>
        <w:t xml:space="preserve"> z rozvaděče pro požárně bezpečnostní zařízení</w:t>
      </w:r>
      <w:r w:rsidRPr="00CB64FF">
        <w:rPr>
          <w:rFonts w:ascii="Arial Narrow" w:hAnsi="Arial Narrow" w:cs="Arial"/>
          <w:sz w:val="22"/>
          <w:szCs w:val="22"/>
        </w:rPr>
        <w:t>, jistič musí být viditelně označený nápisem „EPS</w:t>
      </w:r>
      <w:r>
        <w:rPr>
          <w:rFonts w:ascii="Arial Narrow" w:hAnsi="Arial Narrow" w:cs="Arial"/>
          <w:sz w:val="22"/>
          <w:szCs w:val="22"/>
        </w:rPr>
        <w:t xml:space="preserve"> NEVYPÍNAT</w:t>
      </w:r>
      <w:r w:rsidRPr="00CB64FF">
        <w:rPr>
          <w:rFonts w:ascii="Arial Narrow" w:hAnsi="Arial Narrow" w:cs="Arial"/>
          <w:sz w:val="22"/>
          <w:szCs w:val="22"/>
        </w:rPr>
        <w:t xml:space="preserve">“. </w:t>
      </w:r>
    </w:p>
    <w:p w14:paraId="5BBAF972" w14:textId="77777777" w:rsidR="008D6A31" w:rsidRDefault="008D6A31" w:rsidP="00A0381C">
      <w:pPr>
        <w:pStyle w:val="Normlntz"/>
        <w:rPr>
          <w:rFonts w:ascii="Arial Narrow" w:hAnsi="Arial Narrow" w:cs="Arial"/>
          <w:sz w:val="22"/>
          <w:szCs w:val="22"/>
        </w:rPr>
      </w:pPr>
    </w:p>
    <w:p w14:paraId="2FE12B2A" w14:textId="77777777" w:rsidR="00A0381C" w:rsidRDefault="00A0381C" w:rsidP="00A0381C">
      <w:pPr>
        <w:pStyle w:val="Normlntz"/>
        <w:rPr>
          <w:rFonts w:ascii="Arial Narrow" w:hAnsi="Arial Narrow" w:cs="Arial"/>
          <w:sz w:val="22"/>
          <w:szCs w:val="22"/>
        </w:rPr>
      </w:pPr>
      <w:r>
        <w:rPr>
          <w:rFonts w:ascii="Arial Narrow" w:hAnsi="Arial Narrow" w:cs="Arial"/>
          <w:sz w:val="22"/>
          <w:szCs w:val="22"/>
        </w:rPr>
        <w:t>Pro napájení systému EPS bude sloužit vlastní vnitřní zálohovaný zdroj ústředny EPS, a přídavné zálohované napájecí zdroje EPS.</w:t>
      </w:r>
    </w:p>
    <w:p w14:paraId="6C41B688" w14:textId="77777777" w:rsidR="00A0381C" w:rsidRDefault="00A0381C" w:rsidP="00A0381C">
      <w:pPr>
        <w:pStyle w:val="Normlntz"/>
        <w:rPr>
          <w:rFonts w:ascii="Arial Narrow" w:hAnsi="Arial Narrow" w:cs="Arial"/>
          <w:sz w:val="22"/>
          <w:szCs w:val="22"/>
        </w:rPr>
      </w:pPr>
      <w:r w:rsidRPr="001F108B">
        <w:rPr>
          <w:rFonts w:ascii="Arial Narrow" w:hAnsi="Arial Narrow" w:cs="Arial"/>
          <w:sz w:val="22"/>
          <w:szCs w:val="22"/>
        </w:rPr>
        <w:t xml:space="preserve">Pro zajištění časově omezeného provozu v případě výpadku napájecí sítě </w:t>
      </w:r>
      <w:proofErr w:type="gramStart"/>
      <w:r w:rsidRPr="001F108B">
        <w:rPr>
          <w:rFonts w:ascii="Arial Narrow" w:hAnsi="Arial Narrow" w:cs="Arial"/>
          <w:sz w:val="22"/>
          <w:szCs w:val="22"/>
        </w:rPr>
        <w:t>230V</w:t>
      </w:r>
      <w:proofErr w:type="gramEnd"/>
      <w:r w:rsidRPr="001F108B">
        <w:rPr>
          <w:rFonts w:ascii="Arial Narrow" w:hAnsi="Arial Narrow" w:cs="Arial"/>
          <w:sz w:val="22"/>
          <w:szCs w:val="22"/>
        </w:rPr>
        <w:t xml:space="preserve"> </w:t>
      </w:r>
      <w:r>
        <w:rPr>
          <w:rFonts w:ascii="Arial Narrow" w:hAnsi="Arial Narrow" w:cs="Arial"/>
          <w:sz w:val="22"/>
          <w:szCs w:val="22"/>
        </w:rPr>
        <w:t>bude</w:t>
      </w:r>
      <w:r w:rsidRPr="001F108B">
        <w:rPr>
          <w:rFonts w:ascii="Arial Narrow" w:hAnsi="Arial Narrow" w:cs="Arial"/>
          <w:sz w:val="22"/>
          <w:szCs w:val="22"/>
        </w:rPr>
        <w:t xml:space="preserve"> systém EPS vybaven vlastními záložními zdroji </w:t>
      </w:r>
      <w:r>
        <w:rPr>
          <w:rFonts w:ascii="Arial Narrow" w:hAnsi="Arial Narrow" w:cs="Arial"/>
          <w:sz w:val="22"/>
          <w:szCs w:val="22"/>
        </w:rPr>
        <w:t>–</w:t>
      </w:r>
      <w:r w:rsidRPr="001F108B">
        <w:rPr>
          <w:rFonts w:ascii="Arial Narrow" w:hAnsi="Arial Narrow" w:cs="Arial"/>
          <w:sz w:val="22"/>
          <w:szCs w:val="22"/>
        </w:rPr>
        <w:t xml:space="preserve"> akumulátory</w:t>
      </w:r>
      <w:r>
        <w:rPr>
          <w:rFonts w:ascii="Arial Narrow" w:hAnsi="Arial Narrow" w:cs="Arial"/>
          <w:sz w:val="22"/>
          <w:szCs w:val="22"/>
        </w:rPr>
        <w:t xml:space="preserve"> umístěnými uvnitř zálohovaných napájecích zdrojů EPS dle EN-54</w:t>
      </w:r>
      <w:r w:rsidRPr="004438AD">
        <w:rPr>
          <w:rFonts w:ascii="Arial Narrow" w:hAnsi="Arial Narrow" w:cs="Arial"/>
          <w:sz w:val="22"/>
          <w:szCs w:val="22"/>
        </w:rPr>
        <w:t>. Všechny aku</w:t>
      </w:r>
      <w:r>
        <w:rPr>
          <w:rFonts w:ascii="Arial Narrow" w:hAnsi="Arial Narrow" w:cs="Arial"/>
          <w:sz w:val="22"/>
          <w:szCs w:val="22"/>
        </w:rPr>
        <w:t>mulátory navržené v systému EPS</w:t>
      </w:r>
      <w:r w:rsidRPr="004438AD">
        <w:rPr>
          <w:rFonts w:ascii="Arial Narrow" w:hAnsi="Arial Narrow" w:cs="Arial"/>
          <w:sz w:val="22"/>
          <w:szCs w:val="22"/>
        </w:rPr>
        <w:t xml:space="preserve"> budou bezúdržbové. </w:t>
      </w:r>
    </w:p>
    <w:p w14:paraId="30AA10CD" w14:textId="77777777" w:rsidR="009A1E5C" w:rsidRPr="00490780" w:rsidRDefault="009A1E5C" w:rsidP="00A670D3">
      <w:pPr>
        <w:jc w:val="both"/>
        <w:rPr>
          <w:rFonts w:ascii="Arial Narrow" w:hAnsi="Arial Narrow"/>
          <w:sz w:val="22"/>
          <w:szCs w:val="22"/>
        </w:rPr>
      </w:pPr>
    </w:p>
    <w:p w14:paraId="0753562D" w14:textId="77777777" w:rsidR="00392A43" w:rsidRDefault="00392A43" w:rsidP="000F757F">
      <w:pPr>
        <w:jc w:val="both"/>
        <w:rPr>
          <w:rFonts w:ascii="Arial" w:hAnsi="Arial" w:cs="Arial"/>
          <w:sz w:val="22"/>
          <w:szCs w:val="22"/>
        </w:rPr>
      </w:pPr>
    </w:p>
    <w:p w14:paraId="231DBDB0" w14:textId="77777777" w:rsidR="00B7146C" w:rsidRPr="00155715" w:rsidRDefault="00B7146C" w:rsidP="00B7146C">
      <w:pPr>
        <w:pStyle w:val="Styl1nadpis"/>
      </w:pPr>
      <w:bookmarkStart w:id="77" w:name="_Toc265761633"/>
      <w:bookmarkStart w:id="78" w:name="_Toc314124830"/>
      <w:bookmarkStart w:id="79" w:name="_Toc342051920"/>
      <w:bookmarkStart w:id="80" w:name="_Toc389830356"/>
      <w:bookmarkStart w:id="81" w:name="_Toc129154353"/>
      <w:bookmarkEnd w:id="61"/>
      <w:r w:rsidRPr="00155715">
        <w:t>Použité kabelové rozvody, kabely, nosné trasy a způsob uložení kabelového vedení vůči stavebním konstrukcím</w:t>
      </w:r>
      <w:bookmarkEnd w:id="77"/>
      <w:bookmarkEnd w:id="78"/>
      <w:bookmarkEnd w:id="79"/>
      <w:bookmarkEnd w:id="80"/>
      <w:bookmarkEnd w:id="81"/>
    </w:p>
    <w:p w14:paraId="36817C6F" w14:textId="77777777" w:rsidR="00A0381C" w:rsidRDefault="00A0381C" w:rsidP="00A0381C">
      <w:pPr>
        <w:pStyle w:val="Norml"/>
        <w:rPr>
          <w:rFonts w:ascii="Arial Narrow" w:hAnsi="Arial Narrow" w:cs="Arial"/>
          <w:szCs w:val="22"/>
        </w:rPr>
      </w:pPr>
      <w:r w:rsidRPr="00AE2C16">
        <w:rPr>
          <w:rFonts w:ascii="Arial Narrow" w:hAnsi="Arial Narrow" w:cs="Arial"/>
          <w:szCs w:val="22"/>
        </w:rPr>
        <w:t>Instalace kabelových tras musí být provedena dle příslušných ČSN a předpisů na ně navazujících. Bude dodržen</w:t>
      </w:r>
      <w:r w:rsidRPr="00501B7F">
        <w:rPr>
          <w:rFonts w:ascii="Arial Narrow" w:hAnsi="Arial Narrow" w:cs="Arial"/>
          <w:szCs w:val="22"/>
        </w:rPr>
        <w:t xml:space="preserve"> odstup kabelových tras slaboproudých rozvodů od silnoproudých rozvodů do 1 </w:t>
      </w:r>
      <w:proofErr w:type="spellStart"/>
      <w:r w:rsidRPr="00501B7F">
        <w:rPr>
          <w:rFonts w:ascii="Arial Narrow" w:hAnsi="Arial Narrow" w:cs="Arial"/>
          <w:szCs w:val="22"/>
        </w:rPr>
        <w:t>kV</w:t>
      </w:r>
      <w:proofErr w:type="spellEnd"/>
      <w:r w:rsidRPr="00501B7F">
        <w:rPr>
          <w:rFonts w:ascii="Arial Narrow" w:hAnsi="Arial Narrow" w:cs="Arial"/>
          <w:szCs w:val="22"/>
        </w:rPr>
        <w:t xml:space="preserve"> minimálně </w:t>
      </w:r>
      <w:smartTag w:uri="urn:schemas-microsoft-com:office:smarttags" w:element="metricconverter">
        <w:smartTagPr>
          <w:attr w:name="ProductID" w:val="20 cm"/>
        </w:smartTagPr>
        <w:r w:rsidRPr="00501B7F">
          <w:rPr>
            <w:rFonts w:ascii="Arial Narrow" w:hAnsi="Arial Narrow" w:cs="Arial"/>
            <w:szCs w:val="22"/>
          </w:rPr>
          <w:t>20 cm</w:t>
        </w:r>
      </w:smartTag>
      <w:r w:rsidRPr="00501B7F">
        <w:rPr>
          <w:rFonts w:ascii="Arial Narrow" w:hAnsi="Arial Narrow" w:cs="Arial"/>
          <w:szCs w:val="22"/>
        </w:rPr>
        <w:t xml:space="preserve">. Při souběhu kratším, jak </w:t>
      </w:r>
      <w:proofErr w:type="gramStart"/>
      <w:r w:rsidRPr="00501B7F">
        <w:rPr>
          <w:rFonts w:ascii="Arial Narrow" w:hAnsi="Arial Narrow" w:cs="Arial"/>
          <w:szCs w:val="22"/>
        </w:rPr>
        <w:t>5m</w:t>
      </w:r>
      <w:proofErr w:type="gramEnd"/>
      <w:r w:rsidRPr="00501B7F">
        <w:rPr>
          <w:rFonts w:ascii="Arial Narrow" w:hAnsi="Arial Narrow" w:cs="Arial"/>
          <w:szCs w:val="22"/>
        </w:rPr>
        <w:t xml:space="preserve"> lze snížit odstup až na </w:t>
      </w:r>
      <w:smartTag w:uri="urn:schemas-microsoft-com:office:smarttags" w:element="metricconverter">
        <w:smartTagPr>
          <w:attr w:name="ProductID" w:val="6 cm"/>
        </w:smartTagPr>
        <w:r w:rsidRPr="00501B7F">
          <w:rPr>
            <w:rFonts w:ascii="Arial Narrow" w:hAnsi="Arial Narrow" w:cs="Arial"/>
            <w:szCs w:val="22"/>
          </w:rPr>
          <w:t>6 cm</w:t>
        </w:r>
      </w:smartTag>
      <w:r w:rsidRPr="00501B7F">
        <w:rPr>
          <w:rFonts w:ascii="Arial Narrow" w:hAnsi="Arial Narrow" w:cs="Arial"/>
          <w:szCs w:val="22"/>
        </w:rPr>
        <w:t xml:space="preserve"> a při křižování až na </w:t>
      </w:r>
      <w:smartTag w:uri="urn:schemas-microsoft-com:office:smarttags" w:element="metricconverter">
        <w:smartTagPr>
          <w:attr w:name="ProductID" w:val="1 cm"/>
        </w:smartTagPr>
        <w:r w:rsidRPr="00501B7F">
          <w:rPr>
            <w:rFonts w:ascii="Arial Narrow" w:hAnsi="Arial Narrow" w:cs="Arial"/>
            <w:szCs w:val="22"/>
          </w:rPr>
          <w:t>1 cm</w:t>
        </w:r>
      </w:smartTag>
      <w:r w:rsidRPr="00501B7F">
        <w:rPr>
          <w:rFonts w:ascii="Arial Narrow" w:hAnsi="Arial Narrow" w:cs="Arial"/>
          <w:szCs w:val="22"/>
        </w:rPr>
        <w:t>. Veškeré průchody a průrazy mezi požárními úseky musí být po montáži protipožárně utěsněny, v provedení dle požadavků PBŘ. Dále veškeré průchody a průrazy mezi venkovním a vnitřním prostorem objektu musí být po montáži utěsněny proti průniku vody a vlhkosti, a prostupy ze země kde je možný výskyt plynu musí být utěsněny i plynotěsně.</w:t>
      </w:r>
    </w:p>
    <w:p w14:paraId="208F8B3D" w14:textId="29CC7437" w:rsidR="00A0381C" w:rsidRDefault="00A0381C" w:rsidP="00A0381C">
      <w:pPr>
        <w:pStyle w:val="Prosttext1"/>
        <w:jc w:val="both"/>
        <w:rPr>
          <w:rFonts w:ascii="Arial Narrow" w:eastAsia="Times New Roman" w:hAnsi="Arial Narrow"/>
        </w:rPr>
      </w:pPr>
      <w:r w:rsidRPr="00501B7F">
        <w:rPr>
          <w:rFonts w:ascii="Arial Narrow" w:eastAsia="Times New Roman" w:hAnsi="Arial Narrow"/>
          <w:b/>
        </w:rPr>
        <w:t>Při montáži kabelových vedení je vždy nutná koordinace s ostatními profesemi.</w:t>
      </w:r>
      <w:r w:rsidRPr="00501B7F">
        <w:rPr>
          <w:rFonts w:ascii="Arial Narrow" w:eastAsia="Times New Roman" w:hAnsi="Arial Narrow"/>
        </w:rPr>
        <w:t xml:space="preserve"> </w:t>
      </w:r>
    </w:p>
    <w:p w14:paraId="239319BB" w14:textId="6400714B" w:rsidR="00847FC1" w:rsidRDefault="00847FC1" w:rsidP="00A0381C">
      <w:pPr>
        <w:pStyle w:val="Prosttext1"/>
        <w:jc w:val="both"/>
        <w:rPr>
          <w:rFonts w:ascii="Arial Narrow" w:eastAsia="Times New Roman" w:hAnsi="Arial Narrow"/>
        </w:rPr>
      </w:pPr>
    </w:p>
    <w:p w14:paraId="70AA6D5D" w14:textId="77931A2E" w:rsidR="00A0381C" w:rsidRPr="00847FC1" w:rsidRDefault="00A0381C">
      <w:pPr>
        <w:pStyle w:val="nadpis3"/>
        <w:numPr>
          <w:ilvl w:val="2"/>
          <w:numId w:val="5"/>
        </w:numPr>
      </w:pPr>
      <w:bookmarkStart w:id="82" w:name="_Toc129154354"/>
      <w:r w:rsidRPr="00847FC1">
        <w:t>Použité kabely</w:t>
      </w:r>
      <w:bookmarkEnd w:id="82"/>
    </w:p>
    <w:p w14:paraId="55328CBC" w14:textId="77777777" w:rsidR="00A0381C" w:rsidRPr="00BA4299" w:rsidRDefault="00A0381C" w:rsidP="00A0381C">
      <w:pPr>
        <w:pStyle w:val="Norml"/>
        <w:rPr>
          <w:rFonts w:ascii="Arial Narrow" w:hAnsi="Arial Narrow" w:cs="Arial"/>
          <w:szCs w:val="22"/>
        </w:rPr>
      </w:pPr>
      <w:r w:rsidRPr="00BB1BF7">
        <w:rPr>
          <w:rFonts w:ascii="Arial Narrow" w:hAnsi="Arial Narrow" w:cs="Arial"/>
          <w:szCs w:val="22"/>
        </w:rPr>
        <w:t xml:space="preserve">Pro rozvody instalovaných systémů bude dle potřeby použito více druhů kabelů s měděnými jádry, s různým dimenzováním dle doporučení norem ČSN, a doporučení výrobce daného systému. Použité kabely musí svými </w:t>
      </w:r>
      <w:r w:rsidRPr="00BA4299">
        <w:rPr>
          <w:rFonts w:ascii="Arial Narrow" w:hAnsi="Arial Narrow" w:cs="Arial"/>
          <w:szCs w:val="22"/>
        </w:rPr>
        <w:t xml:space="preserve">vlastnostmi vyhovovat </w:t>
      </w:r>
      <w:r>
        <w:rPr>
          <w:rFonts w:ascii="Arial Narrow" w:hAnsi="Arial Narrow" w:cs="Arial"/>
          <w:szCs w:val="22"/>
        </w:rPr>
        <w:t xml:space="preserve">způsobu uložení, dále </w:t>
      </w:r>
      <w:r w:rsidRPr="00BA4299">
        <w:rPr>
          <w:rFonts w:ascii="Arial Narrow" w:hAnsi="Arial Narrow" w:cs="Arial"/>
          <w:szCs w:val="22"/>
        </w:rPr>
        <w:t>všem typům prostředí, přes které kabely procházejí a požadavkům uvedeným v PBŘ stavby.</w:t>
      </w:r>
    </w:p>
    <w:p w14:paraId="0F4DDD32" w14:textId="77777777" w:rsidR="00A0381C" w:rsidRPr="00A30598" w:rsidRDefault="00A0381C" w:rsidP="00A0381C">
      <w:pPr>
        <w:pStyle w:val="Norml"/>
        <w:rPr>
          <w:rFonts w:ascii="Arial Narrow" w:hAnsi="Arial Narrow" w:cs="Arial"/>
          <w:szCs w:val="22"/>
        </w:rPr>
      </w:pPr>
      <w:r w:rsidRPr="00BA4299">
        <w:rPr>
          <w:rFonts w:ascii="Arial Narrow" w:hAnsi="Arial Narrow" w:cs="Arial"/>
          <w:szCs w:val="22"/>
        </w:rPr>
        <w:t xml:space="preserve">Kabely použité pro jednotlivé instalované technologie musí současně svými vlastnostmi odpovídat technickým </w:t>
      </w:r>
      <w:r w:rsidRPr="00A30598">
        <w:rPr>
          <w:rFonts w:ascii="Arial Narrow" w:hAnsi="Arial Narrow" w:cs="Arial"/>
          <w:szCs w:val="22"/>
        </w:rPr>
        <w:t>požadavkům jednotlivých připojovaných zařízení dle pokynů výrobce těchto zařízení (zejména technických a montážních návodů výrobce a jejich pokynům na dimenzování kabeláže).</w:t>
      </w:r>
    </w:p>
    <w:p w14:paraId="392B72EC" w14:textId="3DA7CF66" w:rsidR="00A0381C" w:rsidRPr="00A30598" w:rsidRDefault="00A0381C">
      <w:pPr>
        <w:pStyle w:val="Normlntz"/>
        <w:numPr>
          <w:ilvl w:val="0"/>
          <w:numId w:val="15"/>
        </w:numPr>
        <w:spacing w:before="60"/>
        <w:rPr>
          <w:rFonts w:ascii="Arial Narrow" w:hAnsi="Arial Narrow"/>
          <w:sz w:val="22"/>
          <w:szCs w:val="22"/>
        </w:rPr>
      </w:pPr>
      <w:r w:rsidRPr="00A30598">
        <w:rPr>
          <w:rFonts w:ascii="Arial Narrow" w:hAnsi="Arial Narrow"/>
          <w:sz w:val="22"/>
          <w:szCs w:val="22"/>
        </w:rPr>
        <w:t>Pro jednotlivé části systému EPS budou požity tyto kabelové rozvody:</w:t>
      </w:r>
    </w:p>
    <w:p w14:paraId="52E4A492" w14:textId="77777777" w:rsidR="00A0381C" w:rsidRPr="00A30598" w:rsidRDefault="00A0381C">
      <w:pPr>
        <w:pStyle w:val="Normlntz"/>
        <w:numPr>
          <w:ilvl w:val="0"/>
          <w:numId w:val="15"/>
        </w:numPr>
        <w:rPr>
          <w:rFonts w:ascii="Arial Narrow" w:hAnsi="Arial Narrow"/>
          <w:sz w:val="22"/>
          <w:szCs w:val="22"/>
        </w:rPr>
      </w:pPr>
      <w:r w:rsidRPr="00A30598">
        <w:rPr>
          <w:rFonts w:ascii="Arial Narrow" w:hAnsi="Arial Narrow"/>
          <w:sz w:val="22"/>
          <w:szCs w:val="22"/>
        </w:rPr>
        <w:t xml:space="preserve">Kabel </w:t>
      </w:r>
      <w:bookmarkStart w:id="83" w:name="_Hlk73371188"/>
      <w:r w:rsidRPr="00A30598">
        <w:rPr>
          <w:rFonts w:ascii="Arial Narrow" w:hAnsi="Arial Narrow"/>
          <w:sz w:val="22"/>
          <w:szCs w:val="22"/>
        </w:rPr>
        <w:t>B2</w:t>
      </w:r>
      <w:r w:rsidRPr="00A30598">
        <w:rPr>
          <w:rFonts w:ascii="Arial Narrow" w:hAnsi="Arial Narrow"/>
          <w:sz w:val="22"/>
          <w:szCs w:val="22"/>
          <w:vertAlign w:val="subscript"/>
        </w:rPr>
        <w:t>ca</w:t>
      </w:r>
      <w:r w:rsidRPr="00A30598">
        <w:rPr>
          <w:rFonts w:ascii="Arial Narrow" w:hAnsi="Arial Narrow"/>
          <w:sz w:val="22"/>
          <w:szCs w:val="22"/>
        </w:rPr>
        <w:t>s1d</w:t>
      </w:r>
      <w:r>
        <w:rPr>
          <w:rFonts w:ascii="Arial Narrow" w:hAnsi="Arial Narrow"/>
          <w:sz w:val="22"/>
          <w:szCs w:val="22"/>
        </w:rPr>
        <w:t>1</w:t>
      </w:r>
      <w:r w:rsidRPr="00A30598">
        <w:rPr>
          <w:rFonts w:ascii="Arial Narrow" w:hAnsi="Arial Narrow"/>
          <w:sz w:val="22"/>
          <w:szCs w:val="22"/>
        </w:rPr>
        <w:t xml:space="preserve"> (dle ČSN 73 0848) </w:t>
      </w:r>
      <w:bookmarkEnd w:id="83"/>
      <w:r w:rsidRPr="00A30598">
        <w:rPr>
          <w:rFonts w:ascii="Arial Narrow" w:hAnsi="Arial Narrow"/>
          <w:sz w:val="22"/>
          <w:szCs w:val="22"/>
        </w:rPr>
        <w:t>s třídou reakce na oheň B2</w:t>
      </w:r>
      <w:r w:rsidRPr="00A30598">
        <w:rPr>
          <w:rFonts w:ascii="Arial Narrow" w:hAnsi="Arial Narrow"/>
          <w:sz w:val="22"/>
          <w:szCs w:val="22"/>
          <w:vertAlign w:val="subscript"/>
        </w:rPr>
        <w:t>ca</w:t>
      </w:r>
      <w:r w:rsidRPr="00A30598">
        <w:rPr>
          <w:rFonts w:ascii="Arial Narrow" w:hAnsi="Arial Narrow"/>
          <w:sz w:val="22"/>
          <w:szCs w:val="22"/>
        </w:rPr>
        <w:t xml:space="preserve"> s doplňkovou klasifikací množství uvolněného kouře s1 a odkapávání hořících částí d0/d1, pro </w:t>
      </w:r>
      <w:proofErr w:type="gramStart"/>
      <w:r w:rsidRPr="00A30598">
        <w:rPr>
          <w:rFonts w:ascii="Arial Narrow" w:hAnsi="Arial Narrow"/>
          <w:sz w:val="22"/>
          <w:szCs w:val="22"/>
        </w:rPr>
        <w:t>vedení</w:t>
      </w:r>
      <w:proofErr w:type="gramEnd"/>
      <w:r w:rsidRPr="00A30598">
        <w:rPr>
          <w:rFonts w:ascii="Arial Narrow" w:hAnsi="Arial Narrow"/>
          <w:sz w:val="22"/>
          <w:szCs w:val="22"/>
        </w:rPr>
        <w:t xml:space="preserve"> na které není kladen požadavek na funkčnost při požáru. Např. vedení </w:t>
      </w:r>
      <w:proofErr w:type="spellStart"/>
      <w:r w:rsidRPr="00A30598">
        <w:rPr>
          <w:rFonts w:ascii="Arial Narrow" w:hAnsi="Arial Narrow"/>
          <w:sz w:val="22"/>
          <w:szCs w:val="22"/>
        </w:rPr>
        <w:t>hlásičové</w:t>
      </w:r>
      <w:proofErr w:type="spellEnd"/>
      <w:r w:rsidRPr="00A30598">
        <w:rPr>
          <w:rFonts w:ascii="Arial Narrow" w:hAnsi="Arial Narrow"/>
          <w:sz w:val="22"/>
          <w:szCs w:val="22"/>
        </w:rPr>
        <w:t xml:space="preserve"> linky EPS s připojenými požárními hlásiči a jinými linkovými moduly EPS, které slouží pro detekci vzniku požáru nebo technické a revizní účely. </w:t>
      </w:r>
    </w:p>
    <w:p w14:paraId="288A50E7" w14:textId="77777777" w:rsidR="00A0381C" w:rsidRPr="00A30598" w:rsidRDefault="00A0381C">
      <w:pPr>
        <w:pStyle w:val="Normlntz"/>
        <w:numPr>
          <w:ilvl w:val="0"/>
          <w:numId w:val="15"/>
        </w:numPr>
        <w:rPr>
          <w:rFonts w:ascii="Arial Narrow" w:hAnsi="Arial Narrow"/>
          <w:sz w:val="22"/>
          <w:szCs w:val="22"/>
        </w:rPr>
      </w:pPr>
      <w:r w:rsidRPr="00A30598">
        <w:rPr>
          <w:rFonts w:ascii="Arial Narrow" w:hAnsi="Arial Narrow"/>
          <w:sz w:val="22"/>
          <w:szCs w:val="22"/>
        </w:rPr>
        <w:lastRenderedPageBreak/>
        <w:t>Kabel B2</w:t>
      </w:r>
      <w:r w:rsidRPr="00A30598">
        <w:rPr>
          <w:rFonts w:ascii="Arial Narrow" w:hAnsi="Arial Narrow"/>
          <w:sz w:val="22"/>
          <w:szCs w:val="22"/>
          <w:vertAlign w:val="subscript"/>
        </w:rPr>
        <w:t>ca</w:t>
      </w:r>
      <w:r w:rsidRPr="00A30598">
        <w:rPr>
          <w:rFonts w:ascii="Arial Narrow" w:hAnsi="Arial Narrow"/>
          <w:sz w:val="22"/>
          <w:szCs w:val="22"/>
        </w:rPr>
        <w:t>s1d</w:t>
      </w:r>
      <w:r>
        <w:rPr>
          <w:rFonts w:ascii="Arial Narrow" w:hAnsi="Arial Narrow"/>
          <w:sz w:val="22"/>
          <w:szCs w:val="22"/>
        </w:rPr>
        <w:t>1</w:t>
      </w:r>
      <w:r w:rsidRPr="00A30598">
        <w:rPr>
          <w:rFonts w:ascii="Arial Narrow" w:hAnsi="Arial Narrow"/>
          <w:sz w:val="22"/>
          <w:szCs w:val="22"/>
        </w:rPr>
        <w:t xml:space="preserve"> (dle ČSN 73 0848) funkční při požáru vedený kabelovou trasou s funkční integritou se střednědobou funkcí kabelové trasy </w:t>
      </w:r>
      <w:r>
        <w:rPr>
          <w:rFonts w:ascii="Arial Narrow" w:hAnsi="Arial Narrow"/>
          <w:sz w:val="22"/>
          <w:szCs w:val="22"/>
        </w:rPr>
        <w:t>P45-R</w:t>
      </w:r>
      <w:r w:rsidRPr="00A30598">
        <w:rPr>
          <w:rFonts w:ascii="Arial Narrow" w:hAnsi="Arial Narrow"/>
          <w:sz w:val="22"/>
          <w:szCs w:val="22"/>
        </w:rPr>
        <w:t xml:space="preserve"> (dle ČSN 73 0848) pro vedení na které je kladen požadavek na funkčnost při požáru. Vedení slouží pro napájení a ovládání vybraných požárně bezpečnostních zařízení, technických a technologických zařízení, sirén apod., které musí zůstat funkční při požáru (ovládání požárně bezpečnostních zařízení). </w:t>
      </w:r>
    </w:p>
    <w:p w14:paraId="26F4C395" w14:textId="77777777" w:rsidR="00A0381C" w:rsidRDefault="00A0381C" w:rsidP="00A0381C">
      <w:pPr>
        <w:spacing w:line="252" w:lineRule="auto"/>
        <w:contextualSpacing/>
        <w:jc w:val="both"/>
        <w:rPr>
          <w:rFonts w:ascii="Arial Narrow" w:hAnsi="Arial Narrow"/>
          <w:sz w:val="22"/>
          <w:szCs w:val="22"/>
        </w:rPr>
      </w:pPr>
    </w:p>
    <w:p w14:paraId="17000379" w14:textId="5A8EDE2A" w:rsidR="00A0381C" w:rsidRPr="008E40E2" w:rsidRDefault="00A0381C" w:rsidP="00A0381C">
      <w:pPr>
        <w:spacing w:line="252" w:lineRule="auto"/>
        <w:contextualSpacing/>
        <w:jc w:val="both"/>
        <w:rPr>
          <w:rFonts w:ascii="Arial Narrow" w:hAnsi="Arial Narrow"/>
          <w:sz w:val="22"/>
          <w:szCs w:val="22"/>
        </w:rPr>
      </w:pPr>
      <w:r w:rsidRPr="008E40E2">
        <w:rPr>
          <w:rFonts w:ascii="Arial Narrow" w:hAnsi="Arial Narrow"/>
          <w:sz w:val="22"/>
          <w:szCs w:val="22"/>
        </w:rPr>
        <w:t>Min</w:t>
      </w:r>
      <w:r>
        <w:rPr>
          <w:rFonts w:ascii="Arial Narrow" w:hAnsi="Arial Narrow"/>
          <w:sz w:val="22"/>
          <w:szCs w:val="22"/>
        </w:rPr>
        <w:t>imální doba funkčnosti EPS bude provedena dle požadavků PBŘ</w:t>
      </w:r>
      <w:r w:rsidRPr="008E40E2">
        <w:rPr>
          <w:rFonts w:ascii="Arial Narrow" w:hAnsi="Arial Narrow"/>
          <w:sz w:val="22"/>
          <w:szCs w:val="22"/>
        </w:rPr>
        <w:t xml:space="preserve">. Funkční integritu, tedy zajištěnou funkčnost i během požáru, musejí mít kabely: </w:t>
      </w:r>
    </w:p>
    <w:p w14:paraId="7691F259" w14:textId="328268BB" w:rsidR="00A0381C" w:rsidRPr="008E40E2" w:rsidRDefault="00A0381C">
      <w:pPr>
        <w:pStyle w:val="Odstavecseseznamem"/>
        <w:numPr>
          <w:ilvl w:val="1"/>
          <w:numId w:val="16"/>
        </w:numPr>
        <w:spacing w:line="252" w:lineRule="auto"/>
        <w:jc w:val="both"/>
        <w:rPr>
          <w:rFonts w:ascii="Arial Narrow" w:hAnsi="Arial Narrow"/>
          <w:sz w:val="22"/>
          <w:szCs w:val="22"/>
        </w:rPr>
      </w:pPr>
      <w:r w:rsidRPr="008E40E2">
        <w:rPr>
          <w:rFonts w:ascii="Arial Narrow" w:hAnsi="Arial Narrow"/>
          <w:sz w:val="22"/>
          <w:szCs w:val="22"/>
        </w:rPr>
        <w:t>napájející EPS od rozvaděče</w:t>
      </w:r>
    </w:p>
    <w:p w14:paraId="3FCA31A8" w14:textId="52D0FD16" w:rsidR="00A0381C" w:rsidRPr="002D68DE" w:rsidRDefault="00A0381C">
      <w:pPr>
        <w:pStyle w:val="Odstavecseseznamem"/>
        <w:numPr>
          <w:ilvl w:val="1"/>
          <w:numId w:val="16"/>
        </w:numPr>
        <w:spacing w:line="252" w:lineRule="auto"/>
        <w:jc w:val="both"/>
        <w:rPr>
          <w:rFonts w:ascii="Arial Narrow" w:hAnsi="Arial Narrow"/>
          <w:sz w:val="22"/>
          <w:szCs w:val="22"/>
        </w:rPr>
      </w:pPr>
      <w:r>
        <w:rPr>
          <w:rFonts w:ascii="Arial Narrow" w:hAnsi="Arial Narrow"/>
          <w:sz w:val="22"/>
          <w:szCs w:val="22"/>
        </w:rPr>
        <w:t>vedoucí k ovládaným zařízením od EPS</w:t>
      </w:r>
    </w:p>
    <w:p w14:paraId="4ADFDE5C" w14:textId="77777777" w:rsidR="00A0381C" w:rsidRPr="00A30598" w:rsidRDefault="00A0381C" w:rsidP="00A0381C">
      <w:pPr>
        <w:jc w:val="both"/>
        <w:rPr>
          <w:rFonts w:ascii="Arial Narrow" w:hAnsi="Arial Narrow" w:cs="Arial"/>
          <w:sz w:val="22"/>
          <w:szCs w:val="22"/>
          <w:u w:val="single"/>
        </w:rPr>
      </w:pPr>
      <w:r w:rsidRPr="00A30598">
        <w:rPr>
          <w:rFonts w:ascii="Arial Narrow" w:hAnsi="Arial Narrow" w:cs="Arial"/>
          <w:sz w:val="22"/>
          <w:szCs w:val="22"/>
          <w:u w:val="single"/>
        </w:rPr>
        <w:t>Pro systém „</w:t>
      </w:r>
      <w:r>
        <w:rPr>
          <w:rFonts w:ascii="Arial Narrow" w:hAnsi="Arial Narrow" w:cs="Arial"/>
          <w:sz w:val="22"/>
          <w:szCs w:val="22"/>
          <w:u w:val="single"/>
        </w:rPr>
        <w:t>EPS</w:t>
      </w:r>
      <w:r w:rsidRPr="00A30598">
        <w:rPr>
          <w:rFonts w:ascii="Arial Narrow" w:hAnsi="Arial Narrow" w:cs="Arial"/>
          <w:sz w:val="22"/>
          <w:szCs w:val="22"/>
          <w:u w:val="single"/>
        </w:rPr>
        <w:t>“ budou použity kabelové rozvody:</w:t>
      </w:r>
    </w:p>
    <w:p w14:paraId="09625195" w14:textId="77777777" w:rsidR="00A0381C" w:rsidRDefault="00A0381C" w:rsidP="00A0381C">
      <w:pPr>
        <w:jc w:val="both"/>
        <w:rPr>
          <w:rFonts w:ascii="Arial Narrow" w:hAnsi="Arial Narrow" w:cs="Arial"/>
          <w:sz w:val="22"/>
          <w:szCs w:val="22"/>
        </w:rPr>
      </w:pPr>
      <w:r w:rsidRPr="00B26C8C">
        <w:rPr>
          <w:rFonts w:ascii="Arial Narrow" w:hAnsi="Arial Narrow" w:cs="Arial"/>
          <w:sz w:val="22"/>
          <w:szCs w:val="22"/>
        </w:rPr>
        <w:t xml:space="preserve">Rozvod </w:t>
      </w:r>
      <w:proofErr w:type="spellStart"/>
      <w:r>
        <w:rPr>
          <w:rFonts w:ascii="Arial Narrow" w:hAnsi="Arial Narrow" w:cs="Arial"/>
          <w:sz w:val="22"/>
          <w:szCs w:val="22"/>
        </w:rPr>
        <w:t>hlásičových</w:t>
      </w:r>
      <w:proofErr w:type="spellEnd"/>
      <w:r>
        <w:rPr>
          <w:rFonts w:ascii="Arial Narrow" w:hAnsi="Arial Narrow" w:cs="Arial"/>
          <w:sz w:val="22"/>
          <w:szCs w:val="22"/>
        </w:rPr>
        <w:t xml:space="preserve"> linek kabely s dimenzí 1x2x0,8 a 2x2x0,8. Pro připojení speciálních hlásičů bude využito kabelů 4x2x0,8.</w:t>
      </w:r>
    </w:p>
    <w:p w14:paraId="1BE072A9" w14:textId="77777777" w:rsidR="00A0381C" w:rsidRPr="00A46A29" w:rsidRDefault="00A0381C" w:rsidP="00A0381C">
      <w:pPr>
        <w:jc w:val="both"/>
        <w:rPr>
          <w:rFonts w:ascii="Arial Narrow" w:hAnsi="Arial Narrow" w:cs="Arial"/>
          <w:sz w:val="22"/>
          <w:szCs w:val="22"/>
        </w:rPr>
      </w:pPr>
      <w:r w:rsidRPr="00A46A29">
        <w:rPr>
          <w:rFonts w:ascii="Arial Narrow" w:hAnsi="Arial Narrow" w:cs="Arial"/>
          <w:sz w:val="22"/>
          <w:szCs w:val="22"/>
        </w:rPr>
        <w:t xml:space="preserve">Rozvod pro napájení </w:t>
      </w:r>
      <w:proofErr w:type="gramStart"/>
      <w:r w:rsidRPr="00A46A29">
        <w:rPr>
          <w:rFonts w:ascii="Arial Narrow" w:hAnsi="Arial Narrow" w:cs="Arial"/>
          <w:sz w:val="22"/>
          <w:szCs w:val="22"/>
        </w:rPr>
        <w:t>24V</w:t>
      </w:r>
      <w:proofErr w:type="gramEnd"/>
      <w:r w:rsidRPr="00A46A29">
        <w:rPr>
          <w:rFonts w:ascii="Arial Narrow" w:hAnsi="Arial Narrow" w:cs="Arial"/>
          <w:sz w:val="22"/>
          <w:szCs w:val="22"/>
        </w:rPr>
        <w:t xml:space="preserve"> DC kabely s dimenzí 2x1,5 a 2x2,5.</w:t>
      </w:r>
    </w:p>
    <w:p w14:paraId="0C9B7359" w14:textId="77777777" w:rsidR="00A0381C" w:rsidRPr="00A46A29" w:rsidRDefault="00A0381C" w:rsidP="00A0381C">
      <w:pPr>
        <w:jc w:val="both"/>
        <w:rPr>
          <w:rFonts w:ascii="Arial Narrow" w:hAnsi="Arial Narrow" w:cs="Arial"/>
          <w:sz w:val="22"/>
          <w:szCs w:val="22"/>
        </w:rPr>
      </w:pPr>
      <w:r w:rsidRPr="00A46A29">
        <w:rPr>
          <w:rFonts w:ascii="Arial Narrow" w:hAnsi="Arial Narrow" w:cs="Arial"/>
          <w:sz w:val="22"/>
          <w:szCs w:val="22"/>
        </w:rPr>
        <w:t>Rozvod pro připojení OPPO.</w:t>
      </w:r>
    </w:p>
    <w:p w14:paraId="42A4C86A" w14:textId="77777777" w:rsidR="00A0381C" w:rsidRDefault="00A0381C" w:rsidP="00A0381C">
      <w:pPr>
        <w:jc w:val="both"/>
        <w:rPr>
          <w:rFonts w:ascii="Arial Narrow" w:hAnsi="Arial Narrow" w:cs="Arial"/>
          <w:sz w:val="22"/>
          <w:szCs w:val="22"/>
        </w:rPr>
      </w:pPr>
      <w:r w:rsidRPr="00A46A29">
        <w:rPr>
          <w:rFonts w:ascii="Arial Narrow" w:hAnsi="Arial Narrow" w:cs="Arial"/>
          <w:sz w:val="22"/>
          <w:szCs w:val="22"/>
        </w:rPr>
        <w:t>Rozvod pro připojení KTPO.</w:t>
      </w:r>
    </w:p>
    <w:p w14:paraId="2E0A8B2A" w14:textId="77777777" w:rsidR="00A0381C" w:rsidRPr="00A30598" w:rsidRDefault="00A0381C" w:rsidP="00A0381C">
      <w:pPr>
        <w:pStyle w:val="Norml"/>
        <w:rPr>
          <w:rFonts w:ascii="Arial Narrow" w:hAnsi="Arial Narrow"/>
          <w:i/>
          <w:sz w:val="20"/>
          <w:u w:val="single"/>
        </w:rPr>
      </w:pPr>
      <w:r w:rsidRPr="00A30598">
        <w:rPr>
          <w:rFonts w:ascii="Arial Narrow" w:hAnsi="Arial Narrow"/>
          <w:i/>
          <w:sz w:val="20"/>
          <w:u w:val="single"/>
        </w:rPr>
        <w:t>Pozn.</w:t>
      </w:r>
    </w:p>
    <w:p w14:paraId="658987FF" w14:textId="77777777" w:rsidR="00A0381C" w:rsidRPr="00A30598" w:rsidRDefault="00A0381C" w:rsidP="00A0381C">
      <w:pPr>
        <w:pStyle w:val="Norml"/>
        <w:rPr>
          <w:rFonts w:ascii="Arial Narrow" w:hAnsi="Arial Narrow"/>
          <w:i/>
          <w:sz w:val="20"/>
        </w:rPr>
      </w:pPr>
      <w:r>
        <w:rPr>
          <w:rFonts w:ascii="Arial Narrow" w:hAnsi="Arial Narrow"/>
          <w:i/>
          <w:sz w:val="20"/>
        </w:rPr>
        <w:t>P45-R</w:t>
      </w:r>
      <w:r w:rsidRPr="00A30598">
        <w:rPr>
          <w:rFonts w:ascii="Arial Narrow" w:hAnsi="Arial Narrow"/>
          <w:i/>
          <w:sz w:val="20"/>
        </w:rPr>
        <w:t xml:space="preserve"> značí dle ČSN 730848 kabelovou trasu s funkční integritou, min</w:t>
      </w:r>
      <w:r>
        <w:rPr>
          <w:rFonts w:ascii="Arial Narrow" w:hAnsi="Arial Narrow"/>
          <w:i/>
          <w:sz w:val="20"/>
        </w:rPr>
        <w:t>imální</w:t>
      </w:r>
      <w:r w:rsidRPr="00A30598">
        <w:rPr>
          <w:rFonts w:ascii="Arial Narrow" w:hAnsi="Arial Narrow"/>
          <w:i/>
          <w:sz w:val="20"/>
        </w:rPr>
        <w:t xml:space="preserve"> doba</w:t>
      </w:r>
      <w:r>
        <w:rPr>
          <w:rFonts w:ascii="Arial Narrow" w:hAnsi="Arial Narrow"/>
          <w:i/>
          <w:sz w:val="20"/>
        </w:rPr>
        <w:t>,</w:t>
      </w:r>
      <w:r w:rsidRPr="00A30598">
        <w:rPr>
          <w:rFonts w:ascii="Arial Narrow" w:hAnsi="Arial Narrow"/>
          <w:i/>
          <w:sz w:val="20"/>
        </w:rPr>
        <w:t xml:space="preserve"> po kterou je požadováno, aby si kabelová trasa zachovala svou funkčnost je </w:t>
      </w:r>
      <w:r>
        <w:rPr>
          <w:rFonts w:ascii="Arial Narrow" w:hAnsi="Arial Narrow"/>
          <w:i/>
          <w:sz w:val="20"/>
        </w:rPr>
        <w:t>zde 45minut</w:t>
      </w:r>
      <w:r w:rsidRPr="00A30598">
        <w:rPr>
          <w:rFonts w:ascii="Arial Narrow" w:hAnsi="Arial Narrow"/>
          <w:i/>
          <w:sz w:val="20"/>
        </w:rPr>
        <w:t>.</w:t>
      </w:r>
    </w:p>
    <w:p w14:paraId="68333540" w14:textId="61604F58" w:rsidR="00A0381C" w:rsidRDefault="00A0381C" w:rsidP="00A0381C">
      <w:pPr>
        <w:pStyle w:val="Norml"/>
        <w:rPr>
          <w:rFonts w:ascii="Arial Narrow" w:hAnsi="Arial Narrow"/>
          <w:i/>
          <w:sz w:val="20"/>
        </w:rPr>
      </w:pPr>
    </w:p>
    <w:p w14:paraId="0F8EBC82" w14:textId="7F1C7369" w:rsidR="00A0381C" w:rsidRPr="00847FC1" w:rsidRDefault="00A0381C">
      <w:pPr>
        <w:pStyle w:val="nadpis3"/>
        <w:numPr>
          <w:ilvl w:val="2"/>
          <w:numId w:val="5"/>
        </w:numPr>
      </w:pPr>
      <w:bookmarkStart w:id="84" w:name="_Toc129154355"/>
      <w:r w:rsidRPr="00847FC1">
        <w:t>Nosné trasy a způsob uložení kabelového vedení</w:t>
      </w:r>
      <w:bookmarkEnd w:id="84"/>
    </w:p>
    <w:p w14:paraId="71E27C0C" w14:textId="77777777" w:rsidR="00A0381C" w:rsidRPr="00745D7A" w:rsidRDefault="00A0381C" w:rsidP="00A0381C">
      <w:pPr>
        <w:jc w:val="both"/>
        <w:rPr>
          <w:rFonts w:ascii="Arial Narrow" w:hAnsi="Arial Narrow" w:cs="Arial"/>
          <w:sz w:val="22"/>
          <w:szCs w:val="22"/>
        </w:rPr>
      </w:pPr>
    </w:p>
    <w:p w14:paraId="18BDDABD" w14:textId="77777777" w:rsidR="00A0381C" w:rsidRPr="0070510F" w:rsidRDefault="00A0381C" w:rsidP="00A0381C">
      <w:pPr>
        <w:jc w:val="both"/>
        <w:rPr>
          <w:rFonts w:ascii="Arial Narrow" w:hAnsi="Arial Narrow" w:cs="Arial"/>
          <w:sz w:val="22"/>
          <w:szCs w:val="22"/>
        </w:rPr>
      </w:pPr>
      <w:r w:rsidRPr="0070510F">
        <w:rPr>
          <w:rFonts w:ascii="Arial Narrow" w:hAnsi="Arial Narrow" w:cs="Arial"/>
          <w:sz w:val="22"/>
          <w:szCs w:val="22"/>
        </w:rPr>
        <w:t xml:space="preserve">Kabelové rozvody budou instalovány do předem připravených kabelových tras. Provedení kabelů a kabelových tras bude odpovídat požadavkům norem ČSN zejména pak požadavkům normy </w:t>
      </w:r>
      <w:bookmarkStart w:id="85" w:name="_Hlk499643473"/>
      <w:r w:rsidRPr="0070510F">
        <w:rPr>
          <w:rFonts w:ascii="Arial Narrow" w:hAnsi="Arial Narrow" w:cs="Arial"/>
          <w:sz w:val="22"/>
          <w:szCs w:val="22"/>
        </w:rPr>
        <w:t>ČSN 34 2300 ed.2: 2014, ČSN 73 0875, ČSN 73 0848 Z2 a vyhlášce 23/2008Sb v platném znění.</w:t>
      </w:r>
      <w:bookmarkEnd w:id="85"/>
    </w:p>
    <w:p w14:paraId="4D2FE4C4" w14:textId="0A5AAD78" w:rsidR="00A0381C" w:rsidRDefault="00781833" w:rsidP="00781833">
      <w:pPr>
        <w:pStyle w:val="NormlntzCharCharChar"/>
        <w:rPr>
          <w:rFonts w:ascii="Arial Narrow" w:hAnsi="Arial Narrow" w:cs="Arial"/>
          <w:sz w:val="22"/>
          <w:szCs w:val="22"/>
        </w:rPr>
      </w:pPr>
      <w:r>
        <w:rPr>
          <w:rFonts w:ascii="Arial Narrow" w:hAnsi="Arial Narrow" w:cs="Arial"/>
          <w:sz w:val="22"/>
          <w:szCs w:val="22"/>
        </w:rPr>
        <w:t>Kabelové</w:t>
      </w:r>
      <w:r w:rsidR="00A0381C" w:rsidRPr="0070510F">
        <w:rPr>
          <w:rFonts w:ascii="Arial Narrow" w:hAnsi="Arial Narrow" w:cs="Arial"/>
          <w:sz w:val="22"/>
          <w:szCs w:val="22"/>
        </w:rPr>
        <w:t xml:space="preserve"> </w:t>
      </w:r>
      <w:r w:rsidR="00971646">
        <w:rPr>
          <w:rFonts w:ascii="Arial Narrow" w:hAnsi="Arial Narrow" w:cs="Arial"/>
          <w:sz w:val="22"/>
          <w:szCs w:val="22"/>
        </w:rPr>
        <w:t>rozvody</w:t>
      </w:r>
      <w:r w:rsidR="00A0381C" w:rsidRPr="0070510F">
        <w:rPr>
          <w:rFonts w:ascii="Arial Narrow" w:hAnsi="Arial Narrow" w:cs="Arial"/>
          <w:sz w:val="22"/>
          <w:szCs w:val="22"/>
        </w:rPr>
        <w:t xml:space="preserve"> </w:t>
      </w:r>
      <w:r w:rsidR="00971646">
        <w:rPr>
          <w:rFonts w:ascii="Arial Narrow" w:hAnsi="Arial Narrow" w:cs="Arial"/>
          <w:sz w:val="22"/>
          <w:szCs w:val="22"/>
        </w:rPr>
        <w:t xml:space="preserve">EPS </w:t>
      </w:r>
      <w:r w:rsidR="00A0381C" w:rsidRPr="0070510F">
        <w:rPr>
          <w:rFonts w:ascii="Arial Narrow" w:hAnsi="Arial Narrow" w:cs="Arial"/>
          <w:sz w:val="22"/>
          <w:szCs w:val="22"/>
        </w:rPr>
        <w:t>budou vedeny v</w:t>
      </w:r>
      <w:r>
        <w:rPr>
          <w:rFonts w:ascii="Arial Narrow" w:hAnsi="Arial Narrow" w:cs="Arial"/>
          <w:sz w:val="22"/>
          <w:szCs w:val="22"/>
        </w:rPr>
        <w:t> pevných a</w:t>
      </w:r>
      <w:r w:rsidR="00A0381C" w:rsidRPr="00AE2C16">
        <w:rPr>
          <w:rFonts w:ascii="Arial Narrow" w:hAnsi="Arial Narrow" w:cs="Arial"/>
          <w:sz w:val="22"/>
          <w:szCs w:val="22"/>
        </w:rPr>
        <w:t xml:space="preserve"> ohebných elektroinstalačních trubkách instalovaných ve stěně pod omítkou. Tam, kde není možné instalovat vedení pod omítkou budou kabely vedeny v pevných a ohebných elektroinstalačních trubkách instalovaných na příchytkách povrchově po stropech a stěnách, přednostně </w:t>
      </w:r>
      <w:r w:rsidR="00971646">
        <w:rPr>
          <w:rFonts w:ascii="Arial Narrow" w:hAnsi="Arial Narrow" w:cs="Arial"/>
          <w:sz w:val="22"/>
          <w:szCs w:val="22"/>
        </w:rPr>
        <w:t xml:space="preserve">budou </w:t>
      </w:r>
      <w:r>
        <w:rPr>
          <w:rFonts w:ascii="Arial Narrow" w:hAnsi="Arial Narrow" w:cs="Arial"/>
          <w:sz w:val="22"/>
          <w:szCs w:val="22"/>
        </w:rPr>
        <w:t xml:space="preserve">vedeny </w:t>
      </w:r>
      <w:r w:rsidR="00A0381C" w:rsidRPr="00AE2C16">
        <w:rPr>
          <w:rFonts w:ascii="Arial Narrow" w:hAnsi="Arial Narrow" w:cs="Arial"/>
          <w:sz w:val="22"/>
          <w:szCs w:val="22"/>
        </w:rPr>
        <w:t>skrytě v technologických dutinách</w:t>
      </w:r>
      <w:r>
        <w:rPr>
          <w:rFonts w:ascii="Arial Narrow" w:hAnsi="Arial Narrow" w:cs="Arial"/>
          <w:sz w:val="22"/>
          <w:szCs w:val="22"/>
        </w:rPr>
        <w:t xml:space="preserve"> stěn a stropů</w:t>
      </w:r>
      <w:r w:rsidR="00A0381C" w:rsidRPr="00AE2C16">
        <w:rPr>
          <w:rFonts w:ascii="Arial Narrow" w:hAnsi="Arial Narrow" w:cs="Arial"/>
          <w:sz w:val="22"/>
          <w:szCs w:val="22"/>
        </w:rPr>
        <w:t>.</w:t>
      </w:r>
      <w:r w:rsidR="00A0381C">
        <w:rPr>
          <w:rFonts w:ascii="Arial Narrow" w:hAnsi="Arial Narrow" w:cs="Arial"/>
          <w:sz w:val="22"/>
          <w:szCs w:val="22"/>
        </w:rPr>
        <w:t xml:space="preserve"> </w:t>
      </w:r>
    </w:p>
    <w:p w14:paraId="5D828A0C" w14:textId="5E150D2E" w:rsidR="00971646" w:rsidRPr="00AE2C16" w:rsidRDefault="00971646" w:rsidP="00971646">
      <w:pPr>
        <w:pStyle w:val="NormlntzCharCharChar"/>
        <w:rPr>
          <w:rFonts w:ascii="Arial Narrow" w:hAnsi="Arial Narrow" w:cs="Arial"/>
          <w:sz w:val="22"/>
          <w:szCs w:val="22"/>
        </w:rPr>
      </w:pPr>
      <w:r>
        <w:rPr>
          <w:rFonts w:ascii="Arial Narrow" w:hAnsi="Arial Narrow" w:cs="Arial"/>
          <w:sz w:val="22"/>
          <w:szCs w:val="22"/>
        </w:rPr>
        <w:t>Kabelové</w:t>
      </w:r>
      <w:r w:rsidRPr="0070510F">
        <w:rPr>
          <w:rFonts w:ascii="Arial Narrow" w:hAnsi="Arial Narrow" w:cs="Arial"/>
          <w:sz w:val="22"/>
          <w:szCs w:val="22"/>
        </w:rPr>
        <w:t xml:space="preserve"> </w:t>
      </w:r>
      <w:r>
        <w:rPr>
          <w:rFonts w:ascii="Arial Narrow" w:hAnsi="Arial Narrow" w:cs="Arial"/>
          <w:sz w:val="22"/>
          <w:szCs w:val="22"/>
        </w:rPr>
        <w:t>rozvody</w:t>
      </w:r>
      <w:r w:rsidRPr="0070510F">
        <w:rPr>
          <w:rFonts w:ascii="Arial Narrow" w:hAnsi="Arial Narrow" w:cs="Arial"/>
          <w:sz w:val="22"/>
          <w:szCs w:val="22"/>
        </w:rPr>
        <w:t xml:space="preserve"> </w:t>
      </w:r>
      <w:r>
        <w:rPr>
          <w:rFonts w:ascii="Arial Narrow" w:hAnsi="Arial Narrow" w:cs="Arial"/>
          <w:sz w:val="22"/>
          <w:szCs w:val="22"/>
        </w:rPr>
        <w:t xml:space="preserve">EPS funkční při požáru </w:t>
      </w:r>
      <w:r w:rsidRPr="0070510F">
        <w:rPr>
          <w:rFonts w:ascii="Arial Narrow" w:hAnsi="Arial Narrow" w:cs="Arial"/>
          <w:sz w:val="22"/>
          <w:szCs w:val="22"/>
        </w:rPr>
        <w:t xml:space="preserve">budou vedeny </w:t>
      </w:r>
      <w:r>
        <w:rPr>
          <w:rFonts w:ascii="Arial Narrow" w:hAnsi="Arial Narrow" w:cs="Arial"/>
          <w:sz w:val="22"/>
          <w:szCs w:val="22"/>
        </w:rPr>
        <w:t>přednostně</w:t>
      </w:r>
      <w:r w:rsidRPr="00AE2C16">
        <w:rPr>
          <w:rFonts w:ascii="Arial Narrow" w:hAnsi="Arial Narrow" w:cs="Arial"/>
          <w:sz w:val="22"/>
          <w:szCs w:val="22"/>
        </w:rPr>
        <w:t xml:space="preserve"> ve stěně pod omítkou. Tam, kde není možné instalovat vedení pod omítkou budou kabely vedeny na příchytkách povrchově po stropech a stěnách, přednostně </w:t>
      </w:r>
      <w:r>
        <w:rPr>
          <w:rFonts w:ascii="Arial Narrow" w:hAnsi="Arial Narrow" w:cs="Arial"/>
          <w:sz w:val="22"/>
          <w:szCs w:val="22"/>
        </w:rPr>
        <w:t xml:space="preserve">budou vedeny </w:t>
      </w:r>
      <w:r w:rsidRPr="00AE2C16">
        <w:rPr>
          <w:rFonts w:ascii="Arial Narrow" w:hAnsi="Arial Narrow" w:cs="Arial"/>
          <w:sz w:val="22"/>
          <w:szCs w:val="22"/>
        </w:rPr>
        <w:t>skrytě v technologických dutinách</w:t>
      </w:r>
      <w:r>
        <w:rPr>
          <w:rFonts w:ascii="Arial Narrow" w:hAnsi="Arial Narrow" w:cs="Arial"/>
          <w:sz w:val="22"/>
          <w:szCs w:val="22"/>
        </w:rPr>
        <w:t xml:space="preserve"> stěn a stropů</w:t>
      </w:r>
      <w:r w:rsidRPr="00AE2C16">
        <w:rPr>
          <w:rFonts w:ascii="Arial Narrow" w:hAnsi="Arial Narrow" w:cs="Arial"/>
          <w:sz w:val="22"/>
          <w:szCs w:val="22"/>
        </w:rPr>
        <w:t>.</w:t>
      </w:r>
      <w:r>
        <w:rPr>
          <w:rFonts w:ascii="Arial Narrow" w:hAnsi="Arial Narrow" w:cs="Arial"/>
          <w:sz w:val="22"/>
          <w:szCs w:val="22"/>
        </w:rPr>
        <w:t xml:space="preserve"> </w:t>
      </w:r>
    </w:p>
    <w:p w14:paraId="41680C4B" w14:textId="28E58828" w:rsidR="00A0381C" w:rsidRPr="00AE2C16" w:rsidRDefault="00A0381C" w:rsidP="00A0381C">
      <w:pPr>
        <w:pStyle w:val="NormlntzCharCharChar"/>
        <w:rPr>
          <w:rFonts w:ascii="Arial Narrow" w:hAnsi="Arial Narrow" w:cs="Arial"/>
          <w:sz w:val="22"/>
          <w:szCs w:val="22"/>
        </w:rPr>
      </w:pPr>
      <w:r w:rsidRPr="00AE2C16">
        <w:rPr>
          <w:rFonts w:ascii="Arial Narrow" w:hAnsi="Arial Narrow" w:cs="Arial"/>
          <w:sz w:val="22"/>
          <w:szCs w:val="22"/>
        </w:rPr>
        <w:t xml:space="preserve">Prostupy kabelů mezi patry budou provedeny </w:t>
      </w:r>
      <w:r>
        <w:rPr>
          <w:rFonts w:ascii="Arial Narrow" w:hAnsi="Arial Narrow" w:cs="Arial"/>
          <w:sz w:val="22"/>
          <w:szCs w:val="22"/>
        </w:rPr>
        <w:t>v kabelových stoupačkách</w:t>
      </w:r>
      <w:r w:rsidRPr="00AE2C16">
        <w:rPr>
          <w:rFonts w:ascii="Arial Narrow" w:hAnsi="Arial Narrow" w:cs="Arial"/>
          <w:sz w:val="22"/>
          <w:szCs w:val="22"/>
        </w:rPr>
        <w:t>.</w:t>
      </w:r>
    </w:p>
    <w:p w14:paraId="259CC69B" w14:textId="77777777" w:rsidR="00A0381C" w:rsidRPr="00AE2C16" w:rsidRDefault="00A0381C" w:rsidP="00A0381C">
      <w:pPr>
        <w:pStyle w:val="NormlntzCharCharChar"/>
        <w:rPr>
          <w:rFonts w:ascii="Arial Narrow" w:hAnsi="Arial Narrow" w:cs="Arial"/>
          <w:sz w:val="22"/>
          <w:szCs w:val="22"/>
        </w:rPr>
      </w:pPr>
      <w:r w:rsidRPr="00AE2C16">
        <w:rPr>
          <w:rFonts w:ascii="Arial Narrow" w:hAnsi="Arial Narrow" w:cs="Arial"/>
          <w:sz w:val="22"/>
          <w:szCs w:val="22"/>
        </w:rPr>
        <w:t xml:space="preserve">Definitivní trasy kabelových rozvodů budou před realizací stavby zaneseny do realizační a dílenské dokumentace a odsouhlaseny autorským dozorem a dozorem stavby v rámci kontrolních dnů stavby s realizačním týmem budoucího dodavatele stavby. </w:t>
      </w:r>
    </w:p>
    <w:p w14:paraId="28BF7F20" w14:textId="77777777" w:rsidR="00A0381C" w:rsidRPr="00AE2C16" w:rsidRDefault="00A0381C" w:rsidP="00A0381C">
      <w:pPr>
        <w:jc w:val="both"/>
        <w:rPr>
          <w:rFonts w:ascii="Arial Narrow" w:hAnsi="Arial Narrow" w:cs="Arial"/>
          <w:sz w:val="22"/>
          <w:szCs w:val="22"/>
        </w:rPr>
      </w:pPr>
    </w:p>
    <w:p w14:paraId="2D62E314" w14:textId="35AB03E5" w:rsidR="00A0381C" w:rsidRDefault="00A0381C" w:rsidP="00A0381C">
      <w:pPr>
        <w:jc w:val="both"/>
        <w:rPr>
          <w:rFonts w:ascii="Arial Narrow" w:hAnsi="Arial Narrow" w:cs="Arial"/>
          <w:sz w:val="22"/>
          <w:szCs w:val="22"/>
        </w:rPr>
      </w:pPr>
      <w:r w:rsidRPr="00AE2C16">
        <w:rPr>
          <w:rFonts w:ascii="Arial Narrow" w:hAnsi="Arial Narrow" w:cs="Arial"/>
          <w:sz w:val="22"/>
          <w:szCs w:val="22"/>
        </w:rPr>
        <w:t xml:space="preserve">Kabelové rozvody, na které je kladen požadavek na funkčnost při požáru budou instalovány na úložné, závěsné nebo opěrné konstrukce s třídou funkčnosti požární odolnosti dle požadavků PBŘ minimálně však </w:t>
      </w:r>
      <w:proofErr w:type="gramStart"/>
      <w:r>
        <w:rPr>
          <w:rFonts w:ascii="Arial Narrow" w:hAnsi="Arial Narrow" w:cs="Arial"/>
          <w:sz w:val="22"/>
          <w:szCs w:val="22"/>
        </w:rPr>
        <w:t>45</w:t>
      </w:r>
      <w:r w:rsidRPr="00AE2C16">
        <w:rPr>
          <w:rFonts w:ascii="Arial Narrow" w:hAnsi="Arial Narrow" w:cs="Arial"/>
          <w:sz w:val="22"/>
          <w:szCs w:val="22"/>
        </w:rPr>
        <w:t>min</w:t>
      </w:r>
      <w:proofErr w:type="gramEnd"/>
      <w:r w:rsidRPr="00AE2C16">
        <w:rPr>
          <w:rFonts w:ascii="Arial Narrow" w:hAnsi="Arial Narrow" w:cs="Arial"/>
          <w:sz w:val="22"/>
          <w:szCs w:val="22"/>
        </w:rPr>
        <w:t xml:space="preserve">. (P45-R), která zajišťuje stabilitu kabelového rozvodu nebo vodiče nejméně po dobu třídy jejich požární odolnosti. V případě požadavku na skrytou montáž bude použit </w:t>
      </w:r>
      <w:proofErr w:type="spellStart"/>
      <w:r w:rsidRPr="00AE2C16">
        <w:rPr>
          <w:rFonts w:ascii="Arial Narrow" w:hAnsi="Arial Narrow" w:cs="Arial"/>
          <w:sz w:val="22"/>
          <w:szCs w:val="22"/>
        </w:rPr>
        <w:t>ohniodolný</w:t>
      </w:r>
      <w:proofErr w:type="spellEnd"/>
      <w:r w:rsidRPr="00AE2C16">
        <w:rPr>
          <w:rFonts w:ascii="Arial Narrow" w:hAnsi="Arial Narrow" w:cs="Arial"/>
          <w:sz w:val="22"/>
          <w:szCs w:val="22"/>
        </w:rPr>
        <w:t xml:space="preserve"> kabel uložený ve stěně pod omítkou s krytím min.</w:t>
      </w:r>
      <w:proofErr w:type="gramStart"/>
      <w:r w:rsidRPr="00AE2C16">
        <w:rPr>
          <w:rFonts w:ascii="Arial Narrow" w:hAnsi="Arial Narrow" w:cs="Arial"/>
          <w:sz w:val="22"/>
          <w:szCs w:val="22"/>
        </w:rPr>
        <w:t>1cm</w:t>
      </w:r>
      <w:proofErr w:type="gramEnd"/>
      <w:r w:rsidRPr="00AE2C16">
        <w:rPr>
          <w:rFonts w:ascii="Arial Narrow" w:hAnsi="Arial Narrow" w:cs="Arial"/>
          <w:sz w:val="22"/>
          <w:szCs w:val="22"/>
        </w:rPr>
        <w:t>.</w:t>
      </w:r>
    </w:p>
    <w:p w14:paraId="29909093" w14:textId="77777777" w:rsidR="00B7146C" w:rsidRDefault="00B7146C" w:rsidP="00B7146C">
      <w:pPr>
        <w:spacing w:before="120"/>
        <w:jc w:val="both"/>
        <w:rPr>
          <w:rFonts w:ascii="Arial" w:hAnsi="Arial" w:cs="Arial"/>
          <w:sz w:val="22"/>
          <w:szCs w:val="22"/>
        </w:rPr>
      </w:pPr>
      <w:bookmarkStart w:id="86" w:name="_Toc183333026"/>
    </w:p>
    <w:p w14:paraId="2A071D9D" w14:textId="77777777" w:rsidR="00B7146C" w:rsidRPr="00E8607F" w:rsidRDefault="00B7146C" w:rsidP="00B7146C">
      <w:pPr>
        <w:pStyle w:val="nadpis1CharChar"/>
        <w:ind w:left="357" w:hanging="357"/>
      </w:pPr>
      <w:bookmarkStart w:id="87" w:name="_Toc131150146"/>
      <w:bookmarkStart w:id="88" w:name="_Toc342306163"/>
      <w:bookmarkStart w:id="89" w:name="_Toc389830365"/>
      <w:bookmarkStart w:id="90" w:name="_Toc129154356"/>
      <w:bookmarkEnd w:id="86"/>
      <w:r w:rsidRPr="00E8607F">
        <w:t>Péče o životní prostředí</w:t>
      </w:r>
      <w:bookmarkEnd w:id="87"/>
      <w:bookmarkEnd w:id="88"/>
      <w:bookmarkEnd w:id="89"/>
      <w:bookmarkEnd w:id="90"/>
    </w:p>
    <w:p w14:paraId="6E07CB13" w14:textId="77777777" w:rsidR="00B7146C" w:rsidRPr="00D31E89" w:rsidRDefault="00D50335" w:rsidP="00B7146C">
      <w:pPr>
        <w:pStyle w:val="Normlntz"/>
        <w:rPr>
          <w:rFonts w:ascii="Arial Narrow" w:hAnsi="Arial Narrow" w:cs="Arial"/>
          <w:sz w:val="22"/>
          <w:szCs w:val="22"/>
        </w:rPr>
      </w:pPr>
      <w:r w:rsidRPr="00D31E89">
        <w:rPr>
          <w:rFonts w:ascii="Arial Narrow" w:hAnsi="Arial Narrow" w:cs="Arial"/>
          <w:sz w:val="22"/>
          <w:szCs w:val="22"/>
        </w:rPr>
        <w:t>Provedené instalace nebudou mít</w:t>
      </w:r>
      <w:r w:rsidR="00B7146C" w:rsidRPr="00D31E89">
        <w:rPr>
          <w:rFonts w:ascii="Arial Narrow" w:hAnsi="Arial Narrow" w:cs="Arial"/>
          <w:sz w:val="22"/>
          <w:szCs w:val="22"/>
        </w:rPr>
        <w:t xml:space="preserve"> vliv na změnu stávajícího životního p</w:t>
      </w:r>
      <w:r w:rsidRPr="00D31E89">
        <w:rPr>
          <w:rFonts w:ascii="Arial Narrow" w:hAnsi="Arial Narrow" w:cs="Arial"/>
          <w:sz w:val="22"/>
          <w:szCs w:val="22"/>
        </w:rPr>
        <w:t>rostředí. Při provozu nebudou vznikat</w:t>
      </w:r>
      <w:r w:rsidR="00B7146C" w:rsidRPr="00D31E89">
        <w:rPr>
          <w:rFonts w:ascii="Arial Narrow" w:hAnsi="Arial Narrow" w:cs="Arial"/>
          <w:sz w:val="22"/>
          <w:szCs w:val="22"/>
        </w:rPr>
        <w:t xml:space="preserve"> žádné odpadové nebo zdraví škodlivé látky.</w:t>
      </w:r>
    </w:p>
    <w:p w14:paraId="3C069D33" w14:textId="27D0DF1B" w:rsidR="00B7146C" w:rsidRDefault="00B7146C" w:rsidP="00B7146C">
      <w:pPr>
        <w:pStyle w:val="Normlntz"/>
        <w:rPr>
          <w:rFonts w:ascii="Arial Narrow" w:hAnsi="Arial Narrow" w:cs="Arial"/>
          <w:sz w:val="22"/>
          <w:szCs w:val="22"/>
        </w:rPr>
      </w:pPr>
      <w:r w:rsidRPr="00D31E89">
        <w:rPr>
          <w:rFonts w:ascii="Arial Narrow" w:hAnsi="Arial Narrow" w:cs="Arial"/>
          <w:sz w:val="22"/>
          <w:szCs w:val="22"/>
        </w:rPr>
        <w:t>Instalace systému nevyžaduje zvláštní nároky na energie a zdroje surovin. Odpad vzniklý v průběhu instalace systému (montážní práce, elektroinstalační práce a drobné stavební práce, nutné pro instalaci syst</w:t>
      </w:r>
      <w:r w:rsidR="00D50335" w:rsidRPr="00D31E89">
        <w:rPr>
          <w:rFonts w:ascii="Arial Narrow" w:hAnsi="Arial Narrow" w:cs="Arial"/>
          <w:sz w:val="22"/>
          <w:szCs w:val="22"/>
        </w:rPr>
        <w:t>ému – vrtání průrazů apod.) bude tvořen</w:t>
      </w:r>
      <w:r w:rsidRPr="00D31E89">
        <w:rPr>
          <w:rFonts w:ascii="Arial Narrow" w:hAnsi="Arial Narrow" w:cs="Arial"/>
          <w:sz w:val="22"/>
          <w:szCs w:val="22"/>
        </w:rPr>
        <w:t xml:space="preserve"> převážně zbytky instalačního materiálu, zbytky kabelů, obalový materiál a případně </w:t>
      </w:r>
      <w:r w:rsidRPr="00D31E89">
        <w:rPr>
          <w:rFonts w:ascii="Arial Narrow" w:hAnsi="Arial Narrow" w:cs="Arial"/>
          <w:sz w:val="22"/>
          <w:szCs w:val="22"/>
        </w:rPr>
        <w:lastRenderedPageBreak/>
        <w:t>malé množství stavební suti.</w:t>
      </w:r>
      <w:r w:rsidR="003E44DA" w:rsidRPr="00D31E89">
        <w:rPr>
          <w:rFonts w:ascii="Arial Narrow" w:hAnsi="Arial Narrow" w:cs="Arial"/>
          <w:sz w:val="22"/>
          <w:szCs w:val="22"/>
        </w:rPr>
        <w:t xml:space="preserve"> Veškerý takto vzniklý odpad bude</w:t>
      </w:r>
      <w:r w:rsidRPr="00D31E89">
        <w:rPr>
          <w:rFonts w:ascii="Arial Narrow" w:hAnsi="Arial Narrow" w:cs="Arial"/>
          <w:sz w:val="22"/>
          <w:szCs w:val="22"/>
        </w:rPr>
        <w:t xml:space="preserve"> předán montážní firmou osobě oprávněné k nakládání s</w:t>
      </w:r>
      <w:r w:rsidRPr="00D31E89">
        <w:rPr>
          <w:rFonts w:ascii="Arial Narrow" w:hAnsi="Arial Narrow" w:cs="Arial"/>
          <w:szCs w:val="22"/>
        </w:rPr>
        <w:t> </w:t>
      </w:r>
      <w:r w:rsidRPr="00D31E89">
        <w:rPr>
          <w:rFonts w:ascii="Arial Narrow" w:hAnsi="Arial Narrow" w:cs="Arial"/>
          <w:sz w:val="22"/>
          <w:szCs w:val="22"/>
        </w:rPr>
        <w:t>odpady k jejich dalšímu využití jako surovina, případně k jeho ekologické likvidaci.</w:t>
      </w:r>
    </w:p>
    <w:p w14:paraId="130BC86E" w14:textId="4614F196" w:rsidR="003F5853" w:rsidRDefault="003F5853" w:rsidP="00B7146C">
      <w:pPr>
        <w:pStyle w:val="Normlntz"/>
        <w:rPr>
          <w:rFonts w:ascii="Arial Narrow" w:hAnsi="Arial Narrow" w:cs="Arial"/>
          <w:sz w:val="22"/>
          <w:szCs w:val="22"/>
        </w:rPr>
      </w:pPr>
    </w:p>
    <w:p w14:paraId="2C84E83A" w14:textId="77777777" w:rsidR="003F5853" w:rsidRPr="00D31E89" w:rsidRDefault="003F5853" w:rsidP="00B7146C">
      <w:pPr>
        <w:pStyle w:val="Normlntz"/>
        <w:rPr>
          <w:rFonts w:ascii="Arial Narrow" w:hAnsi="Arial Narrow" w:cs="Arial"/>
          <w:sz w:val="22"/>
        </w:rPr>
      </w:pPr>
    </w:p>
    <w:p w14:paraId="64C98CC2" w14:textId="77777777" w:rsidR="00B7146C" w:rsidRDefault="00B7146C" w:rsidP="00B7146C">
      <w:pPr>
        <w:autoSpaceDE w:val="0"/>
        <w:autoSpaceDN w:val="0"/>
        <w:adjustRightInd w:val="0"/>
        <w:jc w:val="both"/>
        <w:rPr>
          <w:rFonts w:ascii="Arial" w:hAnsi="Arial" w:cs="Arial"/>
          <w:sz w:val="22"/>
          <w:szCs w:val="22"/>
        </w:rPr>
      </w:pPr>
    </w:p>
    <w:p w14:paraId="2329E983" w14:textId="77777777" w:rsidR="00B7146C" w:rsidRPr="00E8607F" w:rsidRDefault="00B7146C" w:rsidP="00B7146C">
      <w:pPr>
        <w:pStyle w:val="nadpis1CharChar"/>
        <w:ind w:left="357" w:hanging="357"/>
      </w:pPr>
      <w:bookmarkStart w:id="91" w:name="_Toc389830367"/>
      <w:bookmarkStart w:id="92" w:name="_Toc129154357"/>
      <w:r>
        <w:t>Zajištění bezpečnosti a ochrany zdraví při práci</w:t>
      </w:r>
      <w:bookmarkEnd w:id="91"/>
      <w:bookmarkEnd w:id="92"/>
    </w:p>
    <w:p w14:paraId="19F003CF" w14:textId="77777777" w:rsidR="007657C8" w:rsidRDefault="007657C8" w:rsidP="007657C8">
      <w:pPr>
        <w:pStyle w:val="Normlntz"/>
        <w:rPr>
          <w:rFonts w:ascii="Arial Narrow" w:hAnsi="Arial Narrow" w:cs="Arial"/>
          <w:sz w:val="22"/>
          <w:szCs w:val="22"/>
        </w:rPr>
      </w:pPr>
      <w:r w:rsidRPr="00D31E89">
        <w:rPr>
          <w:rFonts w:ascii="Arial Narrow" w:hAnsi="Arial Narrow" w:cs="Arial"/>
          <w:sz w:val="22"/>
          <w:szCs w:val="22"/>
        </w:rPr>
        <w:t>Zhotovitel stavby musí zajistit, aby byly splněny požadavky na zajištění staveniště, organizaci práce a pracovní postupy stanovené v legislativních předpisech. Dle místních podmínek, rizik a dalších okolností na místě stavby musí posoudit a dle potřeby aplikovat i další platné právní předpisy a ČSN upravujícími podmínky bezpečnosti a ochrany zdraví při práci (BOZP) a požární ochrany (PO).</w:t>
      </w:r>
    </w:p>
    <w:p w14:paraId="27CEDF09" w14:textId="77777777" w:rsidR="00D31E89" w:rsidRDefault="00D31E89" w:rsidP="007657C8">
      <w:pPr>
        <w:pStyle w:val="Normlntz"/>
        <w:rPr>
          <w:rFonts w:ascii="Arial Narrow" w:hAnsi="Arial Narrow" w:cs="Arial"/>
          <w:sz w:val="22"/>
          <w:szCs w:val="22"/>
        </w:rPr>
      </w:pPr>
    </w:p>
    <w:p w14:paraId="464F3702" w14:textId="77777777" w:rsidR="00D31E89" w:rsidRPr="00E8607F" w:rsidRDefault="00D31E89" w:rsidP="00D31E89">
      <w:pPr>
        <w:pStyle w:val="nadpis1CharChar"/>
        <w:ind w:left="357" w:hanging="357"/>
      </w:pPr>
      <w:bookmarkStart w:id="93" w:name="_Toc129154358"/>
      <w:r>
        <w:t>Zkoušky</w:t>
      </w:r>
      <w:bookmarkEnd w:id="93"/>
    </w:p>
    <w:p w14:paraId="67FE204A" w14:textId="77777777" w:rsidR="00D31E89" w:rsidRPr="00257B65" w:rsidRDefault="00D31E89" w:rsidP="00D31E89">
      <w:pPr>
        <w:pStyle w:val="Normlntz"/>
        <w:rPr>
          <w:rFonts w:ascii="Arial Narrow" w:hAnsi="Arial Narrow" w:cs="Arial"/>
          <w:sz w:val="22"/>
          <w:szCs w:val="22"/>
        </w:rPr>
      </w:pPr>
      <w:r w:rsidRPr="00257B65">
        <w:rPr>
          <w:rFonts w:ascii="Arial Narrow" w:hAnsi="Arial Narrow" w:cs="Arial"/>
          <w:sz w:val="22"/>
          <w:szCs w:val="22"/>
        </w:rPr>
        <w:t>Před uvedením daných zařízení do provozu je nutné provést individuální funkční zkoušky všech technologií. Musí být prokázána požadovaná funkčnost daných zařízení. Po dokončení funkčních zkoušek jednotlivých technologií musí být provedena komplexní zkouška funkčních návazností všech technologií jako celku dle požadovaných funkcí uvedených v celé dokumentaci stavby včetně technologií.</w:t>
      </w:r>
    </w:p>
    <w:p w14:paraId="1B29AB8C" w14:textId="77777777" w:rsidR="00D31E89" w:rsidRPr="008E40E2" w:rsidRDefault="00D31E89" w:rsidP="00D31E89">
      <w:pPr>
        <w:pStyle w:val="Normlntz"/>
        <w:rPr>
          <w:rFonts w:ascii="Arial Narrow" w:hAnsi="Arial Narrow"/>
          <w:sz w:val="22"/>
          <w:szCs w:val="22"/>
        </w:rPr>
      </w:pPr>
      <w:r w:rsidRPr="008E40E2">
        <w:rPr>
          <w:rFonts w:ascii="Arial Narrow" w:hAnsi="Arial Narrow"/>
          <w:b/>
          <w:sz w:val="22"/>
          <w:szCs w:val="22"/>
        </w:rPr>
        <w:t xml:space="preserve">Individuální </w:t>
      </w:r>
      <w:proofErr w:type="gramStart"/>
      <w:r w:rsidRPr="008E40E2">
        <w:rPr>
          <w:rFonts w:ascii="Arial Narrow" w:hAnsi="Arial Narrow"/>
          <w:b/>
          <w:sz w:val="22"/>
          <w:szCs w:val="22"/>
        </w:rPr>
        <w:t>zkoušky</w:t>
      </w:r>
      <w:r w:rsidRPr="008E40E2">
        <w:rPr>
          <w:rFonts w:ascii="Arial Narrow" w:hAnsi="Arial Narrow"/>
          <w:sz w:val="22"/>
          <w:szCs w:val="22"/>
        </w:rPr>
        <w:t xml:space="preserve"> - dodavatel</w:t>
      </w:r>
      <w:proofErr w:type="gramEnd"/>
      <w:r w:rsidRPr="008E40E2">
        <w:rPr>
          <w:rFonts w:ascii="Arial Narrow" w:hAnsi="Arial Narrow"/>
          <w:sz w:val="22"/>
          <w:szCs w:val="22"/>
        </w:rPr>
        <w:t xml:space="preserve"> je povinen provést individuální zkoušky včetně provádění potřebných měření, obstarávání atestů a revizí za účelem prokázání kvality a funkčnosti díla. </w:t>
      </w:r>
    </w:p>
    <w:p w14:paraId="28A6EC95" w14:textId="77777777" w:rsidR="00D31E89" w:rsidRPr="008E40E2" w:rsidRDefault="00D31E89" w:rsidP="00D31E89">
      <w:pPr>
        <w:pStyle w:val="Normlntz"/>
        <w:rPr>
          <w:rFonts w:ascii="Arial Narrow" w:hAnsi="Arial Narrow"/>
          <w:b/>
          <w:sz w:val="22"/>
          <w:szCs w:val="22"/>
        </w:rPr>
      </w:pPr>
      <w:r w:rsidRPr="008E40E2">
        <w:rPr>
          <w:rFonts w:ascii="Arial Narrow" w:hAnsi="Arial Narrow"/>
          <w:b/>
          <w:sz w:val="22"/>
          <w:szCs w:val="22"/>
        </w:rPr>
        <w:t>Nedílnou součástí zkoušek je zkušební provoz.</w:t>
      </w:r>
      <w:r w:rsidRPr="008E40E2">
        <w:rPr>
          <w:rFonts w:ascii="Arial Narrow" w:hAnsi="Arial Narrow"/>
          <w:sz w:val="22"/>
          <w:szCs w:val="22"/>
        </w:rPr>
        <w:t xml:space="preserve"> </w:t>
      </w:r>
      <w:r w:rsidRPr="008E40E2">
        <w:rPr>
          <w:rFonts w:ascii="Arial Narrow" w:hAnsi="Arial Narrow"/>
          <w:b/>
          <w:sz w:val="22"/>
          <w:szCs w:val="22"/>
        </w:rPr>
        <w:t xml:space="preserve">Účelem zkušebního provozu je ověření navrženého způsobu detekce požáru k odolnosti na nežádoucí spouštění poplachu všemi různými provozními stavy. Po vyhodnocení zhotovitel za účasti projektanta navrhne případná opravná opatření nebo změnu technologie detekce pro dané prostředí. </w:t>
      </w:r>
    </w:p>
    <w:p w14:paraId="26CED7FD" w14:textId="77777777" w:rsidR="00D31E89" w:rsidRDefault="00D31E89" w:rsidP="00D31E89">
      <w:pPr>
        <w:pStyle w:val="Normlntz"/>
        <w:rPr>
          <w:rFonts w:ascii="Arial Narrow" w:hAnsi="Arial Narrow"/>
          <w:sz w:val="22"/>
          <w:szCs w:val="22"/>
        </w:rPr>
      </w:pPr>
      <w:r w:rsidRPr="008E40E2">
        <w:rPr>
          <w:rFonts w:ascii="Arial Narrow" w:hAnsi="Arial Narrow"/>
          <w:b/>
          <w:sz w:val="22"/>
          <w:szCs w:val="22"/>
        </w:rPr>
        <w:t xml:space="preserve">Komplexní </w:t>
      </w:r>
      <w:proofErr w:type="gramStart"/>
      <w:r w:rsidRPr="008E40E2">
        <w:rPr>
          <w:rFonts w:ascii="Arial Narrow" w:hAnsi="Arial Narrow"/>
          <w:b/>
          <w:sz w:val="22"/>
          <w:szCs w:val="22"/>
        </w:rPr>
        <w:t>zkoušky</w:t>
      </w:r>
      <w:r w:rsidRPr="008E40E2">
        <w:rPr>
          <w:rFonts w:ascii="Arial Narrow" w:hAnsi="Arial Narrow"/>
          <w:sz w:val="22"/>
          <w:szCs w:val="22"/>
        </w:rPr>
        <w:t xml:space="preserve"> - dodavatel</w:t>
      </w:r>
      <w:proofErr w:type="gramEnd"/>
      <w:r w:rsidRPr="008E40E2">
        <w:rPr>
          <w:rFonts w:ascii="Arial Narrow" w:hAnsi="Arial Narrow"/>
          <w:sz w:val="22"/>
          <w:szCs w:val="22"/>
        </w:rPr>
        <w:t xml:space="preserve"> provede komplexní zkoušky celého díla za účelem prokázání kvality, funkčnosti a parametrů dodaného předmětu díla. Komplexní zkouškou se rozumí vyzkoušení vzájemně propojených a na sebe navazujících systémů, které byly předem úspěšně individuálně odzkoušeny, mají potřebné atesty, měření a revize. Po ukončení individuálních a komplexních zkoušek je možné zahájit zkušební provoz a po úspěšném ukončení zkušebního provozu bude zahájeno přejímací řízení.</w:t>
      </w:r>
    </w:p>
    <w:p w14:paraId="6840BFCD" w14:textId="77777777" w:rsidR="00D31E89" w:rsidRPr="006A1D58" w:rsidRDefault="00D31E89" w:rsidP="00D31E89">
      <w:pPr>
        <w:autoSpaceDE w:val="0"/>
        <w:autoSpaceDN w:val="0"/>
        <w:adjustRightInd w:val="0"/>
        <w:jc w:val="both"/>
        <w:rPr>
          <w:rFonts w:ascii="Arial Narrow" w:hAnsi="Arial Narrow" w:cs="Arial"/>
          <w:sz w:val="22"/>
          <w:szCs w:val="22"/>
        </w:rPr>
      </w:pPr>
      <w:r w:rsidRPr="00CD713D">
        <w:rPr>
          <w:rFonts w:ascii="Arial Narrow" w:hAnsi="Arial Narrow" w:cs="Arial"/>
          <w:sz w:val="22"/>
          <w:szCs w:val="22"/>
        </w:rPr>
        <w:t xml:space="preserve">Aby byla trvale zaručena správná funkce systému, je nutné provádět pravidelnou údržbu (provádět pravidelné </w:t>
      </w:r>
      <w:r w:rsidRPr="006A1D58">
        <w:rPr>
          <w:rFonts w:ascii="Arial Narrow" w:hAnsi="Arial Narrow" w:cs="Arial"/>
          <w:sz w:val="22"/>
          <w:szCs w:val="22"/>
        </w:rPr>
        <w:t>prohlídky, funkční zkoušky a servisní úkony).</w:t>
      </w:r>
    </w:p>
    <w:p w14:paraId="170B12D6" w14:textId="77777777" w:rsidR="00D31E89" w:rsidRPr="006A1D58" w:rsidRDefault="00D31E89" w:rsidP="00D31E89">
      <w:pPr>
        <w:autoSpaceDE w:val="0"/>
        <w:autoSpaceDN w:val="0"/>
        <w:adjustRightInd w:val="0"/>
        <w:spacing w:before="120"/>
        <w:jc w:val="both"/>
        <w:rPr>
          <w:rFonts w:ascii="Arial Narrow" w:hAnsi="Arial Narrow" w:cs="Arial"/>
          <w:sz w:val="22"/>
          <w:szCs w:val="22"/>
        </w:rPr>
      </w:pPr>
      <w:r w:rsidRPr="006A1D58">
        <w:rPr>
          <w:rFonts w:ascii="Arial Narrow" w:hAnsi="Arial Narrow" w:cs="Arial"/>
          <w:sz w:val="22"/>
          <w:szCs w:val="22"/>
        </w:rPr>
        <w:t>Provedené prohlídky a funkční zkoušky jsou dokumentovány v provozní knize systému eventuálně formou protokolu o prohlídce a funkční zkoušce.</w:t>
      </w:r>
    </w:p>
    <w:p w14:paraId="1EDE5CC8" w14:textId="77777777" w:rsidR="00D31E89" w:rsidRDefault="00D31E89">
      <w:pPr>
        <w:rPr>
          <w:rFonts w:ascii="Arial" w:hAnsi="Arial" w:cs="Arial"/>
          <w:b/>
          <w:sz w:val="22"/>
        </w:rPr>
      </w:pPr>
      <w:bookmarkStart w:id="94" w:name="_Toc389830368"/>
    </w:p>
    <w:p w14:paraId="22B4383C" w14:textId="3549FE0F" w:rsidR="0005213B" w:rsidRDefault="0005213B">
      <w:pPr>
        <w:rPr>
          <w:rFonts w:ascii="Arial" w:hAnsi="Arial" w:cs="Arial"/>
          <w:b/>
          <w:sz w:val="22"/>
        </w:rPr>
      </w:pPr>
      <w:r>
        <w:rPr>
          <w:rFonts w:ascii="Arial" w:hAnsi="Arial" w:cs="Arial"/>
          <w:b/>
          <w:sz w:val="22"/>
        </w:rPr>
        <w:br w:type="page"/>
      </w:r>
    </w:p>
    <w:p w14:paraId="72A45386" w14:textId="77777777" w:rsidR="00B531DC" w:rsidRDefault="00B531DC">
      <w:pPr>
        <w:rPr>
          <w:rFonts w:ascii="Arial" w:hAnsi="Arial" w:cs="Arial"/>
          <w:b/>
          <w:sz w:val="22"/>
        </w:rPr>
      </w:pPr>
    </w:p>
    <w:p w14:paraId="76DE0FCA" w14:textId="77777777" w:rsidR="00B7146C" w:rsidRPr="00E8607F" w:rsidRDefault="00B7146C" w:rsidP="00B7146C">
      <w:pPr>
        <w:pStyle w:val="nadpis1CharChar"/>
        <w:ind w:left="357" w:hanging="357"/>
      </w:pPr>
      <w:bookmarkStart w:id="95" w:name="_Toc129154359"/>
      <w:r w:rsidRPr="00E8607F">
        <w:t>Závěr</w:t>
      </w:r>
      <w:bookmarkEnd w:id="94"/>
      <w:bookmarkEnd w:id="95"/>
    </w:p>
    <w:p w14:paraId="59CB3C5B" w14:textId="77777777" w:rsidR="00B577B3" w:rsidRPr="00E57257" w:rsidRDefault="00B577B3" w:rsidP="00B577B3">
      <w:pPr>
        <w:jc w:val="both"/>
        <w:rPr>
          <w:rFonts w:ascii="Arial Narrow" w:hAnsi="Arial Narrow" w:cs="Arial"/>
          <w:sz w:val="22"/>
          <w:szCs w:val="22"/>
        </w:rPr>
      </w:pPr>
      <w:r w:rsidRPr="00E57257">
        <w:rPr>
          <w:rFonts w:ascii="Arial Narrow" w:hAnsi="Arial Narrow" w:cs="Arial"/>
          <w:sz w:val="22"/>
          <w:szCs w:val="22"/>
        </w:rPr>
        <w:t xml:space="preserve">Tato projektová dokumentace je dokumentací </w:t>
      </w:r>
      <w:r>
        <w:rPr>
          <w:rFonts w:ascii="Arial Narrow" w:hAnsi="Arial Narrow" w:cs="Arial"/>
          <w:sz w:val="22"/>
          <w:szCs w:val="22"/>
        </w:rPr>
        <w:t>pro provádění stavby, a nenahrazuje navazující stupně prováděcí projektové dokumentace.</w:t>
      </w:r>
      <w:r w:rsidRPr="00E57257">
        <w:rPr>
          <w:rFonts w:ascii="Arial Narrow" w:hAnsi="Arial Narrow" w:cs="Arial"/>
          <w:sz w:val="22"/>
          <w:szCs w:val="22"/>
        </w:rPr>
        <w:t xml:space="preserve"> Projekt je zpracován v souladu s platnými právními předpisy, normativními požadavky ČSN, EN, předpisy a průvodní dokumentací výrobce zařízení a zadáním investora.</w:t>
      </w:r>
    </w:p>
    <w:p w14:paraId="64D748F8" w14:textId="77777777" w:rsidR="00B577B3" w:rsidRPr="00E57257" w:rsidRDefault="00B577B3" w:rsidP="00B577B3">
      <w:pPr>
        <w:jc w:val="both"/>
        <w:rPr>
          <w:rFonts w:ascii="Arial Narrow" w:hAnsi="Arial Narrow" w:cs="Arial"/>
          <w:sz w:val="22"/>
          <w:szCs w:val="22"/>
        </w:rPr>
      </w:pPr>
    </w:p>
    <w:p w14:paraId="32175119" w14:textId="77777777" w:rsidR="00B577B3" w:rsidRDefault="00B577B3" w:rsidP="00B577B3">
      <w:pPr>
        <w:pStyle w:val="Normlntz"/>
        <w:rPr>
          <w:rFonts w:ascii="Arial Narrow" w:hAnsi="Arial Narrow" w:cs="Arial"/>
          <w:sz w:val="22"/>
          <w:szCs w:val="22"/>
        </w:rPr>
      </w:pPr>
      <w:r w:rsidRPr="007F7AF6">
        <w:rPr>
          <w:rFonts w:ascii="Arial Narrow" w:hAnsi="Arial Narrow" w:cs="Arial"/>
          <w:sz w:val="22"/>
          <w:szCs w:val="22"/>
        </w:rPr>
        <w:t xml:space="preserve">Před vlastní instalací slaboproudých systémů je třeba vyhotovit patřičnou realizační dokumentaci stavby a provést nezbytnou přípravu výroby s dílenskou dokumentací, kde budou dořešeny případné detailní informace a technologické postupy nezbytné pro účel montáže (instalace, zapojení, funkční oživení). </w:t>
      </w:r>
    </w:p>
    <w:p w14:paraId="438F015A" w14:textId="77777777" w:rsidR="00B577B3" w:rsidRPr="008E40E2" w:rsidRDefault="00B577B3" w:rsidP="00B577B3">
      <w:pPr>
        <w:pStyle w:val="Normlntz"/>
        <w:spacing w:before="0"/>
        <w:rPr>
          <w:rFonts w:ascii="Arial Narrow" w:hAnsi="Arial Narrow"/>
          <w:sz w:val="22"/>
          <w:szCs w:val="22"/>
        </w:rPr>
      </w:pPr>
      <w:r>
        <w:rPr>
          <w:rFonts w:ascii="Arial Narrow" w:hAnsi="Arial Narrow"/>
          <w:sz w:val="22"/>
          <w:szCs w:val="22"/>
        </w:rPr>
        <w:t xml:space="preserve">Dílenská a </w:t>
      </w:r>
      <w:r w:rsidRPr="008E40E2">
        <w:rPr>
          <w:rFonts w:ascii="Arial Narrow" w:hAnsi="Arial Narrow"/>
          <w:sz w:val="22"/>
          <w:szCs w:val="22"/>
        </w:rPr>
        <w:t>výrobní dokumentace zahrnu</w:t>
      </w:r>
      <w:r>
        <w:rPr>
          <w:rFonts w:ascii="Arial Narrow" w:hAnsi="Arial Narrow"/>
          <w:sz w:val="22"/>
          <w:szCs w:val="22"/>
        </w:rPr>
        <w:t xml:space="preserve">je především </w:t>
      </w:r>
      <w:r w:rsidRPr="008E40E2">
        <w:rPr>
          <w:rFonts w:ascii="Arial Narrow" w:hAnsi="Arial Narrow"/>
          <w:sz w:val="22"/>
          <w:szCs w:val="22"/>
        </w:rPr>
        <w:t>detaily kabelových tras, značení a popis kabelů, zařízení, detailní požadavky na zemnění, detailní požadavky na prostupy mezi požárními úseky, protokoly o zkouškách a měření, návody k obsluze. Součástí výrobní dokumentace bude i koordinace vývodů s projektem interiéru a silnoproudu.</w:t>
      </w:r>
    </w:p>
    <w:p w14:paraId="6033A84B" w14:textId="77777777" w:rsidR="00B577B3" w:rsidRPr="007F7AF6" w:rsidRDefault="00B577B3" w:rsidP="00B577B3">
      <w:pPr>
        <w:pStyle w:val="Normlntz"/>
        <w:rPr>
          <w:rFonts w:ascii="Arial Narrow" w:hAnsi="Arial Narrow" w:cs="Arial"/>
          <w:sz w:val="22"/>
          <w:szCs w:val="22"/>
        </w:rPr>
      </w:pPr>
      <w:r w:rsidRPr="007F7AF6">
        <w:rPr>
          <w:rFonts w:ascii="Arial Narrow" w:hAnsi="Arial Narrow" w:cs="Arial"/>
          <w:sz w:val="22"/>
          <w:szCs w:val="22"/>
        </w:rPr>
        <w:t xml:space="preserve">Během instalace systému musí být všechny změny zaneseny zhotovitelem do projektové dokumentace. Po ukončení montáže a zprovoznění systému musí být vypracována dokumentace skutečného provedení v rozsahu potřebném pro bezproblémový servis a údržbu systému.  </w:t>
      </w:r>
    </w:p>
    <w:p w14:paraId="38CC33D7" w14:textId="77777777" w:rsidR="00B577B3" w:rsidRPr="007F7AF6" w:rsidRDefault="00B577B3" w:rsidP="00B577B3">
      <w:pPr>
        <w:pStyle w:val="Normlntz"/>
        <w:spacing w:before="0"/>
        <w:rPr>
          <w:rFonts w:ascii="Arial Narrow" w:hAnsi="Arial Narrow"/>
          <w:sz w:val="22"/>
          <w:szCs w:val="22"/>
        </w:rPr>
      </w:pPr>
    </w:p>
    <w:p w14:paraId="0CED9CD8" w14:textId="77777777" w:rsidR="00B577B3" w:rsidRPr="008E40E2" w:rsidRDefault="00B577B3" w:rsidP="00B577B3">
      <w:pPr>
        <w:pStyle w:val="Normlntz"/>
        <w:spacing w:before="0"/>
        <w:rPr>
          <w:rFonts w:ascii="Arial Narrow" w:hAnsi="Arial Narrow"/>
          <w:sz w:val="22"/>
          <w:szCs w:val="22"/>
        </w:rPr>
      </w:pPr>
      <w:r w:rsidRPr="008E40E2">
        <w:rPr>
          <w:rFonts w:ascii="Arial Narrow" w:hAnsi="Arial Narrow"/>
          <w:sz w:val="22"/>
          <w:szCs w:val="22"/>
        </w:rPr>
        <w:t>Všechny práce budou provedeny v</w:t>
      </w:r>
      <w:r>
        <w:rPr>
          <w:rFonts w:ascii="Arial Narrow" w:hAnsi="Arial Narrow"/>
          <w:sz w:val="22"/>
          <w:szCs w:val="22"/>
        </w:rPr>
        <w:t> </w:t>
      </w:r>
      <w:r w:rsidRPr="008E40E2">
        <w:rPr>
          <w:rFonts w:ascii="Arial Narrow" w:hAnsi="Arial Narrow"/>
          <w:sz w:val="22"/>
          <w:szCs w:val="22"/>
        </w:rPr>
        <w:t>souladu</w:t>
      </w:r>
      <w:r>
        <w:rPr>
          <w:rFonts w:ascii="Arial Narrow" w:hAnsi="Arial Narrow"/>
          <w:sz w:val="22"/>
          <w:szCs w:val="22"/>
        </w:rPr>
        <w:t xml:space="preserve"> s touto projektovou dokumentací,</w:t>
      </w:r>
      <w:r w:rsidRPr="008E40E2">
        <w:rPr>
          <w:rFonts w:ascii="Arial Narrow" w:hAnsi="Arial Narrow"/>
          <w:sz w:val="22"/>
          <w:szCs w:val="22"/>
        </w:rPr>
        <w:t xml:space="preserve"> s platnými ČSN</w:t>
      </w:r>
      <w:r>
        <w:rPr>
          <w:rFonts w:ascii="Arial Narrow" w:hAnsi="Arial Narrow"/>
          <w:sz w:val="22"/>
          <w:szCs w:val="22"/>
        </w:rPr>
        <w:t>, a platnými vyhláškami a zákony ČR</w:t>
      </w:r>
      <w:r w:rsidRPr="008E40E2">
        <w:rPr>
          <w:rFonts w:ascii="Arial Narrow" w:hAnsi="Arial Narrow"/>
          <w:sz w:val="22"/>
          <w:szCs w:val="22"/>
        </w:rPr>
        <w:t xml:space="preserve">. </w:t>
      </w:r>
    </w:p>
    <w:p w14:paraId="12A6C6DD" w14:textId="77777777" w:rsidR="00B577B3" w:rsidRPr="00E57257" w:rsidRDefault="00B577B3" w:rsidP="00B577B3">
      <w:pPr>
        <w:jc w:val="both"/>
        <w:rPr>
          <w:rFonts w:ascii="Arial Narrow" w:hAnsi="Arial Narrow" w:cs="Arial"/>
          <w:sz w:val="22"/>
          <w:szCs w:val="22"/>
        </w:rPr>
      </w:pPr>
    </w:p>
    <w:p w14:paraId="2327CF33" w14:textId="77777777" w:rsidR="00B577B3" w:rsidRPr="00E57257" w:rsidRDefault="00B577B3" w:rsidP="00B577B3">
      <w:pPr>
        <w:jc w:val="both"/>
        <w:rPr>
          <w:rFonts w:ascii="Arial Narrow" w:hAnsi="Arial Narrow" w:cs="Arial"/>
          <w:sz w:val="22"/>
          <w:szCs w:val="22"/>
        </w:rPr>
      </w:pPr>
      <w:r w:rsidRPr="00E57257">
        <w:rPr>
          <w:rFonts w:ascii="Arial Narrow" w:hAnsi="Arial Narrow" w:cs="Arial"/>
          <w:sz w:val="22"/>
          <w:szCs w:val="22"/>
        </w:rPr>
        <w:t>V případě, že v době před započetím realizačních prací dojde ke změnám norem a předpisů, je nutné, aby objednatel zajistil revizi tohoto projektového řešení, s přihlédnutím na nutný rozsah úprav projektové dokumentace.</w:t>
      </w:r>
    </w:p>
    <w:p w14:paraId="494492DF" w14:textId="77777777" w:rsidR="00B577B3" w:rsidRPr="00E57257" w:rsidRDefault="00B577B3" w:rsidP="00B577B3">
      <w:pPr>
        <w:jc w:val="both"/>
        <w:rPr>
          <w:rFonts w:ascii="Arial Narrow" w:hAnsi="Arial Narrow" w:cs="Arial"/>
          <w:sz w:val="22"/>
          <w:szCs w:val="22"/>
        </w:rPr>
      </w:pPr>
      <w:r w:rsidRPr="00E57257">
        <w:rPr>
          <w:rFonts w:ascii="Arial Narrow" w:hAnsi="Arial Narrow" w:cs="Arial"/>
          <w:sz w:val="22"/>
          <w:szCs w:val="22"/>
        </w:rPr>
        <w:t>Při prováděcích pracích je třeba respektovat případné upřesňující požadavky uživatele.</w:t>
      </w:r>
    </w:p>
    <w:p w14:paraId="66C34974" w14:textId="77777777" w:rsidR="00B577B3" w:rsidRPr="00E57257" w:rsidRDefault="00B577B3" w:rsidP="00B577B3">
      <w:pPr>
        <w:rPr>
          <w:rFonts w:ascii="Arial Narrow" w:hAnsi="Arial Narrow" w:cs="Arial"/>
          <w:sz w:val="22"/>
          <w:szCs w:val="22"/>
        </w:rPr>
      </w:pPr>
      <w:r w:rsidRPr="00E57257">
        <w:rPr>
          <w:rFonts w:ascii="Arial Narrow" w:hAnsi="Arial Narrow" w:cs="Arial"/>
          <w:sz w:val="22"/>
          <w:szCs w:val="22"/>
        </w:rPr>
        <w:t>Výrobky (zařízení), které jsou navrženy v projektové dokumentaci, vyhovují zákonné normě, ve znění pozdějších předpisů (Zákon o technických požadavcích na výrobky) a prováděcím předpisům (nařízením vlády) v platném znění.</w:t>
      </w:r>
    </w:p>
    <w:p w14:paraId="6CE5DC2D" w14:textId="77777777" w:rsidR="00B577B3" w:rsidRPr="00D31E89" w:rsidRDefault="00B577B3" w:rsidP="00B577B3">
      <w:pPr>
        <w:pStyle w:val="Normlntz"/>
        <w:rPr>
          <w:rFonts w:ascii="Arial Narrow" w:hAnsi="Arial Narrow" w:cs="Arial"/>
          <w:sz w:val="22"/>
        </w:rPr>
      </w:pPr>
    </w:p>
    <w:p w14:paraId="493C9FE9" w14:textId="77777777" w:rsidR="00B577B3" w:rsidRPr="00D31E89" w:rsidRDefault="00B577B3" w:rsidP="00B577B3">
      <w:pPr>
        <w:pStyle w:val="Normlntz"/>
        <w:rPr>
          <w:rFonts w:ascii="Arial Narrow" w:hAnsi="Arial Narrow" w:cs="Arial"/>
          <w:sz w:val="22"/>
        </w:rPr>
      </w:pPr>
      <w:r w:rsidRPr="00D31E89">
        <w:rPr>
          <w:rFonts w:ascii="Arial Narrow" w:hAnsi="Arial Narrow" w:cs="Arial"/>
          <w:sz w:val="22"/>
        </w:rPr>
        <w:t>V B</w:t>
      </w:r>
      <w:r>
        <w:rPr>
          <w:rFonts w:ascii="Arial Narrow" w:hAnsi="Arial Narrow" w:cs="Arial"/>
          <w:sz w:val="22"/>
        </w:rPr>
        <w:t>rně</w:t>
      </w:r>
      <w:r w:rsidRPr="00D31E89">
        <w:rPr>
          <w:rFonts w:ascii="Arial Narrow" w:hAnsi="Arial Narrow" w:cs="Arial"/>
          <w:sz w:val="22"/>
        </w:rPr>
        <w:t xml:space="preserve">, dne </w:t>
      </w:r>
      <w:r>
        <w:rPr>
          <w:rFonts w:ascii="Arial Narrow" w:hAnsi="Arial Narrow" w:cs="Arial"/>
          <w:sz w:val="22"/>
        </w:rPr>
        <w:t>24.4.2023</w:t>
      </w:r>
    </w:p>
    <w:p w14:paraId="35CF8756" w14:textId="77777777" w:rsidR="00B577B3" w:rsidRPr="00D31E89" w:rsidRDefault="00B577B3" w:rsidP="00B577B3">
      <w:pPr>
        <w:pStyle w:val="Norml"/>
        <w:rPr>
          <w:rFonts w:ascii="Arial Narrow" w:hAnsi="Arial Narrow" w:cs="Arial"/>
          <w:szCs w:val="22"/>
        </w:rPr>
      </w:pPr>
    </w:p>
    <w:p w14:paraId="7587B1F9" w14:textId="77777777" w:rsidR="00B577B3" w:rsidRPr="00D31E89" w:rsidRDefault="00B577B3" w:rsidP="00B577B3">
      <w:pPr>
        <w:rPr>
          <w:rFonts w:ascii="Arial Narrow" w:hAnsi="Arial Narrow" w:cs="Arial"/>
          <w:color w:val="FF0000"/>
          <w:sz w:val="22"/>
          <w:szCs w:val="22"/>
        </w:rPr>
      </w:pPr>
      <w:r w:rsidRPr="00D31E89">
        <w:rPr>
          <w:rFonts w:ascii="Arial Narrow" w:hAnsi="Arial Narrow" w:cs="Arial"/>
          <w:sz w:val="22"/>
          <w:szCs w:val="22"/>
        </w:rPr>
        <w:tab/>
      </w:r>
      <w:r w:rsidRPr="00D31E89">
        <w:rPr>
          <w:rFonts w:ascii="Arial Narrow" w:hAnsi="Arial Narrow" w:cs="Arial"/>
          <w:sz w:val="22"/>
          <w:szCs w:val="22"/>
        </w:rPr>
        <w:tab/>
      </w:r>
      <w:r w:rsidRPr="00D31E89">
        <w:rPr>
          <w:rFonts w:ascii="Arial Narrow" w:hAnsi="Arial Narrow" w:cs="Arial"/>
          <w:sz w:val="22"/>
          <w:szCs w:val="22"/>
        </w:rPr>
        <w:tab/>
      </w:r>
      <w:r w:rsidRPr="00D31E89">
        <w:rPr>
          <w:rFonts w:ascii="Arial Narrow" w:hAnsi="Arial Narrow" w:cs="Arial"/>
          <w:sz w:val="22"/>
          <w:szCs w:val="22"/>
        </w:rPr>
        <w:tab/>
      </w:r>
      <w:r w:rsidRPr="00D31E89">
        <w:rPr>
          <w:rFonts w:ascii="Arial Narrow" w:hAnsi="Arial Narrow" w:cs="Arial"/>
          <w:sz w:val="22"/>
          <w:szCs w:val="22"/>
        </w:rPr>
        <w:tab/>
      </w:r>
      <w:r w:rsidRPr="00D31E89">
        <w:rPr>
          <w:rFonts w:ascii="Arial Narrow" w:hAnsi="Arial Narrow" w:cs="Arial"/>
          <w:sz w:val="22"/>
          <w:szCs w:val="22"/>
        </w:rPr>
        <w:tab/>
      </w:r>
      <w:r w:rsidRPr="00D31E89">
        <w:rPr>
          <w:rFonts w:ascii="Arial Narrow" w:hAnsi="Arial Narrow" w:cs="Arial"/>
          <w:sz w:val="22"/>
          <w:szCs w:val="22"/>
        </w:rPr>
        <w:tab/>
      </w:r>
      <w:r w:rsidRPr="00D31E89">
        <w:rPr>
          <w:rFonts w:ascii="Arial Narrow" w:hAnsi="Arial Narrow" w:cs="Arial"/>
          <w:sz w:val="22"/>
          <w:szCs w:val="22"/>
        </w:rPr>
        <w:tab/>
      </w:r>
      <w:r w:rsidRPr="00D31E89">
        <w:rPr>
          <w:rFonts w:ascii="Arial Narrow" w:hAnsi="Arial Narrow" w:cs="Arial"/>
          <w:sz w:val="22"/>
          <w:szCs w:val="22"/>
        </w:rPr>
        <w:tab/>
      </w:r>
    </w:p>
    <w:p w14:paraId="71C3A573" w14:textId="77777777" w:rsidR="00B577B3" w:rsidRPr="00D31E89" w:rsidRDefault="00B577B3" w:rsidP="00B577B3">
      <w:pPr>
        <w:pStyle w:val="Norml"/>
        <w:ind w:left="1474" w:firstLine="737"/>
        <w:rPr>
          <w:rFonts w:ascii="Arial Narrow" w:hAnsi="Arial Narrow" w:cs="Arial"/>
          <w:szCs w:val="22"/>
        </w:rPr>
      </w:pPr>
      <w:r w:rsidRPr="00D31E89">
        <w:rPr>
          <w:rFonts w:ascii="Arial Narrow" w:hAnsi="Arial Narrow" w:cs="Arial"/>
          <w:szCs w:val="22"/>
        </w:rPr>
        <w:t xml:space="preserve">    </w:t>
      </w:r>
      <w:r w:rsidRPr="00D31E89">
        <w:rPr>
          <w:rFonts w:ascii="Arial Narrow" w:hAnsi="Arial Narrow" w:cs="Arial"/>
          <w:szCs w:val="22"/>
        </w:rPr>
        <w:tab/>
      </w:r>
      <w:r w:rsidRPr="00D31E89">
        <w:rPr>
          <w:rFonts w:ascii="Arial Narrow" w:hAnsi="Arial Narrow" w:cs="Arial"/>
          <w:szCs w:val="22"/>
        </w:rPr>
        <w:tab/>
      </w:r>
      <w:proofErr w:type="gramStart"/>
      <w:r w:rsidRPr="00D31E89">
        <w:rPr>
          <w:rFonts w:ascii="Arial Narrow" w:hAnsi="Arial Narrow" w:cs="Arial"/>
          <w:szCs w:val="22"/>
        </w:rPr>
        <w:t xml:space="preserve">Vypracoval:   </w:t>
      </w:r>
      <w:proofErr w:type="gramEnd"/>
      <w:r w:rsidRPr="00D31E89">
        <w:rPr>
          <w:rFonts w:ascii="Arial Narrow" w:hAnsi="Arial Narrow" w:cs="Arial"/>
          <w:szCs w:val="22"/>
        </w:rPr>
        <w:t xml:space="preserve">   Ing. Martin Meca  </w:t>
      </w:r>
    </w:p>
    <w:p w14:paraId="5FA88DCE" w14:textId="79783CDE" w:rsidR="00BF47C6" w:rsidRDefault="00BF47C6" w:rsidP="00B7146C">
      <w:pPr>
        <w:pStyle w:val="Normlntz"/>
        <w:rPr>
          <w:rFonts w:ascii="Arial Narrow" w:hAnsi="Arial Narrow"/>
        </w:rPr>
      </w:pPr>
    </w:p>
    <w:p w14:paraId="14C404A4" w14:textId="41029AD7" w:rsidR="0005213B" w:rsidRDefault="0005213B" w:rsidP="00B7146C">
      <w:pPr>
        <w:pStyle w:val="Normlntz"/>
        <w:rPr>
          <w:rFonts w:ascii="Arial Narrow" w:hAnsi="Arial Narrow"/>
        </w:rPr>
      </w:pPr>
    </w:p>
    <w:p w14:paraId="1BFAF423" w14:textId="0574A7E1" w:rsidR="0005213B" w:rsidRDefault="0005213B" w:rsidP="00B7146C">
      <w:pPr>
        <w:pStyle w:val="Normlntz"/>
        <w:rPr>
          <w:rFonts w:ascii="Arial Narrow" w:hAnsi="Arial Narrow"/>
        </w:rPr>
      </w:pPr>
    </w:p>
    <w:p w14:paraId="675908F3" w14:textId="0FD72ECA" w:rsidR="0005213B" w:rsidRDefault="0005213B" w:rsidP="00B7146C">
      <w:pPr>
        <w:pStyle w:val="Normlntz"/>
        <w:rPr>
          <w:rFonts w:ascii="Arial Narrow" w:hAnsi="Arial Narrow"/>
        </w:rPr>
      </w:pPr>
    </w:p>
    <w:p w14:paraId="4D2AAA4A" w14:textId="56C36987" w:rsidR="0005213B" w:rsidRDefault="0005213B" w:rsidP="00B7146C">
      <w:pPr>
        <w:pStyle w:val="Normlntz"/>
        <w:rPr>
          <w:rFonts w:ascii="Arial Narrow" w:hAnsi="Arial Narrow"/>
        </w:rPr>
      </w:pPr>
    </w:p>
    <w:p w14:paraId="21B442E0" w14:textId="24F68559" w:rsidR="0005213B" w:rsidRDefault="0005213B" w:rsidP="00B7146C">
      <w:pPr>
        <w:pStyle w:val="Normlntz"/>
        <w:rPr>
          <w:rFonts w:ascii="Arial Narrow" w:hAnsi="Arial Narrow"/>
        </w:rPr>
      </w:pPr>
    </w:p>
    <w:p w14:paraId="2066727D" w14:textId="0DEEB9B8" w:rsidR="0005213B" w:rsidRDefault="0005213B" w:rsidP="00B7146C">
      <w:pPr>
        <w:pStyle w:val="Normlntz"/>
        <w:rPr>
          <w:rFonts w:ascii="Arial Narrow" w:hAnsi="Arial Narrow"/>
        </w:rPr>
      </w:pPr>
    </w:p>
    <w:p w14:paraId="1A57934D" w14:textId="4E34F516" w:rsidR="0005213B" w:rsidRDefault="0005213B" w:rsidP="00B7146C">
      <w:pPr>
        <w:pStyle w:val="Normlntz"/>
        <w:rPr>
          <w:rFonts w:ascii="Arial Narrow" w:hAnsi="Arial Narrow"/>
        </w:rPr>
      </w:pPr>
    </w:p>
    <w:p w14:paraId="60AB30B8" w14:textId="20C3C087" w:rsidR="0005213B" w:rsidRDefault="0005213B" w:rsidP="00B7146C">
      <w:pPr>
        <w:pStyle w:val="Normlntz"/>
        <w:rPr>
          <w:rFonts w:ascii="Arial Narrow" w:hAnsi="Arial Narrow"/>
        </w:rPr>
      </w:pPr>
    </w:p>
    <w:p w14:paraId="10BDC24E" w14:textId="548B41BA" w:rsidR="0005213B" w:rsidRDefault="0005213B" w:rsidP="00B7146C">
      <w:pPr>
        <w:pStyle w:val="Normlntz"/>
        <w:rPr>
          <w:rFonts w:ascii="Arial Narrow" w:hAnsi="Arial Narrow"/>
        </w:rPr>
      </w:pPr>
    </w:p>
    <w:p w14:paraId="7D6565B1" w14:textId="3A0A9CC2" w:rsidR="0005213B" w:rsidRDefault="0005213B" w:rsidP="00B7146C">
      <w:pPr>
        <w:pStyle w:val="Normlntz"/>
        <w:rPr>
          <w:rFonts w:ascii="Arial Narrow" w:hAnsi="Arial Narrow"/>
        </w:rPr>
      </w:pPr>
    </w:p>
    <w:p w14:paraId="442C8C7A" w14:textId="37CA466B" w:rsidR="0005213B" w:rsidRDefault="0005213B" w:rsidP="00B7146C">
      <w:pPr>
        <w:pStyle w:val="Normlntz"/>
        <w:rPr>
          <w:rFonts w:ascii="Arial Narrow" w:hAnsi="Arial Narrow"/>
        </w:rPr>
      </w:pPr>
    </w:p>
    <w:p w14:paraId="65FC429F" w14:textId="1520190A" w:rsidR="0005213B" w:rsidRDefault="0005213B" w:rsidP="00B7146C">
      <w:pPr>
        <w:pStyle w:val="Normlntz"/>
        <w:rPr>
          <w:rFonts w:ascii="Arial Narrow" w:hAnsi="Arial Narrow"/>
        </w:rPr>
      </w:pPr>
    </w:p>
    <w:p w14:paraId="1F2ACC87" w14:textId="77777777" w:rsidR="0005213B" w:rsidRPr="0005213B" w:rsidRDefault="0005213B" w:rsidP="0005213B">
      <w:pPr>
        <w:pStyle w:val="Nadpis1"/>
        <w:ind w:left="525"/>
        <w:rPr>
          <w:rFonts w:ascii="Arial Narrow" w:hAnsi="Arial Narrow"/>
          <w:sz w:val="28"/>
          <w:szCs w:val="28"/>
        </w:rPr>
      </w:pPr>
      <w:bookmarkStart w:id="96" w:name="_Toc66879035"/>
      <w:bookmarkStart w:id="97" w:name="_Toc129154360"/>
      <w:r w:rsidRPr="0005213B">
        <w:rPr>
          <w:rFonts w:ascii="Arial Narrow" w:hAnsi="Arial Narrow"/>
          <w:sz w:val="28"/>
          <w:szCs w:val="28"/>
        </w:rPr>
        <w:lastRenderedPageBreak/>
        <w:t>Příloha – Prohlášení projektanta</w:t>
      </w:r>
      <w:bookmarkEnd w:id="96"/>
      <w:bookmarkEnd w:id="97"/>
    </w:p>
    <w:p w14:paraId="47F52126" w14:textId="77777777" w:rsidR="0005213B" w:rsidRPr="008E40E2" w:rsidRDefault="0005213B" w:rsidP="0005213B">
      <w:pPr>
        <w:rPr>
          <w:rFonts w:ascii="Arial Narrow" w:hAnsi="Arial Narrow"/>
          <w:sz w:val="22"/>
          <w:szCs w:val="22"/>
        </w:rPr>
      </w:pPr>
      <w:r>
        <w:rPr>
          <w:rFonts w:ascii="Arial Narrow" w:hAnsi="Arial Narrow"/>
          <w:sz w:val="22"/>
          <w:szCs w:val="22"/>
        </w:rPr>
        <w:t>.</w:t>
      </w:r>
    </w:p>
    <w:p w14:paraId="22057AEF" w14:textId="77777777" w:rsidR="0005213B" w:rsidRPr="008E40E2" w:rsidRDefault="0005213B" w:rsidP="0005213B">
      <w:pPr>
        <w:rPr>
          <w:rFonts w:ascii="Arial Narrow" w:hAnsi="Arial Narrow"/>
          <w:sz w:val="22"/>
          <w:szCs w:val="22"/>
        </w:rPr>
      </w:pPr>
      <w:r w:rsidRPr="008E40E2">
        <w:rPr>
          <w:rFonts w:ascii="Arial Narrow" w:hAnsi="Arial Narrow"/>
          <w:sz w:val="22"/>
          <w:szCs w:val="22"/>
        </w:rPr>
        <w:t>Potvrzuji, že projektová dokumentace splňuje požadavky stanovené právními předpisy, normativními požadavky a dokumentací výrobce elektrické požární signalizace ve smyslu §10 odstavce (1) Vyhlášky č. 246 Ministerstva vnitra o stanovení podmínek požární bezpečnosti a výkonu státního požárního dozoru (vyhláška o prevenci).</w:t>
      </w:r>
    </w:p>
    <w:p w14:paraId="4749EB48" w14:textId="77777777" w:rsidR="0005213B" w:rsidRPr="008E40E2" w:rsidRDefault="0005213B" w:rsidP="0005213B">
      <w:pPr>
        <w:rPr>
          <w:rFonts w:ascii="Arial Narrow" w:hAnsi="Arial Narrow"/>
          <w:sz w:val="22"/>
          <w:szCs w:val="22"/>
        </w:rPr>
      </w:pPr>
      <w:r w:rsidRPr="008E40E2">
        <w:rPr>
          <w:rFonts w:ascii="Arial Narrow" w:hAnsi="Arial Narrow"/>
          <w:sz w:val="22"/>
          <w:szCs w:val="22"/>
        </w:rPr>
        <w:t>Potvrzení je nedílnou součástí projektové dokumentace.</w:t>
      </w:r>
    </w:p>
    <w:p w14:paraId="79D3F56E" w14:textId="77777777" w:rsidR="0005213B" w:rsidRPr="008E40E2" w:rsidRDefault="0005213B" w:rsidP="0005213B">
      <w:pPr>
        <w:rPr>
          <w:rFonts w:ascii="Arial Narrow" w:hAnsi="Arial Narrow"/>
          <w:sz w:val="22"/>
          <w:szCs w:val="22"/>
        </w:rPr>
      </w:pPr>
    </w:p>
    <w:p w14:paraId="537B79B7" w14:textId="77777777" w:rsidR="0005213B" w:rsidRPr="008E40E2" w:rsidRDefault="0005213B" w:rsidP="0005213B">
      <w:pPr>
        <w:rPr>
          <w:rFonts w:ascii="Arial Narrow" w:hAnsi="Arial Narrow"/>
          <w:sz w:val="22"/>
          <w:szCs w:val="22"/>
        </w:rPr>
      </w:pPr>
    </w:p>
    <w:p w14:paraId="42F94BF4" w14:textId="77777777" w:rsidR="0005213B" w:rsidRPr="008E40E2" w:rsidRDefault="0005213B" w:rsidP="0005213B">
      <w:pPr>
        <w:rPr>
          <w:rFonts w:ascii="Arial Narrow" w:hAnsi="Arial Narrow"/>
          <w:sz w:val="22"/>
          <w:szCs w:val="22"/>
        </w:rPr>
      </w:pPr>
    </w:p>
    <w:p w14:paraId="7BD827B6" w14:textId="77777777" w:rsidR="00B577B3" w:rsidRPr="00B577B3" w:rsidRDefault="00B577B3" w:rsidP="00B577B3">
      <w:pPr>
        <w:rPr>
          <w:rFonts w:ascii="Arial Narrow" w:hAnsi="Arial Narrow"/>
          <w:sz w:val="22"/>
          <w:szCs w:val="22"/>
        </w:rPr>
      </w:pPr>
      <w:r w:rsidRPr="00B577B3">
        <w:rPr>
          <w:rFonts w:ascii="Arial Narrow" w:hAnsi="Arial Narrow"/>
          <w:sz w:val="22"/>
          <w:szCs w:val="22"/>
        </w:rPr>
        <w:t>V Brně 04 / 2023</w:t>
      </w:r>
    </w:p>
    <w:p w14:paraId="2E787CDC" w14:textId="77777777" w:rsidR="00B577B3" w:rsidRPr="008E40E2" w:rsidRDefault="00B577B3" w:rsidP="00B577B3">
      <w:pPr>
        <w:rPr>
          <w:rFonts w:ascii="Arial Narrow" w:hAnsi="Arial Narrow"/>
          <w:sz w:val="22"/>
          <w:szCs w:val="22"/>
        </w:rPr>
      </w:pPr>
    </w:p>
    <w:p w14:paraId="5F5AD49E" w14:textId="77777777" w:rsidR="00B577B3" w:rsidRPr="008E40E2" w:rsidRDefault="00B577B3" w:rsidP="00B577B3">
      <w:pPr>
        <w:rPr>
          <w:rFonts w:ascii="Arial Narrow" w:hAnsi="Arial Narrow"/>
          <w:sz w:val="22"/>
          <w:szCs w:val="22"/>
        </w:rPr>
      </w:pPr>
      <w:r w:rsidRPr="008E40E2">
        <w:rPr>
          <w:rFonts w:ascii="Arial Narrow" w:hAnsi="Arial Narrow"/>
          <w:sz w:val="22"/>
          <w:szCs w:val="22"/>
        </w:rPr>
        <w:t>Ing. M</w:t>
      </w:r>
      <w:r>
        <w:rPr>
          <w:rFonts w:ascii="Arial Narrow" w:hAnsi="Arial Narrow"/>
          <w:sz w:val="22"/>
          <w:szCs w:val="22"/>
        </w:rPr>
        <w:t>artin Meca</w:t>
      </w:r>
    </w:p>
    <w:p w14:paraId="3A9BA34A" w14:textId="77777777" w:rsidR="00B577B3" w:rsidRPr="008E40E2" w:rsidRDefault="00B577B3" w:rsidP="00B577B3">
      <w:pPr>
        <w:jc w:val="both"/>
        <w:rPr>
          <w:rFonts w:ascii="Arial Narrow" w:hAnsi="Arial Narrow"/>
          <w:sz w:val="22"/>
          <w:szCs w:val="22"/>
        </w:rPr>
      </w:pPr>
      <w:proofErr w:type="spellStart"/>
      <w:r w:rsidRPr="008E40E2">
        <w:rPr>
          <w:rFonts w:ascii="Arial Narrow" w:hAnsi="Arial Narrow"/>
          <w:sz w:val="22"/>
          <w:szCs w:val="22"/>
        </w:rPr>
        <w:t>Ev.č</w:t>
      </w:r>
      <w:proofErr w:type="spellEnd"/>
      <w:r w:rsidRPr="008E40E2">
        <w:rPr>
          <w:rFonts w:ascii="Arial Narrow" w:hAnsi="Arial Narrow"/>
          <w:sz w:val="22"/>
          <w:szCs w:val="22"/>
        </w:rPr>
        <w:t>. ČKAIT 100</w:t>
      </w:r>
      <w:r>
        <w:rPr>
          <w:rFonts w:ascii="Arial Narrow" w:hAnsi="Arial Narrow"/>
          <w:sz w:val="22"/>
          <w:szCs w:val="22"/>
        </w:rPr>
        <w:t>6669</w:t>
      </w:r>
    </w:p>
    <w:p w14:paraId="40588730" w14:textId="77777777" w:rsidR="0005213B" w:rsidRPr="008E40E2" w:rsidRDefault="0005213B" w:rsidP="0005213B">
      <w:pPr>
        <w:jc w:val="both"/>
        <w:rPr>
          <w:rFonts w:ascii="Arial Narrow" w:hAnsi="Arial Narrow"/>
          <w:sz w:val="22"/>
          <w:szCs w:val="22"/>
        </w:rPr>
      </w:pPr>
    </w:p>
    <w:p w14:paraId="1F47257D" w14:textId="77777777" w:rsidR="0005213B" w:rsidRPr="008E40E2" w:rsidRDefault="0005213B" w:rsidP="0005213B">
      <w:pPr>
        <w:jc w:val="both"/>
        <w:rPr>
          <w:rFonts w:ascii="Arial Narrow" w:hAnsi="Arial Narrow"/>
        </w:rPr>
      </w:pPr>
    </w:p>
    <w:p w14:paraId="0775F937" w14:textId="77777777" w:rsidR="0005213B" w:rsidRPr="008E40E2" w:rsidRDefault="0005213B" w:rsidP="0005213B">
      <w:pPr>
        <w:jc w:val="both"/>
        <w:rPr>
          <w:rFonts w:ascii="Arial Narrow" w:hAnsi="Arial Narrow"/>
        </w:rPr>
      </w:pPr>
    </w:p>
    <w:p w14:paraId="53E66D6C" w14:textId="77777777" w:rsidR="0005213B" w:rsidRDefault="0005213B" w:rsidP="0005213B">
      <w:pPr>
        <w:pStyle w:val="Odstavec0"/>
        <w:ind w:firstLine="0"/>
        <w:jc w:val="left"/>
        <w:rPr>
          <w:rFonts w:ascii="Arial Narrow" w:hAnsi="Arial Narrow"/>
          <w:bCs/>
          <w:szCs w:val="22"/>
        </w:rPr>
      </w:pPr>
    </w:p>
    <w:p w14:paraId="4A00BC26" w14:textId="77777777" w:rsidR="0005213B" w:rsidRDefault="0005213B" w:rsidP="0005213B">
      <w:pPr>
        <w:jc w:val="both"/>
        <w:rPr>
          <w:rFonts w:ascii="Arial Narrow" w:hAnsi="Arial Narrow"/>
        </w:rPr>
      </w:pPr>
    </w:p>
    <w:p w14:paraId="193ED792" w14:textId="77777777" w:rsidR="0005213B" w:rsidRDefault="0005213B" w:rsidP="0005213B">
      <w:pPr>
        <w:jc w:val="both"/>
        <w:rPr>
          <w:rFonts w:ascii="Arial Narrow" w:hAnsi="Arial Narrow"/>
        </w:rPr>
      </w:pPr>
    </w:p>
    <w:p w14:paraId="1AE0C6BF" w14:textId="77777777" w:rsidR="0005213B" w:rsidRDefault="0005213B" w:rsidP="0005213B">
      <w:pPr>
        <w:jc w:val="both"/>
        <w:rPr>
          <w:rFonts w:ascii="Arial Narrow" w:hAnsi="Arial Narrow"/>
        </w:rPr>
      </w:pPr>
    </w:p>
    <w:p w14:paraId="3C354489" w14:textId="77777777" w:rsidR="0005213B" w:rsidRDefault="0005213B" w:rsidP="0005213B">
      <w:pPr>
        <w:jc w:val="both"/>
        <w:rPr>
          <w:rFonts w:ascii="Arial Narrow" w:hAnsi="Arial Narrow"/>
        </w:rPr>
      </w:pPr>
    </w:p>
    <w:p w14:paraId="6293099E" w14:textId="77777777" w:rsidR="0005213B" w:rsidRPr="0005213B" w:rsidRDefault="0005213B" w:rsidP="0005213B">
      <w:pPr>
        <w:pStyle w:val="Nadpis1"/>
        <w:ind w:left="0"/>
        <w:rPr>
          <w:rFonts w:ascii="Arial Narrow" w:hAnsi="Arial Narrow"/>
          <w:sz w:val="28"/>
          <w:szCs w:val="28"/>
        </w:rPr>
      </w:pPr>
      <w:r>
        <w:rPr>
          <w:rFonts w:ascii="Arial Narrow" w:hAnsi="Arial Narrow"/>
          <w:sz w:val="32"/>
          <w:szCs w:val="32"/>
        </w:rPr>
        <w:br w:type="page"/>
      </w:r>
      <w:bookmarkStart w:id="98" w:name="_Toc520725124"/>
      <w:bookmarkStart w:id="99" w:name="_Toc66879036"/>
      <w:bookmarkStart w:id="100" w:name="_Toc129154361"/>
      <w:r w:rsidRPr="0005213B">
        <w:rPr>
          <w:rFonts w:ascii="Arial Narrow" w:hAnsi="Arial Narrow"/>
          <w:sz w:val="28"/>
          <w:szCs w:val="28"/>
        </w:rPr>
        <w:lastRenderedPageBreak/>
        <w:t>Příloha – Osvědčení o autorizaci</w:t>
      </w:r>
      <w:bookmarkEnd w:id="98"/>
      <w:bookmarkEnd w:id="99"/>
      <w:bookmarkEnd w:id="100"/>
    </w:p>
    <w:p w14:paraId="3DE4E809" w14:textId="77777777" w:rsidR="0005213B" w:rsidRPr="008E40E2" w:rsidRDefault="0005213B" w:rsidP="0005213B">
      <w:pPr>
        <w:rPr>
          <w:rFonts w:ascii="Arial Narrow" w:hAnsi="Arial Narrow"/>
          <w:sz w:val="22"/>
          <w:szCs w:val="22"/>
        </w:rPr>
      </w:pPr>
      <w:r>
        <w:rPr>
          <w:rFonts w:ascii="Arial Narrow" w:hAnsi="Arial Narrow"/>
          <w:sz w:val="22"/>
          <w:szCs w:val="22"/>
        </w:rPr>
        <w:t>.</w:t>
      </w:r>
    </w:p>
    <w:p w14:paraId="11A681DB" w14:textId="1A18B5C9" w:rsidR="0005213B" w:rsidRPr="008E40E2" w:rsidRDefault="0005213B" w:rsidP="0005213B">
      <w:pPr>
        <w:jc w:val="center"/>
        <w:rPr>
          <w:rFonts w:ascii="Arial Narrow" w:hAnsi="Arial Narrow"/>
        </w:rPr>
      </w:pPr>
      <w:r>
        <w:rPr>
          <w:rFonts w:ascii="Arial Narrow" w:hAnsi="Arial Narrow"/>
          <w:noProof/>
        </w:rPr>
        <w:drawing>
          <wp:inline distT="0" distB="0" distL="0" distR="0" wp14:anchorId="484F2427" wp14:editId="33F35BE2">
            <wp:extent cx="5562600" cy="7924800"/>
            <wp:effectExtent l="19050" t="19050" r="19050" b="19050"/>
            <wp:docPr id="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562600" cy="7924800"/>
                    </a:xfrm>
                    <a:prstGeom prst="rect">
                      <a:avLst/>
                    </a:prstGeom>
                    <a:noFill/>
                    <a:ln w="6350" cmpd="sng">
                      <a:solidFill>
                        <a:srgbClr val="000000"/>
                      </a:solidFill>
                      <a:miter lim="800000"/>
                      <a:headEnd/>
                      <a:tailEnd/>
                    </a:ln>
                    <a:effectLst/>
                  </pic:spPr>
                </pic:pic>
              </a:graphicData>
            </a:graphic>
          </wp:inline>
        </w:drawing>
      </w:r>
    </w:p>
    <w:p w14:paraId="3704A588" w14:textId="77777777" w:rsidR="0005213B" w:rsidRPr="00D31E89" w:rsidRDefault="0005213B" w:rsidP="00B7146C">
      <w:pPr>
        <w:pStyle w:val="Normlntz"/>
        <w:rPr>
          <w:rFonts w:ascii="Arial Narrow" w:hAnsi="Arial Narrow"/>
        </w:rPr>
      </w:pPr>
    </w:p>
    <w:sectPr w:rsidR="0005213B" w:rsidRPr="00D31E89" w:rsidSect="008E1916">
      <w:headerReference w:type="even" r:id="rId9"/>
      <w:headerReference w:type="default" r:id="rId10"/>
      <w:footerReference w:type="default" r:id="rId11"/>
      <w:footerReference w:type="first" r:id="rId12"/>
      <w:type w:val="continuous"/>
      <w:pgSz w:w="11907" w:h="16840" w:code="9"/>
      <w:pgMar w:top="1418" w:right="1247" w:bottom="1134" w:left="1588" w:header="709" w:footer="907" w:gutter="0"/>
      <w:cols w:space="708"/>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E579B41" w14:textId="77777777" w:rsidR="00E12F3B" w:rsidRDefault="00E12F3B">
      <w:r>
        <w:separator/>
      </w:r>
    </w:p>
  </w:endnote>
  <w:endnote w:type="continuationSeparator" w:id="0">
    <w:p w14:paraId="357B5935" w14:textId="77777777" w:rsidR="00E12F3B" w:rsidRDefault="00E12F3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606020202030204"/>
    <w:charset w:val="EE"/>
    <w:family w:val="swiss"/>
    <w:pitch w:val="variable"/>
    <w:sig w:usb0="00000287" w:usb1="00000800" w:usb2="00000000" w:usb3="00000000" w:csb0="0000009F" w:csb1="00000000"/>
  </w:font>
  <w:font w:name="Arial">
    <w:panose1 w:val="020B0604020202020204"/>
    <w:charset w:val="EE"/>
    <w:family w:val="swiss"/>
    <w:pitch w:val="variable"/>
    <w:sig w:usb0="E0002EFF" w:usb1="C000785B" w:usb2="00000009" w:usb3="00000000" w:csb0="000001FF" w:csb1="00000000"/>
  </w:font>
  <w:font w:name="Tw Cen MT">
    <w:panose1 w:val="020B0602020104020603"/>
    <w:charset w:val="EE"/>
    <w:family w:val="swiss"/>
    <w:pitch w:val="variable"/>
    <w:sig w:usb0="00000007" w:usb1="00000000" w:usb2="00000000" w:usb3="00000000" w:csb0="00000003" w:csb1="00000000"/>
  </w:font>
  <w:font w:name="Tahoma">
    <w:panose1 w:val="020B0604030504040204"/>
    <w:charset w:val="EE"/>
    <w:family w:val="swiss"/>
    <w:pitch w:val="variable"/>
    <w:sig w:usb0="E1002EFF" w:usb1="C000605B" w:usb2="00000029" w:usb3="00000000" w:csb0="000101FF" w:csb1="00000000"/>
  </w:font>
  <w:font w:name="Cambria">
    <w:panose1 w:val="02040503050406030204"/>
    <w:charset w:val="EE"/>
    <w:family w:val="roman"/>
    <w:pitch w:val="variable"/>
    <w:sig w:usb0="E00006FF" w:usb1="420024FF" w:usb2="02000000" w:usb3="00000000" w:csb0="0000019F" w:csb1="00000000"/>
  </w:font>
  <w:font w:name="PalmSprings">
    <w:panose1 w:val="020B7200000000000000"/>
    <w:charset w:val="00"/>
    <w:family w:val="auto"/>
    <w:pitch w:val="variable"/>
    <w:sig w:usb0="00000003" w:usb1="00000000" w:usb2="00000000" w:usb3="00000000" w:csb0="00000001" w:csb1="00000000"/>
  </w:font>
  <w:font w:name="Batang">
    <w:altName w:val="바탕"/>
    <w:panose1 w:val="02030600000101010101"/>
    <w:charset w:val="81"/>
    <w:family w:val="roman"/>
    <w:pitch w:val="variable"/>
    <w:sig w:usb0="B00002AF" w:usb1="69D77CFB" w:usb2="00000030" w:usb3="00000000" w:csb0="0008009F" w:csb1="00000000"/>
  </w:font>
  <w:font w:name="Calibri">
    <w:panose1 w:val="020F0502020204030204"/>
    <w:charset w:val="EE"/>
    <w:family w:val="swiss"/>
    <w:pitch w:val="variable"/>
    <w:sig w:usb0="E4002EFF" w:usb1="C000247B" w:usb2="00000009" w:usb3="00000000" w:csb0="000001FF" w:csb1="00000000"/>
  </w:font>
  <w:font w:name="Consolas">
    <w:panose1 w:val="020B0609020204030204"/>
    <w:charset w:val="EE"/>
    <w:family w:val="modern"/>
    <w:pitch w:val="fixed"/>
    <w:sig w:usb0="E00006FF" w:usb1="0000FCFF" w:usb2="00000001" w:usb3="00000000" w:csb0="0000019F" w:csb1="00000000"/>
  </w:font>
  <w:font w:name="Arial Unicode MS">
    <w:panose1 w:val="020B0604020202020204"/>
    <w:charset w:val="80"/>
    <w:family w:val="swiss"/>
    <w:pitch w:val="variable"/>
    <w:sig w:usb0="F7FFAEFF" w:usb1="F9DFFFFF" w:usb2="0000007F" w:usb3="00000000" w:csb0="003F01FF" w:csb1="00000000"/>
  </w:font>
  <w:font w:name="Avalon">
    <w:altName w:val="Times New Roman"/>
    <w:charset w:val="00"/>
    <w:family w:val="auto"/>
    <w:pitch w:val="variable"/>
    <w:sig w:usb0="00000001" w:usb1="00000000" w:usb2="00000000" w:usb3="00000000" w:csb0="00000003" w:csb1="00000000"/>
  </w:font>
  <w:font w:name="Verdana">
    <w:panose1 w:val="020B0604030504040204"/>
    <w:charset w:val="EE"/>
    <w:family w:val="swiss"/>
    <w:pitch w:val="variable"/>
    <w:sig w:usb0="A00006FF" w:usb1="4000205B" w:usb2="00000010" w:usb3="00000000" w:csb0="0000019F" w:csb1="00000000"/>
  </w:font>
  <w:font w:name="Tms Rmn">
    <w:panose1 w:val="02020603040505020304"/>
    <w:charset w:val="00"/>
    <w:family w:val="roman"/>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4D5CE2C" w14:textId="77777777" w:rsidR="00584F4C" w:rsidRPr="00F41662" w:rsidRDefault="00584F4C" w:rsidP="00165692">
    <w:pPr>
      <w:pStyle w:val="Zpat"/>
      <w:pBdr>
        <w:top w:val="single" w:sz="6" w:space="1" w:color="auto"/>
      </w:pBdr>
      <w:rPr>
        <w:rStyle w:val="slostrnky"/>
        <w:rFonts w:ascii="Arial" w:hAnsi="Arial" w:cs="Arial"/>
        <w:color w:val="000000"/>
        <w:sz w:val="18"/>
        <w:szCs w:val="18"/>
      </w:rPr>
    </w:pPr>
    <w:r w:rsidRPr="00F41662">
      <w:rPr>
        <w:rStyle w:val="slostrnky"/>
        <w:rFonts w:ascii="Arial" w:hAnsi="Arial" w:cs="Arial"/>
        <w:color w:val="000000"/>
        <w:sz w:val="18"/>
        <w:szCs w:val="18"/>
      </w:rPr>
      <w:t>Ing. Martin Meca</w:t>
    </w:r>
  </w:p>
  <w:p w14:paraId="09534A73" w14:textId="77777777" w:rsidR="00584F4C" w:rsidRPr="0020530A" w:rsidRDefault="00584F4C" w:rsidP="0020530A">
    <w:pPr>
      <w:pStyle w:val="Zpat"/>
      <w:pBdr>
        <w:top w:val="single" w:sz="6" w:space="1" w:color="auto"/>
      </w:pBdr>
      <w:rPr>
        <w:rFonts w:ascii="Arial" w:hAnsi="Arial" w:cs="Arial"/>
        <w:color w:val="000000"/>
        <w:sz w:val="18"/>
        <w:szCs w:val="18"/>
      </w:rPr>
    </w:pPr>
    <w:r w:rsidRPr="00F41662">
      <w:rPr>
        <w:rStyle w:val="slostrnky"/>
        <w:rFonts w:ascii="Arial" w:hAnsi="Arial" w:cs="Arial"/>
        <w:color w:val="000000"/>
        <w:sz w:val="18"/>
        <w:szCs w:val="18"/>
      </w:rPr>
      <w:tab/>
    </w:r>
    <w:r w:rsidRPr="00F41662">
      <w:rPr>
        <w:rStyle w:val="slostrnky"/>
        <w:rFonts w:ascii="Arial" w:hAnsi="Arial" w:cs="Arial"/>
        <w:color w:val="000000"/>
        <w:sz w:val="18"/>
        <w:szCs w:val="18"/>
      </w:rPr>
      <w:tab/>
      <w:t>strana:</w:t>
    </w:r>
    <w:r w:rsidRPr="004F0B57">
      <w:rPr>
        <w:rStyle w:val="slostrnky"/>
        <w:rFonts w:ascii="Arial" w:hAnsi="Arial" w:cs="Arial"/>
        <w:sz w:val="18"/>
        <w:szCs w:val="18"/>
      </w:rPr>
      <w:t xml:space="preserve"> </w:t>
    </w:r>
    <w:r w:rsidRPr="004F0B57">
      <w:rPr>
        <w:rFonts w:ascii="Arial" w:hAnsi="Arial" w:cs="Arial"/>
        <w:sz w:val="18"/>
        <w:szCs w:val="18"/>
      </w:rPr>
      <w:fldChar w:fldCharType="begin"/>
    </w:r>
    <w:r w:rsidRPr="004F0B57">
      <w:rPr>
        <w:rFonts w:ascii="Arial" w:hAnsi="Arial" w:cs="Arial"/>
        <w:sz w:val="18"/>
        <w:szCs w:val="18"/>
      </w:rPr>
      <w:instrText>PAGE   \* MERGEFORMAT</w:instrText>
    </w:r>
    <w:r w:rsidRPr="004F0B57">
      <w:rPr>
        <w:rFonts w:ascii="Arial" w:hAnsi="Arial" w:cs="Arial"/>
        <w:sz w:val="18"/>
        <w:szCs w:val="18"/>
      </w:rPr>
      <w:fldChar w:fldCharType="separate"/>
    </w:r>
    <w:r w:rsidRPr="004F0B57">
      <w:rPr>
        <w:rFonts w:ascii="Arial" w:hAnsi="Arial" w:cs="Arial"/>
        <w:sz w:val="18"/>
        <w:szCs w:val="18"/>
      </w:rPr>
      <w:t>4</w:t>
    </w:r>
    <w:r w:rsidRPr="004F0B57">
      <w:rPr>
        <w:rFonts w:ascii="Arial" w:hAnsi="Arial" w:cs="Arial"/>
        <w:sz w:val="18"/>
        <w:szCs w:val="18"/>
      </w:rPr>
      <w:fldChar w:fldCharType="end"/>
    </w:r>
    <w:r w:rsidRPr="00F41662">
      <w:rPr>
        <w:rStyle w:val="slostrnky"/>
        <w:rFonts w:ascii="Arial" w:hAnsi="Arial" w:cs="Arial"/>
        <w:color w:val="000000"/>
        <w:sz w:val="18"/>
        <w:szCs w:val="18"/>
      </w:rPr>
      <w:tab/>
    </w:r>
    <w:r w:rsidRPr="00F41662">
      <w:rPr>
        <w:rStyle w:val="slostrnky"/>
        <w:rFonts w:ascii="Arial" w:hAnsi="Arial" w:cs="Arial"/>
        <w:color w:val="000000"/>
        <w:sz w:val="18"/>
        <w:szCs w:val="18"/>
      </w:rPr>
      <w:tab/>
      <w:t xml:space="preserve">počet stran:  </w:t>
    </w:r>
    <w:r w:rsidRPr="00F41662">
      <w:rPr>
        <w:rStyle w:val="slostrnky"/>
        <w:rFonts w:ascii="Arial" w:hAnsi="Arial" w:cs="Arial"/>
        <w:sz w:val="18"/>
        <w:szCs w:val="18"/>
      </w:rPr>
      <w:fldChar w:fldCharType="begin"/>
    </w:r>
    <w:r w:rsidRPr="00F41662">
      <w:rPr>
        <w:rStyle w:val="slostrnky"/>
        <w:rFonts w:ascii="Arial" w:hAnsi="Arial" w:cs="Arial"/>
        <w:sz w:val="18"/>
        <w:szCs w:val="18"/>
      </w:rPr>
      <w:instrText xml:space="preserve"> NUMPAGES </w:instrText>
    </w:r>
    <w:r w:rsidRPr="00F41662">
      <w:rPr>
        <w:rStyle w:val="slostrnky"/>
        <w:rFonts w:ascii="Arial" w:hAnsi="Arial" w:cs="Arial"/>
        <w:sz w:val="18"/>
        <w:szCs w:val="18"/>
      </w:rPr>
      <w:fldChar w:fldCharType="separate"/>
    </w:r>
    <w:r w:rsidRPr="00F41662">
      <w:rPr>
        <w:rStyle w:val="slostrnky"/>
        <w:rFonts w:ascii="Arial" w:hAnsi="Arial" w:cs="Arial"/>
        <w:noProof/>
        <w:sz w:val="18"/>
        <w:szCs w:val="18"/>
      </w:rPr>
      <w:t>12</w:t>
    </w:r>
    <w:r w:rsidRPr="00F41662">
      <w:rPr>
        <w:rStyle w:val="slostrnky"/>
        <w:rFonts w:ascii="Arial" w:hAnsi="Arial" w:cs="Arial"/>
        <w:sz w:val="18"/>
        <w:szCs w:val="18"/>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4C32B6" w14:textId="77777777" w:rsidR="00584F4C" w:rsidRDefault="00584F4C">
    <w:pPr>
      <w:pStyle w:val="Zpat"/>
      <w:rPr>
        <w:sz w:val="19"/>
      </w:rPr>
    </w:pPr>
  </w:p>
  <w:p w14:paraId="1F4271D2" w14:textId="77777777" w:rsidR="00584F4C" w:rsidRDefault="00584F4C">
    <w:pPr>
      <w:pStyle w:val="Zpat"/>
      <w:rPr>
        <w:sz w:val="19"/>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B3A35E3" w14:textId="77777777" w:rsidR="00E12F3B" w:rsidRDefault="00E12F3B">
      <w:r>
        <w:separator/>
      </w:r>
    </w:p>
  </w:footnote>
  <w:footnote w:type="continuationSeparator" w:id="0">
    <w:p w14:paraId="626F6175" w14:textId="77777777" w:rsidR="00E12F3B" w:rsidRDefault="00E12F3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6E77DD" w14:textId="77777777" w:rsidR="00584F4C" w:rsidRDefault="00584F4C">
    <w:pPr>
      <w:pStyle w:val="Zhlav"/>
      <w:framePr w:wrap="around" w:vAnchor="text" w:hAnchor="margin" w:xAlign="right" w:y="1"/>
      <w:rPr>
        <w:rStyle w:val="slostrnky"/>
        <w:sz w:val="19"/>
      </w:rPr>
    </w:pPr>
    <w:r>
      <w:rPr>
        <w:rStyle w:val="slostrnky"/>
        <w:sz w:val="19"/>
      </w:rPr>
      <w:fldChar w:fldCharType="begin"/>
    </w:r>
    <w:r>
      <w:rPr>
        <w:rStyle w:val="slostrnky"/>
        <w:sz w:val="19"/>
      </w:rPr>
      <w:instrText xml:space="preserve">PAGE  </w:instrText>
    </w:r>
    <w:r>
      <w:rPr>
        <w:rStyle w:val="slostrnky"/>
        <w:sz w:val="19"/>
      </w:rPr>
      <w:fldChar w:fldCharType="separate"/>
    </w:r>
    <w:r>
      <w:rPr>
        <w:rStyle w:val="slostrnky"/>
        <w:noProof/>
        <w:sz w:val="19"/>
      </w:rPr>
      <w:t>4</w:t>
    </w:r>
    <w:r>
      <w:rPr>
        <w:rStyle w:val="slostrnky"/>
        <w:sz w:val="19"/>
      </w:rPr>
      <w:fldChar w:fldCharType="end"/>
    </w:r>
  </w:p>
  <w:p w14:paraId="1BF91C0C" w14:textId="77777777" w:rsidR="00584F4C" w:rsidRDefault="00584F4C">
    <w:pPr>
      <w:pStyle w:val="Zhlav"/>
      <w:ind w:right="360"/>
      <w:rPr>
        <w:sz w:val="19"/>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F64EAAC" w14:textId="752120ED" w:rsidR="00584F4C" w:rsidRPr="00F41662" w:rsidRDefault="00584F4C" w:rsidP="0074102F">
    <w:pPr>
      <w:pStyle w:val="Zkladntext"/>
      <w:pBdr>
        <w:bottom w:val="single" w:sz="6" w:space="1" w:color="auto"/>
      </w:pBdr>
      <w:spacing w:line="240" w:lineRule="atLeast"/>
      <w:rPr>
        <w:rFonts w:ascii="Arial" w:hAnsi="Arial"/>
        <w:b/>
        <w:sz w:val="20"/>
      </w:rPr>
    </w:pPr>
    <w:r w:rsidRPr="00F41662">
      <w:rPr>
        <w:rFonts w:ascii="Arial" w:hAnsi="Arial"/>
        <w:b/>
        <w:sz w:val="20"/>
      </w:rPr>
      <w:t>Technická zpráva</w:t>
    </w:r>
    <w:r>
      <w:rPr>
        <w:rFonts w:ascii="Arial" w:hAnsi="Arial"/>
        <w:b/>
        <w:sz w:val="20"/>
      </w:rPr>
      <w:t xml:space="preserve"> –</w:t>
    </w:r>
    <w:r w:rsidR="00372C9D">
      <w:rPr>
        <w:rFonts w:ascii="Arial" w:hAnsi="Arial"/>
        <w:b/>
        <w:sz w:val="20"/>
      </w:rPr>
      <w:t xml:space="preserve"> </w:t>
    </w:r>
    <w:r>
      <w:rPr>
        <w:rFonts w:ascii="Arial" w:hAnsi="Arial"/>
        <w:b/>
        <w:sz w:val="20"/>
      </w:rPr>
      <w:t>Slaboproudá elektrotechnika</w:t>
    </w:r>
    <w:r w:rsidRPr="00F41662">
      <w:rPr>
        <w:rFonts w:ascii="Arial" w:hAnsi="Arial"/>
        <w:b/>
        <w:sz w:val="20"/>
      </w:rPr>
      <w:tab/>
    </w:r>
    <w:r w:rsidRPr="00F41662">
      <w:rPr>
        <w:rFonts w:ascii="Arial" w:hAnsi="Arial"/>
        <w:b/>
        <w:sz w:val="20"/>
      </w:rPr>
      <w:tab/>
    </w:r>
    <w:r w:rsidRPr="00F41662">
      <w:rPr>
        <w:rFonts w:ascii="Arial" w:hAnsi="Arial"/>
        <w:b/>
        <w:sz w:val="20"/>
      </w:rPr>
      <w:tab/>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8820B9E"/>
    <w:multiLevelType w:val="hybridMultilevel"/>
    <w:tmpl w:val="DF5C8164"/>
    <w:lvl w:ilvl="0" w:tplc="04050001">
      <w:start w:val="1"/>
      <w:numFmt w:val="bullet"/>
      <w:lvlText w:val=""/>
      <w:lvlJc w:val="left"/>
      <w:pPr>
        <w:ind w:left="1287" w:hanging="360"/>
      </w:pPr>
      <w:rPr>
        <w:rFonts w:ascii="Symbol" w:hAnsi="Symbol" w:hint="default"/>
      </w:rPr>
    </w:lvl>
    <w:lvl w:ilvl="1" w:tplc="04050003">
      <w:start w:val="1"/>
      <w:numFmt w:val="bullet"/>
      <w:lvlText w:val="o"/>
      <w:lvlJc w:val="left"/>
      <w:pPr>
        <w:ind w:left="2007" w:hanging="360"/>
      </w:pPr>
      <w:rPr>
        <w:rFonts w:ascii="Courier New" w:hAnsi="Courier New" w:cs="Courier New" w:hint="default"/>
      </w:rPr>
    </w:lvl>
    <w:lvl w:ilvl="2" w:tplc="04050005">
      <w:start w:val="1"/>
      <w:numFmt w:val="bullet"/>
      <w:lvlText w:val=""/>
      <w:lvlJc w:val="left"/>
      <w:pPr>
        <w:ind w:left="2727" w:hanging="360"/>
      </w:pPr>
      <w:rPr>
        <w:rFonts w:ascii="Wingdings" w:hAnsi="Wingdings" w:hint="default"/>
      </w:rPr>
    </w:lvl>
    <w:lvl w:ilvl="3" w:tplc="04050001">
      <w:start w:val="1"/>
      <w:numFmt w:val="bullet"/>
      <w:lvlText w:val=""/>
      <w:lvlJc w:val="left"/>
      <w:pPr>
        <w:ind w:left="3447" w:hanging="360"/>
      </w:pPr>
      <w:rPr>
        <w:rFonts w:ascii="Symbol" w:hAnsi="Symbol" w:hint="default"/>
      </w:rPr>
    </w:lvl>
    <w:lvl w:ilvl="4" w:tplc="04050003">
      <w:start w:val="1"/>
      <w:numFmt w:val="bullet"/>
      <w:lvlText w:val="o"/>
      <w:lvlJc w:val="left"/>
      <w:pPr>
        <w:ind w:left="4167" w:hanging="360"/>
      </w:pPr>
      <w:rPr>
        <w:rFonts w:ascii="Courier New" w:hAnsi="Courier New" w:cs="Courier New" w:hint="default"/>
      </w:rPr>
    </w:lvl>
    <w:lvl w:ilvl="5" w:tplc="04050005">
      <w:start w:val="1"/>
      <w:numFmt w:val="bullet"/>
      <w:lvlText w:val=""/>
      <w:lvlJc w:val="left"/>
      <w:pPr>
        <w:ind w:left="4887" w:hanging="360"/>
      </w:pPr>
      <w:rPr>
        <w:rFonts w:ascii="Wingdings" w:hAnsi="Wingdings" w:hint="default"/>
      </w:rPr>
    </w:lvl>
    <w:lvl w:ilvl="6" w:tplc="04050001">
      <w:start w:val="1"/>
      <w:numFmt w:val="bullet"/>
      <w:lvlText w:val=""/>
      <w:lvlJc w:val="left"/>
      <w:pPr>
        <w:ind w:left="5607" w:hanging="360"/>
      </w:pPr>
      <w:rPr>
        <w:rFonts w:ascii="Symbol" w:hAnsi="Symbol" w:hint="default"/>
      </w:rPr>
    </w:lvl>
    <w:lvl w:ilvl="7" w:tplc="04050003">
      <w:start w:val="1"/>
      <w:numFmt w:val="bullet"/>
      <w:lvlText w:val="o"/>
      <w:lvlJc w:val="left"/>
      <w:pPr>
        <w:ind w:left="6327" w:hanging="360"/>
      </w:pPr>
      <w:rPr>
        <w:rFonts w:ascii="Courier New" w:hAnsi="Courier New" w:cs="Courier New" w:hint="default"/>
      </w:rPr>
    </w:lvl>
    <w:lvl w:ilvl="8" w:tplc="04050005">
      <w:start w:val="1"/>
      <w:numFmt w:val="bullet"/>
      <w:lvlText w:val=""/>
      <w:lvlJc w:val="left"/>
      <w:pPr>
        <w:ind w:left="7047" w:hanging="360"/>
      </w:pPr>
      <w:rPr>
        <w:rFonts w:ascii="Wingdings" w:hAnsi="Wingdings" w:hint="default"/>
      </w:rPr>
    </w:lvl>
  </w:abstractNum>
  <w:abstractNum w:abstractNumId="1" w15:restartNumberingAfterBreak="0">
    <w:nsid w:val="12A02AEA"/>
    <w:multiLevelType w:val="hybridMultilevel"/>
    <w:tmpl w:val="FEC22340"/>
    <w:lvl w:ilvl="0" w:tplc="04050001">
      <w:start w:val="1"/>
      <w:numFmt w:val="bullet"/>
      <w:lvlText w:val=""/>
      <w:lvlJc w:val="left"/>
      <w:pPr>
        <w:ind w:left="720" w:hanging="360"/>
      </w:pPr>
      <w:rPr>
        <w:rFonts w:ascii="Symbol" w:hAnsi="Symbol" w:hint="default"/>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 w15:restartNumberingAfterBreak="0">
    <w:nsid w:val="1F6A6A25"/>
    <w:multiLevelType w:val="hybridMultilevel"/>
    <w:tmpl w:val="C67AE026"/>
    <w:lvl w:ilvl="0" w:tplc="B9543FEC">
      <w:numFmt w:val="bullet"/>
      <w:lvlText w:val="-"/>
      <w:lvlJc w:val="left"/>
      <w:pPr>
        <w:ind w:left="720" w:hanging="360"/>
      </w:pPr>
      <w:rPr>
        <w:rFonts w:ascii="Arial Narrow" w:eastAsia="Times New Roman" w:hAnsi="Arial Narrow"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 w15:restartNumberingAfterBreak="0">
    <w:nsid w:val="2151678A"/>
    <w:multiLevelType w:val="hybridMultilevel"/>
    <w:tmpl w:val="B4D258A4"/>
    <w:lvl w:ilvl="0" w:tplc="D1FA0C74">
      <w:start w:val="728"/>
      <w:numFmt w:val="bullet"/>
      <w:lvlText w:val="-"/>
      <w:lvlJc w:val="left"/>
      <w:pPr>
        <w:tabs>
          <w:tab w:val="num" w:pos="720"/>
        </w:tabs>
        <w:ind w:left="720" w:hanging="360"/>
      </w:pPr>
      <w:rPr>
        <w:rFonts w:ascii="Arial" w:eastAsia="Times New Roman" w:hAnsi="Arial" w:cs="Aria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31E85AE4"/>
    <w:multiLevelType w:val="hybridMultilevel"/>
    <w:tmpl w:val="6B4497FC"/>
    <w:lvl w:ilvl="0" w:tplc="04050017">
      <w:start w:val="1"/>
      <w:numFmt w:val="lowerLetter"/>
      <w:lvlText w:val="%1)"/>
      <w:lvlJc w:val="left"/>
      <w:pPr>
        <w:ind w:left="720" w:hanging="360"/>
      </w:pPr>
      <w:rPr>
        <w:rFonts w:hint="default"/>
      </w:rPr>
    </w:lvl>
    <w:lvl w:ilvl="1" w:tplc="01CEB4B4">
      <w:start w:val="4"/>
      <w:numFmt w:val="bullet"/>
      <w:lvlText w:val="-"/>
      <w:lvlJc w:val="left"/>
      <w:pPr>
        <w:ind w:left="1440" w:hanging="360"/>
      </w:pPr>
      <w:rPr>
        <w:rFonts w:ascii="Tw Cen MT" w:eastAsia="Times New Roman" w:hAnsi="Tw Cen MT" w:cs="Times New Roman" w:hint="default"/>
      </w:r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5" w15:restartNumberingAfterBreak="0">
    <w:nsid w:val="35623444"/>
    <w:multiLevelType w:val="multilevel"/>
    <w:tmpl w:val="62B2E1DE"/>
    <w:lvl w:ilvl="0">
      <w:start w:val="4"/>
      <w:numFmt w:val="decimal"/>
      <w:lvlText w:val="%1."/>
      <w:lvlJc w:val="left"/>
      <w:pPr>
        <w:tabs>
          <w:tab w:val="num" w:pos="855"/>
        </w:tabs>
        <w:ind w:left="855" w:hanging="855"/>
      </w:pPr>
      <w:rPr>
        <w:rFonts w:hint="default"/>
      </w:rPr>
    </w:lvl>
    <w:lvl w:ilvl="1">
      <w:start w:val="1"/>
      <w:numFmt w:val="decimal"/>
      <w:lvlText w:val="%1.%2."/>
      <w:lvlJc w:val="left"/>
      <w:pPr>
        <w:tabs>
          <w:tab w:val="num" w:pos="1425"/>
        </w:tabs>
        <w:ind w:left="1425" w:hanging="855"/>
      </w:pPr>
      <w:rPr>
        <w:rFonts w:hint="default"/>
      </w:rPr>
    </w:lvl>
    <w:lvl w:ilvl="2">
      <w:start w:val="1"/>
      <w:numFmt w:val="decimal"/>
      <w:pStyle w:val="nadpis4tz"/>
      <w:lvlText w:val="%1.%2.%3."/>
      <w:lvlJc w:val="left"/>
      <w:pPr>
        <w:tabs>
          <w:tab w:val="num" w:pos="1995"/>
        </w:tabs>
        <w:ind w:left="1995" w:hanging="855"/>
      </w:pPr>
      <w:rPr>
        <w:rFonts w:hint="default"/>
      </w:rPr>
    </w:lvl>
    <w:lvl w:ilvl="3">
      <w:start w:val="1"/>
      <w:numFmt w:val="decimal"/>
      <w:lvlText w:val="%1.%2.%3.%4."/>
      <w:lvlJc w:val="left"/>
      <w:pPr>
        <w:tabs>
          <w:tab w:val="num" w:pos="2790"/>
        </w:tabs>
        <w:ind w:left="2790" w:hanging="1080"/>
      </w:pPr>
      <w:rPr>
        <w:rFonts w:hint="default"/>
      </w:rPr>
    </w:lvl>
    <w:lvl w:ilvl="4">
      <w:start w:val="1"/>
      <w:numFmt w:val="decimal"/>
      <w:lvlText w:val="%1.%2.%3.%4.%5."/>
      <w:lvlJc w:val="left"/>
      <w:pPr>
        <w:tabs>
          <w:tab w:val="num" w:pos="3360"/>
        </w:tabs>
        <w:ind w:left="3360" w:hanging="1080"/>
      </w:pPr>
      <w:rPr>
        <w:rFonts w:hint="default"/>
      </w:rPr>
    </w:lvl>
    <w:lvl w:ilvl="5">
      <w:start w:val="1"/>
      <w:numFmt w:val="decimal"/>
      <w:lvlText w:val="%1.%2.%3.%4.%5.%6."/>
      <w:lvlJc w:val="left"/>
      <w:pPr>
        <w:tabs>
          <w:tab w:val="num" w:pos="4290"/>
        </w:tabs>
        <w:ind w:left="4290" w:hanging="1440"/>
      </w:pPr>
      <w:rPr>
        <w:rFonts w:hint="default"/>
      </w:rPr>
    </w:lvl>
    <w:lvl w:ilvl="6">
      <w:start w:val="1"/>
      <w:numFmt w:val="decimal"/>
      <w:lvlText w:val="%1.%2.%3.%4.%5.%6.%7."/>
      <w:lvlJc w:val="left"/>
      <w:pPr>
        <w:tabs>
          <w:tab w:val="num" w:pos="4860"/>
        </w:tabs>
        <w:ind w:left="4860" w:hanging="1440"/>
      </w:pPr>
      <w:rPr>
        <w:rFonts w:hint="default"/>
      </w:rPr>
    </w:lvl>
    <w:lvl w:ilvl="7">
      <w:start w:val="1"/>
      <w:numFmt w:val="decimal"/>
      <w:lvlText w:val="%1.%2.%3.%4.%5.%6.%7.%8."/>
      <w:lvlJc w:val="left"/>
      <w:pPr>
        <w:tabs>
          <w:tab w:val="num" w:pos="5790"/>
        </w:tabs>
        <w:ind w:left="5790" w:hanging="1800"/>
      </w:pPr>
      <w:rPr>
        <w:rFonts w:hint="default"/>
      </w:rPr>
    </w:lvl>
    <w:lvl w:ilvl="8">
      <w:start w:val="1"/>
      <w:numFmt w:val="decimal"/>
      <w:lvlText w:val="%1.%2.%3.%4.%5.%6.%7.%8.%9."/>
      <w:lvlJc w:val="left"/>
      <w:pPr>
        <w:tabs>
          <w:tab w:val="num" w:pos="6360"/>
        </w:tabs>
        <w:ind w:left="6360" w:hanging="1800"/>
      </w:pPr>
      <w:rPr>
        <w:rFonts w:hint="default"/>
      </w:rPr>
    </w:lvl>
  </w:abstractNum>
  <w:abstractNum w:abstractNumId="6" w15:restartNumberingAfterBreak="0">
    <w:nsid w:val="3645302F"/>
    <w:multiLevelType w:val="hybridMultilevel"/>
    <w:tmpl w:val="C5AAC088"/>
    <w:lvl w:ilvl="0" w:tplc="FFFFFFFF">
      <w:start w:val="1"/>
      <w:numFmt w:val="bullet"/>
      <w:pStyle w:val="Normlnsodrkami1"/>
      <w:lvlText w:val=""/>
      <w:lvlJc w:val="left"/>
      <w:pPr>
        <w:tabs>
          <w:tab w:val="num" w:pos="720"/>
        </w:tabs>
        <w:ind w:left="720" w:hanging="360"/>
      </w:pPr>
      <w:rPr>
        <w:rFonts w:ascii="Wingdings" w:hAnsi="Wingdings" w:hint="default"/>
      </w:rPr>
    </w:lvl>
    <w:lvl w:ilvl="1" w:tplc="FFFFFFFF">
      <w:numFmt w:val="bullet"/>
      <w:lvlText w:val="-"/>
      <w:lvlJc w:val="left"/>
      <w:pPr>
        <w:tabs>
          <w:tab w:val="num" w:pos="1440"/>
        </w:tabs>
        <w:ind w:left="1440" w:hanging="360"/>
      </w:pPr>
      <w:rPr>
        <w:rFonts w:ascii="Tahoma" w:eastAsia="Times New Roman" w:hAnsi="Tahoma" w:cs="Tahoma"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467E1FEC"/>
    <w:multiLevelType w:val="hybridMultilevel"/>
    <w:tmpl w:val="76BCAC08"/>
    <w:lvl w:ilvl="0" w:tplc="B796706C">
      <w:start w:val="1"/>
      <w:numFmt w:val="bullet"/>
      <w:lvlText w:val="-"/>
      <w:lvlJc w:val="left"/>
      <w:pPr>
        <w:ind w:left="720" w:hanging="360"/>
      </w:pPr>
      <w:rPr>
        <w:rFonts w:ascii="Arial" w:eastAsia="Times New Roman" w:hAnsi="Arial"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 w15:restartNumberingAfterBreak="0">
    <w:nsid w:val="53662779"/>
    <w:multiLevelType w:val="singleLevel"/>
    <w:tmpl w:val="88FA5B0C"/>
    <w:lvl w:ilvl="0">
      <w:start w:val="1"/>
      <w:numFmt w:val="bullet"/>
      <w:pStyle w:val="Normlnsodrkou"/>
      <w:lvlText w:val=""/>
      <w:lvlJc w:val="left"/>
      <w:pPr>
        <w:tabs>
          <w:tab w:val="num" w:pos="360"/>
        </w:tabs>
        <w:ind w:left="360" w:hanging="360"/>
      </w:pPr>
      <w:rPr>
        <w:rFonts w:ascii="Symbol" w:hAnsi="Symbol" w:hint="default"/>
      </w:rPr>
    </w:lvl>
  </w:abstractNum>
  <w:abstractNum w:abstractNumId="9" w15:restartNumberingAfterBreak="0">
    <w:nsid w:val="55C95099"/>
    <w:multiLevelType w:val="multilevel"/>
    <w:tmpl w:val="12EC50BC"/>
    <w:lvl w:ilvl="0">
      <w:start w:val="4"/>
      <w:numFmt w:val="decimal"/>
      <w:lvlText w:val="%1"/>
      <w:lvlJc w:val="left"/>
      <w:pPr>
        <w:tabs>
          <w:tab w:val="num" w:pos="405"/>
        </w:tabs>
        <w:ind w:left="405" w:hanging="405"/>
      </w:pPr>
      <w:rPr>
        <w:rFonts w:hint="default"/>
      </w:rPr>
    </w:lvl>
    <w:lvl w:ilvl="1">
      <w:start w:val="1"/>
      <w:numFmt w:val="decimal"/>
      <w:lvlText w:val="%1.%2"/>
      <w:lvlJc w:val="left"/>
      <w:pPr>
        <w:tabs>
          <w:tab w:val="num" w:pos="720"/>
        </w:tabs>
        <w:ind w:left="720" w:hanging="720"/>
      </w:pPr>
      <w:rPr>
        <w:rFonts w:hint="default"/>
      </w:rPr>
    </w:lvl>
    <w:lvl w:ilvl="2">
      <w:start w:val="1"/>
      <w:numFmt w:val="decimal"/>
      <w:pStyle w:val="nadpis3tz"/>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440"/>
        </w:tabs>
        <w:ind w:left="1440" w:hanging="144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800"/>
        </w:tabs>
        <w:ind w:left="1800" w:hanging="180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2160"/>
        </w:tabs>
        <w:ind w:left="2160" w:hanging="2160"/>
      </w:pPr>
      <w:rPr>
        <w:rFonts w:hint="default"/>
      </w:rPr>
    </w:lvl>
  </w:abstractNum>
  <w:abstractNum w:abstractNumId="10" w15:restartNumberingAfterBreak="0">
    <w:nsid w:val="575C355F"/>
    <w:multiLevelType w:val="hybridMultilevel"/>
    <w:tmpl w:val="B4D258A4"/>
    <w:lvl w:ilvl="0" w:tplc="D1FA0C74">
      <w:start w:val="728"/>
      <w:numFmt w:val="bullet"/>
      <w:lvlText w:val="-"/>
      <w:lvlJc w:val="left"/>
      <w:pPr>
        <w:tabs>
          <w:tab w:val="num" w:pos="720"/>
        </w:tabs>
        <w:ind w:left="720" w:hanging="360"/>
      </w:pPr>
      <w:rPr>
        <w:rFonts w:ascii="Arial" w:eastAsia="Times New Roman" w:hAnsi="Arial" w:cs="Aria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5C365977"/>
    <w:multiLevelType w:val="hybridMultilevel"/>
    <w:tmpl w:val="927C3E0C"/>
    <w:lvl w:ilvl="0" w:tplc="5FE0A54A">
      <w:start w:val="4"/>
      <w:numFmt w:val="bullet"/>
      <w:lvlText w:val="-"/>
      <w:lvlJc w:val="left"/>
      <w:pPr>
        <w:ind w:left="1092" w:hanging="360"/>
      </w:pPr>
      <w:rPr>
        <w:rFonts w:ascii="Arial Narrow" w:eastAsia="Times New Roman" w:hAnsi="Arial Narrow" w:cs="Arial" w:hint="default"/>
      </w:rPr>
    </w:lvl>
    <w:lvl w:ilvl="1" w:tplc="04050003" w:tentative="1">
      <w:start w:val="1"/>
      <w:numFmt w:val="bullet"/>
      <w:lvlText w:val="o"/>
      <w:lvlJc w:val="left"/>
      <w:pPr>
        <w:ind w:left="1812" w:hanging="360"/>
      </w:pPr>
      <w:rPr>
        <w:rFonts w:ascii="Courier New" w:hAnsi="Courier New" w:cs="Courier New" w:hint="default"/>
      </w:rPr>
    </w:lvl>
    <w:lvl w:ilvl="2" w:tplc="04050005" w:tentative="1">
      <w:start w:val="1"/>
      <w:numFmt w:val="bullet"/>
      <w:lvlText w:val=""/>
      <w:lvlJc w:val="left"/>
      <w:pPr>
        <w:ind w:left="2532" w:hanging="360"/>
      </w:pPr>
      <w:rPr>
        <w:rFonts w:ascii="Wingdings" w:hAnsi="Wingdings" w:hint="default"/>
      </w:rPr>
    </w:lvl>
    <w:lvl w:ilvl="3" w:tplc="04050001" w:tentative="1">
      <w:start w:val="1"/>
      <w:numFmt w:val="bullet"/>
      <w:lvlText w:val=""/>
      <w:lvlJc w:val="left"/>
      <w:pPr>
        <w:ind w:left="3252" w:hanging="360"/>
      </w:pPr>
      <w:rPr>
        <w:rFonts w:ascii="Symbol" w:hAnsi="Symbol" w:hint="default"/>
      </w:rPr>
    </w:lvl>
    <w:lvl w:ilvl="4" w:tplc="04050003" w:tentative="1">
      <w:start w:val="1"/>
      <w:numFmt w:val="bullet"/>
      <w:lvlText w:val="o"/>
      <w:lvlJc w:val="left"/>
      <w:pPr>
        <w:ind w:left="3972" w:hanging="360"/>
      </w:pPr>
      <w:rPr>
        <w:rFonts w:ascii="Courier New" w:hAnsi="Courier New" w:cs="Courier New" w:hint="default"/>
      </w:rPr>
    </w:lvl>
    <w:lvl w:ilvl="5" w:tplc="04050005" w:tentative="1">
      <w:start w:val="1"/>
      <w:numFmt w:val="bullet"/>
      <w:lvlText w:val=""/>
      <w:lvlJc w:val="left"/>
      <w:pPr>
        <w:ind w:left="4692" w:hanging="360"/>
      </w:pPr>
      <w:rPr>
        <w:rFonts w:ascii="Wingdings" w:hAnsi="Wingdings" w:hint="default"/>
      </w:rPr>
    </w:lvl>
    <w:lvl w:ilvl="6" w:tplc="04050001" w:tentative="1">
      <w:start w:val="1"/>
      <w:numFmt w:val="bullet"/>
      <w:lvlText w:val=""/>
      <w:lvlJc w:val="left"/>
      <w:pPr>
        <w:ind w:left="5412" w:hanging="360"/>
      </w:pPr>
      <w:rPr>
        <w:rFonts w:ascii="Symbol" w:hAnsi="Symbol" w:hint="default"/>
      </w:rPr>
    </w:lvl>
    <w:lvl w:ilvl="7" w:tplc="04050003" w:tentative="1">
      <w:start w:val="1"/>
      <w:numFmt w:val="bullet"/>
      <w:lvlText w:val="o"/>
      <w:lvlJc w:val="left"/>
      <w:pPr>
        <w:ind w:left="6132" w:hanging="360"/>
      </w:pPr>
      <w:rPr>
        <w:rFonts w:ascii="Courier New" w:hAnsi="Courier New" w:cs="Courier New" w:hint="default"/>
      </w:rPr>
    </w:lvl>
    <w:lvl w:ilvl="8" w:tplc="04050005" w:tentative="1">
      <w:start w:val="1"/>
      <w:numFmt w:val="bullet"/>
      <w:lvlText w:val=""/>
      <w:lvlJc w:val="left"/>
      <w:pPr>
        <w:ind w:left="6852" w:hanging="360"/>
      </w:pPr>
      <w:rPr>
        <w:rFonts w:ascii="Wingdings" w:hAnsi="Wingdings" w:hint="default"/>
      </w:rPr>
    </w:lvl>
  </w:abstractNum>
  <w:abstractNum w:abstractNumId="12" w15:restartNumberingAfterBreak="0">
    <w:nsid w:val="5CEC0689"/>
    <w:multiLevelType w:val="multilevel"/>
    <w:tmpl w:val="0F904A98"/>
    <w:lvl w:ilvl="0">
      <w:start w:val="1"/>
      <w:numFmt w:val="decimal"/>
      <w:pStyle w:val="nadpis1CharChar"/>
      <w:lvlText w:val="%1."/>
      <w:lvlJc w:val="left"/>
      <w:pPr>
        <w:tabs>
          <w:tab w:val="num" w:pos="360"/>
        </w:tabs>
        <w:ind w:left="360" w:hanging="360"/>
      </w:pPr>
    </w:lvl>
    <w:lvl w:ilvl="1">
      <w:start w:val="1"/>
      <w:numFmt w:val="decimal"/>
      <w:pStyle w:val="nadpis2"/>
      <w:lvlText w:val="%1.%2."/>
      <w:lvlJc w:val="left"/>
      <w:pPr>
        <w:tabs>
          <w:tab w:val="num" w:pos="1080"/>
        </w:tabs>
        <w:ind w:left="792" w:hanging="432"/>
      </w:pPr>
    </w:lvl>
    <w:lvl w:ilvl="2">
      <w:start w:val="1"/>
      <w:numFmt w:val="decimal"/>
      <w:pStyle w:val="nadpis3"/>
      <w:lvlText w:val="%1.%2.%3."/>
      <w:lvlJc w:val="left"/>
      <w:pPr>
        <w:tabs>
          <w:tab w:val="num" w:pos="180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880"/>
        </w:tabs>
        <w:ind w:left="2232" w:hanging="792"/>
      </w:pPr>
    </w:lvl>
    <w:lvl w:ilvl="5">
      <w:start w:val="1"/>
      <w:numFmt w:val="decimal"/>
      <w:lvlText w:val="%1.%2.%3.%4.%5.%6."/>
      <w:lvlJc w:val="left"/>
      <w:pPr>
        <w:tabs>
          <w:tab w:val="num" w:pos="3600"/>
        </w:tabs>
        <w:ind w:left="2736" w:hanging="936"/>
      </w:pPr>
    </w:lvl>
    <w:lvl w:ilvl="6">
      <w:start w:val="1"/>
      <w:numFmt w:val="decimal"/>
      <w:lvlText w:val="%1.%2.%3.%4.%5.%6.%7."/>
      <w:lvlJc w:val="left"/>
      <w:pPr>
        <w:tabs>
          <w:tab w:val="num" w:pos="4320"/>
        </w:tabs>
        <w:ind w:left="3240" w:hanging="1080"/>
      </w:pPr>
    </w:lvl>
    <w:lvl w:ilvl="7">
      <w:start w:val="1"/>
      <w:numFmt w:val="decimal"/>
      <w:lvlText w:val="%1.%2.%3.%4.%5.%6.%7.%8."/>
      <w:lvlJc w:val="left"/>
      <w:pPr>
        <w:tabs>
          <w:tab w:val="num" w:pos="4680"/>
        </w:tabs>
        <w:ind w:left="3744" w:hanging="1224"/>
      </w:pPr>
    </w:lvl>
    <w:lvl w:ilvl="8">
      <w:start w:val="1"/>
      <w:numFmt w:val="decimal"/>
      <w:lvlText w:val="%1.%2.%3.%4.%5.%6.%7.%8.%9."/>
      <w:lvlJc w:val="left"/>
      <w:pPr>
        <w:tabs>
          <w:tab w:val="num" w:pos="5400"/>
        </w:tabs>
        <w:ind w:left="4320" w:hanging="1440"/>
      </w:pPr>
    </w:lvl>
  </w:abstractNum>
  <w:abstractNum w:abstractNumId="13" w15:restartNumberingAfterBreak="0">
    <w:nsid w:val="64487118"/>
    <w:multiLevelType w:val="hybridMultilevel"/>
    <w:tmpl w:val="F09C473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 w15:restartNumberingAfterBreak="0">
    <w:nsid w:val="67CC481A"/>
    <w:multiLevelType w:val="hybridMultilevel"/>
    <w:tmpl w:val="2022118C"/>
    <w:lvl w:ilvl="0" w:tplc="EBE43066">
      <w:start w:val="1"/>
      <w:numFmt w:val="lowerLetter"/>
      <w:lvlText w:val="%1)"/>
      <w:lvlJc w:val="left"/>
      <w:pPr>
        <w:ind w:left="927" w:hanging="360"/>
      </w:pPr>
      <w:rPr>
        <w:rFonts w:hint="default"/>
      </w:rPr>
    </w:lvl>
    <w:lvl w:ilvl="1" w:tplc="04050019" w:tentative="1">
      <w:start w:val="1"/>
      <w:numFmt w:val="lowerLetter"/>
      <w:lvlText w:val="%2."/>
      <w:lvlJc w:val="left"/>
      <w:pPr>
        <w:ind w:left="1647" w:hanging="360"/>
      </w:pPr>
    </w:lvl>
    <w:lvl w:ilvl="2" w:tplc="0405001B" w:tentative="1">
      <w:start w:val="1"/>
      <w:numFmt w:val="lowerRoman"/>
      <w:lvlText w:val="%3."/>
      <w:lvlJc w:val="right"/>
      <w:pPr>
        <w:ind w:left="2367" w:hanging="180"/>
      </w:pPr>
    </w:lvl>
    <w:lvl w:ilvl="3" w:tplc="0405000F" w:tentative="1">
      <w:start w:val="1"/>
      <w:numFmt w:val="decimal"/>
      <w:lvlText w:val="%4."/>
      <w:lvlJc w:val="left"/>
      <w:pPr>
        <w:ind w:left="3087" w:hanging="360"/>
      </w:pPr>
    </w:lvl>
    <w:lvl w:ilvl="4" w:tplc="04050019" w:tentative="1">
      <w:start w:val="1"/>
      <w:numFmt w:val="lowerLetter"/>
      <w:lvlText w:val="%5."/>
      <w:lvlJc w:val="left"/>
      <w:pPr>
        <w:ind w:left="3807" w:hanging="360"/>
      </w:pPr>
    </w:lvl>
    <w:lvl w:ilvl="5" w:tplc="0405001B" w:tentative="1">
      <w:start w:val="1"/>
      <w:numFmt w:val="lowerRoman"/>
      <w:lvlText w:val="%6."/>
      <w:lvlJc w:val="right"/>
      <w:pPr>
        <w:ind w:left="4527" w:hanging="180"/>
      </w:pPr>
    </w:lvl>
    <w:lvl w:ilvl="6" w:tplc="0405000F" w:tentative="1">
      <w:start w:val="1"/>
      <w:numFmt w:val="decimal"/>
      <w:lvlText w:val="%7."/>
      <w:lvlJc w:val="left"/>
      <w:pPr>
        <w:ind w:left="5247" w:hanging="360"/>
      </w:pPr>
    </w:lvl>
    <w:lvl w:ilvl="7" w:tplc="04050019" w:tentative="1">
      <w:start w:val="1"/>
      <w:numFmt w:val="lowerLetter"/>
      <w:lvlText w:val="%8."/>
      <w:lvlJc w:val="left"/>
      <w:pPr>
        <w:ind w:left="5967" w:hanging="360"/>
      </w:pPr>
    </w:lvl>
    <w:lvl w:ilvl="8" w:tplc="0405001B" w:tentative="1">
      <w:start w:val="1"/>
      <w:numFmt w:val="lowerRoman"/>
      <w:lvlText w:val="%9."/>
      <w:lvlJc w:val="right"/>
      <w:pPr>
        <w:ind w:left="6687" w:hanging="180"/>
      </w:pPr>
    </w:lvl>
  </w:abstractNum>
  <w:abstractNum w:abstractNumId="15" w15:restartNumberingAfterBreak="0">
    <w:nsid w:val="68C46280"/>
    <w:multiLevelType w:val="singleLevel"/>
    <w:tmpl w:val="CE76FE0C"/>
    <w:lvl w:ilvl="0">
      <w:start w:val="1"/>
      <w:numFmt w:val="bullet"/>
      <w:pStyle w:val="odrky"/>
      <w:lvlText w:val=""/>
      <w:lvlJc w:val="left"/>
      <w:rPr>
        <w:rFonts w:ascii="Symbol" w:hAnsi="Symbol" w:hint="default"/>
        <w:caps w:val="0"/>
        <w:strike w:val="0"/>
        <w:dstrike w:val="0"/>
        <w:vanish w:val="0"/>
        <w:color w:val="auto"/>
        <w:sz w:val="18"/>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6" w15:restartNumberingAfterBreak="0">
    <w:nsid w:val="74E40D15"/>
    <w:multiLevelType w:val="hybridMultilevel"/>
    <w:tmpl w:val="4D58AB74"/>
    <w:lvl w:ilvl="0" w:tplc="FFFFFFFF">
      <w:start w:val="1"/>
      <w:numFmt w:val="decimal"/>
      <w:pStyle w:val="Styl1cislice"/>
      <w:lvlText w:val="%1."/>
      <w:lvlJc w:val="left"/>
      <w:pPr>
        <w:tabs>
          <w:tab w:val="num" w:pos="360"/>
        </w:tabs>
        <w:ind w:left="360" w:hanging="360"/>
      </w:pPr>
      <w:rPr>
        <w:rFonts w:hint="default"/>
      </w:rPr>
    </w:lvl>
    <w:lvl w:ilvl="1" w:tplc="FFFFFFFF">
      <w:start w:val="1"/>
      <w:numFmt w:val="lowerLetter"/>
      <w:lvlText w:val="%2)"/>
      <w:lvlJc w:val="left"/>
      <w:pPr>
        <w:tabs>
          <w:tab w:val="num" w:pos="1440"/>
        </w:tabs>
        <w:ind w:left="1440" w:hanging="360"/>
      </w:pPr>
      <w:rPr>
        <w:rFonts w:hint="default"/>
      </w:rPr>
    </w:lvl>
    <w:lvl w:ilvl="2" w:tplc="FFFFFFFF">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17" w15:restartNumberingAfterBreak="0">
    <w:nsid w:val="798C54C5"/>
    <w:multiLevelType w:val="multilevel"/>
    <w:tmpl w:val="8550DF46"/>
    <w:lvl w:ilvl="0">
      <w:start w:val="1"/>
      <w:numFmt w:val="decimal"/>
      <w:pStyle w:val="Normlntz1"/>
      <w:lvlText w:val="%1."/>
      <w:lvlJc w:val="left"/>
      <w:pPr>
        <w:tabs>
          <w:tab w:val="num" w:pos="1134"/>
        </w:tabs>
        <w:ind w:left="1134" w:hanging="850"/>
      </w:pPr>
    </w:lvl>
    <w:lvl w:ilvl="1">
      <w:start w:val="1"/>
      <w:numFmt w:val="decimal"/>
      <w:pStyle w:val="Normlntz2"/>
      <w:lvlText w:val="%1.%2."/>
      <w:lvlJc w:val="left"/>
      <w:pPr>
        <w:tabs>
          <w:tab w:val="num" w:pos="1134"/>
        </w:tabs>
        <w:ind w:left="1134" w:hanging="850"/>
      </w:pPr>
    </w:lvl>
    <w:lvl w:ilvl="2">
      <w:start w:val="1"/>
      <w:numFmt w:val="decimal"/>
      <w:lvlText w:val="%1.%2.%3"/>
      <w:lvlJc w:val="left"/>
      <w:pPr>
        <w:tabs>
          <w:tab w:val="num" w:pos="1134"/>
        </w:tabs>
        <w:ind w:left="1134" w:hanging="850"/>
      </w:pPr>
    </w:lvl>
    <w:lvl w:ilvl="3">
      <w:start w:val="1"/>
      <w:numFmt w:val="decimal"/>
      <w:lvlText w:val="%1.%2.%3.%4."/>
      <w:lvlJc w:val="left"/>
      <w:pPr>
        <w:tabs>
          <w:tab w:val="num" w:pos="1364"/>
        </w:tabs>
        <w:ind w:left="1134" w:hanging="850"/>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18" w15:restartNumberingAfterBreak="0">
    <w:nsid w:val="7C5F1B55"/>
    <w:multiLevelType w:val="hybridMultilevel"/>
    <w:tmpl w:val="ACDCE2C0"/>
    <w:lvl w:ilvl="0" w:tplc="04050011">
      <w:start w:val="1"/>
      <w:numFmt w:val="upperLetter"/>
      <w:lvlText w:val="%1."/>
      <w:lvlJc w:val="left"/>
      <w:pPr>
        <w:tabs>
          <w:tab w:val="num" w:pos="720"/>
        </w:tabs>
        <w:ind w:left="720" w:hanging="360"/>
      </w:pPr>
      <w:rPr>
        <w:rFonts w:hint="default"/>
        <w:b/>
      </w:rPr>
    </w:lvl>
    <w:lvl w:ilvl="1" w:tplc="04050019">
      <w:start w:val="1"/>
      <w:numFmt w:val="bullet"/>
      <w:lvlText w:val="o"/>
      <w:lvlJc w:val="left"/>
      <w:pPr>
        <w:ind w:left="1440" w:hanging="360"/>
      </w:pPr>
      <w:rPr>
        <w:rFonts w:ascii="Courier New" w:hAnsi="Courier New" w:cs="Courier New" w:hint="default"/>
      </w:rPr>
    </w:lvl>
    <w:lvl w:ilvl="2" w:tplc="0405001B">
      <w:start w:val="1"/>
      <w:numFmt w:val="bullet"/>
      <w:lvlText w:val=""/>
      <w:lvlJc w:val="left"/>
      <w:pPr>
        <w:ind w:left="2160" w:hanging="360"/>
      </w:pPr>
      <w:rPr>
        <w:rFonts w:ascii="Wingdings" w:hAnsi="Wingdings" w:hint="default"/>
      </w:rPr>
    </w:lvl>
    <w:lvl w:ilvl="3" w:tplc="0405000F">
      <w:start w:val="1"/>
      <w:numFmt w:val="bullet"/>
      <w:lvlText w:val=""/>
      <w:lvlJc w:val="left"/>
      <w:pPr>
        <w:ind w:left="2880" w:hanging="360"/>
      </w:pPr>
      <w:rPr>
        <w:rFonts w:ascii="Symbol" w:hAnsi="Symbol" w:hint="default"/>
      </w:rPr>
    </w:lvl>
    <w:lvl w:ilvl="4" w:tplc="04050019">
      <w:start w:val="1"/>
      <w:numFmt w:val="bullet"/>
      <w:lvlText w:val="o"/>
      <w:lvlJc w:val="left"/>
      <w:pPr>
        <w:ind w:left="3600" w:hanging="360"/>
      </w:pPr>
      <w:rPr>
        <w:rFonts w:ascii="Courier New" w:hAnsi="Courier New" w:cs="Courier New" w:hint="default"/>
      </w:rPr>
    </w:lvl>
    <w:lvl w:ilvl="5" w:tplc="0405001B" w:tentative="1">
      <w:start w:val="1"/>
      <w:numFmt w:val="bullet"/>
      <w:lvlText w:val=""/>
      <w:lvlJc w:val="left"/>
      <w:pPr>
        <w:ind w:left="4320" w:hanging="360"/>
      </w:pPr>
      <w:rPr>
        <w:rFonts w:ascii="Wingdings" w:hAnsi="Wingdings" w:hint="default"/>
      </w:rPr>
    </w:lvl>
    <w:lvl w:ilvl="6" w:tplc="0405000F" w:tentative="1">
      <w:start w:val="1"/>
      <w:numFmt w:val="bullet"/>
      <w:lvlText w:val=""/>
      <w:lvlJc w:val="left"/>
      <w:pPr>
        <w:ind w:left="5040" w:hanging="360"/>
      </w:pPr>
      <w:rPr>
        <w:rFonts w:ascii="Symbol" w:hAnsi="Symbol" w:hint="default"/>
      </w:rPr>
    </w:lvl>
    <w:lvl w:ilvl="7" w:tplc="04050019" w:tentative="1">
      <w:start w:val="1"/>
      <w:numFmt w:val="bullet"/>
      <w:lvlText w:val="o"/>
      <w:lvlJc w:val="left"/>
      <w:pPr>
        <w:ind w:left="5760" w:hanging="360"/>
      </w:pPr>
      <w:rPr>
        <w:rFonts w:ascii="Courier New" w:hAnsi="Courier New" w:cs="Courier New" w:hint="default"/>
      </w:rPr>
    </w:lvl>
    <w:lvl w:ilvl="8" w:tplc="0405001B" w:tentative="1">
      <w:start w:val="1"/>
      <w:numFmt w:val="bullet"/>
      <w:lvlText w:val=""/>
      <w:lvlJc w:val="left"/>
      <w:pPr>
        <w:ind w:left="6480" w:hanging="360"/>
      </w:pPr>
      <w:rPr>
        <w:rFonts w:ascii="Wingdings" w:hAnsi="Wingdings" w:hint="default"/>
      </w:rPr>
    </w:lvl>
  </w:abstractNum>
  <w:num w:numId="1" w16cid:durableId="194584648">
    <w:abstractNumId w:val="12"/>
  </w:num>
  <w:num w:numId="2" w16cid:durableId="414397980">
    <w:abstractNumId w:val="5"/>
  </w:num>
  <w:num w:numId="3" w16cid:durableId="1846093203">
    <w:abstractNumId w:val="3"/>
  </w:num>
  <w:num w:numId="4" w16cid:durableId="675502941">
    <w:abstractNumId w:val="10"/>
  </w:num>
  <w:num w:numId="5" w16cid:durableId="1113331653">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16cid:durableId="924918896">
    <w:abstractNumId w:val="11"/>
  </w:num>
  <w:num w:numId="7" w16cid:durableId="1226646013">
    <w:abstractNumId w:val="1"/>
  </w:num>
  <w:num w:numId="8" w16cid:durableId="420376628">
    <w:abstractNumId w:val="17"/>
  </w:num>
  <w:num w:numId="9" w16cid:durableId="2076315571">
    <w:abstractNumId w:val="13"/>
  </w:num>
  <w:num w:numId="10" w16cid:durableId="287275369">
    <w:abstractNumId w:val="15"/>
  </w:num>
  <w:num w:numId="11" w16cid:durableId="353311563">
    <w:abstractNumId w:val="8"/>
  </w:num>
  <w:num w:numId="12" w16cid:durableId="2132478435">
    <w:abstractNumId w:val="6"/>
  </w:num>
  <w:num w:numId="13" w16cid:durableId="598294261">
    <w:abstractNumId w:val="16"/>
  </w:num>
  <w:num w:numId="14" w16cid:durableId="8262056">
    <w:abstractNumId w:val="9"/>
  </w:num>
  <w:num w:numId="15" w16cid:durableId="504634232">
    <w:abstractNumId w:val="18"/>
  </w:num>
  <w:num w:numId="16" w16cid:durableId="569853143">
    <w:abstractNumId w:val="4"/>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16cid:durableId="1675571700">
    <w:abstractNumId w:val="0"/>
  </w:num>
  <w:num w:numId="18" w16cid:durableId="632374012">
    <w:abstractNumId w:val="7"/>
  </w:num>
  <w:num w:numId="19" w16cid:durableId="1396471236">
    <w:abstractNumId w:val="2"/>
  </w:num>
  <w:num w:numId="20" w16cid:durableId="1848399375">
    <w:abstractNumId w:val="14"/>
  </w:num>
  <w:numIdMacAtCleanup w:val="2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PersonalInformation/>
  <w:removeDateAndTime/>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37"/>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96412"/>
    <w:rsid w:val="000000A1"/>
    <w:rsid w:val="000009AA"/>
    <w:rsid w:val="000012B0"/>
    <w:rsid w:val="00001DAF"/>
    <w:rsid w:val="00002E2D"/>
    <w:rsid w:val="000032B0"/>
    <w:rsid w:val="00003771"/>
    <w:rsid w:val="00004215"/>
    <w:rsid w:val="00004807"/>
    <w:rsid w:val="00005719"/>
    <w:rsid w:val="00005CFE"/>
    <w:rsid w:val="0000715E"/>
    <w:rsid w:val="000076D7"/>
    <w:rsid w:val="00010774"/>
    <w:rsid w:val="00012991"/>
    <w:rsid w:val="00013D6F"/>
    <w:rsid w:val="00013F5B"/>
    <w:rsid w:val="00014AD9"/>
    <w:rsid w:val="00015015"/>
    <w:rsid w:val="00015523"/>
    <w:rsid w:val="00015996"/>
    <w:rsid w:val="00015D55"/>
    <w:rsid w:val="000164E5"/>
    <w:rsid w:val="00017B51"/>
    <w:rsid w:val="00017B5D"/>
    <w:rsid w:val="00017DCD"/>
    <w:rsid w:val="0002144B"/>
    <w:rsid w:val="0002204C"/>
    <w:rsid w:val="000234AC"/>
    <w:rsid w:val="000248B1"/>
    <w:rsid w:val="00025EE5"/>
    <w:rsid w:val="00026733"/>
    <w:rsid w:val="00027A30"/>
    <w:rsid w:val="00031D6A"/>
    <w:rsid w:val="00032343"/>
    <w:rsid w:val="00032F7B"/>
    <w:rsid w:val="00032FD0"/>
    <w:rsid w:val="00033148"/>
    <w:rsid w:val="000336CA"/>
    <w:rsid w:val="00034359"/>
    <w:rsid w:val="00034E5D"/>
    <w:rsid w:val="0003537D"/>
    <w:rsid w:val="00035798"/>
    <w:rsid w:val="00035E0A"/>
    <w:rsid w:val="00036399"/>
    <w:rsid w:val="00036CEF"/>
    <w:rsid w:val="000402A3"/>
    <w:rsid w:val="0004062C"/>
    <w:rsid w:val="00042B8D"/>
    <w:rsid w:val="000431A2"/>
    <w:rsid w:val="00043347"/>
    <w:rsid w:val="0004373F"/>
    <w:rsid w:val="0004378F"/>
    <w:rsid w:val="000457B8"/>
    <w:rsid w:val="00045D3B"/>
    <w:rsid w:val="000461D0"/>
    <w:rsid w:val="000469CA"/>
    <w:rsid w:val="000476C8"/>
    <w:rsid w:val="00050729"/>
    <w:rsid w:val="00050A98"/>
    <w:rsid w:val="00050BE1"/>
    <w:rsid w:val="00050E1A"/>
    <w:rsid w:val="0005145B"/>
    <w:rsid w:val="00051994"/>
    <w:rsid w:val="0005213B"/>
    <w:rsid w:val="00052510"/>
    <w:rsid w:val="000528F7"/>
    <w:rsid w:val="0005334C"/>
    <w:rsid w:val="0005464F"/>
    <w:rsid w:val="00054854"/>
    <w:rsid w:val="00054DF1"/>
    <w:rsid w:val="00055CE9"/>
    <w:rsid w:val="000562FF"/>
    <w:rsid w:val="00056768"/>
    <w:rsid w:val="000612F1"/>
    <w:rsid w:val="000625EA"/>
    <w:rsid w:val="00062FF7"/>
    <w:rsid w:val="00065206"/>
    <w:rsid w:val="0006624D"/>
    <w:rsid w:val="00070B30"/>
    <w:rsid w:val="00070D2B"/>
    <w:rsid w:val="000717DE"/>
    <w:rsid w:val="000723DA"/>
    <w:rsid w:val="000749C3"/>
    <w:rsid w:val="00081255"/>
    <w:rsid w:val="00082A90"/>
    <w:rsid w:val="00082D22"/>
    <w:rsid w:val="00082D80"/>
    <w:rsid w:val="000830E3"/>
    <w:rsid w:val="000836AD"/>
    <w:rsid w:val="00083CDD"/>
    <w:rsid w:val="000860C5"/>
    <w:rsid w:val="00086448"/>
    <w:rsid w:val="00086CBC"/>
    <w:rsid w:val="00086D1F"/>
    <w:rsid w:val="00086D91"/>
    <w:rsid w:val="00086E2C"/>
    <w:rsid w:val="00087C15"/>
    <w:rsid w:val="0009021A"/>
    <w:rsid w:val="00093942"/>
    <w:rsid w:val="00093B32"/>
    <w:rsid w:val="000941AA"/>
    <w:rsid w:val="000945A0"/>
    <w:rsid w:val="00097023"/>
    <w:rsid w:val="00097907"/>
    <w:rsid w:val="000A1B4C"/>
    <w:rsid w:val="000A3D53"/>
    <w:rsid w:val="000A4602"/>
    <w:rsid w:val="000A4DEB"/>
    <w:rsid w:val="000A585A"/>
    <w:rsid w:val="000A7A5D"/>
    <w:rsid w:val="000B02AB"/>
    <w:rsid w:val="000B1415"/>
    <w:rsid w:val="000B1E5B"/>
    <w:rsid w:val="000B1FCA"/>
    <w:rsid w:val="000B2F07"/>
    <w:rsid w:val="000B3B79"/>
    <w:rsid w:val="000B463D"/>
    <w:rsid w:val="000B473D"/>
    <w:rsid w:val="000B5938"/>
    <w:rsid w:val="000B59D7"/>
    <w:rsid w:val="000B5C48"/>
    <w:rsid w:val="000B740C"/>
    <w:rsid w:val="000C0033"/>
    <w:rsid w:val="000C031A"/>
    <w:rsid w:val="000C2151"/>
    <w:rsid w:val="000C247E"/>
    <w:rsid w:val="000C26EB"/>
    <w:rsid w:val="000C2F33"/>
    <w:rsid w:val="000C57CE"/>
    <w:rsid w:val="000C5AFD"/>
    <w:rsid w:val="000C606E"/>
    <w:rsid w:val="000D03C4"/>
    <w:rsid w:val="000D0B3E"/>
    <w:rsid w:val="000D0BDA"/>
    <w:rsid w:val="000D1A26"/>
    <w:rsid w:val="000D205E"/>
    <w:rsid w:val="000D2103"/>
    <w:rsid w:val="000D21A8"/>
    <w:rsid w:val="000D402F"/>
    <w:rsid w:val="000D5A76"/>
    <w:rsid w:val="000D5BAA"/>
    <w:rsid w:val="000D64FA"/>
    <w:rsid w:val="000D6517"/>
    <w:rsid w:val="000D670C"/>
    <w:rsid w:val="000D67EB"/>
    <w:rsid w:val="000D6D00"/>
    <w:rsid w:val="000D7A43"/>
    <w:rsid w:val="000D7C59"/>
    <w:rsid w:val="000D7D2C"/>
    <w:rsid w:val="000E03FF"/>
    <w:rsid w:val="000E2B08"/>
    <w:rsid w:val="000E32E0"/>
    <w:rsid w:val="000E3905"/>
    <w:rsid w:val="000E418C"/>
    <w:rsid w:val="000E5A52"/>
    <w:rsid w:val="000E5B6A"/>
    <w:rsid w:val="000E5E80"/>
    <w:rsid w:val="000E6930"/>
    <w:rsid w:val="000E7E81"/>
    <w:rsid w:val="000F18E7"/>
    <w:rsid w:val="000F2255"/>
    <w:rsid w:val="000F26C2"/>
    <w:rsid w:val="000F4203"/>
    <w:rsid w:val="000F4233"/>
    <w:rsid w:val="000F4EC6"/>
    <w:rsid w:val="000F62BE"/>
    <w:rsid w:val="000F6696"/>
    <w:rsid w:val="000F6DF1"/>
    <w:rsid w:val="000F70E0"/>
    <w:rsid w:val="000F757F"/>
    <w:rsid w:val="000F77EF"/>
    <w:rsid w:val="000F7B67"/>
    <w:rsid w:val="000F7B92"/>
    <w:rsid w:val="0010033F"/>
    <w:rsid w:val="00100B27"/>
    <w:rsid w:val="00100F39"/>
    <w:rsid w:val="00100FB3"/>
    <w:rsid w:val="00101795"/>
    <w:rsid w:val="001022F3"/>
    <w:rsid w:val="001029CB"/>
    <w:rsid w:val="001045CC"/>
    <w:rsid w:val="00105314"/>
    <w:rsid w:val="00106534"/>
    <w:rsid w:val="00106550"/>
    <w:rsid w:val="00106812"/>
    <w:rsid w:val="00107333"/>
    <w:rsid w:val="0010734D"/>
    <w:rsid w:val="00107ACB"/>
    <w:rsid w:val="00107CF3"/>
    <w:rsid w:val="00107E22"/>
    <w:rsid w:val="00110D97"/>
    <w:rsid w:val="00112D24"/>
    <w:rsid w:val="001130E9"/>
    <w:rsid w:val="001149B3"/>
    <w:rsid w:val="00114FEA"/>
    <w:rsid w:val="00115247"/>
    <w:rsid w:val="001155DB"/>
    <w:rsid w:val="00115CA7"/>
    <w:rsid w:val="001163E9"/>
    <w:rsid w:val="001165AD"/>
    <w:rsid w:val="00116FA4"/>
    <w:rsid w:val="001179BF"/>
    <w:rsid w:val="00120864"/>
    <w:rsid w:val="00121521"/>
    <w:rsid w:val="0012477C"/>
    <w:rsid w:val="00125700"/>
    <w:rsid w:val="00126BDF"/>
    <w:rsid w:val="0012714E"/>
    <w:rsid w:val="001309E1"/>
    <w:rsid w:val="00132554"/>
    <w:rsid w:val="00134F38"/>
    <w:rsid w:val="00134F5F"/>
    <w:rsid w:val="001351FB"/>
    <w:rsid w:val="00135393"/>
    <w:rsid w:val="00135F7F"/>
    <w:rsid w:val="00137665"/>
    <w:rsid w:val="001379C8"/>
    <w:rsid w:val="00137A2D"/>
    <w:rsid w:val="00137E8B"/>
    <w:rsid w:val="00137EF4"/>
    <w:rsid w:val="00140668"/>
    <w:rsid w:val="0014074D"/>
    <w:rsid w:val="0014146D"/>
    <w:rsid w:val="001414C2"/>
    <w:rsid w:val="00141E6D"/>
    <w:rsid w:val="001425C6"/>
    <w:rsid w:val="001433BA"/>
    <w:rsid w:val="00143C3F"/>
    <w:rsid w:val="00144253"/>
    <w:rsid w:val="00144ED4"/>
    <w:rsid w:val="00145BA5"/>
    <w:rsid w:val="001463E5"/>
    <w:rsid w:val="001477B6"/>
    <w:rsid w:val="00147A96"/>
    <w:rsid w:val="00150934"/>
    <w:rsid w:val="001515A1"/>
    <w:rsid w:val="00151A83"/>
    <w:rsid w:val="00151B4D"/>
    <w:rsid w:val="00151C2F"/>
    <w:rsid w:val="00151D58"/>
    <w:rsid w:val="001520AF"/>
    <w:rsid w:val="001521C1"/>
    <w:rsid w:val="001523B9"/>
    <w:rsid w:val="001527B6"/>
    <w:rsid w:val="001532AC"/>
    <w:rsid w:val="00153A6F"/>
    <w:rsid w:val="001541D4"/>
    <w:rsid w:val="00154370"/>
    <w:rsid w:val="001543EA"/>
    <w:rsid w:val="00155715"/>
    <w:rsid w:val="001558C3"/>
    <w:rsid w:val="001561A0"/>
    <w:rsid w:val="00160888"/>
    <w:rsid w:val="0016115C"/>
    <w:rsid w:val="00161746"/>
    <w:rsid w:val="00161982"/>
    <w:rsid w:val="00161BA3"/>
    <w:rsid w:val="00161E09"/>
    <w:rsid w:val="00162312"/>
    <w:rsid w:val="00162A0C"/>
    <w:rsid w:val="00165692"/>
    <w:rsid w:val="001657C0"/>
    <w:rsid w:val="001657EB"/>
    <w:rsid w:val="001675EB"/>
    <w:rsid w:val="00167AA0"/>
    <w:rsid w:val="00167B14"/>
    <w:rsid w:val="00170287"/>
    <w:rsid w:val="0017091E"/>
    <w:rsid w:val="001710A3"/>
    <w:rsid w:val="00171672"/>
    <w:rsid w:val="001732F2"/>
    <w:rsid w:val="0017431E"/>
    <w:rsid w:val="00174A3C"/>
    <w:rsid w:val="00174E7C"/>
    <w:rsid w:val="00174EF9"/>
    <w:rsid w:val="00175185"/>
    <w:rsid w:val="00175381"/>
    <w:rsid w:val="00176289"/>
    <w:rsid w:val="00176747"/>
    <w:rsid w:val="0018138A"/>
    <w:rsid w:val="00182238"/>
    <w:rsid w:val="001822AD"/>
    <w:rsid w:val="00183F94"/>
    <w:rsid w:val="00184464"/>
    <w:rsid w:val="00186F17"/>
    <w:rsid w:val="001871D4"/>
    <w:rsid w:val="00187687"/>
    <w:rsid w:val="00187A55"/>
    <w:rsid w:val="00187BD9"/>
    <w:rsid w:val="00187CA8"/>
    <w:rsid w:val="00190E2D"/>
    <w:rsid w:val="001913BE"/>
    <w:rsid w:val="00191CB9"/>
    <w:rsid w:val="001922A1"/>
    <w:rsid w:val="00193B0B"/>
    <w:rsid w:val="0019403D"/>
    <w:rsid w:val="0019450A"/>
    <w:rsid w:val="00195300"/>
    <w:rsid w:val="00196D87"/>
    <w:rsid w:val="001A0409"/>
    <w:rsid w:val="001A0540"/>
    <w:rsid w:val="001A0C30"/>
    <w:rsid w:val="001A1B7D"/>
    <w:rsid w:val="001A1C2A"/>
    <w:rsid w:val="001A2577"/>
    <w:rsid w:val="001A2610"/>
    <w:rsid w:val="001A360F"/>
    <w:rsid w:val="001A448B"/>
    <w:rsid w:val="001A4831"/>
    <w:rsid w:val="001A5537"/>
    <w:rsid w:val="001A55BA"/>
    <w:rsid w:val="001A5B46"/>
    <w:rsid w:val="001A6A18"/>
    <w:rsid w:val="001A7527"/>
    <w:rsid w:val="001B021E"/>
    <w:rsid w:val="001B0550"/>
    <w:rsid w:val="001B0BB1"/>
    <w:rsid w:val="001B1383"/>
    <w:rsid w:val="001B1854"/>
    <w:rsid w:val="001B26EE"/>
    <w:rsid w:val="001B35CE"/>
    <w:rsid w:val="001B3D10"/>
    <w:rsid w:val="001B4B04"/>
    <w:rsid w:val="001B5D2B"/>
    <w:rsid w:val="001B5F13"/>
    <w:rsid w:val="001B6866"/>
    <w:rsid w:val="001B76D4"/>
    <w:rsid w:val="001C2D72"/>
    <w:rsid w:val="001C48A0"/>
    <w:rsid w:val="001C5F5C"/>
    <w:rsid w:val="001C6594"/>
    <w:rsid w:val="001C6C65"/>
    <w:rsid w:val="001C7406"/>
    <w:rsid w:val="001C779E"/>
    <w:rsid w:val="001C7B55"/>
    <w:rsid w:val="001C7BB2"/>
    <w:rsid w:val="001D0385"/>
    <w:rsid w:val="001D1CAD"/>
    <w:rsid w:val="001D1FE7"/>
    <w:rsid w:val="001D29A2"/>
    <w:rsid w:val="001D2A22"/>
    <w:rsid w:val="001D3A9E"/>
    <w:rsid w:val="001D44D5"/>
    <w:rsid w:val="001D5265"/>
    <w:rsid w:val="001D5E1F"/>
    <w:rsid w:val="001D681B"/>
    <w:rsid w:val="001D6855"/>
    <w:rsid w:val="001D76D1"/>
    <w:rsid w:val="001E04B3"/>
    <w:rsid w:val="001E1B51"/>
    <w:rsid w:val="001E2051"/>
    <w:rsid w:val="001E3A22"/>
    <w:rsid w:val="001E487A"/>
    <w:rsid w:val="001E4AC8"/>
    <w:rsid w:val="001E4E99"/>
    <w:rsid w:val="001E61E1"/>
    <w:rsid w:val="001F0AE7"/>
    <w:rsid w:val="001F1777"/>
    <w:rsid w:val="001F463C"/>
    <w:rsid w:val="001F4A1A"/>
    <w:rsid w:val="001F4D08"/>
    <w:rsid w:val="001F67BC"/>
    <w:rsid w:val="001F6C3D"/>
    <w:rsid w:val="001F7382"/>
    <w:rsid w:val="001F75FE"/>
    <w:rsid w:val="001F7CB3"/>
    <w:rsid w:val="00201810"/>
    <w:rsid w:val="002021B6"/>
    <w:rsid w:val="002032E0"/>
    <w:rsid w:val="0020444A"/>
    <w:rsid w:val="0020530A"/>
    <w:rsid w:val="002053CE"/>
    <w:rsid w:val="00205804"/>
    <w:rsid w:val="0020589F"/>
    <w:rsid w:val="00205F88"/>
    <w:rsid w:val="00206546"/>
    <w:rsid w:val="002069E5"/>
    <w:rsid w:val="0020768A"/>
    <w:rsid w:val="002077E9"/>
    <w:rsid w:val="00207903"/>
    <w:rsid w:val="00211529"/>
    <w:rsid w:val="00211F2E"/>
    <w:rsid w:val="00212209"/>
    <w:rsid w:val="00212825"/>
    <w:rsid w:val="00212879"/>
    <w:rsid w:val="00212FE9"/>
    <w:rsid w:val="002132DB"/>
    <w:rsid w:val="002135CB"/>
    <w:rsid w:val="0021464E"/>
    <w:rsid w:val="00214ACC"/>
    <w:rsid w:val="00215049"/>
    <w:rsid w:val="00216239"/>
    <w:rsid w:val="00216991"/>
    <w:rsid w:val="00216AD2"/>
    <w:rsid w:val="00216CE9"/>
    <w:rsid w:val="002171EA"/>
    <w:rsid w:val="0022132A"/>
    <w:rsid w:val="00222724"/>
    <w:rsid w:val="00222845"/>
    <w:rsid w:val="00222848"/>
    <w:rsid w:val="002236DE"/>
    <w:rsid w:val="002256FD"/>
    <w:rsid w:val="002262E6"/>
    <w:rsid w:val="00230A45"/>
    <w:rsid w:val="00231A58"/>
    <w:rsid w:val="002337F7"/>
    <w:rsid w:val="00233E30"/>
    <w:rsid w:val="00234242"/>
    <w:rsid w:val="00235D7A"/>
    <w:rsid w:val="00235E33"/>
    <w:rsid w:val="00237381"/>
    <w:rsid w:val="00237CB7"/>
    <w:rsid w:val="002402F6"/>
    <w:rsid w:val="00240865"/>
    <w:rsid w:val="002408E2"/>
    <w:rsid w:val="0024174B"/>
    <w:rsid w:val="00241CE3"/>
    <w:rsid w:val="0024232F"/>
    <w:rsid w:val="00242561"/>
    <w:rsid w:val="002427EE"/>
    <w:rsid w:val="00244328"/>
    <w:rsid w:val="002447EA"/>
    <w:rsid w:val="00244928"/>
    <w:rsid w:val="00245A72"/>
    <w:rsid w:val="002478D9"/>
    <w:rsid w:val="00247D59"/>
    <w:rsid w:val="002501D4"/>
    <w:rsid w:val="002502D1"/>
    <w:rsid w:val="002505C4"/>
    <w:rsid w:val="00251B15"/>
    <w:rsid w:val="00251DDD"/>
    <w:rsid w:val="00253794"/>
    <w:rsid w:val="00253BA3"/>
    <w:rsid w:val="002542D0"/>
    <w:rsid w:val="00255645"/>
    <w:rsid w:val="002565D3"/>
    <w:rsid w:val="00256DFF"/>
    <w:rsid w:val="002576DB"/>
    <w:rsid w:val="002578CF"/>
    <w:rsid w:val="00257BE2"/>
    <w:rsid w:val="00260953"/>
    <w:rsid w:val="00260A57"/>
    <w:rsid w:val="00260C4E"/>
    <w:rsid w:val="00261747"/>
    <w:rsid w:val="002625CC"/>
    <w:rsid w:val="00263403"/>
    <w:rsid w:val="00263514"/>
    <w:rsid w:val="002641DD"/>
    <w:rsid w:val="002645F7"/>
    <w:rsid w:val="00265D1A"/>
    <w:rsid w:val="0026669A"/>
    <w:rsid w:val="002678FA"/>
    <w:rsid w:val="002700A2"/>
    <w:rsid w:val="002708BC"/>
    <w:rsid w:val="00270A9A"/>
    <w:rsid w:val="00270B16"/>
    <w:rsid w:val="00271568"/>
    <w:rsid w:val="00273257"/>
    <w:rsid w:val="00273D53"/>
    <w:rsid w:val="00274BB8"/>
    <w:rsid w:val="0027529A"/>
    <w:rsid w:val="00276F29"/>
    <w:rsid w:val="00277631"/>
    <w:rsid w:val="002805D8"/>
    <w:rsid w:val="002809FD"/>
    <w:rsid w:val="00281538"/>
    <w:rsid w:val="002826F6"/>
    <w:rsid w:val="00282B27"/>
    <w:rsid w:val="0028344C"/>
    <w:rsid w:val="00285222"/>
    <w:rsid w:val="002860A5"/>
    <w:rsid w:val="00286395"/>
    <w:rsid w:val="00286811"/>
    <w:rsid w:val="00286C31"/>
    <w:rsid w:val="00287116"/>
    <w:rsid w:val="00287692"/>
    <w:rsid w:val="00287D36"/>
    <w:rsid w:val="00287D91"/>
    <w:rsid w:val="00290035"/>
    <w:rsid w:val="0029014D"/>
    <w:rsid w:val="002903E2"/>
    <w:rsid w:val="00290C7F"/>
    <w:rsid w:val="00290D0D"/>
    <w:rsid w:val="0029194D"/>
    <w:rsid w:val="00292C10"/>
    <w:rsid w:val="00293118"/>
    <w:rsid w:val="00295B64"/>
    <w:rsid w:val="00295F58"/>
    <w:rsid w:val="00297086"/>
    <w:rsid w:val="00297909"/>
    <w:rsid w:val="00297A1A"/>
    <w:rsid w:val="002A06DA"/>
    <w:rsid w:val="002A095F"/>
    <w:rsid w:val="002A0A86"/>
    <w:rsid w:val="002A1E9C"/>
    <w:rsid w:val="002A2276"/>
    <w:rsid w:val="002A36F6"/>
    <w:rsid w:val="002A3EA0"/>
    <w:rsid w:val="002A3F4D"/>
    <w:rsid w:val="002A42C5"/>
    <w:rsid w:val="002A4386"/>
    <w:rsid w:val="002A4507"/>
    <w:rsid w:val="002A4EAC"/>
    <w:rsid w:val="002A5B7A"/>
    <w:rsid w:val="002A6BB7"/>
    <w:rsid w:val="002A71CE"/>
    <w:rsid w:val="002A7F34"/>
    <w:rsid w:val="002B015D"/>
    <w:rsid w:val="002B0B8F"/>
    <w:rsid w:val="002B1BD5"/>
    <w:rsid w:val="002B22BC"/>
    <w:rsid w:val="002B5233"/>
    <w:rsid w:val="002B5550"/>
    <w:rsid w:val="002B5903"/>
    <w:rsid w:val="002B5A1F"/>
    <w:rsid w:val="002B5F26"/>
    <w:rsid w:val="002B7413"/>
    <w:rsid w:val="002C1427"/>
    <w:rsid w:val="002C1467"/>
    <w:rsid w:val="002C279A"/>
    <w:rsid w:val="002C27AE"/>
    <w:rsid w:val="002C2A2F"/>
    <w:rsid w:val="002C2AA1"/>
    <w:rsid w:val="002C450D"/>
    <w:rsid w:val="002C46FE"/>
    <w:rsid w:val="002C474C"/>
    <w:rsid w:val="002C5391"/>
    <w:rsid w:val="002C563B"/>
    <w:rsid w:val="002C5787"/>
    <w:rsid w:val="002C6207"/>
    <w:rsid w:val="002C64FC"/>
    <w:rsid w:val="002C6B92"/>
    <w:rsid w:val="002C7002"/>
    <w:rsid w:val="002D1BCE"/>
    <w:rsid w:val="002D2AAB"/>
    <w:rsid w:val="002D2C34"/>
    <w:rsid w:val="002D2E9E"/>
    <w:rsid w:val="002D31F6"/>
    <w:rsid w:val="002D3D8D"/>
    <w:rsid w:val="002D4CCF"/>
    <w:rsid w:val="002D68DE"/>
    <w:rsid w:val="002E0CDF"/>
    <w:rsid w:val="002E1509"/>
    <w:rsid w:val="002E1724"/>
    <w:rsid w:val="002E1866"/>
    <w:rsid w:val="002E1AE6"/>
    <w:rsid w:val="002E267F"/>
    <w:rsid w:val="002E4B92"/>
    <w:rsid w:val="002E57D4"/>
    <w:rsid w:val="002E5B2E"/>
    <w:rsid w:val="002E7477"/>
    <w:rsid w:val="002E76AC"/>
    <w:rsid w:val="002F090C"/>
    <w:rsid w:val="002F0EFF"/>
    <w:rsid w:val="002F0F80"/>
    <w:rsid w:val="002F153F"/>
    <w:rsid w:val="002F2611"/>
    <w:rsid w:val="002F2AA4"/>
    <w:rsid w:val="002F43AF"/>
    <w:rsid w:val="002F5361"/>
    <w:rsid w:val="002F5376"/>
    <w:rsid w:val="002F593C"/>
    <w:rsid w:val="002F5989"/>
    <w:rsid w:val="002F6567"/>
    <w:rsid w:val="002F6B82"/>
    <w:rsid w:val="002F7490"/>
    <w:rsid w:val="002F7500"/>
    <w:rsid w:val="002F7CA4"/>
    <w:rsid w:val="003005EB"/>
    <w:rsid w:val="00300FDD"/>
    <w:rsid w:val="00301C09"/>
    <w:rsid w:val="0030207C"/>
    <w:rsid w:val="0030339F"/>
    <w:rsid w:val="0030389E"/>
    <w:rsid w:val="00303E09"/>
    <w:rsid w:val="00304DF1"/>
    <w:rsid w:val="003052A1"/>
    <w:rsid w:val="00305F55"/>
    <w:rsid w:val="003065B6"/>
    <w:rsid w:val="0030766F"/>
    <w:rsid w:val="00310939"/>
    <w:rsid w:val="00311C22"/>
    <w:rsid w:val="00311F79"/>
    <w:rsid w:val="00312C8B"/>
    <w:rsid w:val="00312CF3"/>
    <w:rsid w:val="0031309C"/>
    <w:rsid w:val="003131D9"/>
    <w:rsid w:val="00313414"/>
    <w:rsid w:val="0031341E"/>
    <w:rsid w:val="00313488"/>
    <w:rsid w:val="00313A1C"/>
    <w:rsid w:val="00313CB8"/>
    <w:rsid w:val="00315595"/>
    <w:rsid w:val="00316E26"/>
    <w:rsid w:val="0031766F"/>
    <w:rsid w:val="00317AC6"/>
    <w:rsid w:val="003206F3"/>
    <w:rsid w:val="00320D73"/>
    <w:rsid w:val="00321BE3"/>
    <w:rsid w:val="00322793"/>
    <w:rsid w:val="003229AB"/>
    <w:rsid w:val="00322E09"/>
    <w:rsid w:val="00324223"/>
    <w:rsid w:val="003243B6"/>
    <w:rsid w:val="00325019"/>
    <w:rsid w:val="00325571"/>
    <w:rsid w:val="0032559A"/>
    <w:rsid w:val="00325900"/>
    <w:rsid w:val="00325A44"/>
    <w:rsid w:val="00327374"/>
    <w:rsid w:val="00331715"/>
    <w:rsid w:val="00331D01"/>
    <w:rsid w:val="00332131"/>
    <w:rsid w:val="00332E32"/>
    <w:rsid w:val="00332EFF"/>
    <w:rsid w:val="00333322"/>
    <w:rsid w:val="0033351F"/>
    <w:rsid w:val="0033387E"/>
    <w:rsid w:val="00333A58"/>
    <w:rsid w:val="00333F89"/>
    <w:rsid w:val="0033519D"/>
    <w:rsid w:val="00337FF9"/>
    <w:rsid w:val="00340948"/>
    <w:rsid w:val="00340ACE"/>
    <w:rsid w:val="00341A21"/>
    <w:rsid w:val="00343037"/>
    <w:rsid w:val="003442B8"/>
    <w:rsid w:val="003443C2"/>
    <w:rsid w:val="00344987"/>
    <w:rsid w:val="00344CBB"/>
    <w:rsid w:val="0034538D"/>
    <w:rsid w:val="003463D4"/>
    <w:rsid w:val="00347D6B"/>
    <w:rsid w:val="00347D82"/>
    <w:rsid w:val="003519A6"/>
    <w:rsid w:val="00352E36"/>
    <w:rsid w:val="00353648"/>
    <w:rsid w:val="003564F8"/>
    <w:rsid w:val="00357413"/>
    <w:rsid w:val="00357DAB"/>
    <w:rsid w:val="003603B3"/>
    <w:rsid w:val="00360D41"/>
    <w:rsid w:val="0036162E"/>
    <w:rsid w:val="003622DD"/>
    <w:rsid w:val="003623E6"/>
    <w:rsid w:val="00362787"/>
    <w:rsid w:val="00362AE5"/>
    <w:rsid w:val="00362B6C"/>
    <w:rsid w:val="003632F6"/>
    <w:rsid w:val="00363E36"/>
    <w:rsid w:val="003642F9"/>
    <w:rsid w:val="0036617D"/>
    <w:rsid w:val="003669C6"/>
    <w:rsid w:val="003702B4"/>
    <w:rsid w:val="00370697"/>
    <w:rsid w:val="00372C9D"/>
    <w:rsid w:val="003732E1"/>
    <w:rsid w:val="00373723"/>
    <w:rsid w:val="00373CD9"/>
    <w:rsid w:val="00373CDF"/>
    <w:rsid w:val="003748A1"/>
    <w:rsid w:val="00374BC6"/>
    <w:rsid w:val="00374FC4"/>
    <w:rsid w:val="0037554F"/>
    <w:rsid w:val="00376133"/>
    <w:rsid w:val="00376A16"/>
    <w:rsid w:val="00377C96"/>
    <w:rsid w:val="00380ED8"/>
    <w:rsid w:val="00381981"/>
    <w:rsid w:val="0038271A"/>
    <w:rsid w:val="003835D3"/>
    <w:rsid w:val="00383C00"/>
    <w:rsid w:val="00383D53"/>
    <w:rsid w:val="00384EBA"/>
    <w:rsid w:val="003866A1"/>
    <w:rsid w:val="00390770"/>
    <w:rsid w:val="00390EBA"/>
    <w:rsid w:val="00391783"/>
    <w:rsid w:val="00392A43"/>
    <w:rsid w:val="0039383D"/>
    <w:rsid w:val="00394DBA"/>
    <w:rsid w:val="003952BF"/>
    <w:rsid w:val="00396AE3"/>
    <w:rsid w:val="003974FD"/>
    <w:rsid w:val="00397A24"/>
    <w:rsid w:val="003A151B"/>
    <w:rsid w:val="003A4BF3"/>
    <w:rsid w:val="003A666C"/>
    <w:rsid w:val="003A70C7"/>
    <w:rsid w:val="003A72E9"/>
    <w:rsid w:val="003B0069"/>
    <w:rsid w:val="003B0109"/>
    <w:rsid w:val="003B2A53"/>
    <w:rsid w:val="003B32C6"/>
    <w:rsid w:val="003B6628"/>
    <w:rsid w:val="003B672F"/>
    <w:rsid w:val="003B6D76"/>
    <w:rsid w:val="003B76BA"/>
    <w:rsid w:val="003B791D"/>
    <w:rsid w:val="003C0D0E"/>
    <w:rsid w:val="003C11EC"/>
    <w:rsid w:val="003C2639"/>
    <w:rsid w:val="003C2F7E"/>
    <w:rsid w:val="003C507E"/>
    <w:rsid w:val="003C5429"/>
    <w:rsid w:val="003C6773"/>
    <w:rsid w:val="003C7650"/>
    <w:rsid w:val="003C7E18"/>
    <w:rsid w:val="003D076F"/>
    <w:rsid w:val="003D11C2"/>
    <w:rsid w:val="003D13EC"/>
    <w:rsid w:val="003D1C29"/>
    <w:rsid w:val="003D2831"/>
    <w:rsid w:val="003D3D75"/>
    <w:rsid w:val="003D4102"/>
    <w:rsid w:val="003D4295"/>
    <w:rsid w:val="003D477A"/>
    <w:rsid w:val="003D57E4"/>
    <w:rsid w:val="003D58DE"/>
    <w:rsid w:val="003D5FFB"/>
    <w:rsid w:val="003D6761"/>
    <w:rsid w:val="003D7244"/>
    <w:rsid w:val="003D79FD"/>
    <w:rsid w:val="003D7E34"/>
    <w:rsid w:val="003E041F"/>
    <w:rsid w:val="003E28A3"/>
    <w:rsid w:val="003E3BB2"/>
    <w:rsid w:val="003E3DED"/>
    <w:rsid w:val="003E44DA"/>
    <w:rsid w:val="003E66DC"/>
    <w:rsid w:val="003E6961"/>
    <w:rsid w:val="003F0BE3"/>
    <w:rsid w:val="003F260F"/>
    <w:rsid w:val="003F2FEB"/>
    <w:rsid w:val="003F3260"/>
    <w:rsid w:val="003F343A"/>
    <w:rsid w:val="003F3877"/>
    <w:rsid w:val="003F3C1A"/>
    <w:rsid w:val="003F4B53"/>
    <w:rsid w:val="003F4F82"/>
    <w:rsid w:val="003F5699"/>
    <w:rsid w:val="003F5853"/>
    <w:rsid w:val="003F6DBE"/>
    <w:rsid w:val="003F73B8"/>
    <w:rsid w:val="003F7412"/>
    <w:rsid w:val="004001E1"/>
    <w:rsid w:val="00400513"/>
    <w:rsid w:val="004005B8"/>
    <w:rsid w:val="00400964"/>
    <w:rsid w:val="00401386"/>
    <w:rsid w:val="00402A2F"/>
    <w:rsid w:val="0040313C"/>
    <w:rsid w:val="004046DA"/>
    <w:rsid w:val="004048A2"/>
    <w:rsid w:val="00405F45"/>
    <w:rsid w:val="00405FA5"/>
    <w:rsid w:val="004067FB"/>
    <w:rsid w:val="00407598"/>
    <w:rsid w:val="00410A28"/>
    <w:rsid w:val="0041208F"/>
    <w:rsid w:val="00413225"/>
    <w:rsid w:val="004141DA"/>
    <w:rsid w:val="00414717"/>
    <w:rsid w:val="004167B8"/>
    <w:rsid w:val="00416A0D"/>
    <w:rsid w:val="00417C5A"/>
    <w:rsid w:val="00420368"/>
    <w:rsid w:val="00420EB8"/>
    <w:rsid w:val="00420FFF"/>
    <w:rsid w:val="004217C4"/>
    <w:rsid w:val="00421B3A"/>
    <w:rsid w:val="00422DE6"/>
    <w:rsid w:val="00423B5A"/>
    <w:rsid w:val="00424F60"/>
    <w:rsid w:val="00425014"/>
    <w:rsid w:val="00425325"/>
    <w:rsid w:val="004269E3"/>
    <w:rsid w:val="00426C67"/>
    <w:rsid w:val="00426D76"/>
    <w:rsid w:val="004305BA"/>
    <w:rsid w:val="0043399E"/>
    <w:rsid w:val="00433D7D"/>
    <w:rsid w:val="00434EC5"/>
    <w:rsid w:val="00435007"/>
    <w:rsid w:val="004357C8"/>
    <w:rsid w:val="0043739B"/>
    <w:rsid w:val="00437C69"/>
    <w:rsid w:val="00440173"/>
    <w:rsid w:val="00441273"/>
    <w:rsid w:val="00442B56"/>
    <w:rsid w:val="00443B1F"/>
    <w:rsid w:val="00443CAA"/>
    <w:rsid w:val="00444783"/>
    <w:rsid w:val="00445150"/>
    <w:rsid w:val="0044584C"/>
    <w:rsid w:val="00446789"/>
    <w:rsid w:val="0044786C"/>
    <w:rsid w:val="00447B23"/>
    <w:rsid w:val="00450E66"/>
    <w:rsid w:val="00450F77"/>
    <w:rsid w:val="004519B0"/>
    <w:rsid w:val="00451EB9"/>
    <w:rsid w:val="004521AA"/>
    <w:rsid w:val="00452204"/>
    <w:rsid w:val="00452F36"/>
    <w:rsid w:val="00453713"/>
    <w:rsid w:val="00453BFA"/>
    <w:rsid w:val="00454237"/>
    <w:rsid w:val="00454832"/>
    <w:rsid w:val="004552AD"/>
    <w:rsid w:val="00457C72"/>
    <w:rsid w:val="0046068F"/>
    <w:rsid w:val="00460CCF"/>
    <w:rsid w:val="004618E4"/>
    <w:rsid w:val="00461C43"/>
    <w:rsid w:val="0046204D"/>
    <w:rsid w:val="00462546"/>
    <w:rsid w:val="00463331"/>
    <w:rsid w:val="004654DA"/>
    <w:rsid w:val="00467900"/>
    <w:rsid w:val="00467926"/>
    <w:rsid w:val="00467990"/>
    <w:rsid w:val="0047117F"/>
    <w:rsid w:val="00471528"/>
    <w:rsid w:val="00472620"/>
    <w:rsid w:val="00472B4F"/>
    <w:rsid w:val="00472E1C"/>
    <w:rsid w:val="004745C8"/>
    <w:rsid w:val="0047604C"/>
    <w:rsid w:val="0047614D"/>
    <w:rsid w:val="00476ACF"/>
    <w:rsid w:val="004772C8"/>
    <w:rsid w:val="004772EA"/>
    <w:rsid w:val="00480984"/>
    <w:rsid w:val="004823C1"/>
    <w:rsid w:val="0048284E"/>
    <w:rsid w:val="004837DD"/>
    <w:rsid w:val="004859AE"/>
    <w:rsid w:val="00485BE6"/>
    <w:rsid w:val="0048636C"/>
    <w:rsid w:val="004906E5"/>
    <w:rsid w:val="00490780"/>
    <w:rsid w:val="0049092F"/>
    <w:rsid w:val="0049279A"/>
    <w:rsid w:val="00493AE8"/>
    <w:rsid w:val="00493E79"/>
    <w:rsid w:val="0049444F"/>
    <w:rsid w:val="00495F0E"/>
    <w:rsid w:val="00496448"/>
    <w:rsid w:val="0049683F"/>
    <w:rsid w:val="004974EF"/>
    <w:rsid w:val="00497DC3"/>
    <w:rsid w:val="00497F8C"/>
    <w:rsid w:val="004A0ADD"/>
    <w:rsid w:val="004A0BB0"/>
    <w:rsid w:val="004A1CD0"/>
    <w:rsid w:val="004A27D8"/>
    <w:rsid w:val="004A2C21"/>
    <w:rsid w:val="004A4882"/>
    <w:rsid w:val="004A4E5F"/>
    <w:rsid w:val="004A4FB5"/>
    <w:rsid w:val="004A58B9"/>
    <w:rsid w:val="004A59B2"/>
    <w:rsid w:val="004A5E7E"/>
    <w:rsid w:val="004A71EE"/>
    <w:rsid w:val="004A7C0E"/>
    <w:rsid w:val="004A7F08"/>
    <w:rsid w:val="004B0859"/>
    <w:rsid w:val="004B16DE"/>
    <w:rsid w:val="004B2749"/>
    <w:rsid w:val="004B2E51"/>
    <w:rsid w:val="004B338F"/>
    <w:rsid w:val="004B5CA9"/>
    <w:rsid w:val="004B6390"/>
    <w:rsid w:val="004B63C8"/>
    <w:rsid w:val="004B6F33"/>
    <w:rsid w:val="004C0A09"/>
    <w:rsid w:val="004C113F"/>
    <w:rsid w:val="004C23FD"/>
    <w:rsid w:val="004C24CF"/>
    <w:rsid w:val="004C3402"/>
    <w:rsid w:val="004C4276"/>
    <w:rsid w:val="004C4988"/>
    <w:rsid w:val="004C5085"/>
    <w:rsid w:val="004C621C"/>
    <w:rsid w:val="004C6448"/>
    <w:rsid w:val="004C67B4"/>
    <w:rsid w:val="004C6CC8"/>
    <w:rsid w:val="004D029E"/>
    <w:rsid w:val="004D0CB5"/>
    <w:rsid w:val="004D14BB"/>
    <w:rsid w:val="004D2BBF"/>
    <w:rsid w:val="004D2FA3"/>
    <w:rsid w:val="004D311F"/>
    <w:rsid w:val="004D3C63"/>
    <w:rsid w:val="004D4016"/>
    <w:rsid w:val="004D429A"/>
    <w:rsid w:val="004D4308"/>
    <w:rsid w:val="004D4524"/>
    <w:rsid w:val="004D51A9"/>
    <w:rsid w:val="004D626E"/>
    <w:rsid w:val="004D69C1"/>
    <w:rsid w:val="004D6DBE"/>
    <w:rsid w:val="004E09F5"/>
    <w:rsid w:val="004E24EE"/>
    <w:rsid w:val="004E28B3"/>
    <w:rsid w:val="004E3199"/>
    <w:rsid w:val="004E352B"/>
    <w:rsid w:val="004E5A86"/>
    <w:rsid w:val="004E6997"/>
    <w:rsid w:val="004E6B97"/>
    <w:rsid w:val="004E6BB8"/>
    <w:rsid w:val="004F0B57"/>
    <w:rsid w:val="004F1254"/>
    <w:rsid w:val="004F1A08"/>
    <w:rsid w:val="004F1F5C"/>
    <w:rsid w:val="004F244E"/>
    <w:rsid w:val="004F264F"/>
    <w:rsid w:val="004F3FD3"/>
    <w:rsid w:val="004F4D1F"/>
    <w:rsid w:val="005027AB"/>
    <w:rsid w:val="00503C5A"/>
    <w:rsid w:val="00503C5F"/>
    <w:rsid w:val="005045F8"/>
    <w:rsid w:val="005050E6"/>
    <w:rsid w:val="0050595F"/>
    <w:rsid w:val="00505EE7"/>
    <w:rsid w:val="005060CF"/>
    <w:rsid w:val="005065AB"/>
    <w:rsid w:val="00506F8C"/>
    <w:rsid w:val="00507069"/>
    <w:rsid w:val="00507E16"/>
    <w:rsid w:val="00507EE7"/>
    <w:rsid w:val="005108E4"/>
    <w:rsid w:val="0051183A"/>
    <w:rsid w:val="0051187E"/>
    <w:rsid w:val="00511A50"/>
    <w:rsid w:val="00513F39"/>
    <w:rsid w:val="005143A8"/>
    <w:rsid w:val="00514D77"/>
    <w:rsid w:val="00515B71"/>
    <w:rsid w:val="00515C19"/>
    <w:rsid w:val="005168A5"/>
    <w:rsid w:val="00516920"/>
    <w:rsid w:val="0052021F"/>
    <w:rsid w:val="005217A5"/>
    <w:rsid w:val="00522CBB"/>
    <w:rsid w:val="00523624"/>
    <w:rsid w:val="00523BE9"/>
    <w:rsid w:val="00523CB0"/>
    <w:rsid w:val="00524214"/>
    <w:rsid w:val="005244C4"/>
    <w:rsid w:val="005244EC"/>
    <w:rsid w:val="00524EB0"/>
    <w:rsid w:val="00524F93"/>
    <w:rsid w:val="00525A5A"/>
    <w:rsid w:val="00525A6F"/>
    <w:rsid w:val="00526686"/>
    <w:rsid w:val="00526E00"/>
    <w:rsid w:val="005271BF"/>
    <w:rsid w:val="00530836"/>
    <w:rsid w:val="00530A35"/>
    <w:rsid w:val="00530B04"/>
    <w:rsid w:val="00530FE3"/>
    <w:rsid w:val="00531550"/>
    <w:rsid w:val="00531970"/>
    <w:rsid w:val="00531BC4"/>
    <w:rsid w:val="005351B7"/>
    <w:rsid w:val="00535436"/>
    <w:rsid w:val="00536CCB"/>
    <w:rsid w:val="00537512"/>
    <w:rsid w:val="00537841"/>
    <w:rsid w:val="005415BD"/>
    <w:rsid w:val="005421BB"/>
    <w:rsid w:val="00542579"/>
    <w:rsid w:val="00542C23"/>
    <w:rsid w:val="005435CD"/>
    <w:rsid w:val="0054445F"/>
    <w:rsid w:val="00544D04"/>
    <w:rsid w:val="005458F4"/>
    <w:rsid w:val="00545C4A"/>
    <w:rsid w:val="0054735C"/>
    <w:rsid w:val="005479A6"/>
    <w:rsid w:val="0055070B"/>
    <w:rsid w:val="00550752"/>
    <w:rsid w:val="00550907"/>
    <w:rsid w:val="00550D67"/>
    <w:rsid w:val="0055169C"/>
    <w:rsid w:val="00551704"/>
    <w:rsid w:val="00551F7F"/>
    <w:rsid w:val="0055275D"/>
    <w:rsid w:val="005527CE"/>
    <w:rsid w:val="00553222"/>
    <w:rsid w:val="00553273"/>
    <w:rsid w:val="005545A7"/>
    <w:rsid w:val="005550C4"/>
    <w:rsid w:val="00555F86"/>
    <w:rsid w:val="00556CCA"/>
    <w:rsid w:val="005570FB"/>
    <w:rsid w:val="005574AC"/>
    <w:rsid w:val="00557939"/>
    <w:rsid w:val="00557B87"/>
    <w:rsid w:val="0056020C"/>
    <w:rsid w:val="0056263E"/>
    <w:rsid w:val="005634D7"/>
    <w:rsid w:val="00564C2A"/>
    <w:rsid w:val="0056561A"/>
    <w:rsid w:val="005665DB"/>
    <w:rsid w:val="00566699"/>
    <w:rsid w:val="005667C7"/>
    <w:rsid w:val="00566AA8"/>
    <w:rsid w:val="0057006D"/>
    <w:rsid w:val="0057163A"/>
    <w:rsid w:val="005753BC"/>
    <w:rsid w:val="00575801"/>
    <w:rsid w:val="00575D95"/>
    <w:rsid w:val="0057620E"/>
    <w:rsid w:val="00576EB0"/>
    <w:rsid w:val="00577B47"/>
    <w:rsid w:val="00577E03"/>
    <w:rsid w:val="00577F22"/>
    <w:rsid w:val="00581770"/>
    <w:rsid w:val="00581974"/>
    <w:rsid w:val="005826B4"/>
    <w:rsid w:val="0058352E"/>
    <w:rsid w:val="005846F9"/>
    <w:rsid w:val="00584B76"/>
    <w:rsid w:val="00584F4C"/>
    <w:rsid w:val="0058525A"/>
    <w:rsid w:val="0058529C"/>
    <w:rsid w:val="00586292"/>
    <w:rsid w:val="00587B71"/>
    <w:rsid w:val="00587C13"/>
    <w:rsid w:val="0059130B"/>
    <w:rsid w:val="0059189B"/>
    <w:rsid w:val="00592F92"/>
    <w:rsid w:val="00593120"/>
    <w:rsid w:val="005941E7"/>
    <w:rsid w:val="00594282"/>
    <w:rsid w:val="0059428F"/>
    <w:rsid w:val="00594E1D"/>
    <w:rsid w:val="00594F1B"/>
    <w:rsid w:val="00595210"/>
    <w:rsid w:val="00596960"/>
    <w:rsid w:val="00597283"/>
    <w:rsid w:val="00597CB5"/>
    <w:rsid w:val="005A0E49"/>
    <w:rsid w:val="005A0FFF"/>
    <w:rsid w:val="005A118B"/>
    <w:rsid w:val="005A1F29"/>
    <w:rsid w:val="005A1F4E"/>
    <w:rsid w:val="005A37A0"/>
    <w:rsid w:val="005A3D3E"/>
    <w:rsid w:val="005A4406"/>
    <w:rsid w:val="005A4C1A"/>
    <w:rsid w:val="005A4D89"/>
    <w:rsid w:val="005A4E02"/>
    <w:rsid w:val="005A68A3"/>
    <w:rsid w:val="005B21B9"/>
    <w:rsid w:val="005B25B2"/>
    <w:rsid w:val="005B2A48"/>
    <w:rsid w:val="005B368D"/>
    <w:rsid w:val="005B3D23"/>
    <w:rsid w:val="005B4648"/>
    <w:rsid w:val="005B4D1C"/>
    <w:rsid w:val="005B6736"/>
    <w:rsid w:val="005B67E8"/>
    <w:rsid w:val="005B6B1D"/>
    <w:rsid w:val="005B6FCF"/>
    <w:rsid w:val="005B72BE"/>
    <w:rsid w:val="005B78F9"/>
    <w:rsid w:val="005C0964"/>
    <w:rsid w:val="005C2C6A"/>
    <w:rsid w:val="005C35EE"/>
    <w:rsid w:val="005C3E7D"/>
    <w:rsid w:val="005C3FA0"/>
    <w:rsid w:val="005C4310"/>
    <w:rsid w:val="005C66D7"/>
    <w:rsid w:val="005D0735"/>
    <w:rsid w:val="005D323D"/>
    <w:rsid w:val="005D33F1"/>
    <w:rsid w:val="005D4454"/>
    <w:rsid w:val="005D4EE7"/>
    <w:rsid w:val="005D7847"/>
    <w:rsid w:val="005D7E98"/>
    <w:rsid w:val="005E185C"/>
    <w:rsid w:val="005E30F1"/>
    <w:rsid w:val="005E30F8"/>
    <w:rsid w:val="005E36F6"/>
    <w:rsid w:val="005E3724"/>
    <w:rsid w:val="005E50D5"/>
    <w:rsid w:val="005E59CD"/>
    <w:rsid w:val="005E63B0"/>
    <w:rsid w:val="005E7EE6"/>
    <w:rsid w:val="005F53E7"/>
    <w:rsid w:val="005F5766"/>
    <w:rsid w:val="005F6BD0"/>
    <w:rsid w:val="005F751C"/>
    <w:rsid w:val="00600120"/>
    <w:rsid w:val="0060132C"/>
    <w:rsid w:val="00601B34"/>
    <w:rsid w:val="00602CEA"/>
    <w:rsid w:val="00604F4F"/>
    <w:rsid w:val="00605825"/>
    <w:rsid w:val="00607EE2"/>
    <w:rsid w:val="0061053E"/>
    <w:rsid w:val="00610DDE"/>
    <w:rsid w:val="00611EE0"/>
    <w:rsid w:val="00611F45"/>
    <w:rsid w:val="006133A8"/>
    <w:rsid w:val="00613B5E"/>
    <w:rsid w:val="00613E3B"/>
    <w:rsid w:val="0061566F"/>
    <w:rsid w:val="0061592A"/>
    <w:rsid w:val="00615993"/>
    <w:rsid w:val="00616323"/>
    <w:rsid w:val="00616F24"/>
    <w:rsid w:val="006200D9"/>
    <w:rsid w:val="00621045"/>
    <w:rsid w:val="00621801"/>
    <w:rsid w:val="006226BB"/>
    <w:rsid w:val="0062368A"/>
    <w:rsid w:val="0062394D"/>
    <w:rsid w:val="00624746"/>
    <w:rsid w:val="00625900"/>
    <w:rsid w:val="00626266"/>
    <w:rsid w:val="00626F94"/>
    <w:rsid w:val="0062735B"/>
    <w:rsid w:val="0063010D"/>
    <w:rsid w:val="00630562"/>
    <w:rsid w:val="006325E7"/>
    <w:rsid w:val="00632A0C"/>
    <w:rsid w:val="00632ACA"/>
    <w:rsid w:val="006368FC"/>
    <w:rsid w:val="006375BC"/>
    <w:rsid w:val="0064052E"/>
    <w:rsid w:val="00643E53"/>
    <w:rsid w:val="00645CFC"/>
    <w:rsid w:val="00645D9B"/>
    <w:rsid w:val="00646E55"/>
    <w:rsid w:val="00646EFF"/>
    <w:rsid w:val="0064751D"/>
    <w:rsid w:val="00647BE8"/>
    <w:rsid w:val="00650CE8"/>
    <w:rsid w:val="00650EB7"/>
    <w:rsid w:val="0065194B"/>
    <w:rsid w:val="006521CB"/>
    <w:rsid w:val="00652F90"/>
    <w:rsid w:val="006543AB"/>
    <w:rsid w:val="00654D2D"/>
    <w:rsid w:val="00654EB8"/>
    <w:rsid w:val="006561BE"/>
    <w:rsid w:val="00656574"/>
    <w:rsid w:val="006566A5"/>
    <w:rsid w:val="00656E88"/>
    <w:rsid w:val="00657651"/>
    <w:rsid w:val="006579D2"/>
    <w:rsid w:val="00657B2C"/>
    <w:rsid w:val="00657D4A"/>
    <w:rsid w:val="0066165E"/>
    <w:rsid w:val="00662C1B"/>
    <w:rsid w:val="006639F4"/>
    <w:rsid w:val="00666DD4"/>
    <w:rsid w:val="00666F99"/>
    <w:rsid w:val="00667B9B"/>
    <w:rsid w:val="006710D0"/>
    <w:rsid w:val="00671863"/>
    <w:rsid w:val="00671918"/>
    <w:rsid w:val="00675C83"/>
    <w:rsid w:val="0067610E"/>
    <w:rsid w:val="006766D3"/>
    <w:rsid w:val="0067744D"/>
    <w:rsid w:val="006775A0"/>
    <w:rsid w:val="006777E8"/>
    <w:rsid w:val="00680288"/>
    <w:rsid w:val="00680789"/>
    <w:rsid w:val="006809F0"/>
    <w:rsid w:val="006827DE"/>
    <w:rsid w:val="006845DD"/>
    <w:rsid w:val="0068504E"/>
    <w:rsid w:val="0068583F"/>
    <w:rsid w:val="00685A0B"/>
    <w:rsid w:val="00685A6E"/>
    <w:rsid w:val="00685B54"/>
    <w:rsid w:val="00687AF1"/>
    <w:rsid w:val="00687FF8"/>
    <w:rsid w:val="00690A86"/>
    <w:rsid w:val="00691AE9"/>
    <w:rsid w:val="0069253C"/>
    <w:rsid w:val="00692775"/>
    <w:rsid w:val="006950D7"/>
    <w:rsid w:val="00695565"/>
    <w:rsid w:val="006955FD"/>
    <w:rsid w:val="006957DD"/>
    <w:rsid w:val="006959AB"/>
    <w:rsid w:val="00696412"/>
    <w:rsid w:val="00696E0B"/>
    <w:rsid w:val="006972A0"/>
    <w:rsid w:val="006978BB"/>
    <w:rsid w:val="006A0E48"/>
    <w:rsid w:val="006A142D"/>
    <w:rsid w:val="006A1712"/>
    <w:rsid w:val="006A2709"/>
    <w:rsid w:val="006A50B6"/>
    <w:rsid w:val="006A5460"/>
    <w:rsid w:val="006A5B3E"/>
    <w:rsid w:val="006A64E2"/>
    <w:rsid w:val="006A67E6"/>
    <w:rsid w:val="006B0077"/>
    <w:rsid w:val="006B0D61"/>
    <w:rsid w:val="006B1537"/>
    <w:rsid w:val="006B2AB2"/>
    <w:rsid w:val="006B2E5E"/>
    <w:rsid w:val="006B35AC"/>
    <w:rsid w:val="006B4D61"/>
    <w:rsid w:val="006B4E2F"/>
    <w:rsid w:val="006B56C6"/>
    <w:rsid w:val="006B5E03"/>
    <w:rsid w:val="006B7964"/>
    <w:rsid w:val="006B7A2A"/>
    <w:rsid w:val="006C0B17"/>
    <w:rsid w:val="006C12A1"/>
    <w:rsid w:val="006C2CB2"/>
    <w:rsid w:val="006C3AF1"/>
    <w:rsid w:val="006C5A06"/>
    <w:rsid w:val="006C5B4B"/>
    <w:rsid w:val="006C6042"/>
    <w:rsid w:val="006C7196"/>
    <w:rsid w:val="006C7A06"/>
    <w:rsid w:val="006C7D07"/>
    <w:rsid w:val="006D0A65"/>
    <w:rsid w:val="006D12EA"/>
    <w:rsid w:val="006D1925"/>
    <w:rsid w:val="006D2119"/>
    <w:rsid w:val="006D3383"/>
    <w:rsid w:val="006D3E9C"/>
    <w:rsid w:val="006D5928"/>
    <w:rsid w:val="006D7E63"/>
    <w:rsid w:val="006E0787"/>
    <w:rsid w:val="006E114C"/>
    <w:rsid w:val="006E119D"/>
    <w:rsid w:val="006E148E"/>
    <w:rsid w:val="006E1EF7"/>
    <w:rsid w:val="006E539E"/>
    <w:rsid w:val="006E579B"/>
    <w:rsid w:val="006E598C"/>
    <w:rsid w:val="006F5BE2"/>
    <w:rsid w:val="006F756E"/>
    <w:rsid w:val="00700746"/>
    <w:rsid w:val="007017DD"/>
    <w:rsid w:val="00701A19"/>
    <w:rsid w:val="00703063"/>
    <w:rsid w:val="00704500"/>
    <w:rsid w:val="00704F2A"/>
    <w:rsid w:val="007051DF"/>
    <w:rsid w:val="00705904"/>
    <w:rsid w:val="00705938"/>
    <w:rsid w:val="00706573"/>
    <w:rsid w:val="007070B2"/>
    <w:rsid w:val="00707503"/>
    <w:rsid w:val="00707D4A"/>
    <w:rsid w:val="00710704"/>
    <w:rsid w:val="00710CF4"/>
    <w:rsid w:val="00710F1C"/>
    <w:rsid w:val="00711024"/>
    <w:rsid w:val="0071175E"/>
    <w:rsid w:val="00711C08"/>
    <w:rsid w:val="00711D2D"/>
    <w:rsid w:val="0071220D"/>
    <w:rsid w:val="00712B04"/>
    <w:rsid w:val="00712EFD"/>
    <w:rsid w:val="00713C81"/>
    <w:rsid w:val="00714222"/>
    <w:rsid w:val="00714B4A"/>
    <w:rsid w:val="00716748"/>
    <w:rsid w:val="007169D9"/>
    <w:rsid w:val="00716EA8"/>
    <w:rsid w:val="007170AC"/>
    <w:rsid w:val="00717377"/>
    <w:rsid w:val="00717BD3"/>
    <w:rsid w:val="00717C39"/>
    <w:rsid w:val="00720435"/>
    <w:rsid w:val="00721012"/>
    <w:rsid w:val="00721C19"/>
    <w:rsid w:val="00721D63"/>
    <w:rsid w:val="00722647"/>
    <w:rsid w:val="00722A60"/>
    <w:rsid w:val="00722BC8"/>
    <w:rsid w:val="007247FB"/>
    <w:rsid w:val="0072569F"/>
    <w:rsid w:val="007265B2"/>
    <w:rsid w:val="0072740D"/>
    <w:rsid w:val="00730EBC"/>
    <w:rsid w:val="007319B2"/>
    <w:rsid w:val="00731FF1"/>
    <w:rsid w:val="007322AD"/>
    <w:rsid w:val="007322FD"/>
    <w:rsid w:val="00733337"/>
    <w:rsid w:val="00733444"/>
    <w:rsid w:val="00736E96"/>
    <w:rsid w:val="00737A64"/>
    <w:rsid w:val="00740765"/>
    <w:rsid w:val="00740AF8"/>
    <w:rsid w:val="00740BA3"/>
    <w:rsid w:val="0074102F"/>
    <w:rsid w:val="00741299"/>
    <w:rsid w:val="007412D9"/>
    <w:rsid w:val="00741F06"/>
    <w:rsid w:val="0074271B"/>
    <w:rsid w:val="007431E4"/>
    <w:rsid w:val="00743EA2"/>
    <w:rsid w:val="00743F69"/>
    <w:rsid w:val="007457F2"/>
    <w:rsid w:val="00750733"/>
    <w:rsid w:val="00750D7A"/>
    <w:rsid w:val="00751464"/>
    <w:rsid w:val="00751B5C"/>
    <w:rsid w:val="00752A90"/>
    <w:rsid w:val="00752E28"/>
    <w:rsid w:val="007538E3"/>
    <w:rsid w:val="0075421B"/>
    <w:rsid w:val="00754481"/>
    <w:rsid w:val="00754995"/>
    <w:rsid w:val="00756283"/>
    <w:rsid w:val="007566B8"/>
    <w:rsid w:val="00757446"/>
    <w:rsid w:val="00760CAA"/>
    <w:rsid w:val="00760EE5"/>
    <w:rsid w:val="00761AD2"/>
    <w:rsid w:val="00761D7C"/>
    <w:rsid w:val="00762004"/>
    <w:rsid w:val="00762407"/>
    <w:rsid w:val="0076336E"/>
    <w:rsid w:val="00763E1F"/>
    <w:rsid w:val="007654C2"/>
    <w:rsid w:val="007657C8"/>
    <w:rsid w:val="0076622D"/>
    <w:rsid w:val="007665F7"/>
    <w:rsid w:val="0076737F"/>
    <w:rsid w:val="007674A1"/>
    <w:rsid w:val="00771B4B"/>
    <w:rsid w:val="007742EC"/>
    <w:rsid w:val="00774304"/>
    <w:rsid w:val="00774818"/>
    <w:rsid w:val="0077483A"/>
    <w:rsid w:val="00774D49"/>
    <w:rsid w:val="00775126"/>
    <w:rsid w:val="00775D06"/>
    <w:rsid w:val="0077617D"/>
    <w:rsid w:val="007764B2"/>
    <w:rsid w:val="007804EC"/>
    <w:rsid w:val="00780CB3"/>
    <w:rsid w:val="007810C7"/>
    <w:rsid w:val="00781355"/>
    <w:rsid w:val="00781833"/>
    <w:rsid w:val="00781C7B"/>
    <w:rsid w:val="0078363E"/>
    <w:rsid w:val="00783718"/>
    <w:rsid w:val="00783B3E"/>
    <w:rsid w:val="007841A3"/>
    <w:rsid w:val="00784F05"/>
    <w:rsid w:val="0078576B"/>
    <w:rsid w:val="007864A7"/>
    <w:rsid w:val="00786DCF"/>
    <w:rsid w:val="007870BC"/>
    <w:rsid w:val="007870D0"/>
    <w:rsid w:val="00787A5A"/>
    <w:rsid w:val="00790ADB"/>
    <w:rsid w:val="00790CB5"/>
    <w:rsid w:val="00791E8C"/>
    <w:rsid w:val="00792034"/>
    <w:rsid w:val="00792200"/>
    <w:rsid w:val="0079302D"/>
    <w:rsid w:val="0079329A"/>
    <w:rsid w:val="00793411"/>
    <w:rsid w:val="007935D4"/>
    <w:rsid w:val="00793C13"/>
    <w:rsid w:val="007947D5"/>
    <w:rsid w:val="007954B5"/>
    <w:rsid w:val="00795E17"/>
    <w:rsid w:val="007A0E2C"/>
    <w:rsid w:val="007A0FBD"/>
    <w:rsid w:val="007A106E"/>
    <w:rsid w:val="007A154B"/>
    <w:rsid w:val="007A215F"/>
    <w:rsid w:val="007A3B88"/>
    <w:rsid w:val="007A3C26"/>
    <w:rsid w:val="007A5128"/>
    <w:rsid w:val="007A5DF7"/>
    <w:rsid w:val="007A6A3C"/>
    <w:rsid w:val="007A6A83"/>
    <w:rsid w:val="007A7141"/>
    <w:rsid w:val="007A795E"/>
    <w:rsid w:val="007B0C76"/>
    <w:rsid w:val="007B0EF3"/>
    <w:rsid w:val="007B2A16"/>
    <w:rsid w:val="007B2AF9"/>
    <w:rsid w:val="007B2BAA"/>
    <w:rsid w:val="007B422B"/>
    <w:rsid w:val="007B4953"/>
    <w:rsid w:val="007B5FE1"/>
    <w:rsid w:val="007B6DB6"/>
    <w:rsid w:val="007B7E22"/>
    <w:rsid w:val="007C02AE"/>
    <w:rsid w:val="007C0EB9"/>
    <w:rsid w:val="007C1124"/>
    <w:rsid w:val="007C1608"/>
    <w:rsid w:val="007C437F"/>
    <w:rsid w:val="007C4A22"/>
    <w:rsid w:val="007C4EE9"/>
    <w:rsid w:val="007C5323"/>
    <w:rsid w:val="007C5339"/>
    <w:rsid w:val="007C7B5F"/>
    <w:rsid w:val="007C7EEB"/>
    <w:rsid w:val="007D00F0"/>
    <w:rsid w:val="007D0ADC"/>
    <w:rsid w:val="007D1201"/>
    <w:rsid w:val="007D2BD7"/>
    <w:rsid w:val="007D3091"/>
    <w:rsid w:val="007D390A"/>
    <w:rsid w:val="007D3AA3"/>
    <w:rsid w:val="007D402B"/>
    <w:rsid w:val="007D6BA5"/>
    <w:rsid w:val="007D6BC3"/>
    <w:rsid w:val="007E0585"/>
    <w:rsid w:val="007E0F57"/>
    <w:rsid w:val="007E214D"/>
    <w:rsid w:val="007E30B9"/>
    <w:rsid w:val="007E30E5"/>
    <w:rsid w:val="007E3FCF"/>
    <w:rsid w:val="007E4276"/>
    <w:rsid w:val="007E473D"/>
    <w:rsid w:val="007E48E7"/>
    <w:rsid w:val="007E6234"/>
    <w:rsid w:val="007E6904"/>
    <w:rsid w:val="007E6950"/>
    <w:rsid w:val="007E72B0"/>
    <w:rsid w:val="007E7853"/>
    <w:rsid w:val="007E7ADB"/>
    <w:rsid w:val="007E7D1A"/>
    <w:rsid w:val="007F0070"/>
    <w:rsid w:val="007F10B7"/>
    <w:rsid w:val="007F1695"/>
    <w:rsid w:val="007F2E06"/>
    <w:rsid w:val="007F3323"/>
    <w:rsid w:val="007F3C45"/>
    <w:rsid w:val="007F3E92"/>
    <w:rsid w:val="007F5526"/>
    <w:rsid w:val="007F5DB0"/>
    <w:rsid w:val="007F6B05"/>
    <w:rsid w:val="007F6F24"/>
    <w:rsid w:val="007F742D"/>
    <w:rsid w:val="00800311"/>
    <w:rsid w:val="0080445E"/>
    <w:rsid w:val="00805DB6"/>
    <w:rsid w:val="00806974"/>
    <w:rsid w:val="008076F8"/>
    <w:rsid w:val="00807A76"/>
    <w:rsid w:val="00807B94"/>
    <w:rsid w:val="00810175"/>
    <w:rsid w:val="00810CAA"/>
    <w:rsid w:val="00810D87"/>
    <w:rsid w:val="00812A56"/>
    <w:rsid w:val="0081375A"/>
    <w:rsid w:val="00813CFC"/>
    <w:rsid w:val="00814709"/>
    <w:rsid w:val="00814BB8"/>
    <w:rsid w:val="00815B39"/>
    <w:rsid w:val="008162B9"/>
    <w:rsid w:val="00816426"/>
    <w:rsid w:val="00817099"/>
    <w:rsid w:val="008176BA"/>
    <w:rsid w:val="00817700"/>
    <w:rsid w:val="00817A7E"/>
    <w:rsid w:val="008203C6"/>
    <w:rsid w:val="00820EB1"/>
    <w:rsid w:val="00821324"/>
    <w:rsid w:val="00821DFE"/>
    <w:rsid w:val="0082206F"/>
    <w:rsid w:val="00822C5C"/>
    <w:rsid w:val="00824A5B"/>
    <w:rsid w:val="00824E0B"/>
    <w:rsid w:val="00824F53"/>
    <w:rsid w:val="008250B8"/>
    <w:rsid w:val="00825A06"/>
    <w:rsid w:val="00826D7A"/>
    <w:rsid w:val="00827199"/>
    <w:rsid w:val="0083035F"/>
    <w:rsid w:val="008316B2"/>
    <w:rsid w:val="008345EF"/>
    <w:rsid w:val="00835620"/>
    <w:rsid w:val="00836BCA"/>
    <w:rsid w:val="00837710"/>
    <w:rsid w:val="00837BFB"/>
    <w:rsid w:val="00840142"/>
    <w:rsid w:val="008401A7"/>
    <w:rsid w:val="008407C5"/>
    <w:rsid w:val="0084195B"/>
    <w:rsid w:val="00841AE8"/>
    <w:rsid w:val="008421E9"/>
    <w:rsid w:val="00842B9A"/>
    <w:rsid w:val="00842BCC"/>
    <w:rsid w:val="00842F9A"/>
    <w:rsid w:val="0084333A"/>
    <w:rsid w:val="00843E71"/>
    <w:rsid w:val="00845646"/>
    <w:rsid w:val="0084581A"/>
    <w:rsid w:val="008474E4"/>
    <w:rsid w:val="00847FC1"/>
    <w:rsid w:val="00850A3F"/>
    <w:rsid w:val="00850CB3"/>
    <w:rsid w:val="00852270"/>
    <w:rsid w:val="00852665"/>
    <w:rsid w:val="00853213"/>
    <w:rsid w:val="00853683"/>
    <w:rsid w:val="00853DA1"/>
    <w:rsid w:val="00853FAF"/>
    <w:rsid w:val="008544CE"/>
    <w:rsid w:val="00854C86"/>
    <w:rsid w:val="00856B1D"/>
    <w:rsid w:val="00856B36"/>
    <w:rsid w:val="00857301"/>
    <w:rsid w:val="008577A6"/>
    <w:rsid w:val="008579A8"/>
    <w:rsid w:val="008602C4"/>
    <w:rsid w:val="008607BE"/>
    <w:rsid w:val="00863865"/>
    <w:rsid w:val="00863952"/>
    <w:rsid w:val="00864DF0"/>
    <w:rsid w:val="0086557B"/>
    <w:rsid w:val="008659EC"/>
    <w:rsid w:val="00867319"/>
    <w:rsid w:val="00870152"/>
    <w:rsid w:val="00871027"/>
    <w:rsid w:val="00871C25"/>
    <w:rsid w:val="008738A3"/>
    <w:rsid w:val="00874C9A"/>
    <w:rsid w:val="00874F13"/>
    <w:rsid w:val="008750A4"/>
    <w:rsid w:val="00875180"/>
    <w:rsid w:val="00875CB1"/>
    <w:rsid w:val="00876D25"/>
    <w:rsid w:val="008775BC"/>
    <w:rsid w:val="008775C6"/>
    <w:rsid w:val="008802BA"/>
    <w:rsid w:val="008809C5"/>
    <w:rsid w:val="0088214E"/>
    <w:rsid w:val="0088251F"/>
    <w:rsid w:val="00883573"/>
    <w:rsid w:val="00883626"/>
    <w:rsid w:val="00883996"/>
    <w:rsid w:val="00883F67"/>
    <w:rsid w:val="0088463B"/>
    <w:rsid w:val="00884671"/>
    <w:rsid w:val="0088534E"/>
    <w:rsid w:val="00885E4F"/>
    <w:rsid w:val="0088605D"/>
    <w:rsid w:val="0088632A"/>
    <w:rsid w:val="008863C7"/>
    <w:rsid w:val="008864A7"/>
    <w:rsid w:val="00887599"/>
    <w:rsid w:val="00887669"/>
    <w:rsid w:val="0089088A"/>
    <w:rsid w:val="00890A46"/>
    <w:rsid w:val="00892943"/>
    <w:rsid w:val="00893124"/>
    <w:rsid w:val="008933B0"/>
    <w:rsid w:val="008939FC"/>
    <w:rsid w:val="0089437C"/>
    <w:rsid w:val="00895813"/>
    <w:rsid w:val="008959ED"/>
    <w:rsid w:val="008963D2"/>
    <w:rsid w:val="008A111E"/>
    <w:rsid w:val="008A1AD6"/>
    <w:rsid w:val="008A1E73"/>
    <w:rsid w:val="008A1F6F"/>
    <w:rsid w:val="008A285E"/>
    <w:rsid w:val="008A32B2"/>
    <w:rsid w:val="008A3887"/>
    <w:rsid w:val="008A3DC4"/>
    <w:rsid w:val="008A4D1A"/>
    <w:rsid w:val="008A58A4"/>
    <w:rsid w:val="008A630E"/>
    <w:rsid w:val="008A6B3A"/>
    <w:rsid w:val="008A7927"/>
    <w:rsid w:val="008A7C0A"/>
    <w:rsid w:val="008B015F"/>
    <w:rsid w:val="008C1283"/>
    <w:rsid w:val="008C1D73"/>
    <w:rsid w:val="008C27B4"/>
    <w:rsid w:val="008C29DD"/>
    <w:rsid w:val="008C2C00"/>
    <w:rsid w:val="008C3432"/>
    <w:rsid w:val="008C3731"/>
    <w:rsid w:val="008C4670"/>
    <w:rsid w:val="008C488C"/>
    <w:rsid w:val="008C4CF4"/>
    <w:rsid w:val="008C582D"/>
    <w:rsid w:val="008C5AF6"/>
    <w:rsid w:val="008C5CE0"/>
    <w:rsid w:val="008C5D0E"/>
    <w:rsid w:val="008C689C"/>
    <w:rsid w:val="008D3836"/>
    <w:rsid w:val="008D44D6"/>
    <w:rsid w:val="008D687F"/>
    <w:rsid w:val="008D6A31"/>
    <w:rsid w:val="008D6B50"/>
    <w:rsid w:val="008D735F"/>
    <w:rsid w:val="008D7770"/>
    <w:rsid w:val="008E0517"/>
    <w:rsid w:val="008E0B8F"/>
    <w:rsid w:val="008E0B9F"/>
    <w:rsid w:val="008E1916"/>
    <w:rsid w:val="008E1FC7"/>
    <w:rsid w:val="008E21A1"/>
    <w:rsid w:val="008E3EED"/>
    <w:rsid w:val="008E4ECF"/>
    <w:rsid w:val="008E55DC"/>
    <w:rsid w:val="008E67E0"/>
    <w:rsid w:val="008E6FBA"/>
    <w:rsid w:val="008E797A"/>
    <w:rsid w:val="008F0B0C"/>
    <w:rsid w:val="008F16F1"/>
    <w:rsid w:val="008F2744"/>
    <w:rsid w:val="008F32E8"/>
    <w:rsid w:val="008F344E"/>
    <w:rsid w:val="008F3EEA"/>
    <w:rsid w:val="008F4D5B"/>
    <w:rsid w:val="008F5B3C"/>
    <w:rsid w:val="008F6735"/>
    <w:rsid w:val="008F7B18"/>
    <w:rsid w:val="0090147B"/>
    <w:rsid w:val="009025D0"/>
    <w:rsid w:val="00902B1F"/>
    <w:rsid w:val="00903387"/>
    <w:rsid w:val="0090362C"/>
    <w:rsid w:val="009043CD"/>
    <w:rsid w:val="00904545"/>
    <w:rsid w:val="00904FA2"/>
    <w:rsid w:val="009054F3"/>
    <w:rsid w:val="00905F89"/>
    <w:rsid w:val="00906B8B"/>
    <w:rsid w:val="00906BC8"/>
    <w:rsid w:val="00907735"/>
    <w:rsid w:val="009103AC"/>
    <w:rsid w:val="009108C1"/>
    <w:rsid w:val="00911761"/>
    <w:rsid w:val="00912D24"/>
    <w:rsid w:val="00912E93"/>
    <w:rsid w:val="00913262"/>
    <w:rsid w:val="00914807"/>
    <w:rsid w:val="00914A93"/>
    <w:rsid w:val="0091586A"/>
    <w:rsid w:val="00915B7A"/>
    <w:rsid w:val="00915D6C"/>
    <w:rsid w:val="009171D7"/>
    <w:rsid w:val="00917F28"/>
    <w:rsid w:val="0092079E"/>
    <w:rsid w:val="0092182B"/>
    <w:rsid w:val="009228E0"/>
    <w:rsid w:val="00923DCA"/>
    <w:rsid w:val="00923FEF"/>
    <w:rsid w:val="00924037"/>
    <w:rsid w:val="00924734"/>
    <w:rsid w:val="00924BE9"/>
    <w:rsid w:val="00924D18"/>
    <w:rsid w:val="00925695"/>
    <w:rsid w:val="009264B3"/>
    <w:rsid w:val="00926CAB"/>
    <w:rsid w:val="0092784B"/>
    <w:rsid w:val="00930BD3"/>
    <w:rsid w:val="00933563"/>
    <w:rsid w:val="00933662"/>
    <w:rsid w:val="00933B55"/>
    <w:rsid w:val="00933E72"/>
    <w:rsid w:val="00934275"/>
    <w:rsid w:val="0093503B"/>
    <w:rsid w:val="00935123"/>
    <w:rsid w:val="009363A9"/>
    <w:rsid w:val="00936BBC"/>
    <w:rsid w:val="00936FEC"/>
    <w:rsid w:val="00941014"/>
    <w:rsid w:val="00941655"/>
    <w:rsid w:val="0094212E"/>
    <w:rsid w:val="00942712"/>
    <w:rsid w:val="00943111"/>
    <w:rsid w:val="00944C6C"/>
    <w:rsid w:val="0094514D"/>
    <w:rsid w:val="00945851"/>
    <w:rsid w:val="00946918"/>
    <w:rsid w:val="0094706A"/>
    <w:rsid w:val="0094724A"/>
    <w:rsid w:val="009475D0"/>
    <w:rsid w:val="00950F86"/>
    <w:rsid w:val="009526EC"/>
    <w:rsid w:val="00952F3A"/>
    <w:rsid w:val="009538A6"/>
    <w:rsid w:val="00953A3B"/>
    <w:rsid w:val="00954F9B"/>
    <w:rsid w:val="00955935"/>
    <w:rsid w:val="00956430"/>
    <w:rsid w:val="009564F6"/>
    <w:rsid w:val="00956D1D"/>
    <w:rsid w:val="00957C06"/>
    <w:rsid w:val="00963260"/>
    <w:rsid w:val="00963E52"/>
    <w:rsid w:val="0096435A"/>
    <w:rsid w:val="00964627"/>
    <w:rsid w:val="009702C8"/>
    <w:rsid w:val="00970D83"/>
    <w:rsid w:val="00971646"/>
    <w:rsid w:val="009718E1"/>
    <w:rsid w:val="00972A51"/>
    <w:rsid w:val="0097493F"/>
    <w:rsid w:val="009753C3"/>
    <w:rsid w:val="00975BA0"/>
    <w:rsid w:val="00975BEF"/>
    <w:rsid w:val="00980220"/>
    <w:rsid w:val="00981029"/>
    <w:rsid w:val="00981457"/>
    <w:rsid w:val="009829B0"/>
    <w:rsid w:val="00982FC8"/>
    <w:rsid w:val="00983A43"/>
    <w:rsid w:val="00986455"/>
    <w:rsid w:val="009865E1"/>
    <w:rsid w:val="00987182"/>
    <w:rsid w:val="00987F4D"/>
    <w:rsid w:val="009906F6"/>
    <w:rsid w:val="00992932"/>
    <w:rsid w:val="00994316"/>
    <w:rsid w:val="009950A6"/>
    <w:rsid w:val="00995A3A"/>
    <w:rsid w:val="00995C95"/>
    <w:rsid w:val="00995EA0"/>
    <w:rsid w:val="00996882"/>
    <w:rsid w:val="009969E0"/>
    <w:rsid w:val="00997CD3"/>
    <w:rsid w:val="009A0765"/>
    <w:rsid w:val="009A11A3"/>
    <w:rsid w:val="009A11D3"/>
    <w:rsid w:val="009A1E5C"/>
    <w:rsid w:val="009A21AC"/>
    <w:rsid w:val="009A2395"/>
    <w:rsid w:val="009A29CC"/>
    <w:rsid w:val="009A2F92"/>
    <w:rsid w:val="009A34C9"/>
    <w:rsid w:val="009A5253"/>
    <w:rsid w:val="009A562E"/>
    <w:rsid w:val="009A5D56"/>
    <w:rsid w:val="009A5EA3"/>
    <w:rsid w:val="009A6311"/>
    <w:rsid w:val="009A7BFB"/>
    <w:rsid w:val="009B1126"/>
    <w:rsid w:val="009B115A"/>
    <w:rsid w:val="009B14BB"/>
    <w:rsid w:val="009B16B6"/>
    <w:rsid w:val="009B182B"/>
    <w:rsid w:val="009B1D10"/>
    <w:rsid w:val="009B2673"/>
    <w:rsid w:val="009B308D"/>
    <w:rsid w:val="009B6E3A"/>
    <w:rsid w:val="009B7213"/>
    <w:rsid w:val="009B7596"/>
    <w:rsid w:val="009B781C"/>
    <w:rsid w:val="009B7A8C"/>
    <w:rsid w:val="009C095B"/>
    <w:rsid w:val="009C0FDC"/>
    <w:rsid w:val="009C35B9"/>
    <w:rsid w:val="009C589C"/>
    <w:rsid w:val="009C7049"/>
    <w:rsid w:val="009C758E"/>
    <w:rsid w:val="009D0712"/>
    <w:rsid w:val="009D0DAB"/>
    <w:rsid w:val="009D1C8D"/>
    <w:rsid w:val="009D292F"/>
    <w:rsid w:val="009D2B80"/>
    <w:rsid w:val="009D334A"/>
    <w:rsid w:val="009D3431"/>
    <w:rsid w:val="009D3ABF"/>
    <w:rsid w:val="009D3DBE"/>
    <w:rsid w:val="009D49E3"/>
    <w:rsid w:val="009D5B84"/>
    <w:rsid w:val="009D5BB5"/>
    <w:rsid w:val="009D6652"/>
    <w:rsid w:val="009D6C83"/>
    <w:rsid w:val="009D6CD6"/>
    <w:rsid w:val="009D71AE"/>
    <w:rsid w:val="009D77C2"/>
    <w:rsid w:val="009E436A"/>
    <w:rsid w:val="009E6200"/>
    <w:rsid w:val="009E6E3B"/>
    <w:rsid w:val="009E7D32"/>
    <w:rsid w:val="009F019D"/>
    <w:rsid w:val="009F0866"/>
    <w:rsid w:val="009F08C5"/>
    <w:rsid w:val="009F0961"/>
    <w:rsid w:val="009F14F5"/>
    <w:rsid w:val="009F1EA4"/>
    <w:rsid w:val="009F3374"/>
    <w:rsid w:val="009F39C9"/>
    <w:rsid w:val="009F4D7C"/>
    <w:rsid w:val="009F5187"/>
    <w:rsid w:val="009F6A4F"/>
    <w:rsid w:val="00A01A19"/>
    <w:rsid w:val="00A02554"/>
    <w:rsid w:val="00A02A19"/>
    <w:rsid w:val="00A02C8B"/>
    <w:rsid w:val="00A02EE5"/>
    <w:rsid w:val="00A0381C"/>
    <w:rsid w:val="00A04906"/>
    <w:rsid w:val="00A049CD"/>
    <w:rsid w:val="00A0547E"/>
    <w:rsid w:val="00A06214"/>
    <w:rsid w:val="00A0751E"/>
    <w:rsid w:val="00A0788B"/>
    <w:rsid w:val="00A10DF0"/>
    <w:rsid w:val="00A11764"/>
    <w:rsid w:val="00A15366"/>
    <w:rsid w:val="00A15614"/>
    <w:rsid w:val="00A16AA8"/>
    <w:rsid w:val="00A16BEF"/>
    <w:rsid w:val="00A1717D"/>
    <w:rsid w:val="00A176A6"/>
    <w:rsid w:val="00A17853"/>
    <w:rsid w:val="00A20435"/>
    <w:rsid w:val="00A20ED4"/>
    <w:rsid w:val="00A21307"/>
    <w:rsid w:val="00A22E8C"/>
    <w:rsid w:val="00A24DA6"/>
    <w:rsid w:val="00A253A1"/>
    <w:rsid w:val="00A264DE"/>
    <w:rsid w:val="00A27656"/>
    <w:rsid w:val="00A31360"/>
    <w:rsid w:val="00A31731"/>
    <w:rsid w:val="00A31A43"/>
    <w:rsid w:val="00A321DA"/>
    <w:rsid w:val="00A32462"/>
    <w:rsid w:val="00A333C3"/>
    <w:rsid w:val="00A34457"/>
    <w:rsid w:val="00A34CC6"/>
    <w:rsid w:val="00A34E10"/>
    <w:rsid w:val="00A35029"/>
    <w:rsid w:val="00A357F1"/>
    <w:rsid w:val="00A3602B"/>
    <w:rsid w:val="00A36316"/>
    <w:rsid w:val="00A3639B"/>
    <w:rsid w:val="00A36D38"/>
    <w:rsid w:val="00A370B4"/>
    <w:rsid w:val="00A37290"/>
    <w:rsid w:val="00A4047F"/>
    <w:rsid w:val="00A40695"/>
    <w:rsid w:val="00A40DF3"/>
    <w:rsid w:val="00A4115E"/>
    <w:rsid w:val="00A41699"/>
    <w:rsid w:val="00A42C08"/>
    <w:rsid w:val="00A42CC9"/>
    <w:rsid w:val="00A43FD5"/>
    <w:rsid w:val="00A44CD1"/>
    <w:rsid w:val="00A4623A"/>
    <w:rsid w:val="00A46257"/>
    <w:rsid w:val="00A46C75"/>
    <w:rsid w:val="00A46D7F"/>
    <w:rsid w:val="00A508DC"/>
    <w:rsid w:val="00A51F1E"/>
    <w:rsid w:val="00A53638"/>
    <w:rsid w:val="00A57BAB"/>
    <w:rsid w:val="00A61E77"/>
    <w:rsid w:val="00A62C0F"/>
    <w:rsid w:val="00A62DC9"/>
    <w:rsid w:val="00A64019"/>
    <w:rsid w:val="00A64412"/>
    <w:rsid w:val="00A64732"/>
    <w:rsid w:val="00A65662"/>
    <w:rsid w:val="00A65D86"/>
    <w:rsid w:val="00A670D3"/>
    <w:rsid w:val="00A6774E"/>
    <w:rsid w:val="00A67E41"/>
    <w:rsid w:val="00A7038F"/>
    <w:rsid w:val="00A70DBF"/>
    <w:rsid w:val="00A71A7C"/>
    <w:rsid w:val="00A723CC"/>
    <w:rsid w:val="00A7268E"/>
    <w:rsid w:val="00A757A4"/>
    <w:rsid w:val="00A75B4E"/>
    <w:rsid w:val="00A75DF9"/>
    <w:rsid w:val="00A76732"/>
    <w:rsid w:val="00A778A1"/>
    <w:rsid w:val="00A77B31"/>
    <w:rsid w:val="00A81C4C"/>
    <w:rsid w:val="00A81D28"/>
    <w:rsid w:val="00A853A2"/>
    <w:rsid w:val="00A86292"/>
    <w:rsid w:val="00A8682C"/>
    <w:rsid w:val="00A87376"/>
    <w:rsid w:val="00A87602"/>
    <w:rsid w:val="00A9130C"/>
    <w:rsid w:val="00A914D1"/>
    <w:rsid w:val="00A915AE"/>
    <w:rsid w:val="00A92205"/>
    <w:rsid w:val="00A931BB"/>
    <w:rsid w:val="00A93FAE"/>
    <w:rsid w:val="00A9536A"/>
    <w:rsid w:val="00A9581D"/>
    <w:rsid w:val="00A97B6C"/>
    <w:rsid w:val="00AA0253"/>
    <w:rsid w:val="00AA0AFE"/>
    <w:rsid w:val="00AA0C9D"/>
    <w:rsid w:val="00AA14C4"/>
    <w:rsid w:val="00AA1670"/>
    <w:rsid w:val="00AA3DFF"/>
    <w:rsid w:val="00AA436C"/>
    <w:rsid w:val="00AA4F2D"/>
    <w:rsid w:val="00AA641E"/>
    <w:rsid w:val="00AA70A1"/>
    <w:rsid w:val="00AA7766"/>
    <w:rsid w:val="00AB0D03"/>
    <w:rsid w:val="00AB2350"/>
    <w:rsid w:val="00AB4549"/>
    <w:rsid w:val="00AB7B7F"/>
    <w:rsid w:val="00AC0772"/>
    <w:rsid w:val="00AC0AFD"/>
    <w:rsid w:val="00AC0DFE"/>
    <w:rsid w:val="00AC0E47"/>
    <w:rsid w:val="00AC1776"/>
    <w:rsid w:val="00AC26C0"/>
    <w:rsid w:val="00AC295E"/>
    <w:rsid w:val="00AC349F"/>
    <w:rsid w:val="00AC49BE"/>
    <w:rsid w:val="00AC5371"/>
    <w:rsid w:val="00AC5428"/>
    <w:rsid w:val="00AC77D7"/>
    <w:rsid w:val="00AD0E24"/>
    <w:rsid w:val="00AD1433"/>
    <w:rsid w:val="00AD1CCE"/>
    <w:rsid w:val="00AD1D5E"/>
    <w:rsid w:val="00AD2900"/>
    <w:rsid w:val="00AD29D9"/>
    <w:rsid w:val="00AD3BBA"/>
    <w:rsid w:val="00AD3BFD"/>
    <w:rsid w:val="00AD4A77"/>
    <w:rsid w:val="00AD4BF3"/>
    <w:rsid w:val="00AD4C95"/>
    <w:rsid w:val="00AD52FE"/>
    <w:rsid w:val="00AD52FF"/>
    <w:rsid w:val="00AD6E7E"/>
    <w:rsid w:val="00AD6F6C"/>
    <w:rsid w:val="00AD70D9"/>
    <w:rsid w:val="00AD72B5"/>
    <w:rsid w:val="00AD72F4"/>
    <w:rsid w:val="00AD7EA3"/>
    <w:rsid w:val="00AE104B"/>
    <w:rsid w:val="00AE2329"/>
    <w:rsid w:val="00AE351A"/>
    <w:rsid w:val="00AE3F73"/>
    <w:rsid w:val="00AE4989"/>
    <w:rsid w:val="00AE4CD4"/>
    <w:rsid w:val="00AE4DD9"/>
    <w:rsid w:val="00AE4EA1"/>
    <w:rsid w:val="00AE77B7"/>
    <w:rsid w:val="00AF0828"/>
    <w:rsid w:val="00AF1027"/>
    <w:rsid w:val="00AF126A"/>
    <w:rsid w:val="00AF27EC"/>
    <w:rsid w:val="00AF2908"/>
    <w:rsid w:val="00AF2CD5"/>
    <w:rsid w:val="00AF2F87"/>
    <w:rsid w:val="00AF3B46"/>
    <w:rsid w:val="00AF3E04"/>
    <w:rsid w:val="00AF4271"/>
    <w:rsid w:val="00AF4D7D"/>
    <w:rsid w:val="00AF51B6"/>
    <w:rsid w:val="00AF742A"/>
    <w:rsid w:val="00AF77A2"/>
    <w:rsid w:val="00AF7A1D"/>
    <w:rsid w:val="00B00AAE"/>
    <w:rsid w:val="00B00FAE"/>
    <w:rsid w:val="00B01591"/>
    <w:rsid w:val="00B02A3A"/>
    <w:rsid w:val="00B03425"/>
    <w:rsid w:val="00B040A4"/>
    <w:rsid w:val="00B04E50"/>
    <w:rsid w:val="00B05B0A"/>
    <w:rsid w:val="00B05C18"/>
    <w:rsid w:val="00B07429"/>
    <w:rsid w:val="00B11CC0"/>
    <w:rsid w:val="00B12CE9"/>
    <w:rsid w:val="00B138A4"/>
    <w:rsid w:val="00B14560"/>
    <w:rsid w:val="00B146C1"/>
    <w:rsid w:val="00B153FF"/>
    <w:rsid w:val="00B20607"/>
    <w:rsid w:val="00B20FA9"/>
    <w:rsid w:val="00B213BD"/>
    <w:rsid w:val="00B2172C"/>
    <w:rsid w:val="00B2266E"/>
    <w:rsid w:val="00B23F36"/>
    <w:rsid w:val="00B2411A"/>
    <w:rsid w:val="00B24B79"/>
    <w:rsid w:val="00B2569D"/>
    <w:rsid w:val="00B25A07"/>
    <w:rsid w:val="00B2698A"/>
    <w:rsid w:val="00B26C93"/>
    <w:rsid w:val="00B274F1"/>
    <w:rsid w:val="00B3009B"/>
    <w:rsid w:val="00B31F7B"/>
    <w:rsid w:val="00B32EA2"/>
    <w:rsid w:val="00B33400"/>
    <w:rsid w:val="00B35311"/>
    <w:rsid w:val="00B35404"/>
    <w:rsid w:val="00B35D7B"/>
    <w:rsid w:val="00B36132"/>
    <w:rsid w:val="00B37C6A"/>
    <w:rsid w:val="00B407C2"/>
    <w:rsid w:val="00B40B99"/>
    <w:rsid w:val="00B43367"/>
    <w:rsid w:val="00B44931"/>
    <w:rsid w:val="00B46AD3"/>
    <w:rsid w:val="00B46CE4"/>
    <w:rsid w:val="00B46E28"/>
    <w:rsid w:val="00B51713"/>
    <w:rsid w:val="00B51D12"/>
    <w:rsid w:val="00B529C0"/>
    <w:rsid w:val="00B531DC"/>
    <w:rsid w:val="00B538A6"/>
    <w:rsid w:val="00B55411"/>
    <w:rsid w:val="00B558F3"/>
    <w:rsid w:val="00B55BB7"/>
    <w:rsid w:val="00B577B3"/>
    <w:rsid w:val="00B57D7D"/>
    <w:rsid w:val="00B57EBA"/>
    <w:rsid w:val="00B6208C"/>
    <w:rsid w:val="00B62CB6"/>
    <w:rsid w:val="00B63AD5"/>
    <w:rsid w:val="00B641B5"/>
    <w:rsid w:val="00B654E6"/>
    <w:rsid w:val="00B66C21"/>
    <w:rsid w:val="00B66E0D"/>
    <w:rsid w:val="00B67F68"/>
    <w:rsid w:val="00B70AB8"/>
    <w:rsid w:val="00B70DCC"/>
    <w:rsid w:val="00B7146C"/>
    <w:rsid w:val="00B71F9B"/>
    <w:rsid w:val="00B73C70"/>
    <w:rsid w:val="00B740D0"/>
    <w:rsid w:val="00B74485"/>
    <w:rsid w:val="00B74BA4"/>
    <w:rsid w:val="00B75AEA"/>
    <w:rsid w:val="00B76070"/>
    <w:rsid w:val="00B7689D"/>
    <w:rsid w:val="00B81824"/>
    <w:rsid w:val="00B81EA0"/>
    <w:rsid w:val="00B822AD"/>
    <w:rsid w:val="00B82BD0"/>
    <w:rsid w:val="00B833E2"/>
    <w:rsid w:val="00B839B6"/>
    <w:rsid w:val="00B83E2B"/>
    <w:rsid w:val="00B83EEB"/>
    <w:rsid w:val="00B851A6"/>
    <w:rsid w:val="00B8531A"/>
    <w:rsid w:val="00B86927"/>
    <w:rsid w:val="00B878E5"/>
    <w:rsid w:val="00B87F11"/>
    <w:rsid w:val="00B91056"/>
    <w:rsid w:val="00B9122D"/>
    <w:rsid w:val="00B92691"/>
    <w:rsid w:val="00B93AF1"/>
    <w:rsid w:val="00B94AC1"/>
    <w:rsid w:val="00B966F4"/>
    <w:rsid w:val="00B972DA"/>
    <w:rsid w:val="00BA2835"/>
    <w:rsid w:val="00BA3997"/>
    <w:rsid w:val="00BA3CF0"/>
    <w:rsid w:val="00BA3F87"/>
    <w:rsid w:val="00BA4A4C"/>
    <w:rsid w:val="00BA4D01"/>
    <w:rsid w:val="00BA6354"/>
    <w:rsid w:val="00BA7FB0"/>
    <w:rsid w:val="00BB126C"/>
    <w:rsid w:val="00BB15B6"/>
    <w:rsid w:val="00BB23F7"/>
    <w:rsid w:val="00BB2445"/>
    <w:rsid w:val="00BB3410"/>
    <w:rsid w:val="00BB3422"/>
    <w:rsid w:val="00BB5455"/>
    <w:rsid w:val="00BB59B5"/>
    <w:rsid w:val="00BB64E9"/>
    <w:rsid w:val="00BB7FAE"/>
    <w:rsid w:val="00BC0614"/>
    <w:rsid w:val="00BC0721"/>
    <w:rsid w:val="00BC1156"/>
    <w:rsid w:val="00BC17DD"/>
    <w:rsid w:val="00BC2A43"/>
    <w:rsid w:val="00BC2A6E"/>
    <w:rsid w:val="00BC2DC9"/>
    <w:rsid w:val="00BC2F02"/>
    <w:rsid w:val="00BC3CE6"/>
    <w:rsid w:val="00BC40C1"/>
    <w:rsid w:val="00BC42E6"/>
    <w:rsid w:val="00BC5074"/>
    <w:rsid w:val="00BC6293"/>
    <w:rsid w:val="00BD0225"/>
    <w:rsid w:val="00BD029B"/>
    <w:rsid w:val="00BD0C0D"/>
    <w:rsid w:val="00BD0D15"/>
    <w:rsid w:val="00BD1244"/>
    <w:rsid w:val="00BD1568"/>
    <w:rsid w:val="00BD26F0"/>
    <w:rsid w:val="00BD2BD7"/>
    <w:rsid w:val="00BD30CE"/>
    <w:rsid w:val="00BD3318"/>
    <w:rsid w:val="00BD3A56"/>
    <w:rsid w:val="00BD5021"/>
    <w:rsid w:val="00BD741E"/>
    <w:rsid w:val="00BD7DF5"/>
    <w:rsid w:val="00BE014D"/>
    <w:rsid w:val="00BE0AAA"/>
    <w:rsid w:val="00BE2835"/>
    <w:rsid w:val="00BE2CB0"/>
    <w:rsid w:val="00BE40CD"/>
    <w:rsid w:val="00BE665F"/>
    <w:rsid w:val="00BE6A9A"/>
    <w:rsid w:val="00BE7C75"/>
    <w:rsid w:val="00BF0341"/>
    <w:rsid w:val="00BF0DB4"/>
    <w:rsid w:val="00BF4625"/>
    <w:rsid w:val="00BF47C6"/>
    <w:rsid w:val="00BF4ADA"/>
    <w:rsid w:val="00BF4BE7"/>
    <w:rsid w:val="00BF4C39"/>
    <w:rsid w:val="00BF52C6"/>
    <w:rsid w:val="00BF5BCB"/>
    <w:rsid w:val="00BF5D23"/>
    <w:rsid w:val="00BF5FB9"/>
    <w:rsid w:val="00BF7534"/>
    <w:rsid w:val="00BF7536"/>
    <w:rsid w:val="00C00847"/>
    <w:rsid w:val="00C0115A"/>
    <w:rsid w:val="00C013BD"/>
    <w:rsid w:val="00C0208A"/>
    <w:rsid w:val="00C021B2"/>
    <w:rsid w:val="00C03365"/>
    <w:rsid w:val="00C048E0"/>
    <w:rsid w:val="00C04997"/>
    <w:rsid w:val="00C0508E"/>
    <w:rsid w:val="00C0641A"/>
    <w:rsid w:val="00C06609"/>
    <w:rsid w:val="00C11C9C"/>
    <w:rsid w:val="00C12BB5"/>
    <w:rsid w:val="00C12E90"/>
    <w:rsid w:val="00C14BEE"/>
    <w:rsid w:val="00C15174"/>
    <w:rsid w:val="00C16180"/>
    <w:rsid w:val="00C168B7"/>
    <w:rsid w:val="00C17FD0"/>
    <w:rsid w:val="00C20887"/>
    <w:rsid w:val="00C217C1"/>
    <w:rsid w:val="00C218F9"/>
    <w:rsid w:val="00C22BD8"/>
    <w:rsid w:val="00C24828"/>
    <w:rsid w:val="00C25550"/>
    <w:rsid w:val="00C25D79"/>
    <w:rsid w:val="00C27D41"/>
    <w:rsid w:val="00C30410"/>
    <w:rsid w:val="00C3075A"/>
    <w:rsid w:val="00C31086"/>
    <w:rsid w:val="00C3215F"/>
    <w:rsid w:val="00C34241"/>
    <w:rsid w:val="00C35840"/>
    <w:rsid w:val="00C3602C"/>
    <w:rsid w:val="00C36E49"/>
    <w:rsid w:val="00C371FE"/>
    <w:rsid w:val="00C400E8"/>
    <w:rsid w:val="00C40330"/>
    <w:rsid w:val="00C4034B"/>
    <w:rsid w:val="00C412A5"/>
    <w:rsid w:val="00C426BB"/>
    <w:rsid w:val="00C42EE0"/>
    <w:rsid w:val="00C44361"/>
    <w:rsid w:val="00C44D74"/>
    <w:rsid w:val="00C45878"/>
    <w:rsid w:val="00C45ED1"/>
    <w:rsid w:val="00C468B0"/>
    <w:rsid w:val="00C46EB2"/>
    <w:rsid w:val="00C46FBA"/>
    <w:rsid w:val="00C51069"/>
    <w:rsid w:val="00C5136E"/>
    <w:rsid w:val="00C51433"/>
    <w:rsid w:val="00C5147D"/>
    <w:rsid w:val="00C51BD9"/>
    <w:rsid w:val="00C520F6"/>
    <w:rsid w:val="00C525ED"/>
    <w:rsid w:val="00C52B6C"/>
    <w:rsid w:val="00C52D14"/>
    <w:rsid w:val="00C53737"/>
    <w:rsid w:val="00C53F22"/>
    <w:rsid w:val="00C54151"/>
    <w:rsid w:val="00C549FC"/>
    <w:rsid w:val="00C556A0"/>
    <w:rsid w:val="00C55CA6"/>
    <w:rsid w:val="00C56264"/>
    <w:rsid w:val="00C57A19"/>
    <w:rsid w:val="00C6086E"/>
    <w:rsid w:val="00C60FBB"/>
    <w:rsid w:val="00C6104E"/>
    <w:rsid w:val="00C616D3"/>
    <w:rsid w:val="00C61E08"/>
    <w:rsid w:val="00C622AD"/>
    <w:rsid w:val="00C62478"/>
    <w:rsid w:val="00C62999"/>
    <w:rsid w:val="00C63A02"/>
    <w:rsid w:val="00C63F18"/>
    <w:rsid w:val="00C647FF"/>
    <w:rsid w:val="00C656F2"/>
    <w:rsid w:val="00C7036E"/>
    <w:rsid w:val="00C7055C"/>
    <w:rsid w:val="00C70721"/>
    <w:rsid w:val="00C70B22"/>
    <w:rsid w:val="00C72431"/>
    <w:rsid w:val="00C728FA"/>
    <w:rsid w:val="00C729B3"/>
    <w:rsid w:val="00C72A7C"/>
    <w:rsid w:val="00C747E8"/>
    <w:rsid w:val="00C74C28"/>
    <w:rsid w:val="00C74FE3"/>
    <w:rsid w:val="00C754E4"/>
    <w:rsid w:val="00C75523"/>
    <w:rsid w:val="00C76B57"/>
    <w:rsid w:val="00C76D4D"/>
    <w:rsid w:val="00C76F42"/>
    <w:rsid w:val="00C7783A"/>
    <w:rsid w:val="00C778F6"/>
    <w:rsid w:val="00C80BB4"/>
    <w:rsid w:val="00C80FCF"/>
    <w:rsid w:val="00C8241B"/>
    <w:rsid w:val="00C82BD1"/>
    <w:rsid w:val="00C8325D"/>
    <w:rsid w:val="00C84010"/>
    <w:rsid w:val="00C84014"/>
    <w:rsid w:val="00C84139"/>
    <w:rsid w:val="00C84294"/>
    <w:rsid w:val="00C84798"/>
    <w:rsid w:val="00C85B28"/>
    <w:rsid w:val="00C85E47"/>
    <w:rsid w:val="00C86A0D"/>
    <w:rsid w:val="00C87504"/>
    <w:rsid w:val="00C90F33"/>
    <w:rsid w:val="00C91845"/>
    <w:rsid w:val="00C92F8E"/>
    <w:rsid w:val="00C9372D"/>
    <w:rsid w:val="00C938B5"/>
    <w:rsid w:val="00C94AAF"/>
    <w:rsid w:val="00C94F4C"/>
    <w:rsid w:val="00C9551B"/>
    <w:rsid w:val="00C95CD4"/>
    <w:rsid w:val="00C97327"/>
    <w:rsid w:val="00C97502"/>
    <w:rsid w:val="00CA0DCE"/>
    <w:rsid w:val="00CA1C6C"/>
    <w:rsid w:val="00CA2657"/>
    <w:rsid w:val="00CA2C98"/>
    <w:rsid w:val="00CA3D8D"/>
    <w:rsid w:val="00CA4284"/>
    <w:rsid w:val="00CA5BD9"/>
    <w:rsid w:val="00CA752F"/>
    <w:rsid w:val="00CA7EB5"/>
    <w:rsid w:val="00CB0682"/>
    <w:rsid w:val="00CB16E5"/>
    <w:rsid w:val="00CB1B46"/>
    <w:rsid w:val="00CB2622"/>
    <w:rsid w:val="00CB2776"/>
    <w:rsid w:val="00CB2DDE"/>
    <w:rsid w:val="00CB3A85"/>
    <w:rsid w:val="00CB588F"/>
    <w:rsid w:val="00CB5A56"/>
    <w:rsid w:val="00CB5AD7"/>
    <w:rsid w:val="00CB64D7"/>
    <w:rsid w:val="00CB7114"/>
    <w:rsid w:val="00CB7C17"/>
    <w:rsid w:val="00CC074A"/>
    <w:rsid w:val="00CC0DA9"/>
    <w:rsid w:val="00CC291E"/>
    <w:rsid w:val="00CC3368"/>
    <w:rsid w:val="00CC3B7B"/>
    <w:rsid w:val="00CC47BF"/>
    <w:rsid w:val="00CC5731"/>
    <w:rsid w:val="00CC5853"/>
    <w:rsid w:val="00CC5CEF"/>
    <w:rsid w:val="00CC60E3"/>
    <w:rsid w:val="00CC70A6"/>
    <w:rsid w:val="00CC7602"/>
    <w:rsid w:val="00CD217A"/>
    <w:rsid w:val="00CD386B"/>
    <w:rsid w:val="00CD4D5A"/>
    <w:rsid w:val="00CD5AC7"/>
    <w:rsid w:val="00CD5DB0"/>
    <w:rsid w:val="00CD72A3"/>
    <w:rsid w:val="00CD7EFD"/>
    <w:rsid w:val="00CE08D6"/>
    <w:rsid w:val="00CE1B3B"/>
    <w:rsid w:val="00CE2044"/>
    <w:rsid w:val="00CE234F"/>
    <w:rsid w:val="00CE241E"/>
    <w:rsid w:val="00CE2762"/>
    <w:rsid w:val="00CE2F47"/>
    <w:rsid w:val="00CE4653"/>
    <w:rsid w:val="00CE4B4C"/>
    <w:rsid w:val="00CE53A9"/>
    <w:rsid w:val="00CE66BF"/>
    <w:rsid w:val="00CE6A92"/>
    <w:rsid w:val="00CF037E"/>
    <w:rsid w:val="00CF0A4F"/>
    <w:rsid w:val="00CF18F2"/>
    <w:rsid w:val="00CF1E05"/>
    <w:rsid w:val="00CF1E6D"/>
    <w:rsid w:val="00CF2C0B"/>
    <w:rsid w:val="00CF5035"/>
    <w:rsid w:val="00CF5C85"/>
    <w:rsid w:val="00CF67C2"/>
    <w:rsid w:val="00CF7E9E"/>
    <w:rsid w:val="00D001F3"/>
    <w:rsid w:val="00D003EC"/>
    <w:rsid w:val="00D00434"/>
    <w:rsid w:val="00D0047E"/>
    <w:rsid w:val="00D00ACB"/>
    <w:rsid w:val="00D00CB4"/>
    <w:rsid w:val="00D0126A"/>
    <w:rsid w:val="00D03480"/>
    <w:rsid w:val="00D037B9"/>
    <w:rsid w:val="00D040E7"/>
    <w:rsid w:val="00D04816"/>
    <w:rsid w:val="00D05A81"/>
    <w:rsid w:val="00D065A6"/>
    <w:rsid w:val="00D06695"/>
    <w:rsid w:val="00D0723C"/>
    <w:rsid w:val="00D07404"/>
    <w:rsid w:val="00D076D9"/>
    <w:rsid w:val="00D07EF4"/>
    <w:rsid w:val="00D10AF6"/>
    <w:rsid w:val="00D11F20"/>
    <w:rsid w:val="00D1319C"/>
    <w:rsid w:val="00D1352A"/>
    <w:rsid w:val="00D14D33"/>
    <w:rsid w:val="00D15596"/>
    <w:rsid w:val="00D15EF8"/>
    <w:rsid w:val="00D20B86"/>
    <w:rsid w:val="00D2140E"/>
    <w:rsid w:val="00D220AD"/>
    <w:rsid w:val="00D222DD"/>
    <w:rsid w:val="00D23BE1"/>
    <w:rsid w:val="00D245F9"/>
    <w:rsid w:val="00D24AA8"/>
    <w:rsid w:val="00D2690A"/>
    <w:rsid w:val="00D271F3"/>
    <w:rsid w:val="00D277F9"/>
    <w:rsid w:val="00D30E99"/>
    <w:rsid w:val="00D313A4"/>
    <w:rsid w:val="00D31E89"/>
    <w:rsid w:val="00D323B0"/>
    <w:rsid w:val="00D3255D"/>
    <w:rsid w:val="00D3289B"/>
    <w:rsid w:val="00D32A50"/>
    <w:rsid w:val="00D33320"/>
    <w:rsid w:val="00D338F6"/>
    <w:rsid w:val="00D33D20"/>
    <w:rsid w:val="00D3436E"/>
    <w:rsid w:val="00D34AC6"/>
    <w:rsid w:val="00D354CC"/>
    <w:rsid w:val="00D364C1"/>
    <w:rsid w:val="00D36AF6"/>
    <w:rsid w:val="00D40415"/>
    <w:rsid w:val="00D40557"/>
    <w:rsid w:val="00D4111D"/>
    <w:rsid w:val="00D417E3"/>
    <w:rsid w:val="00D420CB"/>
    <w:rsid w:val="00D4254C"/>
    <w:rsid w:val="00D43D3B"/>
    <w:rsid w:val="00D44122"/>
    <w:rsid w:val="00D44172"/>
    <w:rsid w:val="00D44E9C"/>
    <w:rsid w:val="00D45C59"/>
    <w:rsid w:val="00D45E45"/>
    <w:rsid w:val="00D46BD9"/>
    <w:rsid w:val="00D475AE"/>
    <w:rsid w:val="00D47F3A"/>
    <w:rsid w:val="00D501B5"/>
    <w:rsid w:val="00D501F3"/>
    <w:rsid w:val="00D5022E"/>
    <w:rsid w:val="00D50335"/>
    <w:rsid w:val="00D5059F"/>
    <w:rsid w:val="00D505C1"/>
    <w:rsid w:val="00D508DD"/>
    <w:rsid w:val="00D511BC"/>
    <w:rsid w:val="00D51DD2"/>
    <w:rsid w:val="00D54F35"/>
    <w:rsid w:val="00D5522B"/>
    <w:rsid w:val="00D55DEA"/>
    <w:rsid w:val="00D560D8"/>
    <w:rsid w:val="00D56303"/>
    <w:rsid w:val="00D5649D"/>
    <w:rsid w:val="00D56C50"/>
    <w:rsid w:val="00D60223"/>
    <w:rsid w:val="00D6091D"/>
    <w:rsid w:val="00D61699"/>
    <w:rsid w:val="00D63E2A"/>
    <w:rsid w:val="00D64C5C"/>
    <w:rsid w:val="00D64CCD"/>
    <w:rsid w:val="00D66BFE"/>
    <w:rsid w:val="00D67373"/>
    <w:rsid w:val="00D6768B"/>
    <w:rsid w:val="00D71DFD"/>
    <w:rsid w:val="00D72B9F"/>
    <w:rsid w:val="00D72CDE"/>
    <w:rsid w:val="00D75362"/>
    <w:rsid w:val="00D75A1F"/>
    <w:rsid w:val="00D76061"/>
    <w:rsid w:val="00D76EC9"/>
    <w:rsid w:val="00D77590"/>
    <w:rsid w:val="00D77954"/>
    <w:rsid w:val="00D77D00"/>
    <w:rsid w:val="00D77E32"/>
    <w:rsid w:val="00D83183"/>
    <w:rsid w:val="00D8411C"/>
    <w:rsid w:val="00D84AFB"/>
    <w:rsid w:val="00D8526A"/>
    <w:rsid w:val="00D8529E"/>
    <w:rsid w:val="00D86CC1"/>
    <w:rsid w:val="00D8736A"/>
    <w:rsid w:val="00D87DA4"/>
    <w:rsid w:val="00D90C22"/>
    <w:rsid w:val="00D90DD2"/>
    <w:rsid w:val="00D91229"/>
    <w:rsid w:val="00D94E2A"/>
    <w:rsid w:val="00D95A88"/>
    <w:rsid w:val="00D95B3E"/>
    <w:rsid w:val="00D95EBF"/>
    <w:rsid w:val="00D9795E"/>
    <w:rsid w:val="00DA0513"/>
    <w:rsid w:val="00DA0692"/>
    <w:rsid w:val="00DA0AEC"/>
    <w:rsid w:val="00DA0BDC"/>
    <w:rsid w:val="00DA1288"/>
    <w:rsid w:val="00DA1EBC"/>
    <w:rsid w:val="00DA27D7"/>
    <w:rsid w:val="00DA28A4"/>
    <w:rsid w:val="00DA45AB"/>
    <w:rsid w:val="00DA45BC"/>
    <w:rsid w:val="00DA4F8D"/>
    <w:rsid w:val="00DA5CD1"/>
    <w:rsid w:val="00DA61FE"/>
    <w:rsid w:val="00DA6441"/>
    <w:rsid w:val="00DA6507"/>
    <w:rsid w:val="00DA66D6"/>
    <w:rsid w:val="00DA69BB"/>
    <w:rsid w:val="00DA6E73"/>
    <w:rsid w:val="00DA7EAE"/>
    <w:rsid w:val="00DB0994"/>
    <w:rsid w:val="00DB155C"/>
    <w:rsid w:val="00DB25D9"/>
    <w:rsid w:val="00DB3A79"/>
    <w:rsid w:val="00DB4A6D"/>
    <w:rsid w:val="00DB5AA1"/>
    <w:rsid w:val="00DB6971"/>
    <w:rsid w:val="00DB79F7"/>
    <w:rsid w:val="00DB7AFF"/>
    <w:rsid w:val="00DC15B9"/>
    <w:rsid w:val="00DC3616"/>
    <w:rsid w:val="00DC3946"/>
    <w:rsid w:val="00DC423F"/>
    <w:rsid w:val="00DC4415"/>
    <w:rsid w:val="00DC5D10"/>
    <w:rsid w:val="00DC5F63"/>
    <w:rsid w:val="00DC618C"/>
    <w:rsid w:val="00DC644C"/>
    <w:rsid w:val="00DC6844"/>
    <w:rsid w:val="00DC6BD2"/>
    <w:rsid w:val="00DC6E1F"/>
    <w:rsid w:val="00DC7578"/>
    <w:rsid w:val="00DC7D44"/>
    <w:rsid w:val="00DD0170"/>
    <w:rsid w:val="00DD14E6"/>
    <w:rsid w:val="00DD2256"/>
    <w:rsid w:val="00DD26F3"/>
    <w:rsid w:val="00DD32BD"/>
    <w:rsid w:val="00DD33AF"/>
    <w:rsid w:val="00DD3BAC"/>
    <w:rsid w:val="00DD3D13"/>
    <w:rsid w:val="00DD43EE"/>
    <w:rsid w:val="00DD4A32"/>
    <w:rsid w:val="00DD7282"/>
    <w:rsid w:val="00DE048C"/>
    <w:rsid w:val="00DE0932"/>
    <w:rsid w:val="00DE13AA"/>
    <w:rsid w:val="00DE1439"/>
    <w:rsid w:val="00DE22CF"/>
    <w:rsid w:val="00DE24BB"/>
    <w:rsid w:val="00DE37A7"/>
    <w:rsid w:val="00DE3A42"/>
    <w:rsid w:val="00DE4057"/>
    <w:rsid w:val="00DE5928"/>
    <w:rsid w:val="00DE6E87"/>
    <w:rsid w:val="00DF0B03"/>
    <w:rsid w:val="00DF0BC1"/>
    <w:rsid w:val="00DF0BF9"/>
    <w:rsid w:val="00DF27D0"/>
    <w:rsid w:val="00DF2B5A"/>
    <w:rsid w:val="00DF32AE"/>
    <w:rsid w:val="00DF48AA"/>
    <w:rsid w:val="00DF5DDC"/>
    <w:rsid w:val="00DF62D0"/>
    <w:rsid w:val="00DF7009"/>
    <w:rsid w:val="00DF73B3"/>
    <w:rsid w:val="00E00064"/>
    <w:rsid w:val="00E01400"/>
    <w:rsid w:val="00E020DD"/>
    <w:rsid w:val="00E04899"/>
    <w:rsid w:val="00E05C94"/>
    <w:rsid w:val="00E05FDB"/>
    <w:rsid w:val="00E0633B"/>
    <w:rsid w:val="00E068C2"/>
    <w:rsid w:val="00E06BE5"/>
    <w:rsid w:val="00E07515"/>
    <w:rsid w:val="00E0753D"/>
    <w:rsid w:val="00E07B54"/>
    <w:rsid w:val="00E11312"/>
    <w:rsid w:val="00E11A65"/>
    <w:rsid w:val="00E12AD8"/>
    <w:rsid w:val="00E12F3B"/>
    <w:rsid w:val="00E13144"/>
    <w:rsid w:val="00E14403"/>
    <w:rsid w:val="00E149EA"/>
    <w:rsid w:val="00E14F51"/>
    <w:rsid w:val="00E155AA"/>
    <w:rsid w:val="00E1571D"/>
    <w:rsid w:val="00E17DCC"/>
    <w:rsid w:val="00E2315D"/>
    <w:rsid w:val="00E24D6C"/>
    <w:rsid w:val="00E25B61"/>
    <w:rsid w:val="00E25FEE"/>
    <w:rsid w:val="00E26362"/>
    <w:rsid w:val="00E30D92"/>
    <w:rsid w:val="00E3169A"/>
    <w:rsid w:val="00E316C6"/>
    <w:rsid w:val="00E32DB8"/>
    <w:rsid w:val="00E35025"/>
    <w:rsid w:val="00E36727"/>
    <w:rsid w:val="00E36E0C"/>
    <w:rsid w:val="00E37C1A"/>
    <w:rsid w:val="00E37D88"/>
    <w:rsid w:val="00E407A8"/>
    <w:rsid w:val="00E40FEC"/>
    <w:rsid w:val="00E416F2"/>
    <w:rsid w:val="00E4234F"/>
    <w:rsid w:val="00E433A3"/>
    <w:rsid w:val="00E43F24"/>
    <w:rsid w:val="00E4428C"/>
    <w:rsid w:val="00E44CC4"/>
    <w:rsid w:val="00E46B98"/>
    <w:rsid w:val="00E46DBA"/>
    <w:rsid w:val="00E46F52"/>
    <w:rsid w:val="00E47B9A"/>
    <w:rsid w:val="00E47C97"/>
    <w:rsid w:val="00E47F66"/>
    <w:rsid w:val="00E5030C"/>
    <w:rsid w:val="00E52054"/>
    <w:rsid w:val="00E5326B"/>
    <w:rsid w:val="00E533B4"/>
    <w:rsid w:val="00E53FB7"/>
    <w:rsid w:val="00E555DD"/>
    <w:rsid w:val="00E556FA"/>
    <w:rsid w:val="00E570B1"/>
    <w:rsid w:val="00E57D2A"/>
    <w:rsid w:val="00E603E4"/>
    <w:rsid w:val="00E60B37"/>
    <w:rsid w:val="00E60E5A"/>
    <w:rsid w:val="00E62689"/>
    <w:rsid w:val="00E62948"/>
    <w:rsid w:val="00E63762"/>
    <w:rsid w:val="00E654A3"/>
    <w:rsid w:val="00E65EA4"/>
    <w:rsid w:val="00E66215"/>
    <w:rsid w:val="00E6633E"/>
    <w:rsid w:val="00E664A4"/>
    <w:rsid w:val="00E66EFA"/>
    <w:rsid w:val="00E67068"/>
    <w:rsid w:val="00E708A3"/>
    <w:rsid w:val="00E71D33"/>
    <w:rsid w:val="00E7340C"/>
    <w:rsid w:val="00E738DC"/>
    <w:rsid w:val="00E73A95"/>
    <w:rsid w:val="00E7539E"/>
    <w:rsid w:val="00E75F0C"/>
    <w:rsid w:val="00E763C9"/>
    <w:rsid w:val="00E7672E"/>
    <w:rsid w:val="00E767D4"/>
    <w:rsid w:val="00E76A84"/>
    <w:rsid w:val="00E76EFA"/>
    <w:rsid w:val="00E800EB"/>
    <w:rsid w:val="00E81997"/>
    <w:rsid w:val="00E81FA0"/>
    <w:rsid w:val="00E83002"/>
    <w:rsid w:val="00E83BD6"/>
    <w:rsid w:val="00E84743"/>
    <w:rsid w:val="00E851C7"/>
    <w:rsid w:val="00E85CDD"/>
    <w:rsid w:val="00E869B0"/>
    <w:rsid w:val="00E918A2"/>
    <w:rsid w:val="00E940DC"/>
    <w:rsid w:val="00E94982"/>
    <w:rsid w:val="00E95791"/>
    <w:rsid w:val="00E959D8"/>
    <w:rsid w:val="00E960DF"/>
    <w:rsid w:val="00E96B23"/>
    <w:rsid w:val="00E96FF3"/>
    <w:rsid w:val="00E978FA"/>
    <w:rsid w:val="00EA0F2A"/>
    <w:rsid w:val="00EA121A"/>
    <w:rsid w:val="00EA23C8"/>
    <w:rsid w:val="00EA38D9"/>
    <w:rsid w:val="00EA5D30"/>
    <w:rsid w:val="00EA5EC6"/>
    <w:rsid w:val="00EA6694"/>
    <w:rsid w:val="00EA67CE"/>
    <w:rsid w:val="00EA7661"/>
    <w:rsid w:val="00EA7971"/>
    <w:rsid w:val="00EA797B"/>
    <w:rsid w:val="00EA7B38"/>
    <w:rsid w:val="00EB18AD"/>
    <w:rsid w:val="00EB2662"/>
    <w:rsid w:val="00EB28BE"/>
    <w:rsid w:val="00EB4C81"/>
    <w:rsid w:val="00EB4F8E"/>
    <w:rsid w:val="00EB5E4C"/>
    <w:rsid w:val="00EB6757"/>
    <w:rsid w:val="00EC088D"/>
    <w:rsid w:val="00EC14B4"/>
    <w:rsid w:val="00EC1558"/>
    <w:rsid w:val="00EC1ECE"/>
    <w:rsid w:val="00EC3E36"/>
    <w:rsid w:val="00EC4153"/>
    <w:rsid w:val="00EC467F"/>
    <w:rsid w:val="00EC51B1"/>
    <w:rsid w:val="00EC5C2E"/>
    <w:rsid w:val="00EC7339"/>
    <w:rsid w:val="00EC768B"/>
    <w:rsid w:val="00EC7C39"/>
    <w:rsid w:val="00EC7D8A"/>
    <w:rsid w:val="00EC7F16"/>
    <w:rsid w:val="00ED0528"/>
    <w:rsid w:val="00ED0B35"/>
    <w:rsid w:val="00ED2D8F"/>
    <w:rsid w:val="00ED395F"/>
    <w:rsid w:val="00ED3C8D"/>
    <w:rsid w:val="00ED4BC7"/>
    <w:rsid w:val="00ED556B"/>
    <w:rsid w:val="00ED559A"/>
    <w:rsid w:val="00ED60DA"/>
    <w:rsid w:val="00ED653E"/>
    <w:rsid w:val="00ED7427"/>
    <w:rsid w:val="00EE0727"/>
    <w:rsid w:val="00EE15D2"/>
    <w:rsid w:val="00EE232A"/>
    <w:rsid w:val="00EE255B"/>
    <w:rsid w:val="00EE2694"/>
    <w:rsid w:val="00EE276C"/>
    <w:rsid w:val="00EE2F41"/>
    <w:rsid w:val="00EE316A"/>
    <w:rsid w:val="00EE3B3B"/>
    <w:rsid w:val="00EE5AE5"/>
    <w:rsid w:val="00EE5DA9"/>
    <w:rsid w:val="00EE5DC2"/>
    <w:rsid w:val="00EE6405"/>
    <w:rsid w:val="00EE64E9"/>
    <w:rsid w:val="00EE6FB0"/>
    <w:rsid w:val="00EE7DDA"/>
    <w:rsid w:val="00EF148B"/>
    <w:rsid w:val="00EF53D3"/>
    <w:rsid w:val="00EF5E7F"/>
    <w:rsid w:val="00EF635B"/>
    <w:rsid w:val="00EF79F8"/>
    <w:rsid w:val="00F013D3"/>
    <w:rsid w:val="00F02C38"/>
    <w:rsid w:val="00F0394B"/>
    <w:rsid w:val="00F043CA"/>
    <w:rsid w:val="00F0454A"/>
    <w:rsid w:val="00F04718"/>
    <w:rsid w:val="00F05231"/>
    <w:rsid w:val="00F05C41"/>
    <w:rsid w:val="00F066E0"/>
    <w:rsid w:val="00F06FCA"/>
    <w:rsid w:val="00F06FE4"/>
    <w:rsid w:val="00F10917"/>
    <w:rsid w:val="00F10AD3"/>
    <w:rsid w:val="00F13004"/>
    <w:rsid w:val="00F13F64"/>
    <w:rsid w:val="00F14F45"/>
    <w:rsid w:val="00F20344"/>
    <w:rsid w:val="00F206DD"/>
    <w:rsid w:val="00F2211C"/>
    <w:rsid w:val="00F239AB"/>
    <w:rsid w:val="00F249B6"/>
    <w:rsid w:val="00F24E20"/>
    <w:rsid w:val="00F262B3"/>
    <w:rsid w:val="00F27456"/>
    <w:rsid w:val="00F27D78"/>
    <w:rsid w:val="00F31918"/>
    <w:rsid w:val="00F322DE"/>
    <w:rsid w:val="00F322E2"/>
    <w:rsid w:val="00F32C82"/>
    <w:rsid w:val="00F33256"/>
    <w:rsid w:val="00F33AB6"/>
    <w:rsid w:val="00F34467"/>
    <w:rsid w:val="00F35C4E"/>
    <w:rsid w:val="00F35E48"/>
    <w:rsid w:val="00F35EEE"/>
    <w:rsid w:val="00F37B13"/>
    <w:rsid w:val="00F40069"/>
    <w:rsid w:val="00F409C4"/>
    <w:rsid w:val="00F412A9"/>
    <w:rsid w:val="00F41662"/>
    <w:rsid w:val="00F41FFF"/>
    <w:rsid w:val="00F42209"/>
    <w:rsid w:val="00F426A9"/>
    <w:rsid w:val="00F42978"/>
    <w:rsid w:val="00F43006"/>
    <w:rsid w:val="00F43103"/>
    <w:rsid w:val="00F44D20"/>
    <w:rsid w:val="00F453E5"/>
    <w:rsid w:val="00F45556"/>
    <w:rsid w:val="00F45BA1"/>
    <w:rsid w:val="00F45E24"/>
    <w:rsid w:val="00F470FF"/>
    <w:rsid w:val="00F4752D"/>
    <w:rsid w:val="00F47AEE"/>
    <w:rsid w:val="00F47F1B"/>
    <w:rsid w:val="00F47F8E"/>
    <w:rsid w:val="00F50686"/>
    <w:rsid w:val="00F50854"/>
    <w:rsid w:val="00F50B01"/>
    <w:rsid w:val="00F51052"/>
    <w:rsid w:val="00F51811"/>
    <w:rsid w:val="00F51923"/>
    <w:rsid w:val="00F529CE"/>
    <w:rsid w:val="00F54C22"/>
    <w:rsid w:val="00F54DC6"/>
    <w:rsid w:val="00F5507F"/>
    <w:rsid w:val="00F5533B"/>
    <w:rsid w:val="00F553E9"/>
    <w:rsid w:val="00F56F97"/>
    <w:rsid w:val="00F60C0B"/>
    <w:rsid w:val="00F62CE4"/>
    <w:rsid w:val="00F62DAD"/>
    <w:rsid w:val="00F64803"/>
    <w:rsid w:val="00F64DAB"/>
    <w:rsid w:val="00F65BB4"/>
    <w:rsid w:val="00F66DE5"/>
    <w:rsid w:val="00F72472"/>
    <w:rsid w:val="00F72D78"/>
    <w:rsid w:val="00F72EF0"/>
    <w:rsid w:val="00F74385"/>
    <w:rsid w:val="00F77CEB"/>
    <w:rsid w:val="00F80FA0"/>
    <w:rsid w:val="00F8187A"/>
    <w:rsid w:val="00F8190E"/>
    <w:rsid w:val="00F824A9"/>
    <w:rsid w:val="00F8264D"/>
    <w:rsid w:val="00F83F52"/>
    <w:rsid w:val="00F83F84"/>
    <w:rsid w:val="00F8457A"/>
    <w:rsid w:val="00F86867"/>
    <w:rsid w:val="00F8734E"/>
    <w:rsid w:val="00F87C6E"/>
    <w:rsid w:val="00F87E5A"/>
    <w:rsid w:val="00F90310"/>
    <w:rsid w:val="00F90AA0"/>
    <w:rsid w:val="00F90C0E"/>
    <w:rsid w:val="00F91291"/>
    <w:rsid w:val="00F917B1"/>
    <w:rsid w:val="00F91FD8"/>
    <w:rsid w:val="00F93A30"/>
    <w:rsid w:val="00F93FB7"/>
    <w:rsid w:val="00F94E35"/>
    <w:rsid w:val="00F95B6A"/>
    <w:rsid w:val="00F95E14"/>
    <w:rsid w:val="00F96273"/>
    <w:rsid w:val="00F968BB"/>
    <w:rsid w:val="00F96BAC"/>
    <w:rsid w:val="00F9719F"/>
    <w:rsid w:val="00FA0701"/>
    <w:rsid w:val="00FA286C"/>
    <w:rsid w:val="00FA441E"/>
    <w:rsid w:val="00FA4605"/>
    <w:rsid w:val="00FA4CE1"/>
    <w:rsid w:val="00FA5544"/>
    <w:rsid w:val="00FA59E8"/>
    <w:rsid w:val="00FA7C9F"/>
    <w:rsid w:val="00FB0245"/>
    <w:rsid w:val="00FB09DF"/>
    <w:rsid w:val="00FB142D"/>
    <w:rsid w:val="00FB1D44"/>
    <w:rsid w:val="00FB1E36"/>
    <w:rsid w:val="00FB24F7"/>
    <w:rsid w:val="00FB2847"/>
    <w:rsid w:val="00FB35E9"/>
    <w:rsid w:val="00FB385D"/>
    <w:rsid w:val="00FB39D4"/>
    <w:rsid w:val="00FB4109"/>
    <w:rsid w:val="00FB5695"/>
    <w:rsid w:val="00FB6E8C"/>
    <w:rsid w:val="00FB6F36"/>
    <w:rsid w:val="00FC01EE"/>
    <w:rsid w:val="00FC02A7"/>
    <w:rsid w:val="00FC0C1A"/>
    <w:rsid w:val="00FC16A2"/>
    <w:rsid w:val="00FC26FE"/>
    <w:rsid w:val="00FC303E"/>
    <w:rsid w:val="00FC32B9"/>
    <w:rsid w:val="00FC3B67"/>
    <w:rsid w:val="00FC620F"/>
    <w:rsid w:val="00FC7404"/>
    <w:rsid w:val="00FC7956"/>
    <w:rsid w:val="00FC79E2"/>
    <w:rsid w:val="00FC7EED"/>
    <w:rsid w:val="00FC7FFA"/>
    <w:rsid w:val="00FD0239"/>
    <w:rsid w:val="00FD14F9"/>
    <w:rsid w:val="00FD1922"/>
    <w:rsid w:val="00FD1B7D"/>
    <w:rsid w:val="00FD1EB2"/>
    <w:rsid w:val="00FD211C"/>
    <w:rsid w:val="00FD24C9"/>
    <w:rsid w:val="00FD2E17"/>
    <w:rsid w:val="00FD3EE7"/>
    <w:rsid w:val="00FD571D"/>
    <w:rsid w:val="00FD62C6"/>
    <w:rsid w:val="00FD76A1"/>
    <w:rsid w:val="00FE1755"/>
    <w:rsid w:val="00FE25E0"/>
    <w:rsid w:val="00FE2624"/>
    <w:rsid w:val="00FE2985"/>
    <w:rsid w:val="00FE36E2"/>
    <w:rsid w:val="00FE408C"/>
    <w:rsid w:val="00FE4F37"/>
    <w:rsid w:val="00FE5AC0"/>
    <w:rsid w:val="00FE5C42"/>
    <w:rsid w:val="00FE5E70"/>
    <w:rsid w:val="00FE6396"/>
    <w:rsid w:val="00FE6494"/>
    <w:rsid w:val="00FE6901"/>
    <w:rsid w:val="00FE6C74"/>
    <w:rsid w:val="00FE72DE"/>
    <w:rsid w:val="00FE7B0D"/>
    <w:rsid w:val="00FF0163"/>
    <w:rsid w:val="00FF167E"/>
    <w:rsid w:val="00FF18FA"/>
    <w:rsid w:val="00FF24BB"/>
    <w:rsid w:val="00FF3B03"/>
    <w:rsid w:val="00FF3E1D"/>
    <w:rsid w:val="00FF415B"/>
    <w:rsid w:val="00FF61E7"/>
    <w:rsid w:val="00FF71B9"/>
    <w:rsid w:val="00FF7C04"/>
    <w:rsid w:val="00FF7C54"/>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2050"/>
    <o:shapelayout v:ext="edit">
      <o:idmap v:ext="edit" data="2"/>
    </o:shapelayout>
  </w:shapeDefaults>
  <w:decimalSymbol w:val=","/>
  <w:listSeparator w:val=";"/>
  <w14:docId w14:val="4BE0234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cs-CZ" w:eastAsia="cs-CZ"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ln">
    <w:name w:val="Normal"/>
    <w:qFormat/>
    <w:rsid w:val="002A1E9C"/>
  </w:style>
  <w:style w:type="paragraph" w:styleId="Nadpis1">
    <w:name w:val="heading 1"/>
    <w:aliases w:val="h1"/>
    <w:basedOn w:val="Normln"/>
    <w:next w:val="Normln"/>
    <w:qFormat/>
    <w:rsid w:val="00222724"/>
    <w:pPr>
      <w:keepNext/>
      <w:tabs>
        <w:tab w:val="left" w:pos="851"/>
      </w:tabs>
      <w:ind w:left="851"/>
      <w:jc w:val="both"/>
      <w:outlineLvl w:val="0"/>
    </w:pPr>
    <w:rPr>
      <w:sz w:val="24"/>
    </w:rPr>
  </w:style>
  <w:style w:type="paragraph" w:styleId="Nadpis20">
    <w:name w:val="heading 2"/>
    <w:aliases w:val="h2"/>
    <w:basedOn w:val="Normln"/>
    <w:next w:val="Normln"/>
    <w:qFormat/>
    <w:rsid w:val="00222724"/>
    <w:pPr>
      <w:keepNext/>
      <w:tabs>
        <w:tab w:val="left" w:pos="993"/>
      </w:tabs>
      <w:ind w:left="993"/>
      <w:jc w:val="both"/>
      <w:outlineLvl w:val="1"/>
    </w:pPr>
    <w:rPr>
      <w:sz w:val="24"/>
    </w:rPr>
  </w:style>
  <w:style w:type="paragraph" w:styleId="Nadpis30">
    <w:name w:val="heading 3"/>
    <w:basedOn w:val="Normln"/>
    <w:next w:val="Normln"/>
    <w:qFormat/>
    <w:rsid w:val="007F3323"/>
    <w:pPr>
      <w:keepNext/>
      <w:spacing w:before="240" w:after="60"/>
      <w:outlineLvl w:val="2"/>
    </w:pPr>
    <w:rPr>
      <w:rFonts w:ascii="Arial" w:hAnsi="Arial" w:cs="Arial"/>
      <w:b/>
      <w:bCs/>
      <w:sz w:val="26"/>
      <w:szCs w:val="26"/>
    </w:rPr>
  </w:style>
  <w:style w:type="paragraph" w:styleId="Nadpis4">
    <w:name w:val="heading 4"/>
    <w:basedOn w:val="Normln"/>
    <w:next w:val="Normln"/>
    <w:link w:val="Nadpis4Char"/>
    <w:qFormat/>
    <w:rsid w:val="00A0381C"/>
    <w:pPr>
      <w:keepNext/>
      <w:spacing w:before="240" w:after="60"/>
      <w:outlineLvl w:val="3"/>
    </w:pPr>
    <w:rPr>
      <w:rFonts w:ascii="Arial" w:hAnsi="Arial"/>
      <w:b/>
      <w:sz w:val="24"/>
    </w:rPr>
  </w:style>
  <w:style w:type="paragraph" w:styleId="Nadpis5">
    <w:name w:val="heading 5"/>
    <w:basedOn w:val="Normln"/>
    <w:next w:val="Normln"/>
    <w:link w:val="Nadpis5Char"/>
    <w:unhideWhenUsed/>
    <w:qFormat/>
    <w:rsid w:val="00322793"/>
    <w:pPr>
      <w:keepNext/>
      <w:keepLines/>
      <w:spacing w:before="40"/>
      <w:outlineLvl w:val="4"/>
    </w:pPr>
    <w:rPr>
      <w:rFonts w:asciiTheme="majorHAnsi" w:eastAsiaTheme="majorEastAsia" w:hAnsiTheme="majorHAnsi" w:cstheme="majorBidi"/>
      <w:color w:val="365F91" w:themeColor="accent1" w:themeShade="BF"/>
    </w:rPr>
  </w:style>
  <w:style w:type="paragraph" w:styleId="Nadpis6">
    <w:name w:val="heading 6"/>
    <w:basedOn w:val="Normln"/>
    <w:next w:val="Normln"/>
    <w:link w:val="Nadpis6Char"/>
    <w:qFormat/>
    <w:rsid w:val="004048A2"/>
    <w:pPr>
      <w:tabs>
        <w:tab w:val="num" w:pos="1152"/>
      </w:tabs>
      <w:spacing w:before="240" w:after="60"/>
      <w:ind w:left="1152" w:hanging="1152"/>
      <w:outlineLvl w:val="5"/>
    </w:pPr>
    <w:rPr>
      <w:rFonts w:ascii="PalmSprings" w:hAnsi="PalmSprings"/>
      <w:i/>
      <w:sz w:val="22"/>
    </w:rPr>
  </w:style>
  <w:style w:type="paragraph" w:styleId="Nadpis7">
    <w:name w:val="heading 7"/>
    <w:basedOn w:val="Normln"/>
    <w:next w:val="Normln"/>
    <w:link w:val="Nadpis7Char"/>
    <w:qFormat/>
    <w:rsid w:val="004048A2"/>
    <w:pPr>
      <w:tabs>
        <w:tab w:val="num" w:pos="1296"/>
      </w:tabs>
      <w:spacing w:before="240" w:after="60"/>
      <w:ind w:left="1296" w:hanging="1296"/>
      <w:outlineLvl w:val="6"/>
    </w:pPr>
    <w:rPr>
      <w:rFonts w:ascii="Arial" w:hAnsi="Arial"/>
      <w:sz w:val="24"/>
    </w:rPr>
  </w:style>
  <w:style w:type="paragraph" w:styleId="Nadpis8">
    <w:name w:val="heading 8"/>
    <w:basedOn w:val="Normln"/>
    <w:next w:val="Normln"/>
    <w:link w:val="Nadpis8Char"/>
    <w:qFormat/>
    <w:rsid w:val="004048A2"/>
    <w:pPr>
      <w:tabs>
        <w:tab w:val="num" w:pos="1440"/>
      </w:tabs>
      <w:spacing w:before="240" w:after="60"/>
      <w:ind w:left="1440" w:hanging="1440"/>
      <w:outlineLvl w:val="7"/>
    </w:pPr>
    <w:rPr>
      <w:rFonts w:ascii="Arial" w:hAnsi="Arial"/>
      <w:i/>
      <w:sz w:val="24"/>
    </w:rPr>
  </w:style>
  <w:style w:type="paragraph" w:styleId="Nadpis9">
    <w:name w:val="heading 9"/>
    <w:basedOn w:val="Normln"/>
    <w:next w:val="Normln"/>
    <w:link w:val="Nadpis9Char"/>
    <w:qFormat/>
    <w:rsid w:val="004048A2"/>
    <w:pPr>
      <w:tabs>
        <w:tab w:val="num" w:pos="1584"/>
      </w:tabs>
      <w:spacing w:before="240" w:after="60"/>
      <w:ind w:left="1584" w:hanging="1584"/>
      <w:outlineLvl w:val="8"/>
    </w:pPr>
    <w:rPr>
      <w:rFonts w:ascii="Arial" w:hAnsi="Arial"/>
      <w:b/>
      <w:i/>
      <w:sz w:val="18"/>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Zkladntext">
    <w:name w:val="Body Text"/>
    <w:basedOn w:val="Normln"/>
    <w:link w:val="ZkladntextChar"/>
    <w:rsid w:val="00222724"/>
    <w:rPr>
      <w:color w:val="000000"/>
      <w:sz w:val="24"/>
    </w:rPr>
  </w:style>
  <w:style w:type="character" w:styleId="Odkaznakoment">
    <w:name w:val="annotation reference"/>
    <w:basedOn w:val="Standardnpsmoodstavce"/>
    <w:rsid w:val="00222724"/>
    <w:rPr>
      <w:sz w:val="16"/>
    </w:rPr>
  </w:style>
  <w:style w:type="paragraph" w:styleId="Textkomente">
    <w:name w:val="annotation text"/>
    <w:basedOn w:val="Normln"/>
    <w:link w:val="TextkomenteChar1"/>
    <w:rsid w:val="00222724"/>
  </w:style>
  <w:style w:type="paragraph" w:styleId="Nzev">
    <w:name w:val="Title"/>
    <w:basedOn w:val="Normln"/>
    <w:qFormat/>
    <w:rsid w:val="00222724"/>
    <w:pPr>
      <w:spacing w:before="240" w:after="60"/>
      <w:jc w:val="center"/>
    </w:pPr>
    <w:rPr>
      <w:rFonts w:ascii="Arial" w:hAnsi="Arial"/>
      <w:b/>
      <w:kern w:val="28"/>
      <w:sz w:val="32"/>
    </w:rPr>
  </w:style>
  <w:style w:type="paragraph" w:styleId="Zkladntextodsazen">
    <w:name w:val="Body Text Indent"/>
    <w:basedOn w:val="Normln"/>
    <w:rsid w:val="00222724"/>
    <w:pPr>
      <w:spacing w:after="120"/>
      <w:ind w:left="283"/>
    </w:pPr>
  </w:style>
  <w:style w:type="paragraph" w:styleId="Zhlav">
    <w:name w:val="header"/>
    <w:basedOn w:val="Normln"/>
    <w:link w:val="ZhlavChar"/>
    <w:uiPriority w:val="99"/>
    <w:rsid w:val="00222724"/>
    <w:pPr>
      <w:tabs>
        <w:tab w:val="center" w:pos="4536"/>
        <w:tab w:val="right" w:pos="9072"/>
      </w:tabs>
    </w:pPr>
  </w:style>
  <w:style w:type="character" w:styleId="slostrnky">
    <w:name w:val="page number"/>
    <w:basedOn w:val="Standardnpsmoodstavce"/>
    <w:rsid w:val="00222724"/>
  </w:style>
  <w:style w:type="paragraph" w:styleId="Zpat">
    <w:name w:val="footer"/>
    <w:basedOn w:val="Normln"/>
    <w:link w:val="ZpatChar"/>
    <w:uiPriority w:val="99"/>
    <w:rsid w:val="00222724"/>
    <w:pPr>
      <w:tabs>
        <w:tab w:val="center" w:pos="4536"/>
        <w:tab w:val="right" w:pos="9072"/>
      </w:tabs>
    </w:pPr>
  </w:style>
  <w:style w:type="paragraph" w:customStyle="1" w:styleId="Znaka1">
    <w:name w:val="Značka 1"/>
    <w:rsid w:val="00222724"/>
    <w:pPr>
      <w:ind w:left="576"/>
    </w:pPr>
    <w:rPr>
      <w:color w:val="000000"/>
      <w:sz w:val="24"/>
    </w:rPr>
  </w:style>
  <w:style w:type="paragraph" w:styleId="Zkladntextodsazen2">
    <w:name w:val="Body Text Indent 2"/>
    <w:basedOn w:val="Normln"/>
    <w:rsid w:val="00222724"/>
    <w:pPr>
      <w:tabs>
        <w:tab w:val="left" w:pos="567"/>
        <w:tab w:val="left" w:pos="1134"/>
        <w:tab w:val="left" w:pos="1843"/>
      </w:tabs>
      <w:ind w:left="1134"/>
      <w:jc w:val="both"/>
    </w:pPr>
    <w:rPr>
      <w:sz w:val="24"/>
    </w:rPr>
  </w:style>
  <w:style w:type="paragraph" w:styleId="Zkladntext2">
    <w:name w:val="Body Text 2"/>
    <w:basedOn w:val="Normln"/>
    <w:rsid w:val="00222724"/>
    <w:rPr>
      <w:sz w:val="24"/>
    </w:rPr>
  </w:style>
  <w:style w:type="paragraph" w:styleId="Zkladntext3">
    <w:name w:val="Body Text 3"/>
    <w:basedOn w:val="Normln"/>
    <w:rsid w:val="00222724"/>
    <w:pPr>
      <w:jc w:val="both"/>
    </w:pPr>
    <w:rPr>
      <w:sz w:val="24"/>
    </w:rPr>
  </w:style>
  <w:style w:type="paragraph" w:styleId="Zkladntextodsazen3">
    <w:name w:val="Body Text Indent 3"/>
    <w:basedOn w:val="Normln"/>
    <w:rsid w:val="00222724"/>
    <w:pPr>
      <w:tabs>
        <w:tab w:val="left" w:pos="851"/>
      </w:tabs>
      <w:ind w:left="851"/>
    </w:pPr>
    <w:rPr>
      <w:sz w:val="24"/>
    </w:rPr>
  </w:style>
  <w:style w:type="paragraph" w:customStyle="1" w:styleId="Norml">
    <w:name w:val="Normál"/>
    <w:basedOn w:val="Normln"/>
    <w:link w:val="NormlChar"/>
    <w:rsid w:val="007A795E"/>
    <w:pPr>
      <w:spacing w:before="120"/>
      <w:jc w:val="both"/>
    </w:pPr>
    <w:rPr>
      <w:rFonts w:ascii="Arial" w:hAnsi="Arial"/>
      <w:sz w:val="22"/>
    </w:rPr>
  </w:style>
  <w:style w:type="paragraph" w:customStyle="1" w:styleId="2">
    <w:name w:val="2"/>
    <w:basedOn w:val="Normln"/>
    <w:next w:val="Textkomente"/>
    <w:semiHidden/>
    <w:rsid w:val="00E76A84"/>
  </w:style>
  <w:style w:type="paragraph" w:customStyle="1" w:styleId="nadpis1CharChar">
    <w:name w:val="nadpis_1 Char Char"/>
    <w:next w:val="Norml"/>
    <w:link w:val="nadpis1CharCharChar"/>
    <w:autoRedefine/>
    <w:rsid w:val="00923FEF"/>
    <w:pPr>
      <w:widowControl w:val="0"/>
      <w:numPr>
        <w:numId w:val="1"/>
      </w:numPr>
      <w:suppressAutoHyphens/>
      <w:spacing w:after="120"/>
      <w:outlineLvl w:val="0"/>
    </w:pPr>
    <w:rPr>
      <w:rFonts w:ascii="Arial" w:hAnsi="Arial" w:cs="Arial"/>
      <w:b/>
      <w:sz w:val="22"/>
    </w:rPr>
  </w:style>
  <w:style w:type="paragraph" w:customStyle="1" w:styleId="nadpis2">
    <w:name w:val="nadpis_2"/>
    <w:basedOn w:val="Normln"/>
    <w:next w:val="Norml"/>
    <w:autoRedefine/>
    <w:rsid w:val="00C06609"/>
    <w:pPr>
      <w:numPr>
        <w:ilvl w:val="1"/>
        <w:numId w:val="1"/>
      </w:numPr>
      <w:spacing w:before="120" w:after="120"/>
      <w:outlineLvl w:val="1"/>
    </w:pPr>
    <w:rPr>
      <w:rFonts w:ascii="Arial" w:hAnsi="Arial" w:cs="Arial"/>
      <w:b/>
      <w:sz w:val="22"/>
      <w:szCs w:val="22"/>
    </w:rPr>
  </w:style>
  <w:style w:type="paragraph" w:customStyle="1" w:styleId="nadpis3">
    <w:name w:val="nadpis_3"/>
    <w:next w:val="Norml"/>
    <w:autoRedefine/>
    <w:rsid w:val="00847FC1"/>
    <w:pPr>
      <w:numPr>
        <w:ilvl w:val="2"/>
        <w:numId w:val="1"/>
      </w:numPr>
      <w:spacing w:before="120" w:after="120"/>
      <w:outlineLvl w:val="2"/>
    </w:pPr>
    <w:rPr>
      <w:rFonts w:ascii="Arial" w:hAnsi="Arial"/>
      <w:b/>
      <w:noProof/>
      <w:sz w:val="22"/>
    </w:rPr>
  </w:style>
  <w:style w:type="paragraph" w:customStyle="1" w:styleId="nadpis4tz">
    <w:name w:val="nadpis_4tz"/>
    <w:next w:val="Norml"/>
    <w:autoRedefine/>
    <w:rsid w:val="008C1D73"/>
    <w:pPr>
      <w:numPr>
        <w:ilvl w:val="2"/>
        <w:numId w:val="2"/>
      </w:numPr>
      <w:spacing w:before="120" w:after="120"/>
      <w:outlineLvl w:val="3"/>
    </w:pPr>
    <w:rPr>
      <w:rFonts w:ascii="Arial" w:hAnsi="Arial" w:cs="Arial"/>
      <w:b/>
      <w:sz w:val="22"/>
    </w:rPr>
  </w:style>
  <w:style w:type="paragraph" w:customStyle="1" w:styleId="Odstavec-odsazen">
    <w:name w:val="Odstavec-odsazený"/>
    <w:basedOn w:val="Normln"/>
    <w:rsid w:val="005D33F1"/>
    <w:pPr>
      <w:spacing w:before="120"/>
      <w:ind w:firstLine="709"/>
      <w:jc w:val="both"/>
    </w:pPr>
    <w:rPr>
      <w:sz w:val="22"/>
    </w:rPr>
  </w:style>
  <w:style w:type="character" w:customStyle="1" w:styleId="pismo1">
    <w:name w:val="pismo1"/>
    <w:basedOn w:val="Standardnpsmoodstavce"/>
    <w:rsid w:val="005D33F1"/>
    <w:rPr>
      <w:rFonts w:ascii="Arial" w:hAnsi="Arial" w:cs="Arial" w:hint="default"/>
      <w:i w:val="0"/>
      <w:iCs w:val="0"/>
      <w:color w:val="000000"/>
      <w:spacing w:val="240"/>
      <w:sz w:val="15"/>
      <w:szCs w:val="15"/>
      <w:bdr w:val="none" w:sz="0" w:space="0" w:color="auto" w:frame="1"/>
    </w:rPr>
  </w:style>
  <w:style w:type="character" w:customStyle="1" w:styleId="nadpis1CharCharChar">
    <w:name w:val="nadpis_1 Char Char Char"/>
    <w:basedOn w:val="Standardnpsmoodstavce"/>
    <w:link w:val="nadpis1CharChar"/>
    <w:rsid w:val="00923FEF"/>
    <w:rPr>
      <w:rFonts w:ascii="Arial" w:hAnsi="Arial" w:cs="Arial"/>
      <w:b/>
      <w:sz w:val="22"/>
    </w:rPr>
  </w:style>
  <w:style w:type="paragraph" w:styleId="Obsah1">
    <w:name w:val="toc 1"/>
    <w:basedOn w:val="Norml"/>
    <w:next w:val="Norml"/>
    <w:autoRedefine/>
    <w:uiPriority w:val="39"/>
    <w:rsid w:val="00687AF1"/>
    <w:pPr>
      <w:spacing w:before="240"/>
    </w:pPr>
    <w:rPr>
      <w:b/>
      <w:bCs/>
    </w:rPr>
  </w:style>
  <w:style w:type="paragraph" w:styleId="Obsah2">
    <w:name w:val="toc 2"/>
    <w:basedOn w:val="Norml"/>
    <w:next w:val="Norml"/>
    <w:autoRedefine/>
    <w:uiPriority w:val="39"/>
    <w:rsid w:val="00687AF1"/>
    <w:pPr>
      <w:ind w:left="200"/>
    </w:pPr>
    <w:rPr>
      <w:b/>
      <w:iCs/>
    </w:rPr>
  </w:style>
  <w:style w:type="character" w:styleId="Hypertextovodkaz">
    <w:name w:val="Hyperlink"/>
    <w:basedOn w:val="Standardnpsmoodstavce"/>
    <w:uiPriority w:val="99"/>
    <w:rsid w:val="007A795E"/>
    <w:rPr>
      <w:color w:val="0000FF"/>
      <w:u w:val="single"/>
    </w:rPr>
  </w:style>
  <w:style w:type="paragraph" w:styleId="Obsah3">
    <w:name w:val="toc 3"/>
    <w:basedOn w:val="Norml"/>
    <w:next w:val="Norml"/>
    <w:autoRedefine/>
    <w:uiPriority w:val="39"/>
    <w:rsid w:val="00687AF1"/>
    <w:pPr>
      <w:ind w:left="400"/>
    </w:pPr>
    <w:rPr>
      <w:b/>
    </w:rPr>
  </w:style>
  <w:style w:type="paragraph" w:styleId="Obsah4">
    <w:name w:val="toc 4"/>
    <w:basedOn w:val="Normln"/>
    <w:next w:val="Normln"/>
    <w:autoRedefine/>
    <w:uiPriority w:val="39"/>
    <w:rsid w:val="006A5B3E"/>
    <w:pPr>
      <w:ind w:left="600"/>
    </w:pPr>
  </w:style>
  <w:style w:type="paragraph" w:styleId="Obsah5">
    <w:name w:val="toc 5"/>
    <w:basedOn w:val="Normln"/>
    <w:next w:val="Normln"/>
    <w:autoRedefine/>
    <w:semiHidden/>
    <w:rsid w:val="006A5B3E"/>
    <w:pPr>
      <w:ind w:left="800"/>
    </w:pPr>
  </w:style>
  <w:style w:type="paragraph" w:styleId="Obsah6">
    <w:name w:val="toc 6"/>
    <w:basedOn w:val="Normln"/>
    <w:next w:val="Normln"/>
    <w:autoRedefine/>
    <w:semiHidden/>
    <w:rsid w:val="006A5B3E"/>
    <w:pPr>
      <w:ind w:left="1000"/>
    </w:pPr>
  </w:style>
  <w:style w:type="paragraph" w:styleId="Obsah7">
    <w:name w:val="toc 7"/>
    <w:basedOn w:val="Normln"/>
    <w:next w:val="Normln"/>
    <w:autoRedefine/>
    <w:semiHidden/>
    <w:rsid w:val="006A5B3E"/>
    <w:pPr>
      <w:ind w:left="1200"/>
    </w:pPr>
  </w:style>
  <w:style w:type="paragraph" w:styleId="Obsah8">
    <w:name w:val="toc 8"/>
    <w:basedOn w:val="Normln"/>
    <w:next w:val="Normln"/>
    <w:autoRedefine/>
    <w:semiHidden/>
    <w:rsid w:val="006A5B3E"/>
    <w:pPr>
      <w:ind w:left="1400"/>
    </w:pPr>
  </w:style>
  <w:style w:type="paragraph" w:styleId="Obsah9">
    <w:name w:val="toc 9"/>
    <w:basedOn w:val="Normln"/>
    <w:next w:val="Normln"/>
    <w:autoRedefine/>
    <w:semiHidden/>
    <w:rsid w:val="006A5B3E"/>
    <w:pPr>
      <w:ind w:left="1600"/>
    </w:pPr>
  </w:style>
  <w:style w:type="paragraph" w:customStyle="1" w:styleId="Normlntz">
    <w:name w:val="Normálnítz"/>
    <w:basedOn w:val="Normln"/>
    <w:rsid w:val="007870D0"/>
    <w:pPr>
      <w:spacing w:before="120"/>
      <w:jc w:val="both"/>
    </w:pPr>
    <w:rPr>
      <w:rFonts w:ascii="PalmSprings" w:hAnsi="PalmSprings"/>
      <w:sz w:val="24"/>
    </w:rPr>
  </w:style>
  <w:style w:type="paragraph" w:styleId="Normlnweb">
    <w:name w:val="Normal (Web)"/>
    <w:basedOn w:val="Normln"/>
    <w:uiPriority w:val="99"/>
    <w:rsid w:val="00344987"/>
    <w:pPr>
      <w:spacing w:before="100" w:beforeAutospacing="1" w:after="100" w:afterAutospacing="1"/>
    </w:pPr>
    <w:rPr>
      <w:rFonts w:ascii="Arial" w:hAnsi="Arial" w:cs="Arial"/>
      <w:color w:val="000000"/>
      <w:sz w:val="17"/>
      <w:szCs w:val="17"/>
    </w:rPr>
  </w:style>
  <w:style w:type="paragraph" w:customStyle="1" w:styleId="NormlntzCharChar">
    <w:name w:val="Normálnítz Char Char"/>
    <w:basedOn w:val="Normln"/>
    <w:link w:val="NormlntzChar"/>
    <w:uiPriority w:val="99"/>
    <w:rsid w:val="008E6FBA"/>
    <w:pPr>
      <w:spacing w:before="120"/>
      <w:jc w:val="both"/>
    </w:pPr>
    <w:rPr>
      <w:rFonts w:ascii="PalmSprings" w:hAnsi="PalmSprings"/>
      <w:sz w:val="24"/>
    </w:rPr>
  </w:style>
  <w:style w:type="paragraph" w:customStyle="1" w:styleId="nadpis1tz">
    <w:name w:val="nadpis_1tz"/>
    <w:next w:val="Normln"/>
    <w:link w:val="nadpis1tzChar"/>
    <w:autoRedefine/>
    <w:rsid w:val="00680789"/>
    <w:pPr>
      <w:widowControl w:val="0"/>
      <w:tabs>
        <w:tab w:val="num" w:pos="360"/>
      </w:tabs>
      <w:suppressAutoHyphens/>
      <w:spacing w:after="120"/>
      <w:ind w:left="357" w:hanging="357"/>
      <w:outlineLvl w:val="0"/>
    </w:pPr>
    <w:rPr>
      <w:rFonts w:ascii="Arial" w:hAnsi="Arial" w:cs="Arial"/>
      <w:b/>
      <w:bCs/>
      <w:sz w:val="24"/>
      <w:szCs w:val="24"/>
      <w:u w:val="single"/>
    </w:rPr>
  </w:style>
  <w:style w:type="paragraph" w:customStyle="1" w:styleId="nadpis2tz">
    <w:name w:val="nadpis_2tz"/>
    <w:basedOn w:val="Normln"/>
    <w:next w:val="Normln"/>
    <w:autoRedefine/>
    <w:rsid w:val="00680789"/>
    <w:pPr>
      <w:tabs>
        <w:tab w:val="num" w:pos="1080"/>
      </w:tabs>
      <w:spacing w:before="120" w:after="120"/>
      <w:ind w:left="792" w:hanging="432"/>
      <w:outlineLvl w:val="1"/>
    </w:pPr>
    <w:rPr>
      <w:rFonts w:ascii="Arial" w:hAnsi="Arial" w:cs="Arial"/>
      <w:b/>
      <w:sz w:val="22"/>
      <w:szCs w:val="22"/>
    </w:rPr>
  </w:style>
  <w:style w:type="paragraph" w:customStyle="1" w:styleId="nadpis3tz">
    <w:name w:val="nadpis_3tz"/>
    <w:next w:val="Normln"/>
    <w:autoRedefine/>
    <w:rsid w:val="00847FC1"/>
    <w:pPr>
      <w:numPr>
        <w:ilvl w:val="2"/>
        <w:numId w:val="14"/>
      </w:numPr>
      <w:outlineLvl w:val="2"/>
    </w:pPr>
    <w:rPr>
      <w:rFonts w:ascii="Arial" w:hAnsi="Arial" w:cs="Arial"/>
      <w:b/>
      <w:noProof/>
      <w:sz w:val="22"/>
    </w:rPr>
  </w:style>
  <w:style w:type="paragraph" w:customStyle="1" w:styleId="NormlntzCharCharChar">
    <w:name w:val="Normálnítz Char Char Char"/>
    <w:basedOn w:val="Normln"/>
    <w:link w:val="NormlntzCharCharCharChar"/>
    <w:rsid w:val="00322E09"/>
    <w:pPr>
      <w:spacing w:before="120"/>
      <w:jc w:val="both"/>
    </w:pPr>
    <w:rPr>
      <w:rFonts w:ascii="PalmSprings" w:eastAsia="Batang" w:hAnsi="PalmSprings"/>
      <w:sz w:val="24"/>
    </w:rPr>
  </w:style>
  <w:style w:type="character" w:customStyle="1" w:styleId="NormlntzCharCharCharChar">
    <w:name w:val="Normálnítz Char Char Char Char"/>
    <w:basedOn w:val="Standardnpsmoodstavce"/>
    <w:link w:val="NormlntzCharCharChar"/>
    <w:rsid w:val="00322E09"/>
    <w:rPr>
      <w:rFonts w:ascii="PalmSprings" w:eastAsia="Batang" w:hAnsi="PalmSprings"/>
      <w:sz w:val="24"/>
      <w:lang w:val="cs-CZ" w:eastAsia="cs-CZ" w:bidi="ar-SA"/>
    </w:rPr>
  </w:style>
  <w:style w:type="paragraph" w:customStyle="1" w:styleId="NormlntzChar">
    <w:name w:val="Normálnítz Char"/>
    <w:basedOn w:val="Normln"/>
    <w:link w:val="NormlntzCharChar"/>
    <w:rsid w:val="00C45878"/>
    <w:pPr>
      <w:spacing w:before="120"/>
      <w:jc w:val="both"/>
    </w:pPr>
    <w:rPr>
      <w:rFonts w:ascii="PalmSprings" w:hAnsi="PalmSprings"/>
      <w:sz w:val="24"/>
    </w:rPr>
  </w:style>
  <w:style w:type="paragraph" w:styleId="Textbubliny">
    <w:name w:val="Balloon Text"/>
    <w:basedOn w:val="Normln"/>
    <w:link w:val="TextbublinyChar"/>
    <w:rsid w:val="00AF2908"/>
    <w:rPr>
      <w:rFonts w:ascii="Tahoma" w:hAnsi="Tahoma" w:cs="Tahoma"/>
      <w:sz w:val="16"/>
      <w:szCs w:val="16"/>
    </w:rPr>
  </w:style>
  <w:style w:type="paragraph" w:customStyle="1" w:styleId="NormlnArial">
    <w:name w:val="Normální + Arial"/>
    <w:aliases w:val="Zarovnat do bloku,První řádek:  0,25 cm"/>
    <w:basedOn w:val="Norml"/>
    <w:link w:val="NormlnArialZarovnatdoblokuPrvndek025cmChar"/>
    <w:rsid w:val="00515B71"/>
    <w:pPr>
      <w:spacing w:before="0"/>
      <w:jc w:val="left"/>
    </w:pPr>
    <w:rPr>
      <w:rFonts w:cs="Arial"/>
      <w:sz w:val="20"/>
    </w:rPr>
  </w:style>
  <w:style w:type="character" w:customStyle="1" w:styleId="NormlnArialZarovnatdoblokuPrvndek025cmChar">
    <w:name w:val="Normální + Arial;Zarovnat do bloku;První řádek:  0;25 cm Char"/>
    <w:basedOn w:val="Standardnpsmoodstavce"/>
    <w:link w:val="NormlnArial"/>
    <w:rsid w:val="00515B71"/>
    <w:rPr>
      <w:rFonts w:ascii="Arial" w:hAnsi="Arial" w:cs="Arial"/>
      <w:lang w:val="cs-CZ" w:eastAsia="cs-CZ" w:bidi="ar-SA"/>
    </w:rPr>
  </w:style>
  <w:style w:type="paragraph" w:customStyle="1" w:styleId="nadpis10">
    <w:name w:val="nadpis1"/>
    <w:basedOn w:val="Normln"/>
    <w:rsid w:val="000D205E"/>
    <w:pPr>
      <w:jc w:val="both"/>
    </w:pPr>
    <w:rPr>
      <w:sz w:val="22"/>
      <w:lang w:eastAsia="en-US"/>
    </w:rPr>
  </w:style>
  <w:style w:type="character" w:customStyle="1" w:styleId="apple-style-span">
    <w:name w:val="apple-style-span"/>
    <w:basedOn w:val="Standardnpsmoodstavce"/>
    <w:rsid w:val="007017DD"/>
  </w:style>
  <w:style w:type="character" w:styleId="Siln">
    <w:name w:val="Strong"/>
    <w:basedOn w:val="Standardnpsmoodstavce"/>
    <w:qFormat/>
    <w:rsid w:val="007017DD"/>
    <w:rPr>
      <w:b/>
      <w:bCs/>
    </w:rPr>
  </w:style>
  <w:style w:type="paragraph" w:customStyle="1" w:styleId="NormlntzCharCharCharCharCharChar">
    <w:name w:val="Normálnítz Char Char Char Char Char Char"/>
    <w:basedOn w:val="Normln"/>
    <w:link w:val="NormlntzCharCharCharCharCharCharChar"/>
    <w:rsid w:val="009043CD"/>
    <w:pPr>
      <w:spacing w:before="120"/>
      <w:jc w:val="both"/>
    </w:pPr>
    <w:rPr>
      <w:rFonts w:ascii="PalmSprings" w:hAnsi="PalmSprings"/>
      <w:sz w:val="24"/>
    </w:rPr>
  </w:style>
  <w:style w:type="character" w:customStyle="1" w:styleId="NormlntzCharCharCharCharCharCharChar">
    <w:name w:val="Normálnítz Char Char Char Char Char Char Char"/>
    <w:basedOn w:val="Standardnpsmoodstavce"/>
    <w:link w:val="NormlntzCharCharCharCharCharChar"/>
    <w:rsid w:val="009043CD"/>
    <w:rPr>
      <w:rFonts w:ascii="PalmSprings" w:hAnsi="PalmSprings"/>
      <w:sz w:val="24"/>
      <w:lang w:val="cs-CZ" w:eastAsia="cs-CZ" w:bidi="ar-SA"/>
    </w:rPr>
  </w:style>
  <w:style w:type="character" w:customStyle="1" w:styleId="StylE-mailovZprvy64">
    <w:name w:val="StylE-mailovéZprávy64"/>
    <w:basedOn w:val="Standardnpsmoodstavce"/>
    <w:semiHidden/>
    <w:rsid w:val="00462546"/>
    <w:rPr>
      <w:rFonts w:ascii="Arial" w:hAnsi="Arial" w:cs="Arial"/>
      <w:color w:val="auto"/>
      <w:sz w:val="20"/>
      <w:szCs w:val="20"/>
    </w:rPr>
  </w:style>
  <w:style w:type="character" w:customStyle="1" w:styleId="nadpis1tzChar">
    <w:name w:val="nadpis_1tz Char"/>
    <w:basedOn w:val="Standardnpsmoodstavce"/>
    <w:link w:val="nadpis1tz"/>
    <w:rsid w:val="0060132C"/>
    <w:rPr>
      <w:rFonts w:ascii="Arial" w:hAnsi="Arial" w:cs="Arial"/>
      <w:b/>
      <w:bCs/>
      <w:sz w:val="24"/>
      <w:szCs w:val="24"/>
      <w:u w:val="single"/>
      <w:lang w:val="cs-CZ" w:eastAsia="cs-CZ" w:bidi="ar-SA"/>
    </w:rPr>
  </w:style>
  <w:style w:type="character" w:customStyle="1" w:styleId="ZkladntextChar">
    <w:name w:val="Základní text Char"/>
    <w:basedOn w:val="Standardnpsmoodstavce"/>
    <w:link w:val="Zkladntext"/>
    <w:rsid w:val="0060132C"/>
    <w:rPr>
      <w:color w:val="000000"/>
      <w:sz w:val="24"/>
      <w:lang w:val="cs-CZ" w:eastAsia="cs-CZ" w:bidi="ar-SA"/>
    </w:rPr>
  </w:style>
  <w:style w:type="paragraph" w:customStyle="1" w:styleId="Normlnweb2">
    <w:name w:val="Normální (web)2"/>
    <w:basedOn w:val="Normln"/>
    <w:rsid w:val="0072569F"/>
    <w:rPr>
      <w:sz w:val="24"/>
      <w:szCs w:val="24"/>
    </w:rPr>
  </w:style>
  <w:style w:type="character" w:customStyle="1" w:styleId="NormlChar">
    <w:name w:val="Normál Char"/>
    <w:basedOn w:val="Standardnpsmoodstavce"/>
    <w:link w:val="Norml"/>
    <w:rsid w:val="00ED395F"/>
    <w:rPr>
      <w:rFonts w:ascii="Arial" w:hAnsi="Arial"/>
      <w:sz w:val="22"/>
    </w:rPr>
  </w:style>
  <w:style w:type="paragraph" w:customStyle="1" w:styleId="odstavec">
    <w:name w:val="odstavec"/>
    <w:basedOn w:val="Norml"/>
    <w:link w:val="odstavecChar"/>
    <w:qFormat/>
    <w:rsid w:val="007A5128"/>
    <w:rPr>
      <w:rFonts w:cs="Arial"/>
      <w:szCs w:val="22"/>
    </w:rPr>
  </w:style>
  <w:style w:type="character" w:customStyle="1" w:styleId="odstavecChar">
    <w:name w:val="odstavec Char"/>
    <w:basedOn w:val="NormlChar"/>
    <w:link w:val="odstavec"/>
    <w:rsid w:val="007A5128"/>
    <w:rPr>
      <w:rFonts w:ascii="Arial" w:hAnsi="Arial" w:cs="Arial"/>
      <w:sz w:val="22"/>
      <w:szCs w:val="22"/>
    </w:rPr>
  </w:style>
  <w:style w:type="paragraph" w:customStyle="1" w:styleId="Styl1nadpis">
    <w:name w:val="Styl1_nadpis"/>
    <w:basedOn w:val="nadpis1CharChar"/>
    <w:next w:val="Normln"/>
    <w:link w:val="Styl1nadpisChar"/>
    <w:autoRedefine/>
    <w:qFormat/>
    <w:rsid w:val="00155715"/>
    <w:pPr>
      <w:ind w:left="357" w:hanging="357"/>
    </w:pPr>
    <w:rPr>
      <w:bCs/>
      <w:szCs w:val="22"/>
    </w:rPr>
  </w:style>
  <w:style w:type="character" w:customStyle="1" w:styleId="Styl1nadpisChar">
    <w:name w:val="Styl1_nadpis Char"/>
    <w:basedOn w:val="nadpis1CharCharChar"/>
    <w:link w:val="Styl1nadpis"/>
    <w:rsid w:val="00155715"/>
    <w:rPr>
      <w:rFonts w:ascii="Arial" w:hAnsi="Arial" w:cs="Arial"/>
      <w:b/>
      <w:bCs/>
      <w:sz w:val="22"/>
      <w:szCs w:val="22"/>
    </w:rPr>
  </w:style>
  <w:style w:type="paragraph" w:customStyle="1" w:styleId="Styl1podnadpis">
    <w:name w:val="Styl1_podnadpis"/>
    <w:basedOn w:val="nadpis2"/>
    <w:next w:val="Normln"/>
    <w:link w:val="Styl1podnadpisChar"/>
    <w:autoRedefine/>
    <w:qFormat/>
    <w:rsid w:val="00E4428C"/>
    <w:rPr>
      <w:bCs/>
    </w:rPr>
  </w:style>
  <w:style w:type="character" w:customStyle="1" w:styleId="Styl1podnadpisChar">
    <w:name w:val="Styl1_podnadpis Char"/>
    <w:basedOn w:val="Standardnpsmoodstavce"/>
    <w:link w:val="Styl1podnadpis"/>
    <w:rsid w:val="00E4428C"/>
    <w:rPr>
      <w:rFonts w:ascii="Arial" w:hAnsi="Arial" w:cs="Arial"/>
      <w:b/>
      <w:bCs/>
      <w:sz w:val="22"/>
      <w:szCs w:val="22"/>
    </w:rPr>
  </w:style>
  <w:style w:type="paragraph" w:styleId="Odstavecseseznamem">
    <w:name w:val="List Paragraph"/>
    <w:basedOn w:val="Normln"/>
    <w:link w:val="OdstavecseseznamemChar"/>
    <w:uiPriority w:val="34"/>
    <w:qFormat/>
    <w:rsid w:val="00536CCB"/>
    <w:pPr>
      <w:ind w:left="720"/>
      <w:contextualSpacing/>
    </w:pPr>
  </w:style>
  <w:style w:type="character" w:customStyle="1" w:styleId="apple-converted-space">
    <w:name w:val="apple-converted-space"/>
    <w:basedOn w:val="Standardnpsmoodstavce"/>
    <w:rsid w:val="00904FA2"/>
  </w:style>
  <w:style w:type="paragraph" w:customStyle="1" w:styleId="Nadpis11">
    <w:name w:val="Nadpis_1_"/>
    <w:basedOn w:val="nadpis1CharChar"/>
    <w:link w:val="Nadpis1Char"/>
    <w:qFormat/>
    <w:rsid w:val="00515C19"/>
    <w:pPr>
      <w:numPr>
        <w:numId w:val="0"/>
      </w:numPr>
      <w:tabs>
        <w:tab w:val="num" w:pos="360"/>
      </w:tabs>
      <w:ind w:left="357" w:hanging="357"/>
    </w:pPr>
    <w:rPr>
      <w:u w:val="single"/>
    </w:rPr>
  </w:style>
  <w:style w:type="paragraph" w:customStyle="1" w:styleId="cc">
    <w:name w:val="cc"/>
    <w:basedOn w:val="Normln"/>
    <w:rsid w:val="0062368A"/>
    <w:pPr>
      <w:spacing w:before="100" w:beforeAutospacing="1" w:after="100" w:afterAutospacing="1"/>
    </w:pPr>
    <w:rPr>
      <w:sz w:val="24"/>
      <w:szCs w:val="24"/>
    </w:rPr>
  </w:style>
  <w:style w:type="paragraph" w:customStyle="1" w:styleId="Default">
    <w:name w:val="Default"/>
    <w:rsid w:val="0029194D"/>
    <w:pPr>
      <w:autoSpaceDE w:val="0"/>
      <w:autoSpaceDN w:val="0"/>
      <w:adjustRightInd w:val="0"/>
    </w:pPr>
    <w:rPr>
      <w:rFonts w:ascii="Calibri" w:hAnsi="Calibri" w:cs="Calibri"/>
      <w:color w:val="000000"/>
      <w:sz w:val="24"/>
      <w:szCs w:val="24"/>
    </w:rPr>
  </w:style>
  <w:style w:type="character" w:customStyle="1" w:styleId="ZhlavChar">
    <w:name w:val="Záhlaví Char"/>
    <w:basedOn w:val="Standardnpsmoodstavce"/>
    <w:link w:val="Zhlav"/>
    <w:uiPriority w:val="99"/>
    <w:rsid w:val="0072740D"/>
  </w:style>
  <w:style w:type="character" w:customStyle="1" w:styleId="Nadpis1Char">
    <w:name w:val="Nadpis_1_ Char"/>
    <w:basedOn w:val="nadpis1CharCharChar"/>
    <w:link w:val="Nadpis11"/>
    <w:rsid w:val="00FE6494"/>
    <w:rPr>
      <w:rFonts w:ascii="Arial" w:hAnsi="Arial" w:cs="Arial"/>
      <w:b/>
      <w:sz w:val="22"/>
      <w:u w:val="single"/>
    </w:rPr>
  </w:style>
  <w:style w:type="paragraph" w:customStyle="1" w:styleId="Normln12b">
    <w:name w:val="Normální+12b"/>
    <w:basedOn w:val="Normln"/>
    <w:rsid w:val="007764B2"/>
    <w:pPr>
      <w:jc w:val="both"/>
    </w:pPr>
    <w:rPr>
      <w:sz w:val="24"/>
      <w:szCs w:val="24"/>
    </w:rPr>
  </w:style>
  <w:style w:type="paragraph" w:customStyle="1" w:styleId="Zkladntext31">
    <w:name w:val="Základní text 31"/>
    <w:basedOn w:val="Normln"/>
    <w:rsid w:val="005A0FFF"/>
    <w:pPr>
      <w:widowControl w:val="0"/>
      <w:jc w:val="both"/>
    </w:pPr>
    <w:rPr>
      <w:rFonts w:ascii="Arial" w:hAnsi="Arial"/>
      <w:sz w:val="22"/>
    </w:rPr>
  </w:style>
  <w:style w:type="paragraph" w:customStyle="1" w:styleId="Style12">
    <w:name w:val="Style12"/>
    <w:basedOn w:val="Normln"/>
    <w:uiPriority w:val="99"/>
    <w:rsid w:val="00821DFE"/>
    <w:pPr>
      <w:widowControl w:val="0"/>
      <w:autoSpaceDE w:val="0"/>
      <w:autoSpaceDN w:val="0"/>
      <w:adjustRightInd w:val="0"/>
      <w:spacing w:line="252" w:lineRule="exact"/>
      <w:jc w:val="both"/>
    </w:pPr>
    <w:rPr>
      <w:rFonts w:ascii="Arial Narrow" w:hAnsi="Arial Narrow"/>
      <w:sz w:val="24"/>
      <w:szCs w:val="24"/>
    </w:rPr>
  </w:style>
  <w:style w:type="paragraph" w:customStyle="1" w:styleId="Normln1">
    <w:name w:val="Normální1"/>
    <w:basedOn w:val="Normln"/>
    <w:rsid w:val="00E940DC"/>
    <w:pPr>
      <w:widowControl w:val="0"/>
      <w:suppressAutoHyphens/>
    </w:pPr>
    <w:rPr>
      <w:sz w:val="24"/>
      <w:lang w:val="en-US" w:eastAsia="ar-SA"/>
    </w:rPr>
  </w:style>
  <w:style w:type="paragraph" w:customStyle="1" w:styleId="Techdaje">
    <w:name w:val="Tech. údaje"/>
    <w:basedOn w:val="Normln"/>
    <w:rsid w:val="00CA4284"/>
    <w:pPr>
      <w:spacing w:after="120"/>
      <w:ind w:left="2126" w:hanging="2126"/>
    </w:pPr>
  </w:style>
  <w:style w:type="paragraph" w:styleId="Bezmezer">
    <w:name w:val="No Spacing"/>
    <w:uiPriority w:val="1"/>
    <w:qFormat/>
    <w:rsid w:val="00506F8C"/>
    <w:rPr>
      <w:rFonts w:ascii="Calibri" w:eastAsia="Calibri" w:hAnsi="Calibri" w:cs="Calibri"/>
      <w:color w:val="0070C0"/>
      <w:sz w:val="22"/>
      <w:szCs w:val="22"/>
      <w:lang w:eastAsia="en-US"/>
    </w:rPr>
  </w:style>
  <w:style w:type="paragraph" w:customStyle="1" w:styleId="StylArial10bPrvndek0cm">
    <w:name w:val="Styl Arial 10 b. První řádek:  0 cm"/>
    <w:basedOn w:val="Normln"/>
    <w:rsid w:val="00506F8C"/>
    <w:pPr>
      <w:jc w:val="both"/>
    </w:pPr>
    <w:rPr>
      <w:rFonts w:ascii="Arial" w:hAnsi="Arial"/>
      <w:lang w:eastAsia="zh-CN"/>
    </w:rPr>
  </w:style>
  <w:style w:type="paragraph" w:customStyle="1" w:styleId="499textodrazeny">
    <w:name w:val="499_text_odrazeny"/>
    <w:basedOn w:val="Normln"/>
    <w:link w:val="499textodrazenyChar"/>
    <w:uiPriority w:val="99"/>
    <w:rsid w:val="00506F8C"/>
    <w:pPr>
      <w:spacing w:before="60"/>
      <w:ind w:left="709"/>
    </w:pPr>
    <w:rPr>
      <w:rFonts w:ascii="Arial" w:eastAsia="Calibri" w:hAnsi="Arial" w:cs="Arial"/>
      <w:color w:val="000000"/>
      <w:sz w:val="18"/>
      <w:szCs w:val="18"/>
      <w:lang w:eastAsia="en-US"/>
    </w:rPr>
  </w:style>
  <w:style w:type="character" w:customStyle="1" w:styleId="499textodrazenyChar">
    <w:name w:val="499_text_odrazeny Char"/>
    <w:basedOn w:val="Standardnpsmoodstavce"/>
    <w:link w:val="499textodrazeny"/>
    <w:uiPriority w:val="99"/>
    <w:rsid w:val="00506F8C"/>
    <w:rPr>
      <w:rFonts w:ascii="Arial" w:eastAsia="Calibri" w:hAnsi="Arial" w:cs="Arial"/>
      <w:color w:val="000000"/>
      <w:sz w:val="18"/>
      <w:szCs w:val="18"/>
      <w:lang w:eastAsia="en-US"/>
    </w:rPr>
  </w:style>
  <w:style w:type="paragraph" w:styleId="Prosttext">
    <w:name w:val="Plain Text"/>
    <w:basedOn w:val="Normln"/>
    <w:link w:val="ProsttextChar"/>
    <w:unhideWhenUsed/>
    <w:rsid w:val="00DA66D6"/>
    <w:rPr>
      <w:rFonts w:ascii="Consolas" w:eastAsia="Calibri" w:hAnsi="Consolas"/>
      <w:sz w:val="21"/>
      <w:szCs w:val="21"/>
      <w:lang w:eastAsia="en-US"/>
    </w:rPr>
  </w:style>
  <w:style w:type="character" w:customStyle="1" w:styleId="ProsttextChar">
    <w:name w:val="Prostý text Char"/>
    <w:basedOn w:val="Standardnpsmoodstavce"/>
    <w:link w:val="Prosttext"/>
    <w:rsid w:val="00DA66D6"/>
    <w:rPr>
      <w:rFonts w:ascii="Consolas" w:eastAsia="Calibri" w:hAnsi="Consolas"/>
      <w:sz w:val="21"/>
      <w:szCs w:val="21"/>
      <w:lang w:eastAsia="en-US"/>
    </w:rPr>
  </w:style>
  <w:style w:type="paragraph" w:customStyle="1" w:styleId="4993uroven">
    <w:name w:val="499_3uroven"/>
    <w:basedOn w:val="Normln"/>
    <w:link w:val="4993urovenChar"/>
    <w:uiPriority w:val="99"/>
    <w:rsid w:val="004005B8"/>
    <w:pPr>
      <w:spacing w:before="120"/>
      <w:ind w:left="709" w:hanging="709"/>
    </w:pPr>
    <w:rPr>
      <w:rFonts w:ascii="Arial" w:eastAsia="Calibri" w:hAnsi="Arial" w:cs="Arial"/>
      <w:color w:val="000000"/>
      <w:lang w:eastAsia="en-US"/>
    </w:rPr>
  </w:style>
  <w:style w:type="character" w:customStyle="1" w:styleId="4993urovenChar">
    <w:name w:val="499_3uroven Char"/>
    <w:basedOn w:val="Standardnpsmoodstavce"/>
    <w:link w:val="4993uroven"/>
    <w:uiPriority w:val="99"/>
    <w:rsid w:val="004005B8"/>
    <w:rPr>
      <w:rFonts w:ascii="Arial" w:eastAsia="Calibri" w:hAnsi="Arial" w:cs="Arial"/>
      <w:color w:val="000000"/>
      <w:lang w:eastAsia="en-US"/>
    </w:rPr>
  </w:style>
  <w:style w:type="paragraph" w:customStyle="1" w:styleId="Prosttext1">
    <w:name w:val="Prostý text1"/>
    <w:basedOn w:val="Normln"/>
    <w:rsid w:val="00461C43"/>
    <w:pPr>
      <w:suppressAutoHyphens/>
    </w:pPr>
    <w:rPr>
      <w:rFonts w:ascii="Courier New" w:eastAsia="Calibri" w:hAnsi="Courier New" w:cs="Calibri"/>
      <w:sz w:val="22"/>
      <w:szCs w:val="22"/>
      <w:lang w:eastAsia="ar-SA"/>
    </w:rPr>
  </w:style>
  <w:style w:type="character" w:customStyle="1" w:styleId="Nen">
    <w:name w:val="Není"/>
    <w:qFormat/>
    <w:rsid w:val="00F54C22"/>
  </w:style>
  <w:style w:type="paragraph" w:customStyle="1" w:styleId="Volnforma">
    <w:name w:val="Volná forma"/>
    <w:qFormat/>
    <w:rsid w:val="00F54C22"/>
    <w:rPr>
      <w:rFonts w:eastAsia="Arial Unicode MS" w:cs="Arial Unicode MS"/>
      <w:color w:val="000000"/>
      <w:sz w:val="24"/>
    </w:rPr>
  </w:style>
  <w:style w:type="character" w:styleId="Nevyeenzmnka">
    <w:name w:val="Unresolved Mention"/>
    <w:basedOn w:val="Standardnpsmoodstavce"/>
    <w:uiPriority w:val="99"/>
    <w:semiHidden/>
    <w:unhideWhenUsed/>
    <w:rsid w:val="002B1BD5"/>
    <w:rPr>
      <w:color w:val="605E5C"/>
      <w:shd w:val="clear" w:color="auto" w:fill="E1DFDD"/>
    </w:rPr>
  </w:style>
  <w:style w:type="character" w:customStyle="1" w:styleId="Nadpis5Char">
    <w:name w:val="Nadpis 5 Char"/>
    <w:basedOn w:val="Standardnpsmoodstavce"/>
    <w:link w:val="Nadpis5"/>
    <w:semiHidden/>
    <w:rsid w:val="00322793"/>
    <w:rPr>
      <w:rFonts w:asciiTheme="majorHAnsi" w:eastAsiaTheme="majorEastAsia" w:hAnsiTheme="majorHAnsi" w:cstheme="majorBidi"/>
      <w:color w:val="365F91" w:themeColor="accent1" w:themeShade="BF"/>
    </w:rPr>
  </w:style>
  <w:style w:type="paragraph" w:customStyle="1" w:styleId="Odstavec1">
    <w:name w:val="Odstavec 1"/>
    <w:basedOn w:val="Normln"/>
    <w:rsid w:val="00DF0BF9"/>
    <w:pPr>
      <w:ind w:firstLine="284"/>
      <w:jc w:val="both"/>
    </w:pPr>
    <w:rPr>
      <w:sz w:val="24"/>
    </w:rPr>
  </w:style>
  <w:style w:type="character" w:customStyle="1" w:styleId="FontStyle36">
    <w:name w:val="Font Style36"/>
    <w:uiPriority w:val="99"/>
    <w:rsid w:val="00DF0BF9"/>
    <w:rPr>
      <w:rFonts w:ascii="Arial" w:hAnsi="Arial" w:cs="Arial"/>
      <w:sz w:val="20"/>
      <w:szCs w:val="20"/>
    </w:rPr>
  </w:style>
  <w:style w:type="paragraph" w:customStyle="1" w:styleId="Style23">
    <w:name w:val="Style23"/>
    <w:basedOn w:val="Normln"/>
    <w:uiPriority w:val="99"/>
    <w:rsid w:val="00DF0BF9"/>
    <w:pPr>
      <w:widowControl w:val="0"/>
      <w:autoSpaceDE w:val="0"/>
      <w:autoSpaceDN w:val="0"/>
      <w:adjustRightInd w:val="0"/>
      <w:spacing w:line="252" w:lineRule="exact"/>
      <w:jc w:val="both"/>
    </w:pPr>
    <w:rPr>
      <w:rFonts w:ascii="Arial" w:hAnsi="Arial" w:cs="Arial"/>
      <w:sz w:val="24"/>
      <w:szCs w:val="24"/>
    </w:rPr>
  </w:style>
  <w:style w:type="paragraph" w:customStyle="1" w:styleId="Normln2">
    <w:name w:val="Normální2"/>
    <w:rsid w:val="004E352B"/>
    <w:pPr>
      <w:spacing w:after="60"/>
      <w:jc w:val="both"/>
    </w:pPr>
    <w:rPr>
      <w:rFonts w:ascii="Arial" w:hAnsi="Arial" w:cs="Arial"/>
      <w:sz w:val="22"/>
    </w:rPr>
  </w:style>
  <w:style w:type="paragraph" w:customStyle="1" w:styleId="odrka1">
    <w:name w:val="odrážka1"/>
    <w:next w:val="Normln2"/>
    <w:rsid w:val="00705904"/>
    <w:pPr>
      <w:tabs>
        <w:tab w:val="left" w:pos="567"/>
        <w:tab w:val="num" w:pos="720"/>
      </w:tabs>
      <w:spacing w:before="120"/>
      <w:ind w:left="567" w:hanging="567"/>
      <w:jc w:val="both"/>
    </w:pPr>
    <w:rPr>
      <w:rFonts w:ascii="Arial" w:hAnsi="Arial"/>
      <w:sz w:val="22"/>
    </w:rPr>
  </w:style>
  <w:style w:type="character" w:customStyle="1" w:styleId="Nadpis6Char">
    <w:name w:val="Nadpis 6 Char"/>
    <w:basedOn w:val="Standardnpsmoodstavce"/>
    <w:link w:val="Nadpis6"/>
    <w:rsid w:val="004048A2"/>
    <w:rPr>
      <w:rFonts w:ascii="PalmSprings" w:hAnsi="PalmSprings"/>
      <w:i/>
      <w:sz w:val="22"/>
    </w:rPr>
  </w:style>
  <w:style w:type="character" w:customStyle="1" w:styleId="Nadpis7Char">
    <w:name w:val="Nadpis 7 Char"/>
    <w:basedOn w:val="Standardnpsmoodstavce"/>
    <w:link w:val="Nadpis7"/>
    <w:rsid w:val="004048A2"/>
    <w:rPr>
      <w:rFonts w:ascii="Arial" w:hAnsi="Arial"/>
      <w:sz w:val="24"/>
    </w:rPr>
  </w:style>
  <w:style w:type="character" w:customStyle="1" w:styleId="Nadpis8Char">
    <w:name w:val="Nadpis 8 Char"/>
    <w:basedOn w:val="Standardnpsmoodstavce"/>
    <w:link w:val="Nadpis8"/>
    <w:rsid w:val="004048A2"/>
    <w:rPr>
      <w:rFonts w:ascii="Arial" w:hAnsi="Arial"/>
      <w:i/>
      <w:sz w:val="24"/>
    </w:rPr>
  </w:style>
  <w:style w:type="character" w:customStyle="1" w:styleId="Nadpis9Char">
    <w:name w:val="Nadpis 9 Char"/>
    <w:basedOn w:val="Standardnpsmoodstavce"/>
    <w:link w:val="Nadpis9"/>
    <w:rsid w:val="004048A2"/>
    <w:rPr>
      <w:rFonts w:ascii="Arial" w:hAnsi="Arial"/>
      <w:b/>
      <w:i/>
      <w:sz w:val="18"/>
    </w:rPr>
  </w:style>
  <w:style w:type="paragraph" w:customStyle="1" w:styleId="Normlntz1">
    <w:name w:val="Normálnítz1"/>
    <w:basedOn w:val="Normln"/>
    <w:rsid w:val="004048A2"/>
    <w:pPr>
      <w:numPr>
        <w:numId w:val="8"/>
      </w:numPr>
      <w:tabs>
        <w:tab w:val="left" w:pos="567"/>
      </w:tabs>
      <w:spacing w:before="120"/>
      <w:ind w:left="567" w:hanging="567"/>
      <w:jc w:val="both"/>
    </w:pPr>
    <w:rPr>
      <w:rFonts w:ascii="PalmSprings" w:hAnsi="PalmSprings"/>
      <w:sz w:val="24"/>
    </w:rPr>
  </w:style>
  <w:style w:type="paragraph" w:customStyle="1" w:styleId="Normlntz2">
    <w:name w:val="Normálnítz2"/>
    <w:basedOn w:val="Normln"/>
    <w:rsid w:val="004048A2"/>
    <w:pPr>
      <w:numPr>
        <w:ilvl w:val="1"/>
        <w:numId w:val="8"/>
      </w:numPr>
      <w:tabs>
        <w:tab w:val="left" w:pos="567"/>
      </w:tabs>
      <w:spacing w:before="120"/>
      <w:ind w:left="567" w:hanging="567"/>
      <w:jc w:val="both"/>
    </w:pPr>
    <w:rPr>
      <w:rFonts w:ascii="PalmSprings" w:hAnsi="PalmSprings"/>
      <w:sz w:val="24"/>
    </w:rPr>
  </w:style>
  <w:style w:type="character" w:customStyle="1" w:styleId="st">
    <w:name w:val="st"/>
    <w:rsid w:val="00D8411C"/>
  </w:style>
  <w:style w:type="character" w:customStyle="1" w:styleId="Nadpis4Char">
    <w:name w:val="Nadpis 4 Char"/>
    <w:basedOn w:val="Standardnpsmoodstavce"/>
    <w:link w:val="Nadpis4"/>
    <w:rsid w:val="00A0381C"/>
    <w:rPr>
      <w:rFonts w:ascii="Arial" w:hAnsi="Arial"/>
      <w:b/>
      <w:sz w:val="24"/>
    </w:rPr>
  </w:style>
  <w:style w:type="paragraph" w:customStyle="1" w:styleId="Obsah10">
    <w:name w:val="Obsah1"/>
    <w:autoRedefine/>
    <w:rsid w:val="00A0381C"/>
    <w:pPr>
      <w:spacing w:before="360" w:after="360"/>
    </w:pPr>
    <w:rPr>
      <w:rFonts w:ascii="Avalon" w:hAnsi="Avalon"/>
      <w:b/>
      <w:sz w:val="36"/>
    </w:rPr>
  </w:style>
  <w:style w:type="paragraph" w:customStyle="1" w:styleId="Obsah2tz">
    <w:name w:val="Obsah2tz"/>
    <w:basedOn w:val="Obsah10"/>
    <w:next w:val="Normln"/>
    <w:autoRedefine/>
    <w:rsid w:val="00A0381C"/>
    <w:pPr>
      <w:spacing w:before="240" w:after="240"/>
      <w:ind w:left="851"/>
    </w:pPr>
    <w:rPr>
      <w:sz w:val="24"/>
    </w:rPr>
  </w:style>
  <w:style w:type="paragraph" w:styleId="Normlnodsazen">
    <w:name w:val="Normal Indent"/>
    <w:basedOn w:val="Normln"/>
    <w:rsid w:val="00A0381C"/>
    <w:pPr>
      <w:ind w:left="708"/>
    </w:pPr>
    <w:rPr>
      <w:rFonts w:ascii="PalmSprings" w:hAnsi="PalmSprings"/>
      <w:sz w:val="24"/>
    </w:rPr>
  </w:style>
  <w:style w:type="paragraph" w:customStyle="1" w:styleId="Obsah">
    <w:name w:val="Obsah"/>
    <w:basedOn w:val="Normln"/>
    <w:rsid w:val="00A0381C"/>
    <w:pPr>
      <w:tabs>
        <w:tab w:val="right" w:leader="dot" w:pos="9299"/>
      </w:tabs>
      <w:spacing w:line="360" w:lineRule="auto"/>
    </w:pPr>
    <w:rPr>
      <w:rFonts w:ascii="Avalon" w:hAnsi="Avalon"/>
      <w:sz w:val="24"/>
    </w:rPr>
  </w:style>
  <w:style w:type="paragraph" w:customStyle="1" w:styleId="Styl3">
    <w:name w:val="Styl3"/>
    <w:basedOn w:val="Normln"/>
    <w:next w:val="Zkladntext"/>
    <w:rsid w:val="00A0381C"/>
    <w:rPr>
      <w:rFonts w:ascii="Avalon" w:hAnsi="Avalon"/>
      <w:sz w:val="22"/>
      <w:szCs w:val="22"/>
    </w:rPr>
  </w:style>
  <w:style w:type="paragraph" w:styleId="Seznam">
    <w:name w:val="List"/>
    <w:basedOn w:val="Zkladntext"/>
    <w:rsid w:val="00A0381C"/>
    <w:pPr>
      <w:suppressAutoHyphens/>
      <w:jc w:val="both"/>
    </w:pPr>
    <w:rPr>
      <w:rFonts w:cs="Tahoma"/>
      <w:lang w:eastAsia="ar-SA"/>
    </w:rPr>
  </w:style>
  <w:style w:type="paragraph" w:customStyle="1" w:styleId="Nadpis4tz0">
    <w:name w:val="Nadpis4tz"/>
    <w:basedOn w:val="Normln"/>
    <w:next w:val="Normln"/>
    <w:autoRedefine/>
    <w:rsid w:val="00A0381C"/>
    <w:pPr>
      <w:tabs>
        <w:tab w:val="left" w:pos="1134"/>
      </w:tabs>
      <w:spacing w:before="60"/>
      <w:jc w:val="both"/>
      <w:outlineLvl w:val="3"/>
    </w:pPr>
    <w:rPr>
      <w:rFonts w:ascii="Arial Narrow" w:hAnsi="Arial Narrow" w:cs="Arial"/>
      <w:b/>
      <w:bCs/>
      <w:sz w:val="24"/>
    </w:rPr>
  </w:style>
  <w:style w:type="character" w:customStyle="1" w:styleId="WW8Num6z1">
    <w:name w:val="WW8Num6z1"/>
    <w:rsid w:val="00A0381C"/>
    <w:rPr>
      <w:rFonts w:ascii="Courier New" w:hAnsi="Courier New" w:cs="Courier New"/>
    </w:rPr>
  </w:style>
  <w:style w:type="character" w:customStyle="1" w:styleId="WW8Num9z0">
    <w:name w:val="WW8Num9z0"/>
    <w:rsid w:val="00A0381C"/>
    <w:rPr>
      <w:rFonts w:ascii="Symbol" w:hAnsi="Symbol"/>
    </w:rPr>
  </w:style>
  <w:style w:type="paragraph" w:customStyle="1" w:styleId="odrky">
    <w:name w:val="odrážky"/>
    <w:basedOn w:val="Normln"/>
    <w:rsid w:val="00A0381C"/>
    <w:pPr>
      <w:numPr>
        <w:numId w:val="10"/>
      </w:numPr>
      <w:tabs>
        <w:tab w:val="left" w:pos="2835"/>
      </w:tabs>
      <w:spacing w:before="120"/>
      <w:jc w:val="both"/>
    </w:pPr>
    <w:rPr>
      <w:rFonts w:ascii="Arial" w:hAnsi="Arial"/>
    </w:rPr>
  </w:style>
  <w:style w:type="paragraph" w:customStyle="1" w:styleId="Normlnsodrkou">
    <w:name w:val="Normální s odrážkou"/>
    <w:basedOn w:val="Normln"/>
    <w:rsid w:val="00A0381C"/>
    <w:pPr>
      <w:numPr>
        <w:numId w:val="11"/>
      </w:numPr>
      <w:spacing w:before="120"/>
      <w:jc w:val="both"/>
    </w:pPr>
    <w:rPr>
      <w:sz w:val="22"/>
    </w:rPr>
  </w:style>
  <w:style w:type="paragraph" w:customStyle="1" w:styleId="Normlnsodrkami1">
    <w:name w:val="Normální s odrážkami1"/>
    <w:basedOn w:val="Normln"/>
    <w:rsid w:val="00A0381C"/>
    <w:pPr>
      <w:numPr>
        <w:numId w:val="12"/>
      </w:numPr>
      <w:tabs>
        <w:tab w:val="left" w:pos="2835"/>
      </w:tabs>
      <w:spacing w:before="120"/>
    </w:pPr>
    <w:rPr>
      <w:rFonts w:ascii="Tahoma" w:hAnsi="Tahoma"/>
      <w:szCs w:val="24"/>
    </w:rPr>
  </w:style>
  <w:style w:type="paragraph" w:customStyle="1" w:styleId="NormlnPed24bZa24b">
    <w:name w:val="Normální Před:  24 b. Za:  24 b."/>
    <w:basedOn w:val="Normln"/>
    <w:rsid w:val="00A0381C"/>
    <w:pPr>
      <w:tabs>
        <w:tab w:val="left" w:pos="2835"/>
      </w:tabs>
      <w:spacing w:before="480" w:after="480"/>
    </w:pPr>
    <w:rPr>
      <w:rFonts w:ascii="Tahoma" w:hAnsi="Tahoma"/>
    </w:rPr>
  </w:style>
  <w:style w:type="paragraph" w:customStyle="1" w:styleId="NormlnTun">
    <w:name w:val="Normální Tučné +"/>
    <w:basedOn w:val="Normln"/>
    <w:rsid w:val="00A0381C"/>
    <w:pPr>
      <w:tabs>
        <w:tab w:val="left" w:pos="2835"/>
      </w:tabs>
      <w:spacing w:before="120"/>
    </w:pPr>
    <w:rPr>
      <w:rFonts w:ascii="Tahoma" w:hAnsi="Tahoma"/>
      <w:b/>
      <w:szCs w:val="24"/>
    </w:rPr>
  </w:style>
  <w:style w:type="paragraph" w:customStyle="1" w:styleId="Standard">
    <w:name w:val="Standard"/>
    <w:rsid w:val="00A0381C"/>
    <w:pPr>
      <w:widowControl w:val="0"/>
      <w:suppressAutoHyphens/>
      <w:autoSpaceDN w:val="0"/>
      <w:textAlignment w:val="baseline"/>
    </w:pPr>
    <w:rPr>
      <w:rFonts w:eastAsia="Arial Unicode MS" w:cs="Tahoma"/>
      <w:kern w:val="3"/>
      <w:sz w:val="24"/>
      <w:szCs w:val="24"/>
    </w:rPr>
  </w:style>
  <w:style w:type="paragraph" w:styleId="z-Zatekformule">
    <w:name w:val="HTML Top of Form"/>
    <w:basedOn w:val="Normln"/>
    <w:next w:val="Normln"/>
    <w:link w:val="z-ZatekformuleChar"/>
    <w:hidden/>
    <w:unhideWhenUsed/>
    <w:rsid w:val="00A0381C"/>
    <w:pPr>
      <w:pBdr>
        <w:bottom w:val="single" w:sz="6" w:space="1" w:color="auto"/>
      </w:pBdr>
      <w:jc w:val="center"/>
    </w:pPr>
    <w:rPr>
      <w:rFonts w:ascii="Arial" w:hAnsi="Arial" w:cs="Arial"/>
      <w:vanish/>
      <w:sz w:val="16"/>
      <w:szCs w:val="16"/>
    </w:rPr>
  </w:style>
  <w:style w:type="character" w:customStyle="1" w:styleId="z-ZatekformuleChar">
    <w:name w:val="z-Začátek formuláře Char"/>
    <w:basedOn w:val="Standardnpsmoodstavce"/>
    <w:link w:val="z-Zatekformule"/>
    <w:rsid w:val="00A0381C"/>
    <w:rPr>
      <w:rFonts w:ascii="Arial" w:hAnsi="Arial" w:cs="Arial"/>
      <w:vanish/>
      <w:sz w:val="16"/>
      <w:szCs w:val="16"/>
    </w:rPr>
  </w:style>
  <w:style w:type="paragraph" w:styleId="z-Konecformule">
    <w:name w:val="HTML Bottom of Form"/>
    <w:basedOn w:val="Normln"/>
    <w:next w:val="Normln"/>
    <w:link w:val="z-KonecformuleChar"/>
    <w:hidden/>
    <w:unhideWhenUsed/>
    <w:rsid w:val="00A0381C"/>
    <w:pPr>
      <w:pBdr>
        <w:top w:val="single" w:sz="6" w:space="1" w:color="auto"/>
      </w:pBdr>
      <w:jc w:val="center"/>
    </w:pPr>
    <w:rPr>
      <w:rFonts w:ascii="Arial" w:hAnsi="Arial" w:cs="Arial"/>
      <w:vanish/>
      <w:sz w:val="16"/>
      <w:szCs w:val="16"/>
    </w:rPr>
  </w:style>
  <w:style w:type="character" w:customStyle="1" w:styleId="z-KonecformuleChar">
    <w:name w:val="z-Konec formuláře Char"/>
    <w:basedOn w:val="Standardnpsmoodstavce"/>
    <w:link w:val="z-Konecformule"/>
    <w:rsid w:val="00A0381C"/>
    <w:rPr>
      <w:rFonts w:ascii="Arial" w:hAnsi="Arial" w:cs="Arial"/>
      <w:vanish/>
      <w:sz w:val="16"/>
      <w:szCs w:val="16"/>
    </w:rPr>
  </w:style>
  <w:style w:type="paragraph" w:customStyle="1" w:styleId="Odstavec0">
    <w:name w:val="Odstavec"/>
    <w:basedOn w:val="Normln"/>
    <w:rsid w:val="00A0381C"/>
    <w:pPr>
      <w:spacing w:line="360" w:lineRule="auto"/>
      <w:ind w:firstLine="567"/>
      <w:jc w:val="both"/>
    </w:pPr>
    <w:rPr>
      <w:rFonts w:ascii="Arial" w:hAnsi="Arial"/>
      <w:sz w:val="22"/>
    </w:rPr>
  </w:style>
  <w:style w:type="paragraph" w:customStyle="1" w:styleId="Normln0">
    <w:name w:val="Normální~"/>
    <w:basedOn w:val="Normln"/>
    <w:rsid w:val="00A0381C"/>
    <w:pPr>
      <w:widowControl w:val="0"/>
      <w:spacing w:before="120"/>
      <w:ind w:firstLine="709"/>
    </w:pPr>
    <w:rPr>
      <w:sz w:val="22"/>
    </w:rPr>
  </w:style>
  <w:style w:type="paragraph" w:customStyle="1" w:styleId="WW-Zkladntext2">
    <w:name w:val="WW-Základní text 2"/>
    <w:basedOn w:val="Normln"/>
    <w:rsid w:val="00A0381C"/>
    <w:pPr>
      <w:suppressAutoHyphens/>
    </w:pPr>
    <w:rPr>
      <w:sz w:val="22"/>
      <w:szCs w:val="24"/>
      <w:lang w:eastAsia="ar-SA"/>
    </w:rPr>
  </w:style>
  <w:style w:type="character" w:customStyle="1" w:styleId="nadpis2Char">
    <w:name w:val="nadpis_2 Char"/>
    <w:rsid w:val="00A0381C"/>
    <w:rPr>
      <w:rFonts w:ascii="Arial" w:hAnsi="Arial"/>
      <w:b/>
      <w:sz w:val="32"/>
      <w:lang w:val="cs-CZ" w:eastAsia="cs-CZ" w:bidi="ar-SA"/>
    </w:rPr>
  </w:style>
  <w:style w:type="paragraph" w:customStyle="1" w:styleId="1">
    <w:name w:val="1"/>
    <w:basedOn w:val="Normln"/>
    <w:next w:val="Podnadpis"/>
    <w:qFormat/>
    <w:rsid w:val="00A0381C"/>
    <w:pPr>
      <w:jc w:val="center"/>
    </w:pPr>
    <w:rPr>
      <w:rFonts w:ascii="PalmSprings" w:hAnsi="PalmSprings" w:cs="Arial"/>
      <w:b/>
      <w:sz w:val="24"/>
    </w:rPr>
  </w:style>
  <w:style w:type="paragraph" w:customStyle="1" w:styleId="Zkladntext21">
    <w:name w:val="Základní text 21"/>
    <w:basedOn w:val="Normln"/>
    <w:rsid w:val="00A0381C"/>
    <w:pPr>
      <w:suppressAutoHyphens/>
      <w:overflowPunct w:val="0"/>
      <w:autoSpaceDE w:val="0"/>
      <w:ind w:left="720"/>
      <w:jc w:val="both"/>
    </w:pPr>
    <w:rPr>
      <w:kern w:val="1"/>
      <w:sz w:val="24"/>
      <w:lang w:eastAsia="ar-SA"/>
    </w:rPr>
  </w:style>
  <w:style w:type="character" w:customStyle="1" w:styleId="WW8Num4z0">
    <w:name w:val="WW8Num4z0"/>
    <w:rsid w:val="00A0381C"/>
    <w:rPr>
      <w:rFonts w:ascii="Symbol" w:hAnsi="Symbol"/>
    </w:rPr>
  </w:style>
  <w:style w:type="paragraph" w:customStyle="1" w:styleId="Styl1cislice">
    <w:name w:val="Styl1 cislice"/>
    <w:basedOn w:val="Normlntz1"/>
    <w:rsid w:val="00A0381C"/>
    <w:pPr>
      <w:numPr>
        <w:numId w:val="13"/>
      </w:numPr>
      <w:tabs>
        <w:tab w:val="clear" w:pos="567"/>
        <w:tab w:val="left" w:pos="0"/>
        <w:tab w:val="left" w:pos="142"/>
      </w:tabs>
    </w:pPr>
    <w:rPr>
      <w:rFonts w:ascii="Arial" w:hAnsi="Arial" w:cs="Arial"/>
      <w:b/>
      <w:bCs/>
    </w:rPr>
  </w:style>
  <w:style w:type="character" w:customStyle="1" w:styleId="TextbublinyChar">
    <w:name w:val="Text bubliny Char"/>
    <w:link w:val="Textbubliny"/>
    <w:rsid w:val="00A0381C"/>
    <w:rPr>
      <w:rFonts w:ascii="Tahoma" w:hAnsi="Tahoma" w:cs="Tahoma"/>
      <w:sz w:val="16"/>
      <w:szCs w:val="16"/>
    </w:rPr>
  </w:style>
  <w:style w:type="paragraph" w:customStyle="1" w:styleId="Rejstk">
    <w:name w:val="Rejstřík"/>
    <w:basedOn w:val="Normln"/>
    <w:rsid w:val="00A0381C"/>
    <w:pPr>
      <w:suppressLineNumbers/>
      <w:suppressAutoHyphens/>
      <w:ind w:firstLine="709"/>
      <w:jc w:val="both"/>
    </w:pPr>
    <w:rPr>
      <w:rFonts w:ascii="Arial" w:hAnsi="Arial" w:cs="Tahoma"/>
      <w:sz w:val="22"/>
      <w:szCs w:val="24"/>
      <w:lang w:eastAsia="ar-SA"/>
    </w:rPr>
  </w:style>
  <w:style w:type="character" w:customStyle="1" w:styleId="CharChar4">
    <w:name w:val="Char Char4"/>
    <w:rsid w:val="00A0381C"/>
    <w:rPr>
      <w:rFonts w:ascii="PalmSprings" w:hAnsi="PalmSprings"/>
      <w:sz w:val="24"/>
    </w:rPr>
  </w:style>
  <w:style w:type="paragraph" w:customStyle="1" w:styleId="Tabulkazkladn">
    <w:name w:val="Tabulka základní"/>
    <w:basedOn w:val="Normln"/>
    <w:autoRedefine/>
    <w:rsid w:val="00A0381C"/>
    <w:pPr>
      <w:overflowPunct w:val="0"/>
      <w:autoSpaceDE w:val="0"/>
      <w:autoSpaceDN w:val="0"/>
      <w:adjustRightInd w:val="0"/>
      <w:spacing w:before="60" w:after="60"/>
      <w:textAlignment w:val="baseline"/>
    </w:pPr>
    <w:rPr>
      <w:rFonts w:ascii="Arial" w:hAnsi="Arial"/>
      <w:b/>
    </w:rPr>
  </w:style>
  <w:style w:type="paragraph" w:customStyle="1" w:styleId="Tabulkazhlav">
    <w:name w:val="Tabulka záhlaví"/>
    <w:basedOn w:val="Tabulkazkladn"/>
    <w:next w:val="Tabulkazkladn"/>
    <w:autoRedefine/>
    <w:rsid w:val="00A0381C"/>
    <w:rPr>
      <w:b w:val="0"/>
      <w:sz w:val="16"/>
    </w:rPr>
  </w:style>
  <w:style w:type="paragraph" w:customStyle="1" w:styleId="Textnormy">
    <w:name w:val="Text normy"/>
    <w:rsid w:val="00A0381C"/>
    <w:pPr>
      <w:suppressAutoHyphens/>
      <w:spacing w:after="120"/>
      <w:jc w:val="both"/>
    </w:pPr>
    <w:rPr>
      <w:rFonts w:ascii="Arial" w:eastAsia="Arial" w:hAnsi="Arial"/>
      <w:kern w:val="2"/>
      <w:lang w:eastAsia="ar-SA"/>
    </w:rPr>
  </w:style>
  <w:style w:type="paragraph" w:customStyle="1" w:styleId="ABCseznamCZ">
    <w:name w:val="ABC seznamCZ"/>
    <w:basedOn w:val="Normln"/>
    <w:rsid w:val="00A0381C"/>
    <w:pPr>
      <w:tabs>
        <w:tab w:val="num" w:pos="360"/>
      </w:tabs>
      <w:suppressAutoHyphens/>
      <w:spacing w:after="120"/>
      <w:jc w:val="both"/>
    </w:pPr>
    <w:rPr>
      <w:rFonts w:ascii="Arial" w:eastAsia="Arial" w:hAnsi="Arial"/>
      <w:kern w:val="2"/>
      <w:lang w:eastAsia="ar-SA"/>
    </w:rPr>
  </w:style>
  <w:style w:type="paragraph" w:customStyle="1" w:styleId="Standardntext">
    <w:name w:val="Standardní text"/>
    <w:basedOn w:val="Normln"/>
    <w:rsid w:val="00A0381C"/>
    <w:pPr>
      <w:ind w:firstLine="539"/>
      <w:jc w:val="both"/>
    </w:pPr>
    <w:rPr>
      <w:rFonts w:ascii="Verdana" w:hAnsi="Verdana"/>
    </w:rPr>
  </w:style>
  <w:style w:type="paragraph" w:customStyle="1" w:styleId="Normln3">
    <w:name w:val="Normální3"/>
    <w:rsid w:val="00A0381C"/>
    <w:pPr>
      <w:spacing w:after="60"/>
      <w:jc w:val="both"/>
    </w:pPr>
    <w:rPr>
      <w:rFonts w:ascii="Arial" w:hAnsi="Arial" w:cs="Arial"/>
      <w:sz w:val="22"/>
    </w:rPr>
  </w:style>
  <w:style w:type="character" w:customStyle="1" w:styleId="A2">
    <w:name w:val="A2"/>
    <w:uiPriority w:val="99"/>
    <w:rsid w:val="00A0381C"/>
    <w:rPr>
      <w:color w:val="000000"/>
      <w:sz w:val="20"/>
      <w:szCs w:val="20"/>
    </w:rPr>
  </w:style>
  <w:style w:type="paragraph" w:styleId="Seznamsodrkami">
    <w:name w:val="List Bullet"/>
    <w:basedOn w:val="Normln"/>
    <w:autoRedefine/>
    <w:rsid w:val="00A0381C"/>
    <w:pPr>
      <w:spacing w:before="120"/>
      <w:jc w:val="both"/>
    </w:pPr>
    <w:rPr>
      <w:sz w:val="24"/>
      <w:szCs w:val="24"/>
    </w:rPr>
  </w:style>
  <w:style w:type="paragraph" w:customStyle="1" w:styleId="Seznamsodrkami1">
    <w:name w:val="Seznam s odrážkami 1"/>
    <w:basedOn w:val="Normln"/>
    <w:rsid w:val="00A0381C"/>
    <w:rPr>
      <w:rFonts w:ascii="Arial" w:eastAsia="Calibri" w:hAnsi="Arial" w:cs="Arial"/>
      <w:sz w:val="22"/>
      <w:szCs w:val="22"/>
    </w:rPr>
  </w:style>
  <w:style w:type="character" w:customStyle="1" w:styleId="ZpatChar">
    <w:name w:val="Zápatí Char"/>
    <w:link w:val="Zpat"/>
    <w:uiPriority w:val="99"/>
    <w:rsid w:val="00A0381C"/>
  </w:style>
  <w:style w:type="paragraph" w:customStyle="1" w:styleId="Prvnodsadit">
    <w:name w:val="První odsadit"/>
    <w:basedOn w:val="Normln"/>
    <w:rsid w:val="00A0381C"/>
    <w:pPr>
      <w:suppressAutoHyphens/>
      <w:overflowPunct w:val="0"/>
      <w:autoSpaceDE w:val="0"/>
      <w:textAlignment w:val="baseline"/>
    </w:pPr>
    <w:rPr>
      <w:rFonts w:ascii="Tms Rmn" w:hAnsi="Tms Rmn"/>
      <w:lang w:eastAsia="ar-SA"/>
    </w:rPr>
  </w:style>
  <w:style w:type="paragraph" w:customStyle="1" w:styleId="normaln">
    <w:name w:val="normalní"/>
    <w:basedOn w:val="Normln"/>
    <w:rsid w:val="00A0381C"/>
    <w:rPr>
      <w:rFonts w:ascii="PalmSprings" w:hAnsi="PalmSprings" w:cs="Arial"/>
      <w:sz w:val="24"/>
    </w:rPr>
  </w:style>
  <w:style w:type="paragraph" w:customStyle="1" w:styleId="Atnormalok">
    <w:name w:val="At normal ok"/>
    <w:basedOn w:val="Normln"/>
    <w:link w:val="AtnormalokChar"/>
    <w:rsid w:val="00A0381C"/>
    <w:pPr>
      <w:tabs>
        <w:tab w:val="left" w:pos="851"/>
      </w:tabs>
      <w:spacing w:before="120"/>
      <w:ind w:left="851"/>
      <w:jc w:val="both"/>
      <w:outlineLvl w:val="8"/>
    </w:pPr>
    <w:rPr>
      <w:rFonts w:ascii="Arial" w:hAnsi="Arial"/>
      <w:noProof/>
    </w:rPr>
  </w:style>
  <w:style w:type="character" w:customStyle="1" w:styleId="AtnormalokChar">
    <w:name w:val="At normal ok Char"/>
    <w:link w:val="Atnormalok"/>
    <w:locked/>
    <w:rsid w:val="00A0381C"/>
    <w:rPr>
      <w:rFonts w:ascii="Arial" w:hAnsi="Arial"/>
      <w:noProof/>
    </w:rPr>
  </w:style>
  <w:style w:type="paragraph" w:customStyle="1" w:styleId="Astyl5">
    <w:name w:val="A styl 5"/>
    <w:basedOn w:val="Normln"/>
    <w:link w:val="Astyl5Char"/>
    <w:rsid w:val="00A0381C"/>
    <w:pPr>
      <w:spacing w:before="240"/>
      <w:ind w:left="851"/>
      <w:jc w:val="both"/>
      <w:outlineLvl w:val="8"/>
    </w:pPr>
    <w:rPr>
      <w:rFonts w:ascii="Arial" w:hAnsi="Arial"/>
      <w:b/>
      <w:caps/>
      <w:sz w:val="22"/>
    </w:rPr>
  </w:style>
  <w:style w:type="character" w:customStyle="1" w:styleId="Astyl5Char">
    <w:name w:val="A styl 5 Char"/>
    <w:link w:val="Astyl5"/>
    <w:locked/>
    <w:rsid w:val="00A0381C"/>
    <w:rPr>
      <w:rFonts w:ascii="Arial" w:hAnsi="Arial"/>
      <w:b/>
      <w:caps/>
      <w:sz w:val="22"/>
    </w:rPr>
  </w:style>
  <w:style w:type="paragraph" w:customStyle="1" w:styleId="Astyl6">
    <w:name w:val="A styl 6"/>
    <w:basedOn w:val="Normln"/>
    <w:link w:val="Astyl6Char"/>
    <w:rsid w:val="00A0381C"/>
    <w:pPr>
      <w:spacing w:before="180"/>
      <w:ind w:left="851"/>
      <w:jc w:val="both"/>
    </w:pPr>
    <w:rPr>
      <w:rFonts w:ascii="Arial" w:hAnsi="Arial"/>
      <w:i/>
      <w:iCs/>
      <w:szCs w:val="24"/>
    </w:rPr>
  </w:style>
  <w:style w:type="character" w:customStyle="1" w:styleId="Astyl6Char">
    <w:name w:val="A styl 6 Char"/>
    <w:link w:val="Astyl6"/>
    <w:locked/>
    <w:rsid w:val="00A0381C"/>
    <w:rPr>
      <w:rFonts w:ascii="Arial" w:hAnsi="Arial"/>
      <w:i/>
      <w:iCs/>
      <w:szCs w:val="24"/>
    </w:rPr>
  </w:style>
  <w:style w:type="character" w:customStyle="1" w:styleId="TextkomenteChar">
    <w:name w:val="Text komentáře Char"/>
    <w:rsid w:val="00A0381C"/>
    <w:rPr>
      <w:rFonts w:ascii="PalmSprings" w:hAnsi="PalmSprings"/>
    </w:rPr>
  </w:style>
  <w:style w:type="paragraph" w:styleId="Pedmtkomente">
    <w:name w:val="annotation subject"/>
    <w:basedOn w:val="Textkomente"/>
    <w:next w:val="Textkomente"/>
    <w:link w:val="PedmtkomenteChar"/>
    <w:rsid w:val="00A0381C"/>
    <w:rPr>
      <w:rFonts w:ascii="PalmSprings" w:hAnsi="PalmSprings"/>
      <w:b/>
      <w:bCs/>
    </w:rPr>
  </w:style>
  <w:style w:type="character" w:customStyle="1" w:styleId="TextkomenteChar1">
    <w:name w:val="Text komentáře Char1"/>
    <w:basedOn w:val="Standardnpsmoodstavce"/>
    <w:link w:val="Textkomente"/>
    <w:rsid w:val="00A0381C"/>
  </w:style>
  <w:style w:type="character" w:customStyle="1" w:styleId="PedmtkomenteChar">
    <w:name w:val="Předmět komentáře Char"/>
    <w:basedOn w:val="TextkomenteChar1"/>
    <w:link w:val="Pedmtkomente"/>
    <w:rsid w:val="00A0381C"/>
    <w:rPr>
      <w:rFonts w:ascii="PalmSprings" w:hAnsi="PalmSprings"/>
      <w:b/>
      <w:bCs/>
    </w:rPr>
  </w:style>
  <w:style w:type="paragraph" w:customStyle="1" w:styleId="STO-Normal">
    <w:name w:val="STO-Normal"/>
    <w:link w:val="STO-NormalChar"/>
    <w:rsid w:val="00A0381C"/>
    <w:pPr>
      <w:spacing w:after="60"/>
      <w:jc w:val="both"/>
    </w:pPr>
    <w:rPr>
      <w:rFonts w:ascii="Arial" w:hAnsi="Arial"/>
      <w:sz w:val="22"/>
    </w:rPr>
  </w:style>
  <w:style w:type="character" w:customStyle="1" w:styleId="STO-NormalChar">
    <w:name w:val="STO-Normal Char"/>
    <w:link w:val="STO-Normal"/>
    <w:rsid w:val="00A0381C"/>
    <w:rPr>
      <w:rFonts w:ascii="Arial" w:hAnsi="Arial"/>
      <w:sz w:val="22"/>
    </w:rPr>
  </w:style>
  <w:style w:type="table" w:styleId="Mkatabulky">
    <w:name w:val="Table Grid"/>
    <w:basedOn w:val="Normlntabulka"/>
    <w:uiPriority w:val="59"/>
    <w:rsid w:val="00A0381C"/>
    <w:rPr>
      <w:rFonts w:ascii="Tw Cen MT" w:hAnsi="Tw Cen MT" w:cs="Arial"/>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OdstavecseseznamemChar">
    <w:name w:val="Odstavec se seznamem Char"/>
    <w:link w:val="Odstavecseseznamem"/>
    <w:uiPriority w:val="34"/>
    <w:rsid w:val="00A0381C"/>
  </w:style>
  <w:style w:type="character" w:styleId="Zdraznnintenzivn">
    <w:name w:val="Intense Emphasis"/>
    <w:aliases w:val="Doplněný text"/>
    <w:uiPriority w:val="21"/>
    <w:qFormat/>
    <w:rsid w:val="00A0381C"/>
    <w:rPr>
      <w:b/>
      <w:bCs/>
      <w:i/>
      <w:iCs/>
      <w:color w:val="4F81BD"/>
    </w:rPr>
  </w:style>
  <w:style w:type="paragraph" w:styleId="Podnadpis">
    <w:name w:val="Subtitle"/>
    <w:basedOn w:val="Normln"/>
    <w:next w:val="Normln"/>
    <w:link w:val="PodnadpisChar"/>
    <w:qFormat/>
    <w:rsid w:val="00A0381C"/>
    <w:pPr>
      <w:numPr>
        <w:ilvl w:val="1"/>
      </w:numPr>
      <w:spacing w:after="160"/>
    </w:pPr>
    <w:rPr>
      <w:rFonts w:asciiTheme="minorHAnsi" w:eastAsiaTheme="minorEastAsia" w:hAnsiTheme="minorHAnsi" w:cstheme="minorBidi"/>
      <w:color w:val="5A5A5A" w:themeColor="text1" w:themeTint="A5"/>
      <w:spacing w:val="15"/>
      <w:sz w:val="22"/>
      <w:szCs w:val="22"/>
    </w:rPr>
  </w:style>
  <w:style w:type="character" w:customStyle="1" w:styleId="PodnadpisChar">
    <w:name w:val="Podnadpis Char"/>
    <w:basedOn w:val="Standardnpsmoodstavce"/>
    <w:link w:val="Podnadpis"/>
    <w:rsid w:val="00A0381C"/>
    <w:rPr>
      <w:rFonts w:asciiTheme="minorHAnsi" w:eastAsiaTheme="minorEastAsia" w:hAnsiTheme="minorHAnsi" w:cstheme="minorBidi"/>
      <w:color w:val="5A5A5A" w:themeColor="text1" w:themeTint="A5"/>
      <w:spacing w:val="15"/>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6219224">
      <w:bodyDiv w:val="1"/>
      <w:marLeft w:val="0"/>
      <w:marRight w:val="0"/>
      <w:marTop w:val="0"/>
      <w:marBottom w:val="0"/>
      <w:divBdr>
        <w:top w:val="none" w:sz="0" w:space="0" w:color="auto"/>
        <w:left w:val="none" w:sz="0" w:space="0" w:color="auto"/>
        <w:bottom w:val="none" w:sz="0" w:space="0" w:color="auto"/>
        <w:right w:val="none" w:sz="0" w:space="0" w:color="auto"/>
      </w:divBdr>
    </w:div>
    <w:div w:id="410586678">
      <w:bodyDiv w:val="1"/>
      <w:marLeft w:val="0"/>
      <w:marRight w:val="0"/>
      <w:marTop w:val="0"/>
      <w:marBottom w:val="0"/>
      <w:divBdr>
        <w:top w:val="none" w:sz="0" w:space="0" w:color="auto"/>
        <w:left w:val="none" w:sz="0" w:space="0" w:color="auto"/>
        <w:bottom w:val="none" w:sz="0" w:space="0" w:color="auto"/>
        <w:right w:val="none" w:sz="0" w:space="0" w:color="auto"/>
      </w:divBdr>
    </w:div>
    <w:div w:id="505941945">
      <w:bodyDiv w:val="1"/>
      <w:marLeft w:val="0"/>
      <w:marRight w:val="0"/>
      <w:marTop w:val="0"/>
      <w:marBottom w:val="0"/>
      <w:divBdr>
        <w:top w:val="none" w:sz="0" w:space="0" w:color="auto"/>
        <w:left w:val="none" w:sz="0" w:space="0" w:color="auto"/>
        <w:bottom w:val="none" w:sz="0" w:space="0" w:color="auto"/>
        <w:right w:val="none" w:sz="0" w:space="0" w:color="auto"/>
      </w:divBdr>
    </w:div>
    <w:div w:id="833298471">
      <w:bodyDiv w:val="1"/>
      <w:marLeft w:val="0"/>
      <w:marRight w:val="0"/>
      <w:marTop w:val="0"/>
      <w:marBottom w:val="0"/>
      <w:divBdr>
        <w:top w:val="none" w:sz="0" w:space="0" w:color="auto"/>
        <w:left w:val="none" w:sz="0" w:space="0" w:color="auto"/>
        <w:bottom w:val="none" w:sz="0" w:space="0" w:color="auto"/>
        <w:right w:val="none" w:sz="0" w:space="0" w:color="auto"/>
      </w:divBdr>
      <w:divsChild>
        <w:div w:id="1335915055">
          <w:marLeft w:val="0"/>
          <w:marRight w:val="0"/>
          <w:marTop w:val="0"/>
          <w:marBottom w:val="75"/>
          <w:divBdr>
            <w:top w:val="none" w:sz="0" w:space="0" w:color="auto"/>
            <w:left w:val="none" w:sz="0" w:space="0" w:color="auto"/>
            <w:bottom w:val="none" w:sz="0" w:space="0" w:color="auto"/>
            <w:right w:val="none" w:sz="0" w:space="0" w:color="auto"/>
          </w:divBdr>
          <w:divsChild>
            <w:div w:id="212278212">
              <w:marLeft w:val="0"/>
              <w:marRight w:val="63"/>
              <w:marTop w:val="0"/>
              <w:marBottom w:val="0"/>
              <w:divBdr>
                <w:top w:val="none" w:sz="0" w:space="0" w:color="auto"/>
                <w:left w:val="none" w:sz="0" w:space="0" w:color="auto"/>
                <w:bottom w:val="none" w:sz="0" w:space="0" w:color="auto"/>
                <w:right w:val="none" w:sz="0" w:space="0" w:color="auto"/>
              </w:divBdr>
              <w:divsChild>
                <w:div w:id="966199273">
                  <w:marLeft w:val="0"/>
                  <w:marRight w:val="63"/>
                  <w:marTop w:val="0"/>
                  <w:marBottom w:val="0"/>
                  <w:divBdr>
                    <w:top w:val="none" w:sz="0" w:space="0" w:color="auto"/>
                    <w:left w:val="none" w:sz="0" w:space="0" w:color="auto"/>
                    <w:bottom w:val="none" w:sz="0" w:space="0" w:color="auto"/>
                    <w:right w:val="none" w:sz="0" w:space="0" w:color="auto"/>
                  </w:divBdr>
                </w:div>
              </w:divsChild>
            </w:div>
          </w:divsChild>
        </w:div>
      </w:divsChild>
    </w:div>
    <w:div w:id="1637180248">
      <w:bodyDiv w:val="1"/>
      <w:marLeft w:val="0"/>
      <w:marRight w:val="0"/>
      <w:marTop w:val="0"/>
      <w:marBottom w:val="0"/>
      <w:divBdr>
        <w:top w:val="none" w:sz="0" w:space="0" w:color="auto"/>
        <w:left w:val="none" w:sz="0" w:space="0" w:color="auto"/>
        <w:bottom w:val="none" w:sz="0" w:space="0" w:color="auto"/>
        <w:right w:val="none" w:sz="0" w:space="0" w:color="auto"/>
      </w:divBdr>
      <w:divsChild>
        <w:div w:id="228809547">
          <w:marLeft w:val="0"/>
          <w:marRight w:val="0"/>
          <w:marTop w:val="0"/>
          <w:marBottom w:val="75"/>
          <w:divBdr>
            <w:top w:val="none" w:sz="0" w:space="0" w:color="auto"/>
            <w:left w:val="none" w:sz="0" w:space="0" w:color="auto"/>
            <w:bottom w:val="none" w:sz="0" w:space="0" w:color="auto"/>
            <w:right w:val="none" w:sz="0" w:space="0" w:color="auto"/>
          </w:divBdr>
          <w:divsChild>
            <w:div w:id="1298342775">
              <w:marLeft w:val="0"/>
              <w:marRight w:val="63"/>
              <w:marTop w:val="0"/>
              <w:marBottom w:val="0"/>
              <w:divBdr>
                <w:top w:val="none" w:sz="0" w:space="0" w:color="auto"/>
                <w:left w:val="none" w:sz="0" w:space="0" w:color="auto"/>
                <w:bottom w:val="none" w:sz="0" w:space="0" w:color="auto"/>
                <w:right w:val="none" w:sz="0" w:space="0" w:color="auto"/>
              </w:divBdr>
              <w:divsChild>
                <w:div w:id="1527912101">
                  <w:marLeft w:val="0"/>
                  <w:marRight w:val="63"/>
                  <w:marTop w:val="0"/>
                  <w:marBottom w:val="0"/>
                  <w:divBdr>
                    <w:top w:val="none" w:sz="0" w:space="0" w:color="auto"/>
                    <w:left w:val="none" w:sz="0" w:space="0" w:color="auto"/>
                    <w:bottom w:val="none" w:sz="0" w:space="0" w:color="auto"/>
                    <w:right w:val="none" w:sz="0" w:space="0" w:color="auto"/>
                  </w:divBdr>
                </w:div>
              </w:divsChild>
            </w:div>
          </w:divsChild>
        </w:div>
      </w:divsChild>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yperlink" Target="mailto:martmeca@seznam.cz" TargetMode="External"/><Relationship Id="rId12" Type="http://schemas.openxmlformats.org/officeDocument/2006/relationships/footer" Target="footer2.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1.xml"/><Relationship Id="rId5" Type="http://schemas.openxmlformats.org/officeDocument/2006/relationships/footnotes" Target="footnotes.xml"/><Relationship Id="rId10" Type="http://schemas.openxmlformats.org/officeDocument/2006/relationships/header" Target="header2.xml"/><Relationship Id="rId4" Type="http://schemas.openxmlformats.org/officeDocument/2006/relationships/webSettings" Target="webSettings.xml"/><Relationship Id="rId9" Type="http://schemas.openxmlformats.org/officeDocument/2006/relationships/header" Target="header1.xml"/><Relationship Id="rId14" Type="http://schemas.openxmlformats.org/officeDocument/2006/relationships/theme" Target="theme/theme1.xml"/></Relationships>
</file>

<file path=word/theme/theme1.xml><?xml version="1.0" encoding="utf-8"?>
<a:theme xmlns:a="http://schemas.openxmlformats.org/drawingml/2006/main" name="Motiv sady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17</Pages>
  <Words>5454</Words>
  <Characters>32182</Characters>
  <Application>Microsoft Office Word</Application>
  <DocSecurity>0</DocSecurity>
  <Lines>268</Lines>
  <Paragraphs>75</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37561</CharactersWithSpaces>
  <SharedDoc>false</SharedDoc>
  <HLinks>
    <vt:vector size="180" baseType="variant">
      <vt:variant>
        <vt:i4>1441842</vt:i4>
      </vt:variant>
      <vt:variant>
        <vt:i4>158</vt:i4>
      </vt:variant>
      <vt:variant>
        <vt:i4>0</vt:i4>
      </vt:variant>
      <vt:variant>
        <vt:i4>5</vt:i4>
      </vt:variant>
      <vt:variant>
        <vt:lpwstr/>
      </vt:variant>
      <vt:variant>
        <vt:lpwstr>_Toc345418592</vt:lpwstr>
      </vt:variant>
      <vt:variant>
        <vt:i4>1441842</vt:i4>
      </vt:variant>
      <vt:variant>
        <vt:i4>152</vt:i4>
      </vt:variant>
      <vt:variant>
        <vt:i4>0</vt:i4>
      </vt:variant>
      <vt:variant>
        <vt:i4>5</vt:i4>
      </vt:variant>
      <vt:variant>
        <vt:lpwstr/>
      </vt:variant>
      <vt:variant>
        <vt:lpwstr>_Toc345418591</vt:lpwstr>
      </vt:variant>
      <vt:variant>
        <vt:i4>1441842</vt:i4>
      </vt:variant>
      <vt:variant>
        <vt:i4>146</vt:i4>
      </vt:variant>
      <vt:variant>
        <vt:i4>0</vt:i4>
      </vt:variant>
      <vt:variant>
        <vt:i4>5</vt:i4>
      </vt:variant>
      <vt:variant>
        <vt:lpwstr/>
      </vt:variant>
      <vt:variant>
        <vt:lpwstr>_Toc345418590</vt:lpwstr>
      </vt:variant>
      <vt:variant>
        <vt:i4>1507378</vt:i4>
      </vt:variant>
      <vt:variant>
        <vt:i4>140</vt:i4>
      </vt:variant>
      <vt:variant>
        <vt:i4>0</vt:i4>
      </vt:variant>
      <vt:variant>
        <vt:i4>5</vt:i4>
      </vt:variant>
      <vt:variant>
        <vt:lpwstr/>
      </vt:variant>
      <vt:variant>
        <vt:lpwstr>_Toc345418589</vt:lpwstr>
      </vt:variant>
      <vt:variant>
        <vt:i4>1507378</vt:i4>
      </vt:variant>
      <vt:variant>
        <vt:i4>134</vt:i4>
      </vt:variant>
      <vt:variant>
        <vt:i4>0</vt:i4>
      </vt:variant>
      <vt:variant>
        <vt:i4>5</vt:i4>
      </vt:variant>
      <vt:variant>
        <vt:lpwstr/>
      </vt:variant>
      <vt:variant>
        <vt:lpwstr>_Toc345418588</vt:lpwstr>
      </vt:variant>
      <vt:variant>
        <vt:i4>1507378</vt:i4>
      </vt:variant>
      <vt:variant>
        <vt:i4>128</vt:i4>
      </vt:variant>
      <vt:variant>
        <vt:i4>0</vt:i4>
      </vt:variant>
      <vt:variant>
        <vt:i4>5</vt:i4>
      </vt:variant>
      <vt:variant>
        <vt:lpwstr/>
      </vt:variant>
      <vt:variant>
        <vt:lpwstr>_Toc345418587</vt:lpwstr>
      </vt:variant>
      <vt:variant>
        <vt:i4>1507378</vt:i4>
      </vt:variant>
      <vt:variant>
        <vt:i4>122</vt:i4>
      </vt:variant>
      <vt:variant>
        <vt:i4>0</vt:i4>
      </vt:variant>
      <vt:variant>
        <vt:i4>5</vt:i4>
      </vt:variant>
      <vt:variant>
        <vt:lpwstr/>
      </vt:variant>
      <vt:variant>
        <vt:lpwstr>_Toc345418586</vt:lpwstr>
      </vt:variant>
      <vt:variant>
        <vt:i4>1507378</vt:i4>
      </vt:variant>
      <vt:variant>
        <vt:i4>116</vt:i4>
      </vt:variant>
      <vt:variant>
        <vt:i4>0</vt:i4>
      </vt:variant>
      <vt:variant>
        <vt:i4>5</vt:i4>
      </vt:variant>
      <vt:variant>
        <vt:lpwstr/>
      </vt:variant>
      <vt:variant>
        <vt:lpwstr>_Toc345418585</vt:lpwstr>
      </vt:variant>
      <vt:variant>
        <vt:i4>1507378</vt:i4>
      </vt:variant>
      <vt:variant>
        <vt:i4>110</vt:i4>
      </vt:variant>
      <vt:variant>
        <vt:i4>0</vt:i4>
      </vt:variant>
      <vt:variant>
        <vt:i4>5</vt:i4>
      </vt:variant>
      <vt:variant>
        <vt:lpwstr/>
      </vt:variant>
      <vt:variant>
        <vt:lpwstr>_Toc345418584</vt:lpwstr>
      </vt:variant>
      <vt:variant>
        <vt:i4>1507378</vt:i4>
      </vt:variant>
      <vt:variant>
        <vt:i4>104</vt:i4>
      </vt:variant>
      <vt:variant>
        <vt:i4>0</vt:i4>
      </vt:variant>
      <vt:variant>
        <vt:i4>5</vt:i4>
      </vt:variant>
      <vt:variant>
        <vt:lpwstr/>
      </vt:variant>
      <vt:variant>
        <vt:lpwstr>_Toc345418583</vt:lpwstr>
      </vt:variant>
      <vt:variant>
        <vt:i4>1507378</vt:i4>
      </vt:variant>
      <vt:variant>
        <vt:i4>98</vt:i4>
      </vt:variant>
      <vt:variant>
        <vt:i4>0</vt:i4>
      </vt:variant>
      <vt:variant>
        <vt:i4>5</vt:i4>
      </vt:variant>
      <vt:variant>
        <vt:lpwstr/>
      </vt:variant>
      <vt:variant>
        <vt:lpwstr>_Toc345418582</vt:lpwstr>
      </vt:variant>
      <vt:variant>
        <vt:i4>1507378</vt:i4>
      </vt:variant>
      <vt:variant>
        <vt:i4>92</vt:i4>
      </vt:variant>
      <vt:variant>
        <vt:i4>0</vt:i4>
      </vt:variant>
      <vt:variant>
        <vt:i4>5</vt:i4>
      </vt:variant>
      <vt:variant>
        <vt:lpwstr/>
      </vt:variant>
      <vt:variant>
        <vt:lpwstr>_Toc345418581</vt:lpwstr>
      </vt:variant>
      <vt:variant>
        <vt:i4>1507378</vt:i4>
      </vt:variant>
      <vt:variant>
        <vt:i4>86</vt:i4>
      </vt:variant>
      <vt:variant>
        <vt:i4>0</vt:i4>
      </vt:variant>
      <vt:variant>
        <vt:i4>5</vt:i4>
      </vt:variant>
      <vt:variant>
        <vt:lpwstr/>
      </vt:variant>
      <vt:variant>
        <vt:lpwstr>_Toc345418580</vt:lpwstr>
      </vt:variant>
      <vt:variant>
        <vt:i4>1572914</vt:i4>
      </vt:variant>
      <vt:variant>
        <vt:i4>80</vt:i4>
      </vt:variant>
      <vt:variant>
        <vt:i4>0</vt:i4>
      </vt:variant>
      <vt:variant>
        <vt:i4>5</vt:i4>
      </vt:variant>
      <vt:variant>
        <vt:lpwstr/>
      </vt:variant>
      <vt:variant>
        <vt:lpwstr>_Toc345418579</vt:lpwstr>
      </vt:variant>
      <vt:variant>
        <vt:i4>1572914</vt:i4>
      </vt:variant>
      <vt:variant>
        <vt:i4>74</vt:i4>
      </vt:variant>
      <vt:variant>
        <vt:i4>0</vt:i4>
      </vt:variant>
      <vt:variant>
        <vt:i4>5</vt:i4>
      </vt:variant>
      <vt:variant>
        <vt:lpwstr/>
      </vt:variant>
      <vt:variant>
        <vt:lpwstr>_Toc345418578</vt:lpwstr>
      </vt:variant>
      <vt:variant>
        <vt:i4>1572914</vt:i4>
      </vt:variant>
      <vt:variant>
        <vt:i4>68</vt:i4>
      </vt:variant>
      <vt:variant>
        <vt:i4>0</vt:i4>
      </vt:variant>
      <vt:variant>
        <vt:i4>5</vt:i4>
      </vt:variant>
      <vt:variant>
        <vt:lpwstr/>
      </vt:variant>
      <vt:variant>
        <vt:lpwstr>_Toc345418577</vt:lpwstr>
      </vt:variant>
      <vt:variant>
        <vt:i4>1572914</vt:i4>
      </vt:variant>
      <vt:variant>
        <vt:i4>62</vt:i4>
      </vt:variant>
      <vt:variant>
        <vt:i4>0</vt:i4>
      </vt:variant>
      <vt:variant>
        <vt:i4>5</vt:i4>
      </vt:variant>
      <vt:variant>
        <vt:lpwstr/>
      </vt:variant>
      <vt:variant>
        <vt:lpwstr>_Toc345418576</vt:lpwstr>
      </vt:variant>
      <vt:variant>
        <vt:i4>1572914</vt:i4>
      </vt:variant>
      <vt:variant>
        <vt:i4>56</vt:i4>
      </vt:variant>
      <vt:variant>
        <vt:i4>0</vt:i4>
      </vt:variant>
      <vt:variant>
        <vt:i4>5</vt:i4>
      </vt:variant>
      <vt:variant>
        <vt:lpwstr/>
      </vt:variant>
      <vt:variant>
        <vt:lpwstr>_Toc345418575</vt:lpwstr>
      </vt:variant>
      <vt:variant>
        <vt:i4>1572914</vt:i4>
      </vt:variant>
      <vt:variant>
        <vt:i4>50</vt:i4>
      </vt:variant>
      <vt:variant>
        <vt:i4>0</vt:i4>
      </vt:variant>
      <vt:variant>
        <vt:i4>5</vt:i4>
      </vt:variant>
      <vt:variant>
        <vt:lpwstr/>
      </vt:variant>
      <vt:variant>
        <vt:lpwstr>_Toc345418574</vt:lpwstr>
      </vt:variant>
      <vt:variant>
        <vt:i4>1572914</vt:i4>
      </vt:variant>
      <vt:variant>
        <vt:i4>44</vt:i4>
      </vt:variant>
      <vt:variant>
        <vt:i4>0</vt:i4>
      </vt:variant>
      <vt:variant>
        <vt:i4>5</vt:i4>
      </vt:variant>
      <vt:variant>
        <vt:lpwstr/>
      </vt:variant>
      <vt:variant>
        <vt:lpwstr>_Toc345418573</vt:lpwstr>
      </vt:variant>
      <vt:variant>
        <vt:i4>1572914</vt:i4>
      </vt:variant>
      <vt:variant>
        <vt:i4>38</vt:i4>
      </vt:variant>
      <vt:variant>
        <vt:i4>0</vt:i4>
      </vt:variant>
      <vt:variant>
        <vt:i4>5</vt:i4>
      </vt:variant>
      <vt:variant>
        <vt:lpwstr/>
      </vt:variant>
      <vt:variant>
        <vt:lpwstr>_Toc345418572</vt:lpwstr>
      </vt:variant>
      <vt:variant>
        <vt:i4>1572914</vt:i4>
      </vt:variant>
      <vt:variant>
        <vt:i4>32</vt:i4>
      </vt:variant>
      <vt:variant>
        <vt:i4>0</vt:i4>
      </vt:variant>
      <vt:variant>
        <vt:i4>5</vt:i4>
      </vt:variant>
      <vt:variant>
        <vt:lpwstr/>
      </vt:variant>
      <vt:variant>
        <vt:lpwstr>_Toc345418571</vt:lpwstr>
      </vt:variant>
      <vt:variant>
        <vt:i4>1572914</vt:i4>
      </vt:variant>
      <vt:variant>
        <vt:i4>26</vt:i4>
      </vt:variant>
      <vt:variant>
        <vt:i4>0</vt:i4>
      </vt:variant>
      <vt:variant>
        <vt:i4>5</vt:i4>
      </vt:variant>
      <vt:variant>
        <vt:lpwstr/>
      </vt:variant>
      <vt:variant>
        <vt:lpwstr>_Toc345418570</vt:lpwstr>
      </vt:variant>
      <vt:variant>
        <vt:i4>1638450</vt:i4>
      </vt:variant>
      <vt:variant>
        <vt:i4>20</vt:i4>
      </vt:variant>
      <vt:variant>
        <vt:i4>0</vt:i4>
      </vt:variant>
      <vt:variant>
        <vt:i4>5</vt:i4>
      </vt:variant>
      <vt:variant>
        <vt:lpwstr/>
      </vt:variant>
      <vt:variant>
        <vt:lpwstr>_Toc345418569</vt:lpwstr>
      </vt:variant>
      <vt:variant>
        <vt:i4>1638450</vt:i4>
      </vt:variant>
      <vt:variant>
        <vt:i4>14</vt:i4>
      </vt:variant>
      <vt:variant>
        <vt:i4>0</vt:i4>
      </vt:variant>
      <vt:variant>
        <vt:i4>5</vt:i4>
      </vt:variant>
      <vt:variant>
        <vt:lpwstr/>
      </vt:variant>
      <vt:variant>
        <vt:lpwstr>_Toc345418568</vt:lpwstr>
      </vt:variant>
      <vt:variant>
        <vt:i4>1638450</vt:i4>
      </vt:variant>
      <vt:variant>
        <vt:i4>8</vt:i4>
      </vt:variant>
      <vt:variant>
        <vt:i4>0</vt:i4>
      </vt:variant>
      <vt:variant>
        <vt:i4>5</vt:i4>
      </vt:variant>
      <vt:variant>
        <vt:lpwstr/>
      </vt:variant>
      <vt:variant>
        <vt:lpwstr>_Toc345418567</vt:lpwstr>
      </vt:variant>
      <vt:variant>
        <vt:i4>2162773</vt:i4>
      </vt:variant>
      <vt:variant>
        <vt:i4>3</vt:i4>
      </vt:variant>
      <vt:variant>
        <vt:i4>0</vt:i4>
      </vt:variant>
      <vt:variant>
        <vt:i4>5</vt:i4>
      </vt:variant>
      <vt:variant>
        <vt:lpwstr>mailto:p.cech@euwe.cz</vt:lpwstr>
      </vt:variant>
      <vt:variant>
        <vt:lpwstr/>
      </vt:variant>
      <vt:variant>
        <vt:i4>2424904</vt:i4>
      </vt:variant>
      <vt:variant>
        <vt:i4>0</vt:i4>
      </vt:variant>
      <vt:variant>
        <vt:i4>0</vt:i4>
      </vt:variant>
      <vt:variant>
        <vt:i4>5</vt:i4>
      </vt:variant>
      <vt:variant>
        <vt:lpwstr>mailto:p.krob@euwe.cz</vt:lpwstr>
      </vt:variant>
      <vt:variant>
        <vt:lpwstr/>
      </vt:variant>
      <vt:variant>
        <vt:i4>2752537</vt:i4>
      </vt:variant>
      <vt:variant>
        <vt:i4>6</vt:i4>
      </vt:variant>
      <vt:variant>
        <vt:i4>0</vt:i4>
      </vt:variant>
      <vt:variant>
        <vt:i4>5</vt:i4>
      </vt:variant>
      <vt:variant>
        <vt:lpwstr>mailto:firma@sksblansko.cz</vt:lpwstr>
      </vt:variant>
      <vt:variant>
        <vt:lpwstr/>
      </vt:variant>
      <vt:variant>
        <vt:i4>1638473</vt:i4>
      </vt:variant>
      <vt:variant>
        <vt:i4>-1</vt:i4>
      </vt:variant>
      <vt:variant>
        <vt:i4>1079</vt:i4>
      </vt:variant>
      <vt:variant>
        <vt:i4>1</vt:i4>
      </vt:variant>
      <vt:variant>
        <vt:lpwstr>http://www.surveon.com/images/p_product/IP_CAM3260.jpg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2023-04-24T14:30:00Z</dcterms:created>
  <dcterms:modified xsi:type="dcterms:W3CDTF">2023-04-24T17:04:00Z</dcterms:modified>
</cp:coreProperties>
</file>