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3925B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3925B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52654C" w:rsidP="003925B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AE0CB7" w:rsidRPr="00113891">
        <w:rPr>
          <w:rFonts w:ascii="Arial" w:hAnsi="Arial" w:cs="Arial"/>
          <w:b/>
          <w:bCs/>
        </w:rPr>
        <w:t>II/129, II/347 Humpolec – okružní křižovatka (u Vodaku)</w:t>
      </w:r>
    </w:p>
    <w:bookmarkEnd w:id="0"/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2512C7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účastník zadávacího řízení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02066F" w:rsidRPr="00D4411E">
        <w:rPr>
          <w:rFonts w:ascii="Arial" w:hAnsi="Arial" w:cs="Arial"/>
          <w:spacing w:val="-2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D328FE" w:rsidRDefault="00D328F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43402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  <w:r w:rsidR="00D4411E">
      <w:rPr>
        <w:rFonts w:ascii="Arial" w:hAnsi="Arial" w:cs="Arial"/>
        <w:i/>
        <w:sz w:val="20"/>
        <w:szCs w:val="20"/>
      </w:rPr>
      <w:t>D</w:t>
    </w:r>
    <w:r w:rsidRPr="00161FD6">
      <w:rPr>
        <w:rFonts w:ascii="Arial" w:hAnsi="Arial" w:cs="Arial"/>
        <w:i/>
        <w:sz w:val="20"/>
        <w:szCs w:val="20"/>
      </w:rPr>
      <w:t>okumentace zadávacího řízení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324A1"/>
    <w:rsid w:val="0023599A"/>
    <w:rsid w:val="002512C7"/>
    <w:rsid w:val="00276779"/>
    <w:rsid w:val="00287B22"/>
    <w:rsid w:val="002C6FE7"/>
    <w:rsid w:val="00335412"/>
    <w:rsid w:val="003445D3"/>
    <w:rsid w:val="00344F91"/>
    <w:rsid w:val="003925B7"/>
    <w:rsid w:val="003F1A44"/>
    <w:rsid w:val="00402F86"/>
    <w:rsid w:val="0043402D"/>
    <w:rsid w:val="00450ECC"/>
    <w:rsid w:val="004576F9"/>
    <w:rsid w:val="00501181"/>
    <w:rsid w:val="0052654C"/>
    <w:rsid w:val="00571956"/>
    <w:rsid w:val="00576B69"/>
    <w:rsid w:val="005C5C31"/>
    <w:rsid w:val="005C764E"/>
    <w:rsid w:val="006B0C5A"/>
    <w:rsid w:val="0074659A"/>
    <w:rsid w:val="00770587"/>
    <w:rsid w:val="00784007"/>
    <w:rsid w:val="007D10AF"/>
    <w:rsid w:val="007F2587"/>
    <w:rsid w:val="007F7544"/>
    <w:rsid w:val="00817B88"/>
    <w:rsid w:val="0082042E"/>
    <w:rsid w:val="00955642"/>
    <w:rsid w:val="00991DEA"/>
    <w:rsid w:val="009A2074"/>
    <w:rsid w:val="009B642A"/>
    <w:rsid w:val="009B688D"/>
    <w:rsid w:val="00A723D1"/>
    <w:rsid w:val="00AC475C"/>
    <w:rsid w:val="00AE0CB7"/>
    <w:rsid w:val="00B935D1"/>
    <w:rsid w:val="00BA2ADE"/>
    <w:rsid w:val="00BB024C"/>
    <w:rsid w:val="00C95A5F"/>
    <w:rsid w:val="00C96FC6"/>
    <w:rsid w:val="00CC00F8"/>
    <w:rsid w:val="00D328FE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Bc.</cp:lastModifiedBy>
  <cp:revision>16</cp:revision>
  <cp:lastPrinted>2017-09-13T13:17:00Z</cp:lastPrinted>
  <dcterms:created xsi:type="dcterms:W3CDTF">2016-12-06T10:35:00Z</dcterms:created>
  <dcterms:modified xsi:type="dcterms:W3CDTF">2019-02-04T11:02:00Z</dcterms:modified>
</cp:coreProperties>
</file>