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20" w:type="dxa"/>
        <w:tblInd w:w="125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8"/>
        <w:gridCol w:w="6004"/>
      </w:tblGrid>
      <w:tr w:rsidR="0094515B" w:rsidTr="00C31302">
        <w:trPr>
          <w:trHeight w:val="1266"/>
          <w:tblCellSpacing w:w="20" w:type="dxa"/>
        </w:trPr>
        <w:tc>
          <w:tcPr>
            <w:tcW w:w="3008" w:type="dxa"/>
            <w:vAlign w:val="center"/>
          </w:tcPr>
          <w:p w:rsidR="0094515B" w:rsidRDefault="0094515B" w:rsidP="00C31302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>
                  <wp:extent cx="1804670" cy="771525"/>
                  <wp:effectExtent l="0" t="0" r="5080" b="9525"/>
                  <wp:docPr id="1" name="Obrázek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4" w:type="dxa"/>
            <w:shd w:val="clear" w:color="auto" w:fill="FFFFFF"/>
            <w:vAlign w:val="center"/>
          </w:tcPr>
          <w:p w:rsidR="0094515B" w:rsidRDefault="0094515B" w:rsidP="00C31302">
            <w:pPr>
              <w:pStyle w:val="Nadpis6"/>
              <w:jc w:val="center"/>
            </w:pPr>
            <w:r>
              <w:t>oddělení informačních technologií</w:t>
            </w:r>
          </w:p>
          <w:p w:rsidR="0094515B" w:rsidRDefault="0094515B" w:rsidP="0094515B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</w:rPr>
              <w:t>Husova 2624, 580 01 Havlíčkův Brod</w:t>
            </w:r>
            <w:r>
              <w:rPr>
                <w:b/>
              </w:rPr>
              <w:br/>
            </w:r>
            <w:r>
              <w:rPr>
                <w:bCs/>
              </w:rPr>
              <w:t>tel.: 569 472 573, fax: 569 421 982</w:t>
            </w:r>
            <w:r>
              <w:rPr>
                <w:bCs/>
              </w:rPr>
              <w:br/>
              <w:t>e-mail: martin.smid@onhb.cz</w:t>
            </w:r>
          </w:p>
        </w:tc>
      </w:tr>
    </w:tbl>
    <w:p w:rsidR="0094515B" w:rsidRDefault="004751B3">
      <w:pPr>
        <w:rPr>
          <w:b/>
        </w:rPr>
      </w:pPr>
      <w:r>
        <w:rPr>
          <w:b/>
        </w:rPr>
        <w:t>Příloha č.3</w:t>
      </w:r>
      <w:r w:rsidR="003B7865">
        <w:rPr>
          <w:b/>
        </w:rPr>
        <w:t>_</w:t>
      </w:r>
      <w:bookmarkStart w:id="0" w:name="_GoBack"/>
      <w:bookmarkEnd w:id="0"/>
      <w:r w:rsidR="00703B37">
        <w:rPr>
          <w:b/>
        </w:rPr>
        <w:t>technická specifikace</w:t>
      </w:r>
      <w:r w:rsidR="003B7865">
        <w:rPr>
          <w:b/>
        </w:rPr>
        <w:t xml:space="preserve"> předmětu plnění </w:t>
      </w:r>
    </w:p>
    <w:p w:rsidR="00FB099B" w:rsidRDefault="00FB099B">
      <w:r w:rsidRPr="00FB099B">
        <w:rPr>
          <w:b/>
        </w:rPr>
        <w:t>Projekt:</w:t>
      </w:r>
      <w:r>
        <w:t xml:space="preserve"> </w:t>
      </w:r>
      <w:r w:rsidR="001369CA" w:rsidRPr="001369CA">
        <w:rPr>
          <w:b/>
          <w:color w:val="FF0000"/>
        </w:rPr>
        <w:t>Dodávka MS Windows licencí pro NHB</w:t>
      </w:r>
    </w:p>
    <w:p w:rsidR="004B2F71" w:rsidRPr="00FB099B" w:rsidRDefault="004F3034">
      <w:pPr>
        <w:rPr>
          <w:b/>
        </w:rPr>
      </w:pPr>
      <w:r>
        <w:rPr>
          <w:b/>
        </w:rPr>
        <w:t>Technická specifikace:</w:t>
      </w:r>
    </w:p>
    <w:tbl>
      <w:tblPr>
        <w:tblStyle w:val="Mkatabulky"/>
        <w:tblW w:w="10881" w:type="dxa"/>
        <w:tblLook w:val="04A0" w:firstRow="1" w:lastRow="0" w:firstColumn="1" w:lastColumn="0" w:noHBand="0" w:noVBand="1"/>
      </w:tblPr>
      <w:tblGrid>
        <w:gridCol w:w="9039"/>
        <w:gridCol w:w="1842"/>
      </w:tblGrid>
      <w:tr w:rsidR="0040457C" w:rsidRPr="0040457C" w:rsidTr="00E71776">
        <w:tc>
          <w:tcPr>
            <w:tcW w:w="9039" w:type="dxa"/>
          </w:tcPr>
          <w:p w:rsidR="0040457C" w:rsidRPr="0040457C" w:rsidRDefault="0040457C" w:rsidP="000800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</w:t>
            </w:r>
            <w:r w:rsidR="00080084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nent</w:t>
            </w:r>
            <w:r w:rsidR="00080084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842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ks</w:t>
            </w:r>
          </w:p>
        </w:tc>
      </w:tr>
      <w:tr w:rsidR="0040457C" w:rsidRPr="0040457C" w:rsidTr="00E71776">
        <w:tc>
          <w:tcPr>
            <w:tcW w:w="9039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  <w:proofErr w:type="spellStart"/>
            <w:r w:rsidRPr="0040457C">
              <w:rPr>
                <w:b/>
                <w:sz w:val="24"/>
                <w:szCs w:val="24"/>
              </w:rPr>
              <w:t>WinSvrDCCore</w:t>
            </w:r>
            <w:proofErr w:type="spellEnd"/>
            <w:r w:rsidRPr="0040457C">
              <w:rPr>
                <w:b/>
                <w:sz w:val="24"/>
                <w:szCs w:val="24"/>
              </w:rPr>
              <w:t xml:space="preserve"> 2019 SNGL MVL 16Lic </w:t>
            </w:r>
            <w:proofErr w:type="spellStart"/>
            <w:r w:rsidRPr="0040457C">
              <w:rPr>
                <w:b/>
                <w:sz w:val="24"/>
                <w:szCs w:val="24"/>
              </w:rPr>
              <w:t>CoreLic</w:t>
            </w:r>
            <w:proofErr w:type="spellEnd"/>
            <w:r w:rsidR="00206B1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0457C" w:rsidRPr="0040457C" w:rsidRDefault="0040457C" w:rsidP="0040457C">
            <w:pPr>
              <w:jc w:val="right"/>
              <w:rPr>
                <w:b/>
                <w:sz w:val="24"/>
                <w:szCs w:val="24"/>
              </w:rPr>
            </w:pPr>
            <w:r w:rsidRPr="0040457C">
              <w:rPr>
                <w:b/>
                <w:sz w:val="24"/>
                <w:szCs w:val="24"/>
              </w:rPr>
              <w:t>3</w:t>
            </w:r>
          </w:p>
        </w:tc>
      </w:tr>
      <w:tr w:rsidR="0040457C" w:rsidRPr="0040457C" w:rsidTr="00E71776">
        <w:tc>
          <w:tcPr>
            <w:tcW w:w="9039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  <w:proofErr w:type="spellStart"/>
            <w:r w:rsidRPr="0040457C">
              <w:rPr>
                <w:b/>
                <w:sz w:val="24"/>
                <w:szCs w:val="24"/>
              </w:rPr>
              <w:t>WinSvrSTDCore</w:t>
            </w:r>
            <w:proofErr w:type="spellEnd"/>
            <w:r w:rsidRPr="0040457C">
              <w:rPr>
                <w:b/>
                <w:sz w:val="24"/>
                <w:szCs w:val="24"/>
              </w:rPr>
              <w:t xml:space="preserve"> 2019 SNGL MVL 16Lic </w:t>
            </w:r>
            <w:proofErr w:type="spellStart"/>
            <w:r w:rsidRPr="0040457C">
              <w:rPr>
                <w:b/>
                <w:sz w:val="24"/>
                <w:szCs w:val="24"/>
              </w:rPr>
              <w:t>CoreLic</w:t>
            </w:r>
            <w:proofErr w:type="spellEnd"/>
            <w:r w:rsidR="00206B1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0457C" w:rsidRPr="0040457C" w:rsidRDefault="0040457C" w:rsidP="0040457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457C" w:rsidRPr="0040457C" w:rsidTr="00E71776">
        <w:tc>
          <w:tcPr>
            <w:tcW w:w="9039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  <w:r w:rsidRPr="0040457C">
              <w:rPr>
                <w:b/>
                <w:sz w:val="24"/>
                <w:szCs w:val="24"/>
              </w:rPr>
              <w:t>Všechny nabízené licence musí být trvalé, nevázané k hardware, pořízené z licenčního programu pro státní správu, evidované na licenčním portále MS VLSC na jméno zadavatele (kupujícího)</w:t>
            </w:r>
            <w:r w:rsidR="00D238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</w:p>
        </w:tc>
      </w:tr>
      <w:tr w:rsidR="0040457C" w:rsidRPr="0040457C" w:rsidTr="00E71776">
        <w:tc>
          <w:tcPr>
            <w:tcW w:w="9039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  <w:r w:rsidRPr="0040457C">
              <w:rPr>
                <w:b/>
                <w:sz w:val="24"/>
                <w:szCs w:val="24"/>
              </w:rPr>
              <w:t>Požadujeme pouze nabídku a dodávku nového, nepoužitého zboží, nelze tedy nabídnout zboží tzv. repasované a to ani licenci operačního systému.</w:t>
            </w:r>
          </w:p>
        </w:tc>
        <w:tc>
          <w:tcPr>
            <w:tcW w:w="1842" w:type="dxa"/>
          </w:tcPr>
          <w:p w:rsidR="0040457C" w:rsidRPr="0040457C" w:rsidRDefault="0040457C">
            <w:pPr>
              <w:rPr>
                <w:b/>
                <w:sz w:val="24"/>
                <w:szCs w:val="24"/>
              </w:rPr>
            </w:pPr>
          </w:p>
        </w:tc>
      </w:tr>
    </w:tbl>
    <w:p w:rsidR="00C27992" w:rsidRDefault="00C27992"/>
    <w:p w:rsidR="00E71776" w:rsidRPr="00C928BD" w:rsidRDefault="00E71776" w:rsidP="00E71776">
      <w:pPr>
        <w:rPr>
          <w:b/>
        </w:rPr>
      </w:pPr>
      <w:commentRangeStart w:id="1"/>
      <w:r w:rsidRPr="00C928BD">
        <w:rPr>
          <w:b/>
        </w:rPr>
        <w:t>Popis nabízených komponent:</w:t>
      </w:r>
      <w:commentRangeEnd w:id="1"/>
      <w:r w:rsidRPr="00C928BD">
        <w:rPr>
          <w:rStyle w:val="Odkaznakoment"/>
          <w:b/>
          <w:sz w:val="22"/>
          <w:szCs w:val="22"/>
        </w:rPr>
        <w:commentReference w:id="1"/>
      </w:r>
    </w:p>
    <w:tbl>
      <w:tblPr>
        <w:tblW w:w="107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992"/>
        <w:gridCol w:w="2977"/>
        <w:gridCol w:w="1134"/>
        <w:gridCol w:w="3695"/>
      </w:tblGrid>
      <w:tr w:rsidR="00E71776" w:rsidRPr="00B070A3" w:rsidTr="00F412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76" w:rsidRPr="00144BC4" w:rsidRDefault="00E71776" w:rsidP="00F412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Komponenta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- požadovaná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76" w:rsidRPr="00144BC4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Počet ks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B070A3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Účastník popíše nabízenou komponentu,  uvede typ (označení)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B070A3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Účastník</w:t>
            </w:r>
          </w:p>
          <w:p w:rsidR="00E71776" w:rsidRPr="00B070A3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B070A3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uvede, zda splňuje technickou specifikaci. ANO/NE 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928B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Cena celková v Kč bez DPH</w:t>
            </w:r>
          </w:p>
          <w:p w:rsidR="00E71776" w:rsidRPr="00C928BD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(včetně uvedení ceny za 1 kus v Kč bez DPH)</w:t>
            </w:r>
          </w:p>
        </w:tc>
      </w:tr>
      <w:tr w:rsidR="00E71776" w:rsidRPr="00B070A3" w:rsidTr="00F4122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776" w:rsidRPr="00144BC4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40457C">
              <w:rPr>
                <w:b/>
                <w:sz w:val="24"/>
                <w:szCs w:val="24"/>
              </w:rPr>
              <w:t>WinSvrDCCore</w:t>
            </w:r>
            <w:proofErr w:type="spellEnd"/>
            <w:r w:rsidRPr="0040457C">
              <w:rPr>
                <w:b/>
                <w:sz w:val="24"/>
                <w:szCs w:val="24"/>
              </w:rPr>
              <w:t xml:space="preserve"> 2019 SNGL MVL 16Lic </w:t>
            </w:r>
            <w:proofErr w:type="spellStart"/>
            <w:r w:rsidRPr="0040457C">
              <w:rPr>
                <w:b/>
                <w:sz w:val="24"/>
                <w:szCs w:val="24"/>
              </w:rPr>
              <w:t>CoreLic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76" w:rsidRPr="00144BC4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E71776" w:rsidRPr="00B070A3" w:rsidTr="00F4122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776" w:rsidRPr="00144BC4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proofErr w:type="spellStart"/>
            <w:r w:rsidRPr="0040457C">
              <w:rPr>
                <w:b/>
                <w:sz w:val="24"/>
                <w:szCs w:val="24"/>
              </w:rPr>
              <w:t>WinSvrSTDCore</w:t>
            </w:r>
            <w:proofErr w:type="spellEnd"/>
            <w:r w:rsidRPr="0040457C">
              <w:rPr>
                <w:b/>
                <w:sz w:val="24"/>
                <w:szCs w:val="24"/>
              </w:rPr>
              <w:t xml:space="preserve"> 2019 SNGL MVL 16Lic </w:t>
            </w:r>
            <w:proofErr w:type="spellStart"/>
            <w:r w:rsidRPr="0040457C">
              <w:rPr>
                <w:b/>
                <w:sz w:val="24"/>
                <w:szCs w:val="24"/>
              </w:rPr>
              <w:t>CoreLic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76" w:rsidRPr="00144BC4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E71776" w:rsidRPr="00B070A3" w:rsidTr="00F412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bottom"/>
          </w:tcPr>
          <w:p w:rsidR="00E71776" w:rsidRPr="00C928BD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928B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Celková nabídková cena za celý předmět plnění v Kč bez DPH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bottom"/>
          </w:tcPr>
          <w:p w:rsidR="00E71776" w:rsidRPr="00144BC4" w:rsidRDefault="00E71776" w:rsidP="00F4122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:rsidR="00E71776" w:rsidRPr="00B070A3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:rsidR="00E71776" w:rsidRDefault="00E71776" w:rsidP="00F412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Kč </w:t>
            </w:r>
          </w:p>
        </w:tc>
      </w:tr>
    </w:tbl>
    <w:p w:rsidR="00FB099B" w:rsidRDefault="00FB099B"/>
    <w:p w:rsidR="00FB099B" w:rsidRDefault="00FB099B"/>
    <w:sectPr w:rsidR="00FB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rofile" w:date="2019-09-16T09:39:00Z" w:initials="p">
    <w:p w:rsidR="00E71776" w:rsidRDefault="00E71776" w:rsidP="00E71776">
      <w:pPr>
        <w:pStyle w:val="Textkomente"/>
      </w:pPr>
      <w:r>
        <w:rPr>
          <w:rStyle w:val="Odkaznakoment"/>
        </w:rPr>
        <w:annotationRef/>
      </w:r>
      <w:r>
        <w:t>Vyplní účastník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C1" w:rsidRDefault="009654C1" w:rsidP="00A15F6C">
      <w:pPr>
        <w:spacing w:after="0" w:line="240" w:lineRule="auto"/>
      </w:pPr>
      <w:r>
        <w:separator/>
      </w:r>
    </w:p>
  </w:endnote>
  <w:endnote w:type="continuationSeparator" w:id="0">
    <w:p w:rsidR="009654C1" w:rsidRDefault="009654C1" w:rsidP="00A1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C1" w:rsidRDefault="009654C1" w:rsidP="00A15F6C">
      <w:pPr>
        <w:spacing w:after="0" w:line="240" w:lineRule="auto"/>
      </w:pPr>
      <w:r>
        <w:separator/>
      </w:r>
    </w:p>
  </w:footnote>
  <w:footnote w:type="continuationSeparator" w:id="0">
    <w:p w:rsidR="009654C1" w:rsidRDefault="009654C1" w:rsidP="00A15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6C"/>
    <w:rsid w:val="000258F3"/>
    <w:rsid w:val="00080084"/>
    <w:rsid w:val="001369CA"/>
    <w:rsid w:val="00206B17"/>
    <w:rsid w:val="003B7865"/>
    <w:rsid w:val="0040457C"/>
    <w:rsid w:val="004751B3"/>
    <w:rsid w:val="004B2F71"/>
    <w:rsid w:val="004F3034"/>
    <w:rsid w:val="00555B58"/>
    <w:rsid w:val="00663FAA"/>
    <w:rsid w:val="00690F85"/>
    <w:rsid w:val="00703B37"/>
    <w:rsid w:val="008044E6"/>
    <w:rsid w:val="008104AB"/>
    <w:rsid w:val="0094515B"/>
    <w:rsid w:val="009654C1"/>
    <w:rsid w:val="009A44DB"/>
    <w:rsid w:val="009C0FB5"/>
    <w:rsid w:val="00A15F6C"/>
    <w:rsid w:val="00C27992"/>
    <w:rsid w:val="00C64BD9"/>
    <w:rsid w:val="00D238FD"/>
    <w:rsid w:val="00D72723"/>
    <w:rsid w:val="00DA16DD"/>
    <w:rsid w:val="00E3434A"/>
    <w:rsid w:val="00E40B3E"/>
    <w:rsid w:val="00E71776"/>
    <w:rsid w:val="00F8400F"/>
    <w:rsid w:val="00FB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0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0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08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717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17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177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0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0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08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717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17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17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789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2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7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1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4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02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28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75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3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Šmíd Martin</dc:creator>
  <cp:keywords/>
  <dc:description/>
  <cp:lastModifiedBy>profile</cp:lastModifiedBy>
  <cp:revision>16</cp:revision>
  <dcterms:created xsi:type="dcterms:W3CDTF">2019-08-06T05:48:00Z</dcterms:created>
  <dcterms:modified xsi:type="dcterms:W3CDTF">2019-09-16T12:16:00Z</dcterms:modified>
</cp:coreProperties>
</file>