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7836E3">
      <w:pPr>
        <w:shd w:val="clear" w:color="auto" w:fill="D6E3BC" w:themeFill="accent3" w:themeFillTint="66"/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7836E3">
      <w:pPr>
        <w:shd w:val="clear" w:color="auto" w:fill="D6E3BC" w:themeFill="accent3" w:themeFillTint="66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7836E3">
      <w:pPr>
        <w:shd w:val="clear" w:color="auto" w:fill="D6E3BC" w:themeFill="accent3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71216E" w:rsidRPr="0071216E">
        <w:rPr>
          <w:rFonts w:ascii="Arial" w:hAnsi="Arial" w:cs="Arial"/>
          <w:b/>
          <w:bCs/>
          <w:sz w:val="22"/>
          <w:szCs w:val="22"/>
        </w:rPr>
        <w:t>II/353 Stáj - Zhoř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0B3CD3" w:rsidRPr="000B3CD3" w:rsidRDefault="000B3CD3" w:rsidP="000B3CD3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0B3CD3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0B3CD3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0B3CD3">
        <w:rPr>
          <w:rFonts w:ascii="Arial" w:hAnsi="Arial"/>
          <w:bCs/>
          <w:sz w:val="20"/>
          <w:szCs w:val="20"/>
        </w:rPr>
        <w:t xml:space="preserve"> provedených dodavatelem (doplněný stručným popisem stavby, ze kterého bude patrné, že se jedná o stavbu obdobného charakteru).</w:t>
      </w:r>
    </w:p>
    <w:p w:rsidR="00EB5801" w:rsidRPr="00EB5801" w:rsidRDefault="00EB5801" w:rsidP="00EB5801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EB5801">
        <w:rPr>
          <w:rFonts w:ascii="Arial" w:hAnsi="Arial"/>
          <w:bCs/>
          <w:sz w:val="20"/>
          <w:szCs w:val="20"/>
        </w:rPr>
        <w:t xml:space="preserve">Zadavatel, s ohledem na složitost a rozsah plnění veřejné zakázky, vymezuje </w:t>
      </w:r>
      <w:r w:rsidRPr="00EB5801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EB5801">
        <w:rPr>
          <w:rFonts w:ascii="Arial" w:hAnsi="Arial"/>
          <w:bCs/>
          <w:sz w:val="20"/>
          <w:szCs w:val="20"/>
        </w:rPr>
        <w:t xml:space="preserve"> takto:  </w:t>
      </w:r>
    </w:p>
    <w:p w:rsidR="005B0158" w:rsidRPr="005B0158" w:rsidRDefault="005B0158" w:rsidP="005B0158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5B0158">
        <w:rPr>
          <w:rFonts w:ascii="Arial" w:hAnsi="Arial"/>
          <w:bCs/>
          <w:sz w:val="20"/>
          <w:szCs w:val="20"/>
        </w:rPr>
        <w:t xml:space="preserve">a) nejméně tři kompletní rekonstrukce nebo novostavby silnice v </w:t>
      </w:r>
      <w:proofErr w:type="spellStart"/>
      <w:r w:rsidRPr="005B0158">
        <w:rPr>
          <w:rFonts w:ascii="Arial" w:hAnsi="Arial"/>
          <w:bCs/>
          <w:sz w:val="20"/>
          <w:szCs w:val="20"/>
        </w:rPr>
        <w:t>extravilánu</w:t>
      </w:r>
      <w:proofErr w:type="spellEnd"/>
      <w:r w:rsidRPr="005B0158">
        <w:rPr>
          <w:rFonts w:ascii="Arial" w:hAnsi="Arial"/>
          <w:bCs/>
          <w:sz w:val="20"/>
          <w:szCs w:val="20"/>
        </w:rPr>
        <w:t xml:space="preserve"> s minimální délkou 2,5 km a finančním objemu minimálně 80 mil. Kč bez DPH pro každou z nich,</w:t>
      </w:r>
    </w:p>
    <w:p w:rsidR="005B0158" w:rsidRPr="005B0158" w:rsidRDefault="005B0158" w:rsidP="005B0158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5B0158">
        <w:rPr>
          <w:rFonts w:ascii="Arial" w:hAnsi="Arial"/>
          <w:bCs/>
          <w:sz w:val="20"/>
          <w:szCs w:val="20"/>
        </w:rPr>
        <w:t xml:space="preserve">b) nejméně jedna kompletní novostavba mostu s minimální délkou přemostění 5 m. Tato referenční stavba může být součástí prokazovaných referenčních staveb </w:t>
      </w:r>
      <w:r>
        <w:rPr>
          <w:rFonts w:ascii="Arial" w:hAnsi="Arial"/>
          <w:bCs/>
          <w:sz w:val="20"/>
          <w:szCs w:val="20"/>
        </w:rPr>
        <w:t xml:space="preserve">silnice </w:t>
      </w:r>
      <w:r w:rsidRPr="005B0158">
        <w:rPr>
          <w:rFonts w:ascii="Arial" w:hAnsi="Arial"/>
          <w:bCs/>
          <w:sz w:val="20"/>
          <w:szCs w:val="20"/>
        </w:rPr>
        <w:t>dle bodu a).</w:t>
      </w:r>
    </w:p>
    <w:p w:rsidR="005B0158" w:rsidRPr="005B0158" w:rsidRDefault="005B0158" w:rsidP="005B0158">
      <w:pPr>
        <w:spacing w:before="120" w:line="264" w:lineRule="auto"/>
        <w:jc w:val="both"/>
        <w:rPr>
          <w:rFonts w:ascii="Arial" w:hAnsi="Arial"/>
          <w:b/>
          <w:bCs/>
          <w:sz w:val="20"/>
          <w:szCs w:val="20"/>
        </w:rPr>
      </w:pPr>
      <w:r w:rsidRPr="005B0158">
        <w:rPr>
          <w:rFonts w:ascii="Arial" w:hAnsi="Arial"/>
          <w:b/>
          <w:bCs/>
          <w:sz w:val="20"/>
          <w:szCs w:val="20"/>
        </w:rPr>
        <w:t>Kompletní rekonstrukcí silnice se rozumí stavba, kde byla nově provedena minimálně konstrukce vozovky – podkladní vrstvy včetně konstrukčních asfaltových hutněných vrstev s rozšířením vozovky.</w:t>
      </w:r>
    </w:p>
    <w:p w:rsidR="00D351D5" w:rsidRPr="001120DB" w:rsidRDefault="00B554AB" w:rsidP="00B554AB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B554AB">
        <w:rPr>
          <w:rFonts w:ascii="Arial" w:hAnsi="Arial" w:cs="Arial"/>
          <w:spacing w:val="-4"/>
          <w:sz w:val="20"/>
          <w:szCs w:val="20"/>
        </w:rPr>
        <w:t>Přílohou tohoto seznamu budou minimálně 2 osvědčení o řádném poskytnutí a dokončení prací uvedených v seznamu, potvrzená objednatelem stavebních prací</w:t>
      </w:r>
      <w:r w:rsidRPr="00B554AB">
        <w:rPr>
          <w:rFonts w:ascii="Arial" w:hAnsi="Arial" w:cs="Arial"/>
          <w:sz w:val="20"/>
          <w:szCs w:val="20"/>
        </w:rPr>
        <w:t>.</w:t>
      </w:r>
      <w:r w:rsidRPr="0003652B">
        <w:rPr>
          <w:rFonts w:ascii="Arial" w:hAnsi="Arial" w:cs="Arial"/>
          <w:sz w:val="22"/>
          <w:szCs w:val="22"/>
        </w:rPr>
        <w:t xml:space="preserve"> 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5"/>
        <w:gridCol w:w="5477"/>
      </w:tblGrid>
      <w:tr w:rsidR="005B7F61" w:rsidRPr="005B7F61" w:rsidTr="007836E3">
        <w:trPr>
          <w:trHeight w:val="389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836E3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ázev/obchodní firma/jméno </w:t>
            </w:r>
            <w:r w:rsidR="00BC5F57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       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836E3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07F9" w:rsidRPr="005B7F61" w:rsidTr="007836E3">
        <w:trPr>
          <w:trHeight w:val="510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66769F" w:rsidRDefault="003107F9" w:rsidP="004D347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9C2A5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rekonstrukce/novostavby</w:t>
            </w:r>
            <w:r w:rsidR="000D120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66769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 </w:t>
            </w:r>
            <w:proofErr w:type="spellStart"/>
            <w:r w:rsidR="0066769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extravilánu</w:t>
            </w:r>
            <w:proofErr w:type="spellEnd"/>
          </w:p>
          <w:p w:rsidR="003107F9" w:rsidRPr="001120DB" w:rsidRDefault="00446823" w:rsidP="004D3472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9C2A50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in. </w:t>
            </w:r>
            <w:r w:rsidR="004D347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0D120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4D347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="000D120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7836E3">
        <w:trPr>
          <w:trHeight w:val="485"/>
        </w:trPr>
        <w:tc>
          <w:tcPr>
            <w:tcW w:w="2133" w:type="pct"/>
            <w:shd w:val="clear" w:color="auto" w:fill="D6E3BC" w:themeFill="accent3" w:themeFillTint="66"/>
          </w:tcPr>
          <w:p w:rsidR="000D1203" w:rsidRDefault="000D1203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Finanční objem</w:t>
            </w:r>
            <w:r w:rsidR="008527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5273D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 80 mil. Kč bez DPH)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1203" w:rsidRPr="005B7F61" w:rsidTr="007836E3">
        <w:trPr>
          <w:trHeight w:val="485"/>
        </w:trPr>
        <w:tc>
          <w:tcPr>
            <w:tcW w:w="2133" w:type="pct"/>
            <w:shd w:val="clear" w:color="auto" w:fill="D6E3BC" w:themeFill="accent3" w:themeFillTint="66"/>
          </w:tcPr>
          <w:p w:rsidR="000D1203" w:rsidRDefault="0085273D" w:rsidP="00E27D43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mostu</w:t>
            </w:r>
          </w:p>
          <w:p w:rsidR="0085273D" w:rsidRDefault="0085273D" w:rsidP="0066769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délka přemostění </w:t>
            </w:r>
            <w:r w:rsidR="0066769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2867" w:type="pct"/>
          </w:tcPr>
          <w:p w:rsidR="000D1203" w:rsidRPr="005B7F61" w:rsidRDefault="000D1203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836E3">
        <w:trPr>
          <w:trHeight w:val="598"/>
        </w:trPr>
        <w:tc>
          <w:tcPr>
            <w:tcW w:w="2133" w:type="pct"/>
            <w:shd w:val="clear" w:color="auto" w:fill="D6E3BC" w:themeFill="accent3" w:themeFillTint="66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7836E3">
        <w:trPr>
          <w:trHeight w:val="934"/>
        </w:trPr>
        <w:tc>
          <w:tcPr>
            <w:tcW w:w="2133" w:type="pct"/>
            <w:shd w:val="clear" w:color="auto" w:fill="D6E3BC" w:themeFill="accent3" w:themeFillTint="66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67" w:type="pct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5D9E"/>
    <w:multiLevelType w:val="hybridMultilevel"/>
    <w:tmpl w:val="0498BC7E"/>
    <w:lvl w:ilvl="0" w:tplc="E07CA11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B3CD3"/>
    <w:rsid w:val="000D1203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4022AA"/>
    <w:rsid w:val="00431DCB"/>
    <w:rsid w:val="00446823"/>
    <w:rsid w:val="00473923"/>
    <w:rsid w:val="004A4F71"/>
    <w:rsid w:val="004B23A2"/>
    <w:rsid w:val="004B72BA"/>
    <w:rsid w:val="004D3472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158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66769F"/>
    <w:rsid w:val="0070391A"/>
    <w:rsid w:val="00703C80"/>
    <w:rsid w:val="0071216E"/>
    <w:rsid w:val="00731E78"/>
    <w:rsid w:val="00735529"/>
    <w:rsid w:val="0074359E"/>
    <w:rsid w:val="00752F46"/>
    <w:rsid w:val="00762594"/>
    <w:rsid w:val="00764366"/>
    <w:rsid w:val="00772387"/>
    <w:rsid w:val="00772D58"/>
    <w:rsid w:val="007836E3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273D"/>
    <w:rsid w:val="00857A4A"/>
    <w:rsid w:val="00862AC8"/>
    <w:rsid w:val="0087558E"/>
    <w:rsid w:val="008B363C"/>
    <w:rsid w:val="008B5548"/>
    <w:rsid w:val="008C07C0"/>
    <w:rsid w:val="008C26E4"/>
    <w:rsid w:val="008D27F7"/>
    <w:rsid w:val="008D2930"/>
    <w:rsid w:val="008E443F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C2A50"/>
    <w:rsid w:val="009D1FF9"/>
    <w:rsid w:val="00A13BF7"/>
    <w:rsid w:val="00A55501"/>
    <w:rsid w:val="00A66BEA"/>
    <w:rsid w:val="00A82EAF"/>
    <w:rsid w:val="00A87AE5"/>
    <w:rsid w:val="00A95A72"/>
    <w:rsid w:val="00A95DE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54AB"/>
    <w:rsid w:val="00B56CEA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A339B"/>
    <w:rsid w:val="00EB5801"/>
    <w:rsid w:val="00EB7B12"/>
    <w:rsid w:val="00ED112D"/>
    <w:rsid w:val="00ED7372"/>
    <w:rsid w:val="00F11304"/>
    <w:rsid w:val="00F15FB5"/>
    <w:rsid w:val="00F207D2"/>
    <w:rsid w:val="00F22517"/>
    <w:rsid w:val="00F27196"/>
    <w:rsid w:val="00F2775A"/>
    <w:rsid w:val="00F43489"/>
    <w:rsid w:val="00F80D56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57</cp:revision>
  <cp:lastPrinted>2018-02-01T13:40:00Z</cp:lastPrinted>
  <dcterms:created xsi:type="dcterms:W3CDTF">2018-01-30T12:48:00Z</dcterms:created>
  <dcterms:modified xsi:type="dcterms:W3CDTF">2021-02-03T12:05:00Z</dcterms:modified>
</cp:coreProperties>
</file>