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76" w:rsidRDefault="00B15FA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:rsidR="00DD1DA1" w:rsidRDefault="00DD1DA1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</w:t>
      </w:r>
      <w:r w:rsidR="00080244">
        <w:rPr>
          <w:rFonts w:ascii="Arial" w:hAnsi="Arial" w:cs="Arial"/>
          <w:b/>
          <w:bCs/>
          <w:sz w:val="22"/>
          <w:szCs w:val="22"/>
        </w:rPr>
        <w:t>po</w:t>
      </w:r>
      <w:r>
        <w:rPr>
          <w:rFonts w:ascii="Arial" w:hAnsi="Arial" w:cs="Arial"/>
          <w:b/>
          <w:bCs/>
          <w:sz w:val="22"/>
          <w:szCs w:val="22"/>
        </w:rPr>
        <w:t>dlimitním režimu,</w:t>
      </w:r>
    </w:p>
    <w:p w:rsidR="00C64276" w:rsidRPr="00C64276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:rsidR="00EC5BB9" w:rsidRPr="008A4F6F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127B96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286F82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736"/>
      </w:tblGrid>
      <w:tr w:rsidR="00335F71" w:rsidRPr="00A625BD" w:rsidTr="002021D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FA4FBF" w:rsidRDefault="00603F0A" w:rsidP="009C407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03F0A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874F63">
              <w:rPr>
                <w:rFonts w:ascii="Arial" w:hAnsi="Arial" w:cs="Arial"/>
                <w:b/>
                <w:sz w:val="22"/>
                <w:szCs w:val="22"/>
              </w:rPr>
              <w:t>406 Dvorce - Telč</w:t>
            </w:r>
            <w:r w:rsidRPr="00603F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874F63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603F0A">
              <w:rPr>
                <w:rFonts w:ascii="Arial" w:hAnsi="Arial" w:cs="Arial"/>
                <w:b/>
                <w:sz w:val="22"/>
                <w:szCs w:val="22"/>
              </w:rPr>
              <w:t>. stavba</w:t>
            </w:r>
          </w:p>
        </w:tc>
      </w:tr>
      <w:tr w:rsidR="00335F71" w:rsidRPr="00A625BD" w:rsidTr="002021D0">
        <w:trPr>
          <w:trHeight w:val="38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</w:t>
            </w:r>
            <w:r w:rsidR="006E4A3B">
              <w:rPr>
                <w:rFonts w:ascii="Arial" w:hAnsi="Arial" w:cs="Arial"/>
                <w:b/>
                <w:sz w:val="22"/>
                <w:szCs w:val="22"/>
              </w:rPr>
              <w:t xml:space="preserve"> č. 1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4853E8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53E8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:rsidTr="0088526E">
        <w:trPr>
          <w:trHeight w:val="40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88526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:rsidTr="002021D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AF3351" w:rsidP="008774A2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>58</w:t>
            </w:r>
            <w:r w:rsidR="008774A2">
              <w:rPr>
                <w:rFonts w:ascii="Arial" w:hAnsi="Arial" w:cs="Arial"/>
                <w:sz w:val="22"/>
                <w:szCs w:val="22"/>
              </w:rPr>
              <w:t>6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74A2">
              <w:rPr>
                <w:rFonts w:ascii="Arial" w:hAnsi="Arial" w:cs="Arial"/>
                <w:sz w:val="22"/>
                <w:szCs w:val="22"/>
              </w:rPr>
              <w:t>01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:rsidTr="002021D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2021D0">
        <w:trPr>
          <w:trHeight w:val="568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E05" w:rsidRDefault="00492E05" w:rsidP="00FB0F0A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360857" w:rsidRPr="002E073E" w:rsidRDefault="00912906" w:rsidP="00FB0F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Ing. Miroslav Houška</w:t>
            </w:r>
            <w:r w:rsidR="00FB0F0A">
              <w:rPr>
                <w:rFonts w:ascii="Arial" w:eastAsia="MS Mincho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MS Mincho" w:hAnsi="Arial" w:cs="Arial"/>
                <w:sz w:val="22"/>
                <w:szCs w:val="22"/>
              </w:rPr>
              <w:t xml:space="preserve">náměstek </w:t>
            </w:r>
            <w:r w:rsidR="00FB0F0A">
              <w:rPr>
                <w:rFonts w:ascii="Arial" w:eastAsia="MS Mincho" w:hAnsi="Arial" w:cs="Arial"/>
                <w:sz w:val="22"/>
                <w:szCs w:val="22"/>
              </w:rPr>
              <w:t>hejtman</w:t>
            </w:r>
            <w:r>
              <w:rPr>
                <w:rFonts w:ascii="Arial" w:eastAsia="MS Mincho" w:hAnsi="Arial" w:cs="Arial"/>
                <w:sz w:val="22"/>
                <w:szCs w:val="22"/>
              </w:rPr>
              <w:t>a</w:t>
            </w:r>
          </w:p>
        </w:tc>
      </w:tr>
      <w:tr w:rsidR="00335F71" w:rsidRPr="00A625BD" w:rsidTr="002021D0">
        <w:trPr>
          <w:trHeight w:val="548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FA4FBF" w:rsidRDefault="00335F71" w:rsidP="00AB03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</w:t>
            </w:r>
            <w:r w:rsidR="00AB0307">
              <w:rPr>
                <w:rFonts w:ascii="Arial" w:hAnsi="Arial" w:cs="Arial"/>
                <w:b/>
                <w:sz w:val="22"/>
                <w:szCs w:val="22"/>
              </w:rPr>
              <w:t xml:space="preserve"> osoba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F71" w:rsidRPr="002E073E" w:rsidRDefault="00B578C1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Navrátilová</w:t>
            </w:r>
          </w:p>
          <w:p w:rsidR="00335F71" w:rsidRPr="002E073E" w:rsidRDefault="00B7027D" w:rsidP="00B578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564 602 38</w:t>
            </w:r>
            <w:r w:rsidR="00B578C1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B578C1">
              <w:rPr>
                <w:rFonts w:ascii="Arial" w:hAnsi="Arial" w:cs="Arial"/>
                <w:sz w:val="22"/>
                <w:szCs w:val="22"/>
              </w:rPr>
              <w:t>navratilova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B578C1">
              <w:rPr>
                <w:rFonts w:ascii="Arial" w:hAnsi="Arial" w:cs="Arial"/>
                <w:sz w:val="22"/>
                <w:szCs w:val="22"/>
              </w:rPr>
              <w:t>marketa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6E4A3B" w:rsidRPr="00A625BD" w:rsidTr="002021D0">
        <w:trPr>
          <w:trHeight w:val="38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FA4FBF" w:rsidRDefault="006E4A3B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4A3B">
              <w:rPr>
                <w:rFonts w:ascii="Arial" w:hAnsi="Arial" w:cs="Arial"/>
                <w:b/>
                <w:sz w:val="22"/>
                <w:szCs w:val="22"/>
              </w:rPr>
              <w:t>Název zadavatele č. 2: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5E26DC" w:rsidRDefault="00874F63" w:rsidP="00EE40FC">
            <w:pPr>
              <w:pStyle w:val="ZkladntextIMP"/>
              <w:rPr>
                <w:rFonts w:ascii="Arial" w:hAnsi="Arial" w:cs="Arial"/>
                <w:b/>
              </w:rPr>
            </w:pPr>
            <w:r w:rsidRPr="005E26DC">
              <w:rPr>
                <w:rFonts w:ascii="Arial" w:hAnsi="Arial" w:cs="Arial"/>
                <w:b/>
              </w:rPr>
              <w:t>Město Telč</w:t>
            </w:r>
          </w:p>
        </w:tc>
      </w:tr>
      <w:tr w:rsidR="006E4A3B" w:rsidRPr="00A625BD" w:rsidTr="0088526E">
        <w:trPr>
          <w:trHeight w:val="42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FA4FBF" w:rsidRDefault="006E4A3B" w:rsidP="006E4A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5E26DC" w:rsidRDefault="00603F0A" w:rsidP="006E4A3B">
            <w:pPr>
              <w:rPr>
                <w:rFonts w:ascii="Arial" w:hAnsi="Arial" w:cs="Arial"/>
                <w:sz w:val="22"/>
                <w:szCs w:val="22"/>
              </w:rPr>
            </w:pPr>
            <w:r w:rsidRPr="005E26DC">
              <w:rPr>
                <w:rStyle w:val="hgkelc"/>
                <w:rFonts w:ascii="Arial" w:hAnsi="Arial" w:cs="Arial"/>
                <w:color w:val="202124"/>
                <w:sz w:val="22"/>
                <w:szCs w:val="22"/>
              </w:rPr>
              <w:t>0028</w:t>
            </w:r>
            <w:r w:rsidR="00874F63" w:rsidRPr="005E26DC">
              <w:rPr>
                <w:rStyle w:val="hgkelc"/>
                <w:rFonts w:ascii="Arial" w:hAnsi="Arial" w:cs="Arial"/>
                <w:color w:val="202124"/>
                <w:sz w:val="22"/>
                <w:szCs w:val="22"/>
              </w:rPr>
              <w:t>6745</w:t>
            </w:r>
          </w:p>
        </w:tc>
      </w:tr>
      <w:tr w:rsidR="006E4A3B" w:rsidRPr="00A625BD" w:rsidTr="002021D0">
        <w:trPr>
          <w:trHeight w:val="4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FA4FBF" w:rsidRDefault="006E4A3B" w:rsidP="006E4A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5E26DC" w:rsidRDefault="00874F63" w:rsidP="005E26DC">
            <w:pPr>
              <w:rPr>
                <w:rFonts w:ascii="Arial" w:hAnsi="Arial" w:cs="Arial"/>
                <w:sz w:val="22"/>
                <w:szCs w:val="22"/>
              </w:rPr>
            </w:pPr>
            <w:r w:rsidRPr="005E26DC">
              <w:rPr>
                <w:rFonts w:ascii="Arial" w:hAnsi="Arial" w:cs="Arial"/>
                <w:szCs w:val="22"/>
              </w:rPr>
              <w:t>nám</w:t>
            </w:r>
            <w:r w:rsidR="005E26DC">
              <w:rPr>
                <w:rFonts w:ascii="Arial" w:hAnsi="Arial" w:cs="Arial"/>
                <w:szCs w:val="22"/>
              </w:rPr>
              <w:t>.</w:t>
            </w:r>
            <w:r w:rsidRPr="005E26DC">
              <w:rPr>
                <w:rFonts w:ascii="Arial" w:hAnsi="Arial" w:cs="Arial"/>
                <w:szCs w:val="22"/>
              </w:rPr>
              <w:t xml:space="preserve"> Zachariáše z Hradce 10, 588 56 Telč </w:t>
            </w:r>
          </w:p>
        </w:tc>
      </w:tr>
      <w:tr w:rsidR="006E4A3B" w:rsidRPr="00A625BD" w:rsidTr="002021D0">
        <w:trPr>
          <w:trHeight w:val="55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FA4FBF" w:rsidRDefault="006E4A3B" w:rsidP="006E4A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 z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adavatele jednat: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A3B" w:rsidRPr="005E26DC" w:rsidRDefault="00874F63" w:rsidP="00171DF3">
            <w:pPr>
              <w:rPr>
                <w:rFonts w:ascii="Arial" w:hAnsi="Arial" w:cs="Arial"/>
                <w:sz w:val="22"/>
                <w:szCs w:val="22"/>
              </w:rPr>
            </w:pPr>
            <w:r w:rsidRPr="005E26DC">
              <w:rPr>
                <w:rFonts w:ascii="Arial" w:hAnsi="Arial" w:cs="Arial"/>
                <w:szCs w:val="22"/>
              </w:rPr>
              <w:t xml:space="preserve">Mgr. </w:t>
            </w:r>
            <w:r w:rsidR="00171DF3">
              <w:rPr>
                <w:rFonts w:ascii="Arial" w:hAnsi="Arial" w:cs="Arial"/>
                <w:szCs w:val="22"/>
              </w:rPr>
              <w:t>Vladimír Brtník</w:t>
            </w:r>
            <w:bookmarkStart w:id="0" w:name="_GoBack"/>
            <w:bookmarkEnd w:id="0"/>
            <w:r w:rsidR="005E26DC" w:rsidRPr="005E26DC">
              <w:rPr>
                <w:rFonts w:ascii="Arial" w:hAnsi="Arial" w:cs="Arial"/>
                <w:szCs w:val="22"/>
              </w:rPr>
              <w:t xml:space="preserve">, </w:t>
            </w:r>
            <w:r w:rsidRPr="005E26DC">
              <w:rPr>
                <w:rFonts w:ascii="Arial" w:hAnsi="Arial" w:cs="Arial"/>
                <w:szCs w:val="22"/>
              </w:rPr>
              <w:t xml:space="preserve">starosta města </w:t>
            </w:r>
          </w:p>
        </w:tc>
      </w:tr>
    </w:tbl>
    <w:p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:rsidR="006E0884" w:rsidRDefault="006E0884" w:rsidP="006E0884">
      <w:pPr>
        <w:pStyle w:val="ODRKY"/>
        <w:numPr>
          <w:ilvl w:val="0"/>
          <w:numId w:val="0"/>
        </w:numPr>
        <w:spacing w:line="240" w:lineRule="auto"/>
        <w:rPr>
          <w:rFonts w:ascii="Arial" w:eastAsia="MS Mincho" w:hAnsi="Arial"/>
          <w:i/>
          <w:sz w:val="20"/>
          <w:szCs w:val="20"/>
        </w:rPr>
      </w:pPr>
      <w:r w:rsidRPr="009E30CB">
        <w:rPr>
          <w:rFonts w:ascii="Arial" w:eastAsia="MS Mincho" w:hAnsi="Arial"/>
          <w:i/>
          <w:sz w:val="20"/>
          <w:szCs w:val="20"/>
        </w:rPr>
        <w:t>Na základě smlouvy o společném postupu zadavatelů se výše uvedení zadavatelé dohodli, že na financování veřejné zakázky „</w:t>
      </w:r>
      <w:r w:rsidR="00603F0A" w:rsidRPr="00603F0A">
        <w:rPr>
          <w:rFonts w:ascii="Arial" w:eastAsia="MS Mincho" w:hAnsi="Arial"/>
          <w:i/>
          <w:sz w:val="20"/>
          <w:szCs w:val="20"/>
        </w:rPr>
        <w:t>II/</w:t>
      </w:r>
      <w:r w:rsidR="004F4728">
        <w:rPr>
          <w:rFonts w:ascii="Arial" w:eastAsia="MS Mincho" w:hAnsi="Arial"/>
          <w:i/>
          <w:sz w:val="20"/>
          <w:szCs w:val="20"/>
        </w:rPr>
        <w:t>406 Dvorce – Telč, 3. stavba</w:t>
      </w:r>
      <w:r w:rsidRPr="009E30CB">
        <w:rPr>
          <w:rFonts w:ascii="Arial" w:eastAsia="MS Mincho" w:hAnsi="Arial"/>
          <w:i/>
          <w:sz w:val="20"/>
          <w:szCs w:val="20"/>
        </w:rPr>
        <w:t>“ se budou podílet v rozsahu prací vymezených projektovou dokumentací, resp. výkazy výměr vypracovanými pro tyto účely pro jednotlivé investory, kterými budou zadavatel č. 1 a zadavatel č. 2 dle samostatné smlouvy o dílo,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p w:rsidR="009E30CB" w:rsidRDefault="009E30CB" w:rsidP="00D4545B">
      <w:pPr>
        <w:pStyle w:val="Nadpis1"/>
        <w:spacing w:after="120"/>
        <w:ind w:left="431" w:hanging="431"/>
      </w:pPr>
      <w:r>
        <w:t>Rozdělení veřejné zakázky na části a pravidla pro účast</w:t>
      </w:r>
    </w:p>
    <w:p w:rsidR="009E30CB" w:rsidRPr="009E30CB" w:rsidRDefault="009E30CB" w:rsidP="00412BD1">
      <w:pPr>
        <w:jc w:val="both"/>
        <w:rPr>
          <w:rFonts w:ascii="Arial" w:hAnsi="Arial" w:cs="Arial"/>
          <w:sz w:val="22"/>
          <w:szCs w:val="22"/>
        </w:rPr>
      </w:pPr>
      <w:r w:rsidRPr="009E30CB">
        <w:rPr>
          <w:rFonts w:ascii="Arial" w:hAnsi="Arial" w:cs="Arial"/>
          <w:sz w:val="22"/>
          <w:szCs w:val="22"/>
        </w:rPr>
        <w:t xml:space="preserve">Veřejná zakázka </w:t>
      </w:r>
      <w:r w:rsidR="004214E5">
        <w:rPr>
          <w:rFonts w:ascii="Arial" w:hAnsi="Arial" w:cs="Arial"/>
          <w:sz w:val="22"/>
          <w:szCs w:val="22"/>
        </w:rPr>
        <w:t xml:space="preserve">(dále též „VZ“) </w:t>
      </w:r>
      <w:r w:rsidRPr="009E30CB">
        <w:rPr>
          <w:rFonts w:ascii="Arial" w:hAnsi="Arial" w:cs="Arial"/>
          <w:sz w:val="22"/>
          <w:szCs w:val="22"/>
        </w:rPr>
        <w:t xml:space="preserve">je v souladu s ust. § 35 </w:t>
      </w:r>
      <w:r w:rsidR="002614DC">
        <w:rPr>
          <w:rFonts w:ascii="Arial" w:hAnsi="Arial" w:cs="Arial"/>
          <w:sz w:val="22"/>
          <w:szCs w:val="22"/>
        </w:rPr>
        <w:t>ZZVZ</w:t>
      </w:r>
      <w:r w:rsidRPr="009E30CB">
        <w:rPr>
          <w:rFonts w:ascii="Arial" w:hAnsi="Arial" w:cs="Arial"/>
          <w:sz w:val="22"/>
          <w:szCs w:val="22"/>
        </w:rPr>
        <w:t xml:space="preserve"> rozdělena na části. Zadavatelé v následujících částech dokumentace zadávacího řízení vymezují rozsah těchto částí a stanovují pravidla pro účast dodavatele v jednotlivých částech a pro zadání těchto částí. </w:t>
      </w:r>
      <w:r w:rsidRPr="009E30CB">
        <w:rPr>
          <w:rFonts w:ascii="Arial" w:hAnsi="Arial" w:cs="Arial"/>
          <w:b/>
          <w:sz w:val="22"/>
          <w:szCs w:val="22"/>
        </w:rPr>
        <w:t>Nevyplývá-li z textu zadávací dokumentace jinak, platí ustanovení této zadávací dokumentace pro všechny části veřejné zakázky.</w:t>
      </w:r>
    </w:p>
    <w:p w:rsidR="009E30CB" w:rsidRPr="009E30CB" w:rsidRDefault="009E30CB" w:rsidP="009E30CB">
      <w:pPr>
        <w:rPr>
          <w:rFonts w:ascii="Arial" w:hAnsi="Arial" w:cs="Arial"/>
          <w:sz w:val="22"/>
          <w:szCs w:val="22"/>
        </w:rPr>
      </w:pPr>
    </w:p>
    <w:p w:rsidR="009E30CB" w:rsidRPr="009E30CB" w:rsidRDefault="009E30CB" w:rsidP="009E30CB">
      <w:pPr>
        <w:rPr>
          <w:rFonts w:ascii="Arial" w:hAnsi="Arial" w:cs="Arial"/>
          <w:sz w:val="22"/>
          <w:szCs w:val="22"/>
        </w:rPr>
      </w:pPr>
      <w:r w:rsidRPr="009E30CB">
        <w:rPr>
          <w:rFonts w:ascii="Arial" w:hAnsi="Arial" w:cs="Arial"/>
          <w:sz w:val="22"/>
          <w:szCs w:val="22"/>
        </w:rPr>
        <w:t>Veřejnou zakázku tvoří tyto dvě části:</w:t>
      </w:r>
    </w:p>
    <w:p w:rsidR="004853E8" w:rsidRPr="004853E8" w:rsidRDefault="004853E8" w:rsidP="009E30CB">
      <w:pPr>
        <w:rPr>
          <w:rFonts w:ascii="Arial" w:hAnsi="Arial" w:cs="Arial"/>
          <w:b/>
          <w:sz w:val="8"/>
          <w:szCs w:val="8"/>
        </w:rPr>
      </w:pPr>
    </w:p>
    <w:p w:rsidR="009E30CB" w:rsidRPr="008937F1" w:rsidRDefault="009E30CB" w:rsidP="009E30CB">
      <w:pPr>
        <w:rPr>
          <w:rFonts w:ascii="Arial" w:hAnsi="Arial" w:cs="Arial"/>
          <w:b/>
          <w:sz w:val="22"/>
          <w:szCs w:val="22"/>
        </w:rPr>
      </w:pPr>
      <w:r w:rsidRPr="008937F1">
        <w:rPr>
          <w:rFonts w:ascii="Arial" w:hAnsi="Arial" w:cs="Arial"/>
          <w:b/>
          <w:sz w:val="22"/>
          <w:szCs w:val="22"/>
        </w:rPr>
        <w:t>Část I.)</w:t>
      </w:r>
      <w:r w:rsidR="008937F1" w:rsidRPr="008937F1">
        <w:rPr>
          <w:rFonts w:ascii="Arial" w:hAnsi="Arial" w:cs="Arial"/>
          <w:b/>
          <w:sz w:val="22"/>
          <w:szCs w:val="22"/>
        </w:rPr>
        <w:t xml:space="preserve"> </w:t>
      </w:r>
      <w:r w:rsidR="00603F0A" w:rsidRPr="008937F1">
        <w:rPr>
          <w:rFonts w:ascii="Arial" w:hAnsi="Arial" w:cs="Arial"/>
          <w:b/>
          <w:sz w:val="22"/>
          <w:szCs w:val="22"/>
        </w:rPr>
        <w:t>II/</w:t>
      </w:r>
      <w:r w:rsidR="004F4728" w:rsidRPr="008937F1">
        <w:rPr>
          <w:rFonts w:ascii="Arial" w:hAnsi="Arial" w:cs="Arial"/>
          <w:b/>
          <w:sz w:val="22"/>
          <w:szCs w:val="22"/>
        </w:rPr>
        <w:t>406 Dvorce - Telč, 3</w:t>
      </w:r>
      <w:r w:rsidR="00603F0A" w:rsidRPr="008937F1">
        <w:rPr>
          <w:rFonts w:ascii="Arial" w:hAnsi="Arial" w:cs="Arial"/>
          <w:b/>
          <w:sz w:val="22"/>
          <w:szCs w:val="22"/>
        </w:rPr>
        <w:t xml:space="preserve">. stavba </w:t>
      </w:r>
      <w:r w:rsidRPr="008937F1">
        <w:rPr>
          <w:rFonts w:ascii="Arial" w:hAnsi="Arial" w:cs="Arial"/>
          <w:b/>
          <w:sz w:val="22"/>
          <w:szCs w:val="22"/>
        </w:rPr>
        <w:t>– Kraj Vysočina</w:t>
      </w:r>
    </w:p>
    <w:p w:rsidR="009E30CB" w:rsidRDefault="009E30CB" w:rsidP="009E30CB">
      <w:pPr>
        <w:rPr>
          <w:rFonts w:ascii="Arial" w:hAnsi="Arial" w:cs="Arial"/>
          <w:sz w:val="22"/>
          <w:szCs w:val="22"/>
        </w:rPr>
      </w:pPr>
      <w:r w:rsidRPr="008937F1">
        <w:rPr>
          <w:rFonts w:ascii="Arial" w:hAnsi="Arial" w:cs="Arial"/>
          <w:b/>
          <w:sz w:val="22"/>
          <w:szCs w:val="22"/>
        </w:rPr>
        <w:t>Část II.)</w:t>
      </w:r>
      <w:r w:rsidR="008937F1">
        <w:rPr>
          <w:rFonts w:ascii="Arial" w:hAnsi="Arial" w:cs="Arial"/>
          <w:b/>
          <w:sz w:val="22"/>
          <w:szCs w:val="22"/>
        </w:rPr>
        <w:t xml:space="preserve"> </w:t>
      </w:r>
      <w:r w:rsidR="00603F0A" w:rsidRPr="008937F1">
        <w:rPr>
          <w:rFonts w:ascii="Arial" w:hAnsi="Arial" w:cs="Arial"/>
          <w:b/>
          <w:sz w:val="22"/>
          <w:szCs w:val="22"/>
        </w:rPr>
        <w:t>II/</w:t>
      </w:r>
      <w:r w:rsidR="004F4728" w:rsidRPr="008937F1">
        <w:rPr>
          <w:rFonts w:ascii="Arial" w:hAnsi="Arial" w:cs="Arial"/>
          <w:b/>
          <w:sz w:val="22"/>
          <w:szCs w:val="22"/>
        </w:rPr>
        <w:t xml:space="preserve">406 Dvorce - Telč, 3. stavba </w:t>
      </w:r>
      <w:r w:rsidRPr="008937F1">
        <w:rPr>
          <w:rFonts w:ascii="Arial" w:hAnsi="Arial" w:cs="Arial"/>
          <w:b/>
          <w:sz w:val="22"/>
          <w:szCs w:val="22"/>
        </w:rPr>
        <w:t xml:space="preserve">– </w:t>
      </w:r>
      <w:r w:rsidR="00603F0A" w:rsidRPr="008937F1">
        <w:rPr>
          <w:rFonts w:ascii="Arial" w:hAnsi="Arial" w:cs="Arial"/>
          <w:b/>
          <w:sz w:val="22"/>
          <w:szCs w:val="22"/>
        </w:rPr>
        <w:t xml:space="preserve">Město </w:t>
      </w:r>
      <w:r w:rsidR="004F4728" w:rsidRPr="008937F1">
        <w:rPr>
          <w:rFonts w:ascii="Arial" w:hAnsi="Arial" w:cs="Arial"/>
          <w:b/>
          <w:sz w:val="22"/>
          <w:szCs w:val="22"/>
        </w:rPr>
        <w:t>Telč</w:t>
      </w:r>
    </w:p>
    <w:p w:rsidR="009E30CB" w:rsidRDefault="009E30CB" w:rsidP="009E30CB">
      <w:pPr>
        <w:rPr>
          <w:rFonts w:ascii="Arial" w:hAnsi="Arial" w:cs="Arial"/>
          <w:sz w:val="22"/>
          <w:szCs w:val="22"/>
        </w:rPr>
      </w:pPr>
    </w:p>
    <w:p w:rsidR="009E30CB" w:rsidRPr="00CB0F3A" w:rsidRDefault="009E30CB" w:rsidP="009E30C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>Zadavatel</w:t>
      </w:r>
      <w:r>
        <w:rPr>
          <w:rFonts w:ascii="Arial" w:hAnsi="Arial" w:cs="Arial"/>
          <w:b w:val="0"/>
          <w:sz w:val="22"/>
          <w:szCs w:val="22"/>
        </w:rPr>
        <w:t>é</w:t>
      </w:r>
      <w:r w:rsidRPr="00E527E6">
        <w:rPr>
          <w:rFonts w:ascii="Arial" w:hAnsi="Arial" w:cs="Arial"/>
          <w:b w:val="0"/>
          <w:sz w:val="22"/>
          <w:szCs w:val="22"/>
        </w:rPr>
        <w:t xml:space="preserve">, v souladu s ust. § 35 a § 101 odst. 2 </w:t>
      </w:r>
      <w:r w:rsidR="00FE469E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dodavatel může podat nabídku pouze na </w:t>
      </w:r>
      <w:r w:rsidR="00156556">
        <w:rPr>
          <w:rFonts w:ascii="Arial" w:hAnsi="Arial" w:cs="Arial"/>
          <w:b w:val="0"/>
          <w:sz w:val="22"/>
          <w:szCs w:val="22"/>
        </w:rPr>
        <w:t>obě</w:t>
      </w:r>
      <w:r w:rsidRPr="00E527E6">
        <w:rPr>
          <w:rFonts w:ascii="Arial" w:hAnsi="Arial" w:cs="Arial"/>
          <w:b w:val="0"/>
          <w:sz w:val="22"/>
          <w:szCs w:val="22"/>
        </w:rPr>
        <w:t xml:space="preserve"> části veřejné zakázky. </w:t>
      </w:r>
      <w:r>
        <w:rPr>
          <w:rFonts w:ascii="Arial" w:hAnsi="Arial" w:cs="Arial"/>
          <w:b w:val="0"/>
          <w:sz w:val="22"/>
          <w:szCs w:val="22"/>
        </w:rPr>
        <w:t xml:space="preserve">Podání nabídky </w:t>
      </w:r>
      <w:r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>
        <w:rPr>
          <w:rFonts w:ascii="Arial" w:hAnsi="Arial" w:cs="Arial"/>
          <w:b w:val="0"/>
          <w:sz w:val="22"/>
          <w:szCs w:val="22"/>
        </w:rPr>
        <w:t xml:space="preserve">není </w:t>
      </w:r>
      <w:r w:rsidRPr="008672A2">
        <w:rPr>
          <w:rFonts w:ascii="Arial" w:hAnsi="Arial" w:cs="Arial"/>
          <w:b w:val="0"/>
          <w:spacing w:val="-6"/>
          <w:sz w:val="22"/>
          <w:szCs w:val="22"/>
        </w:rPr>
        <w:t>umožněno. Pro část I.) zakázky bude uzavřena samostatná smlouva se zadavatelem č. 1. Pro část II.)</w:t>
      </w:r>
      <w:r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č.</w:t>
      </w:r>
      <w:r>
        <w:rPr>
          <w:rFonts w:ascii="Arial" w:hAnsi="Arial" w:cs="Arial"/>
          <w:b w:val="0"/>
          <w:sz w:val="22"/>
          <w:szCs w:val="22"/>
        </w:rPr>
        <w:t xml:space="preserve"> 2.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9E30CB" w:rsidRPr="00E527E6" w:rsidRDefault="009E30CB" w:rsidP="009E30C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9E30CB" w:rsidRDefault="009E30CB" w:rsidP="002021D0">
      <w:pPr>
        <w:jc w:val="both"/>
        <w:rPr>
          <w:rFonts w:ascii="Arial" w:hAnsi="Arial" w:cs="Arial"/>
          <w:sz w:val="22"/>
          <w:szCs w:val="22"/>
        </w:rPr>
      </w:pPr>
      <w:r w:rsidRPr="00C53392">
        <w:rPr>
          <w:rFonts w:ascii="Arial" w:hAnsi="Arial" w:cs="Arial"/>
          <w:spacing w:val="-4"/>
          <w:sz w:val="22"/>
          <w:szCs w:val="22"/>
        </w:rPr>
        <w:t>Zadavatel</w:t>
      </w:r>
      <w:r>
        <w:rPr>
          <w:rFonts w:ascii="Arial" w:hAnsi="Arial" w:cs="Arial"/>
          <w:spacing w:val="-4"/>
          <w:sz w:val="22"/>
          <w:szCs w:val="22"/>
        </w:rPr>
        <w:t>é</w:t>
      </w:r>
      <w:r w:rsidRPr="00C53392">
        <w:rPr>
          <w:rFonts w:ascii="Arial" w:hAnsi="Arial" w:cs="Arial"/>
          <w:spacing w:val="-4"/>
          <w:sz w:val="22"/>
          <w:szCs w:val="22"/>
        </w:rPr>
        <w:t xml:space="preserve"> si, v souladu s ust. §</w:t>
      </w:r>
      <w:r w:rsidR="005D097F">
        <w:rPr>
          <w:rFonts w:ascii="Arial" w:hAnsi="Arial" w:cs="Arial"/>
          <w:spacing w:val="-4"/>
          <w:sz w:val="22"/>
          <w:szCs w:val="22"/>
        </w:rPr>
        <w:t xml:space="preserve"> </w:t>
      </w:r>
      <w:r w:rsidRPr="00C53392">
        <w:rPr>
          <w:rFonts w:ascii="Arial" w:hAnsi="Arial" w:cs="Arial"/>
          <w:spacing w:val="-4"/>
          <w:sz w:val="22"/>
          <w:szCs w:val="22"/>
        </w:rPr>
        <w:t xml:space="preserve">101 odst. 4 </w:t>
      </w:r>
      <w:r w:rsidR="00FE469E">
        <w:rPr>
          <w:rFonts w:ascii="Arial" w:hAnsi="Arial" w:cs="Arial"/>
          <w:spacing w:val="-4"/>
          <w:sz w:val="22"/>
          <w:szCs w:val="22"/>
        </w:rPr>
        <w:t>ZZVZ</w:t>
      </w:r>
      <w:r w:rsidRPr="00C53392">
        <w:rPr>
          <w:rFonts w:ascii="Arial" w:hAnsi="Arial" w:cs="Arial"/>
          <w:spacing w:val="-4"/>
          <w:sz w:val="22"/>
          <w:szCs w:val="22"/>
        </w:rPr>
        <w:t>, vyhrazuj</w:t>
      </w:r>
      <w:r>
        <w:rPr>
          <w:rFonts w:ascii="Arial" w:hAnsi="Arial" w:cs="Arial"/>
          <w:spacing w:val="-4"/>
          <w:sz w:val="22"/>
          <w:szCs w:val="22"/>
        </w:rPr>
        <w:t>í</w:t>
      </w:r>
      <w:r w:rsidRPr="00C53392">
        <w:rPr>
          <w:rFonts w:ascii="Arial" w:hAnsi="Arial" w:cs="Arial"/>
          <w:spacing w:val="-4"/>
          <w:sz w:val="22"/>
          <w:szCs w:val="22"/>
        </w:rPr>
        <w:t xml:space="preserve"> právo zadat obě části veřejné zakázky</w:t>
      </w:r>
      <w:r w:rsidRPr="00CB0F3A">
        <w:rPr>
          <w:rFonts w:ascii="Arial" w:hAnsi="Arial" w:cs="Arial"/>
          <w:sz w:val="22"/>
          <w:szCs w:val="22"/>
        </w:rPr>
        <w:t xml:space="preserve"> </w:t>
      </w:r>
      <w:r w:rsidRPr="00FE3FE3">
        <w:rPr>
          <w:rFonts w:ascii="Arial" w:hAnsi="Arial" w:cs="Arial"/>
          <w:spacing w:val="-2"/>
          <w:sz w:val="22"/>
          <w:szCs w:val="22"/>
        </w:rPr>
        <w:t>pouze jednomu vybranému dodavateli (viz kap. Hodnocení nabídek). Výhrada vyplývá ze zásady</w:t>
      </w:r>
      <w:r>
        <w:rPr>
          <w:rFonts w:ascii="Arial" w:hAnsi="Arial" w:cs="Arial"/>
          <w:sz w:val="22"/>
          <w:szCs w:val="22"/>
        </w:rPr>
        <w:t xml:space="preserve"> </w:t>
      </w:r>
      <w:r w:rsidRPr="00C53392">
        <w:rPr>
          <w:rFonts w:ascii="Arial" w:hAnsi="Arial" w:cs="Arial"/>
          <w:spacing w:val="-6"/>
          <w:sz w:val="22"/>
          <w:szCs w:val="22"/>
        </w:rPr>
        <w:t>hospodárnosti, účelnosti, efektivnosti a přiměřenosti ve vztahu k předmětu díla, zejména k vzájemné</w:t>
      </w:r>
      <w:r>
        <w:rPr>
          <w:rFonts w:ascii="Arial" w:hAnsi="Arial" w:cs="Arial"/>
          <w:sz w:val="22"/>
          <w:szCs w:val="22"/>
        </w:rPr>
        <w:t xml:space="preserve"> </w:t>
      </w:r>
      <w:r w:rsidR="002021D0">
        <w:rPr>
          <w:rFonts w:ascii="Arial" w:hAnsi="Arial" w:cs="Arial"/>
          <w:sz w:val="22"/>
          <w:szCs w:val="22"/>
        </w:rPr>
        <w:t>k</w:t>
      </w:r>
      <w:r w:rsidRPr="00FE3FE3">
        <w:rPr>
          <w:rFonts w:ascii="Arial" w:hAnsi="Arial" w:cs="Arial"/>
          <w:spacing w:val="-2"/>
          <w:sz w:val="22"/>
          <w:szCs w:val="22"/>
        </w:rPr>
        <w:t>oordinaci stavebních prací, odpovědnost za vady díla jakož i bezpečnost při realizaci stavebních</w:t>
      </w:r>
      <w:r w:rsidRPr="009C3A28">
        <w:rPr>
          <w:rFonts w:ascii="Arial" w:hAnsi="Arial" w:cs="Arial"/>
          <w:sz w:val="22"/>
          <w:szCs w:val="22"/>
        </w:rPr>
        <w:t xml:space="preserve"> prací</w:t>
      </w:r>
      <w:r>
        <w:rPr>
          <w:rFonts w:ascii="Arial" w:hAnsi="Arial" w:cs="Arial"/>
          <w:sz w:val="22"/>
          <w:szCs w:val="22"/>
        </w:rPr>
        <w:t>.</w:t>
      </w:r>
    </w:p>
    <w:p w:rsidR="00335F71" w:rsidRPr="000F6EAF" w:rsidRDefault="00335F71" w:rsidP="00D4545B">
      <w:pPr>
        <w:pStyle w:val="Nadpis1"/>
        <w:spacing w:after="120"/>
        <w:ind w:left="431" w:hanging="431"/>
      </w:pPr>
      <w:r w:rsidRPr="000F6EAF">
        <w:lastRenderedPageBreak/>
        <w:t xml:space="preserve">Vymezení předmětu </w:t>
      </w:r>
      <w:r w:rsidRPr="00B10CC9">
        <w:t>plnění</w:t>
      </w:r>
      <w:r w:rsidRPr="000F6EAF">
        <w:t xml:space="preserve"> zakázky</w:t>
      </w:r>
    </w:p>
    <w:p w:rsidR="00FD3CDE" w:rsidRPr="004853E8" w:rsidRDefault="00FD3CDE" w:rsidP="00BD3146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:rsidR="00DB7A90" w:rsidRDefault="00DB7A90" w:rsidP="00BD3146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>Vymezení předmětu plnění zakázky</w:t>
      </w:r>
      <w:r>
        <w:rPr>
          <w:rFonts w:ascii="Arial" w:hAnsi="Arial" w:cs="Arial"/>
          <w:b/>
          <w:sz w:val="22"/>
          <w:szCs w:val="22"/>
        </w:rPr>
        <w:t xml:space="preserve"> pro část I.</w:t>
      </w:r>
      <w:r w:rsidRPr="00E527E6">
        <w:rPr>
          <w:rFonts w:ascii="Arial" w:hAnsi="Arial" w:cs="Arial"/>
          <w:b/>
          <w:sz w:val="22"/>
          <w:szCs w:val="22"/>
        </w:rPr>
        <w:t>)</w:t>
      </w:r>
    </w:p>
    <w:p w:rsidR="00FD3CDE" w:rsidRPr="00433C2C" w:rsidRDefault="00FD3CDE" w:rsidP="00FD3CDE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D3CDE">
        <w:rPr>
          <w:rFonts w:ascii="Arial" w:eastAsia="MS Mincho" w:hAnsi="Arial" w:cs="Arial"/>
          <w:sz w:val="22"/>
          <w:szCs w:val="22"/>
        </w:rPr>
        <w:t xml:space="preserve">Předmětem </w:t>
      </w:r>
      <w:r w:rsidR="00EC5818">
        <w:rPr>
          <w:rFonts w:ascii="Arial" w:eastAsia="MS Mincho" w:hAnsi="Arial" w:cs="Arial"/>
          <w:sz w:val="22"/>
          <w:szCs w:val="22"/>
        </w:rPr>
        <w:t xml:space="preserve">části I.) </w:t>
      </w:r>
      <w:r w:rsidRPr="00FD3CDE">
        <w:rPr>
          <w:rFonts w:ascii="Arial" w:eastAsia="MS Mincho" w:hAnsi="Arial" w:cs="Arial"/>
          <w:sz w:val="22"/>
          <w:szCs w:val="22"/>
        </w:rPr>
        <w:t>veřejné zakázky je zhotovení díla „II/</w:t>
      </w:r>
      <w:r w:rsidR="004F4728">
        <w:rPr>
          <w:rFonts w:ascii="Arial" w:eastAsia="MS Mincho" w:hAnsi="Arial" w:cs="Arial"/>
          <w:sz w:val="22"/>
          <w:szCs w:val="22"/>
        </w:rPr>
        <w:t>406 Dvorce – Telč, 3</w:t>
      </w:r>
      <w:r w:rsidRPr="00FD3CDE">
        <w:rPr>
          <w:rFonts w:ascii="Arial" w:eastAsia="MS Mincho" w:hAnsi="Arial" w:cs="Arial"/>
          <w:sz w:val="22"/>
          <w:szCs w:val="22"/>
        </w:rPr>
        <w:t xml:space="preserve">. stavba“. </w:t>
      </w:r>
      <w:r w:rsidR="0015559D">
        <w:rPr>
          <w:rFonts w:ascii="Arial" w:eastAsia="MS Mincho" w:hAnsi="Arial" w:cs="Arial"/>
          <w:sz w:val="22"/>
          <w:szCs w:val="22"/>
        </w:rPr>
        <w:t xml:space="preserve"> Veřejná zakázka se skládá ze dvou samostatných staveb. </w:t>
      </w:r>
      <w:r w:rsidR="00F5314D">
        <w:rPr>
          <w:rFonts w:ascii="Arial" w:eastAsia="MS Mincho" w:hAnsi="Arial" w:cs="Arial"/>
          <w:sz w:val="22"/>
          <w:szCs w:val="22"/>
        </w:rPr>
        <w:t xml:space="preserve">První stavba zahrnuje přestavbu stávající stykové </w:t>
      </w:r>
      <w:r w:rsidR="00397077">
        <w:rPr>
          <w:rFonts w:ascii="Arial" w:eastAsia="MS Mincho" w:hAnsi="Arial" w:cs="Arial"/>
          <w:sz w:val="22"/>
          <w:szCs w:val="22"/>
        </w:rPr>
        <w:t xml:space="preserve">křižovatky silnic II/112 a II/406 (ulice Jihlavská a Na Kotnově) na jednopruhovou tříramennou okružní křižovatku a rekonstrukci </w:t>
      </w:r>
      <w:r w:rsidR="00B5145E">
        <w:rPr>
          <w:rFonts w:ascii="Arial" w:eastAsia="MS Mincho" w:hAnsi="Arial" w:cs="Arial"/>
          <w:sz w:val="22"/>
          <w:szCs w:val="22"/>
        </w:rPr>
        <w:t>silnice II/406 po křižovatku se silnicí  I/23</w:t>
      </w:r>
      <w:r w:rsidR="00D4111D">
        <w:rPr>
          <w:rFonts w:ascii="Arial" w:eastAsia="MS Mincho" w:hAnsi="Arial" w:cs="Arial"/>
          <w:sz w:val="22"/>
          <w:szCs w:val="22"/>
        </w:rPr>
        <w:t xml:space="preserve"> realizovanou ve 3. etapách</w:t>
      </w:r>
      <w:r w:rsidR="00B16DA3">
        <w:rPr>
          <w:rFonts w:ascii="Arial" w:eastAsia="MS Mincho" w:hAnsi="Arial" w:cs="Arial"/>
          <w:sz w:val="22"/>
          <w:szCs w:val="22"/>
        </w:rPr>
        <w:t xml:space="preserve"> v Telči</w:t>
      </w:r>
      <w:r w:rsidR="00D4111D">
        <w:rPr>
          <w:rFonts w:ascii="Arial" w:eastAsia="MS Mincho" w:hAnsi="Arial" w:cs="Arial"/>
          <w:sz w:val="22"/>
          <w:szCs w:val="22"/>
        </w:rPr>
        <w:t>.</w:t>
      </w:r>
      <w:r w:rsidR="00522C91">
        <w:rPr>
          <w:rFonts w:ascii="Arial" w:eastAsia="MS Mincho" w:hAnsi="Arial" w:cs="Arial"/>
          <w:sz w:val="22"/>
          <w:szCs w:val="22"/>
        </w:rPr>
        <w:t xml:space="preserve"> </w:t>
      </w:r>
      <w:r w:rsidR="00F5314D">
        <w:rPr>
          <w:rFonts w:ascii="Arial" w:eastAsia="MS Mincho" w:hAnsi="Arial" w:cs="Arial"/>
          <w:sz w:val="22"/>
          <w:szCs w:val="22"/>
        </w:rPr>
        <w:t>Druhá stavba řeší rekonstrukci</w:t>
      </w:r>
      <w:r w:rsidR="00F5314D" w:rsidRPr="00433C2C">
        <w:rPr>
          <w:rFonts w:ascii="Arial" w:eastAsia="MS Mincho" w:hAnsi="Arial" w:cs="Arial"/>
          <w:sz w:val="22"/>
          <w:szCs w:val="22"/>
        </w:rPr>
        <w:t xml:space="preserve"> silnice II/406</w:t>
      </w:r>
      <w:r w:rsidR="00F5314D">
        <w:rPr>
          <w:rFonts w:ascii="Arial" w:eastAsia="MS Mincho" w:hAnsi="Arial" w:cs="Arial"/>
          <w:sz w:val="22"/>
          <w:szCs w:val="22"/>
        </w:rPr>
        <w:t>, která</w:t>
      </w:r>
      <w:r w:rsidR="00F5314D" w:rsidRPr="00433C2C">
        <w:rPr>
          <w:rFonts w:ascii="Arial" w:eastAsia="MS Mincho" w:hAnsi="Arial" w:cs="Arial"/>
          <w:sz w:val="22"/>
          <w:szCs w:val="22"/>
        </w:rPr>
        <w:t xml:space="preserve"> proběhne ve stávající trase v délce 2,225 km. Začátek úpravy je za průseč</w:t>
      </w:r>
      <w:r w:rsidR="00480CD2">
        <w:rPr>
          <w:rFonts w:ascii="Arial" w:eastAsia="MS Mincho" w:hAnsi="Arial" w:cs="Arial"/>
          <w:sz w:val="22"/>
          <w:szCs w:val="22"/>
        </w:rPr>
        <w:t xml:space="preserve">nou křižovatkou silnic II/406, </w:t>
      </w:r>
      <w:r w:rsidR="00F5314D" w:rsidRPr="00433C2C">
        <w:rPr>
          <w:rFonts w:ascii="Arial" w:eastAsia="MS Mincho" w:hAnsi="Arial" w:cs="Arial"/>
          <w:sz w:val="22"/>
          <w:szCs w:val="22"/>
        </w:rPr>
        <w:t>III/11262</w:t>
      </w:r>
      <w:r w:rsidR="00480CD2">
        <w:rPr>
          <w:rFonts w:ascii="Arial" w:eastAsia="MS Mincho" w:hAnsi="Arial" w:cs="Arial"/>
          <w:sz w:val="22"/>
          <w:szCs w:val="22"/>
        </w:rPr>
        <w:t xml:space="preserve">, </w:t>
      </w:r>
      <w:r w:rsidR="00F5314D" w:rsidRPr="00433C2C">
        <w:rPr>
          <w:rFonts w:ascii="Arial" w:eastAsia="MS Mincho" w:hAnsi="Arial" w:cs="Arial"/>
          <w:sz w:val="22"/>
          <w:szCs w:val="22"/>
        </w:rPr>
        <w:t xml:space="preserve">MK v km 17,35970 </w:t>
      </w:r>
      <w:r w:rsidR="00B74B84">
        <w:rPr>
          <w:rFonts w:ascii="Arial" w:eastAsia="MS Mincho" w:hAnsi="Arial" w:cs="Arial"/>
          <w:sz w:val="22"/>
          <w:szCs w:val="22"/>
        </w:rPr>
        <w:t>(</w:t>
      </w:r>
      <w:r w:rsidR="00F5314D" w:rsidRPr="00433C2C">
        <w:rPr>
          <w:rFonts w:ascii="Arial" w:eastAsia="MS Mincho" w:hAnsi="Arial" w:cs="Arial"/>
          <w:sz w:val="22"/>
          <w:szCs w:val="22"/>
        </w:rPr>
        <w:t>pasportní staničení silnice II/406</w:t>
      </w:r>
      <w:r w:rsidR="00B74B84">
        <w:rPr>
          <w:rFonts w:ascii="Arial" w:eastAsia="MS Mincho" w:hAnsi="Arial" w:cs="Arial"/>
          <w:sz w:val="22"/>
          <w:szCs w:val="22"/>
        </w:rPr>
        <w:t>)</w:t>
      </w:r>
      <w:r w:rsidR="00F5314D" w:rsidRPr="00433C2C">
        <w:rPr>
          <w:rFonts w:ascii="Arial" w:eastAsia="MS Mincho" w:hAnsi="Arial" w:cs="Arial"/>
          <w:sz w:val="22"/>
          <w:szCs w:val="22"/>
        </w:rPr>
        <w:t>, konec úpravy se nachází v místě pracovní spáry v</w:t>
      </w:r>
      <w:r w:rsidR="00522C91">
        <w:rPr>
          <w:rFonts w:ascii="Arial" w:eastAsia="MS Mincho" w:hAnsi="Arial" w:cs="Arial"/>
          <w:sz w:val="22"/>
          <w:szCs w:val="22"/>
        </w:rPr>
        <w:t> místní části města Telč -</w:t>
      </w:r>
      <w:r w:rsidR="00F5314D" w:rsidRPr="00433C2C">
        <w:rPr>
          <w:rFonts w:ascii="Arial" w:eastAsia="MS Mincho" w:hAnsi="Arial" w:cs="Arial"/>
          <w:sz w:val="22"/>
          <w:szCs w:val="22"/>
        </w:rPr>
        <w:t xml:space="preserve"> Studnice v km 19,58470 </w:t>
      </w:r>
      <w:r w:rsidR="00B74B84">
        <w:rPr>
          <w:rFonts w:ascii="Arial" w:eastAsia="MS Mincho" w:hAnsi="Arial" w:cs="Arial"/>
          <w:sz w:val="22"/>
          <w:szCs w:val="22"/>
        </w:rPr>
        <w:t>(</w:t>
      </w:r>
      <w:r w:rsidR="00F5314D" w:rsidRPr="00433C2C">
        <w:rPr>
          <w:rFonts w:ascii="Arial" w:eastAsia="MS Mincho" w:hAnsi="Arial" w:cs="Arial"/>
          <w:sz w:val="22"/>
          <w:szCs w:val="22"/>
        </w:rPr>
        <w:t>pasportní staničení silnice II/406</w:t>
      </w:r>
      <w:r w:rsidR="00B74B84">
        <w:rPr>
          <w:rFonts w:ascii="Arial" w:eastAsia="MS Mincho" w:hAnsi="Arial" w:cs="Arial"/>
          <w:sz w:val="22"/>
          <w:szCs w:val="22"/>
        </w:rPr>
        <w:t>)</w:t>
      </w:r>
      <w:r w:rsidR="00F5314D" w:rsidRPr="00433C2C">
        <w:rPr>
          <w:rFonts w:ascii="Arial" w:eastAsia="MS Mincho" w:hAnsi="Arial" w:cs="Arial"/>
          <w:sz w:val="22"/>
          <w:szCs w:val="22"/>
        </w:rPr>
        <w:t>.</w:t>
      </w:r>
    </w:p>
    <w:p w:rsidR="00FD3CDE" w:rsidRPr="00596538" w:rsidRDefault="00B74B84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První </w:t>
      </w:r>
      <w:r w:rsidR="00536A1B">
        <w:rPr>
          <w:rFonts w:ascii="Arial" w:eastAsia="MS Mincho" w:hAnsi="Arial" w:cs="Arial"/>
          <w:sz w:val="22"/>
          <w:szCs w:val="22"/>
        </w:rPr>
        <w:t>s</w:t>
      </w:r>
      <w:r w:rsidR="00FD3CDE" w:rsidRPr="00596538">
        <w:rPr>
          <w:rFonts w:ascii="Arial" w:eastAsia="MS Mincho" w:hAnsi="Arial" w:cs="Arial"/>
          <w:sz w:val="22"/>
          <w:szCs w:val="22"/>
        </w:rPr>
        <w:t>tavba bude realizována dle projektové dokumentace „II/</w:t>
      </w:r>
      <w:r w:rsidR="00B5145E" w:rsidRPr="00596538">
        <w:rPr>
          <w:rFonts w:ascii="Arial" w:eastAsia="MS Mincho" w:hAnsi="Arial" w:cs="Arial"/>
          <w:sz w:val="22"/>
          <w:szCs w:val="22"/>
        </w:rPr>
        <w:t>406 Dvorce - Telč</w:t>
      </w:r>
      <w:r w:rsidR="00FD3CDE" w:rsidRPr="00596538">
        <w:rPr>
          <w:rFonts w:ascii="Arial" w:eastAsia="MS Mincho" w:hAnsi="Arial" w:cs="Arial"/>
          <w:sz w:val="22"/>
          <w:szCs w:val="22"/>
        </w:rPr>
        <w:t xml:space="preserve">“ ve stupni dokumentace pro vydání </w:t>
      </w:r>
      <w:r w:rsidR="00FD5745" w:rsidRPr="00596538">
        <w:rPr>
          <w:rFonts w:ascii="Arial" w:eastAsia="MS Mincho" w:hAnsi="Arial" w:cs="Arial"/>
          <w:sz w:val="22"/>
          <w:szCs w:val="22"/>
        </w:rPr>
        <w:t>společného p</w:t>
      </w:r>
      <w:r w:rsidR="00001D19">
        <w:rPr>
          <w:rFonts w:ascii="Arial" w:eastAsia="MS Mincho" w:hAnsi="Arial" w:cs="Arial"/>
          <w:sz w:val="22"/>
          <w:szCs w:val="22"/>
        </w:rPr>
        <w:t>ovolení</w:t>
      </w:r>
      <w:r w:rsidR="00FD5745" w:rsidRPr="00596538">
        <w:rPr>
          <w:rFonts w:ascii="Arial" w:eastAsia="MS Mincho" w:hAnsi="Arial" w:cs="Arial"/>
          <w:sz w:val="22"/>
          <w:szCs w:val="22"/>
        </w:rPr>
        <w:t xml:space="preserve"> stavby</w:t>
      </w:r>
      <w:r w:rsidR="00FD3CDE" w:rsidRPr="00596538">
        <w:rPr>
          <w:rFonts w:ascii="Arial" w:eastAsia="MS Mincho" w:hAnsi="Arial" w:cs="Arial"/>
          <w:sz w:val="22"/>
          <w:szCs w:val="22"/>
        </w:rPr>
        <w:t xml:space="preserve"> z </w:t>
      </w:r>
      <w:r w:rsidR="00FD5745" w:rsidRPr="00596538">
        <w:rPr>
          <w:rFonts w:ascii="Arial" w:eastAsia="MS Mincho" w:hAnsi="Arial" w:cs="Arial"/>
          <w:sz w:val="22"/>
          <w:szCs w:val="22"/>
        </w:rPr>
        <w:t>03</w:t>
      </w:r>
      <w:r w:rsidR="00FD3CDE" w:rsidRPr="00596538">
        <w:rPr>
          <w:rFonts w:ascii="Arial" w:eastAsia="MS Mincho" w:hAnsi="Arial" w:cs="Arial"/>
          <w:sz w:val="22"/>
          <w:szCs w:val="22"/>
        </w:rPr>
        <w:t>/20</w:t>
      </w:r>
      <w:r w:rsidR="00FD5745" w:rsidRPr="00596538">
        <w:rPr>
          <w:rFonts w:ascii="Arial" w:eastAsia="MS Mincho" w:hAnsi="Arial" w:cs="Arial"/>
          <w:sz w:val="22"/>
          <w:szCs w:val="22"/>
        </w:rPr>
        <w:t>20</w:t>
      </w:r>
      <w:r w:rsidR="00FD3CDE" w:rsidRPr="00596538">
        <w:rPr>
          <w:rFonts w:ascii="Arial" w:eastAsia="MS Mincho" w:hAnsi="Arial" w:cs="Arial"/>
          <w:sz w:val="22"/>
          <w:szCs w:val="22"/>
        </w:rPr>
        <w:t xml:space="preserve"> (dále též „D</w:t>
      </w:r>
      <w:r w:rsidR="00FD5745" w:rsidRPr="00596538">
        <w:rPr>
          <w:rFonts w:ascii="Arial" w:eastAsia="MS Mincho" w:hAnsi="Arial" w:cs="Arial"/>
          <w:sz w:val="22"/>
          <w:szCs w:val="22"/>
        </w:rPr>
        <w:t>Ú</w:t>
      </w:r>
      <w:r w:rsidR="00FD3CDE" w:rsidRPr="00596538">
        <w:rPr>
          <w:rFonts w:ascii="Arial" w:eastAsia="MS Mincho" w:hAnsi="Arial" w:cs="Arial"/>
          <w:sz w:val="22"/>
          <w:szCs w:val="22"/>
        </w:rPr>
        <w:t xml:space="preserve">SP“) a projektové dokumentace pro provedení stavby z </w:t>
      </w:r>
      <w:r w:rsidR="00FD5745" w:rsidRPr="00596538">
        <w:rPr>
          <w:rFonts w:ascii="Arial" w:eastAsia="MS Mincho" w:hAnsi="Arial" w:cs="Arial"/>
          <w:sz w:val="22"/>
          <w:szCs w:val="22"/>
        </w:rPr>
        <w:t>09</w:t>
      </w:r>
      <w:r w:rsidR="00FD3CDE" w:rsidRPr="00596538">
        <w:rPr>
          <w:rFonts w:ascii="Arial" w:eastAsia="MS Mincho" w:hAnsi="Arial" w:cs="Arial"/>
          <w:sz w:val="22"/>
          <w:szCs w:val="22"/>
        </w:rPr>
        <w:t>/20</w:t>
      </w:r>
      <w:r w:rsidR="00FD5745" w:rsidRPr="00596538">
        <w:rPr>
          <w:rFonts w:ascii="Arial" w:eastAsia="MS Mincho" w:hAnsi="Arial" w:cs="Arial"/>
          <w:sz w:val="22"/>
          <w:szCs w:val="22"/>
        </w:rPr>
        <w:t>20</w:t>
      </w:r>
      <w:r w:rsidR="00FD3CDE" w:rsidRPr="00596538">
        <w:rPr>
          <w:rFonts w:ascii="Arial" w:eastAsia="MS Mincho" w:hAnsi="Arial" w:cs="Arial"/>
          <w:sz w:val="22"/>
          <w:szCs w:val="22"/>
        </w:rPr>
        <w:t xml:space="preserve"> (dále též „PDPS“) vypracované společností </w:t>
      </w:r>
      <w:r w:rsidR="00FD5745" w:rsidRPr="00596538">
        <w:rPr>
          <w:rFonts w:ascii="Arial" w:eastAsia="MS Mincho" w:hAnsi="Arial" w:cs="Arial"/>
          <w:sz w:val="22"/>
          <w:szCs w:val="22"/>
        </w:rPr>
        <w:t>TRANSCONSULT s.r.o., Nerudova 37</w:t>
      </w:r>
      <w:r>
        <w:rPr>
          <w:rFonts w:ascii="Arial" w:eastAsia="MS Mincho" w:hAnsi="Arial" w:cs="Arial"/>
          <w:sz w:val="22"/>
          <w:szCs w:val="22"/>
        </w:rPr>
        <w:t>/32</w:t>
      </w:r>
      <w:r w:rsidR="00FD5745" w:rsidRPr="00596538">
        <w:rPr>
          <w:rFonts w:ascii="Arial" w:eastAsia="MS Mincho" w:hAnsi="Arial" w:cs="Arial"/>
          <w:sz w:val="22"/>
          <w:szCs w:val="22"/>
        </w:rPr>
        <w:t xml:space="preserve">, </w:t>
      </w:r>
      <w:r>
        <w:rPr>
          <w:rFonts w:ascii="Arial" w:eastAsia="MS Mincho" w:hAnsi="Arial" w:cs="Arial"/>
          <w:sz w:val="22"/>
          <w:szCs w:val="22"/>
        </w:rPr>
        <w:t xml:space="preserve">500 02 </w:t>
      </w:r>
      <w:r w:rsidR="00FD5745" w:rsidRPr="00596538">
        <w:rPr>
          <w:rFonts w:ascii="Arial" w:eastAsia="MS Mincho" w:hAnsi="Arial" w:cs="Arial"/>
          <w:sz w:val="22"/>
          <w:szCs w:val="22"/>
        </w:rPr>
        <w:t>Hradec Králové</w:t>
      </w:r>
      <w:r>
        <w:rPr>
          <w:rFonts w:ascii="Arial" w:eastAsia="MS Mincho" w:hAnsi="Arial" w:cs="Arial"/>
          <w:sz w:val="22"/>
          <w:szCs w:val="22"/>
        </w:rPr>
        <w:t>, IČO 474 55 292</w:t>
      </w:r>
      <w:r w:rsidR="00FD3CDE" w:rsidRPr="00596538">
        <w:rPr>
          <w:rFonts w:ascii="Arial" w:eastAsia="MS Mincho" w:hAnsi="Arial" w:cs="Arial"/>
          <w:sz w:val="22"/>
          <w:szCs w:val="22"/>
        </w:rPr>
        <w:t xml:space="preserve"> v členění stavebních objektů, jejichž investorem je zadavatel č. 1, tj. Kraj Vysočina (dle soupisu prací):</w:t>
      </w:r>
    </w:p>
    <w:p w:rsidR="00901B8E" w:rsidRDefault="00901B8E" w:rsidP="00667A9C">
      <w:pPr>
        <w:pStyle w:val="2margrubrika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>SO 000 – Všeobecné položky</w:t>
      </w:r>
    </w:p>
    <w:p w:rsidR="00FD5745" w:rsidRPr="00596538" w:rsidRDefault="00FD5745" w:rsidP="00667A9C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001 - Příprava staveniště</w:t>
      </w:r>
    </w:p>
    <w:p w:rsidR="00FD5745" w:rsidRPr="00596538" w:rsidRDefault="00FD5745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101 - Okružní křižovatka II/112 – II/406</w:t>
      </w:r>
    </w:p>
    <w:p w:rsidR="008B51C9" w:rsidRDefault="008B51C9" w:rsidP="00596538">
      <w:pPr>
        <w:pStyle w:val="2margrubrika"/>
        <w:rPr>
          <w:rFonts w:ascii="Arial" w:hAnsi="Arial" w:cs="Arial"/>
          <w:b w:val="0"/>
          <w:u w:val="none"/>
        </w:rPr>
      </w:pPr>
      <w:r w:rsidRPr="00596538">
        <w:rPr>
          <w:rFonts w:ascii="Arial" w:hAnsi="Arial" w:cs="Arial"/>
          <w:b w:val="0"/>
          <w:u w:val="none"/>
        </w:rPr>
        <w:t>SO 101</w:t>
      </w:r>
      <w:r>
        <w:rPr>
          <w:rFonts w:ascii="Arial" w:hAnsi="Arial" w:cs="Arial"/>
          <w:b w:val="0"/>
          <w:u w:val="none"/>
        </w:rPr>
        <w:t>.1</w:t>
      </w:r>
      <w:r w:rsidRPr="00596538">
        <w:rPr>
          <w:rFonts w:ascii="Arial" w:hAnsi="Arial" w:cs="Arial"/>
          <w:b w:val="0"/>
          <w:u w:val="none"/>
        </w:rPr>
        <w:t xml:space="preserve"> - Okružní křižovatka II/112 – II/406</w:t>
      </w:r>
      <w:r>
        <w:rPr>
          <w:rFonts w:ascii="Arial" w:hAnsi="Arial" w:cs="Arial"/>
          <w:b w:val="0"/>
          <w:u w:val="none"/>
        </w:rPr>
        <w:t xml:space="preserve"> – silnice II/112</w:t>
      </w:r>
    </w:p>
    <w:p w:rsidR="00FD5745" w:rsidRDefault="00FD5745" w:rsidP="00596538">
      <w:pPr>
        <w:pStyle w:val="2margrubrika"/>
        <w:rPr>
          <w:rFonts w:ascii="Arial" w:hAnsi="Arial" w:cs="Arial"/>
          <w:b w:val="0"/>
          <w:u w:val="none"/>
        </w:rPr>
      </w:pPr>
      <w:r w:rsidRPr="00596538">
        <w:rPr>
          <w:rFonts w:ascii="Arial" w:hAnsi="Arial" w:cs="Arial"/>
          <w:b w:val="0"/>
          <w:u w:val="none"/>
        </w:rPr>
        <w:t>SO 102 - Rekonstrukce silnice II/406</w:t>
      </w:r>
    </w:p>
    <w:p w:rsidR="00396AC9" w:rsidRPr="00D77A01" w:rsidRDefault="00396AC9" w:rsidP="00396AC9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196BAE">
        <w:rPr>
          <w:rFonts w:ascii="Arial" w:hAnsi="Arial" w:cs="Arial"/>
          <w:b w:val="0"/>
          <w:u w:val="none"/>
        </w:rPr>
        <w:t>SO 102.1</w:t>
      </w:r>
      <w:r>
        <w:rPr>
          <w:rFonts w:ascii="Arial" w:hAnsi="Arial" w:cs="Arial"/>
          <w:b w:val="0"/>
          <w:u w:val="none"/>
        </w:rPr>
        <w:t xml:space="preserve"> -</w:t>
      </w:r>
      <w:r w:rsidRPr="00196BAE">
        <w:rPr>
          <w:rFonts w:ascii="Arial" w:hAnsi="Arial" w:cs="Arial"/>
          <w:b w:val="0"/>
          <w:u w:val="none"/>
        </w:rPr>
        <w:t xml:space="preserve"> Rekonstrukce silnice II/406</w:t>
      </w:r>
      <w:r>
        <w:rPr>
          <w:rFonts w:ascii="Arial" w:hAnsi="Arial" w:cs="Arial"/>
          <w:b w:val="0"/>
          <w:u w:val="none"/>
        </w:rPr>
        <w:t xml:space="preserve"> </w:t>
      </w:r>
      <w:r w:rsidRPr="00196BAE">
        <w:rPr>
          <w:rFonts w:ascii="Arial" w:hAnsi="Arial" w:cs="Arial"/>
          <w:b w:val="0"/>
          <w:u w:val="none"/>
        </w:rPr>
        <w:t>-</w:t>
      </w:r>
      <w:r>
        <w:rPr>
          <w:rFonts w:ascii="Arial" w:hAnsi="Arial" w:cs="Arial"/>
          <w:b w:val="0"/>
          <w:u w:val="none"/>
        </w:rPr>
        <w:t xml:space="preserve"> </w:t>
      </w:r>
      <w:r w:rsidRPr="00196BAE">
        <w:rPr>
          <w:rFonts w:ascii="Arial" w:hAnsi="Arial" w:cs="Arial"/>
          <w:b w:val="0"/>
          <w:u w:val="none"/>
        </w:rPr>
        <w:t>KÚ</w:t>
      </w:r>
    </w:p>
    <w:p w:rsidR="00FD5745" w:rsidRPr="00596538" w:rsidRDefault="00FD5745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103 - Stavební úpravy chodníků a sjezdů</w:t>
      </w:r>
    </w:p>
    <w:p w:rsidR="00FD5745" w:rsidRPr="00596538" w:rsidRDefault="00FD5745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105 - Oprava silnice I/23</w:t>
      </w:r>
    </w:p>
    <w:p w:rsidR="00FD5745" w:rsidRPr="00596538" w:rsidRDefault="00FD5745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181 - Dopravně inženýrské opatření</w:t>
      </w:r>
    </w:p>
    <w:p w:rsidR="00FD5745" w:rsidRDefault="00FD5745" w:rsidP="00596538">
      <w:pPr>
        <w:pStyle w:val="2margrubrika"/>
        <w:rPr>
          <w:rFonts w:ascii="Arial" w:hAnsi="Arial" w:cs="Arial"/>
          <w:b w:val="0"/>
          <w:u w:val="none"/>
        </w:rPr>
      </w:pPr>
      <w:r w:rsidRPr="00596538">
        <w:rPr>
          <w:rFonts w:ascii="Arial" w:hAnsi="Arial" w:cs="Arial"/>
          <w:b w:val="0"/>
          <w:u w:val="none"/>
        </w:rPr>
        <w:t>SO 191 - Dopravní značení</w:t>
      </w:r>
    </w:p>
    <w:p w:rsidR="008B51C9" w:rsidRDefault="008B51C9" w:rsidP="00596538">
      <w:pPr>
        <w:pStyle w:val="2margrubrika"/>
        <w:rPr>
          <w:rFonts w:ascii="Arial" w:hAnsi="Arial" w:cs="Arial"/>
          <w:b w:val="0"/>
          <w:u w:val="none"/>
        </w:rPr>
      </w:pPr>
      <w:r w:rsidRPr="00596538">
        <w:rPr>
          <w:rFonts w:ascii="Arial" w:hAnsi="Arial" w:cs="Arial"/>
          <w:b w:val="0"/>
          <w:u w:val="none"/>
        </w:rPr>
        <w:t>SO 191</w:t>
      </w:r>
      <w:r>
        <w:rPr>
          <w:rFonts w:ascii="Arial" w:hAnsi="Arial" w:cs="Arial"/>
          <w:b w:val="0"/>
          <w:u w:val="none"/>
        </w:rPr>
        <w:t>.1</w:t>
      </w:r>
      <w:r w:rsidRPr="00596538">
        <w:rPr>
          <w:rFonts w:ascii="Arial" w:hAnsi="Arial" w:cs="Arial"/>
          <w:b w:val="0"/>
          <w:u w:val="none"/>
        </w:rPr>
        <w:t xml:space="preserve"> - Dopravní značení</w:t>
      </w:r>
      <w:r>
        <w:rPr>
          <w:rFonts w:ascii="Arial" w:hAnsi="Arial" w:cs="Arial"/>
          <w:b w:val="0"/>
          <w:u w:val="none"/>
        </w:rPr>
        <w:t xml:space="preserve"> – silnice II/112</w:t>
      </w:r>
    </w:p>
    <w:p w:rsidR="00396AC9" w:rsidRPr="00D77A01" w:rsidRDefault="00396AC9" w:rsidP="00396AC9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196BAE">
        <w:rPr>
          <w:rFonts w:ascii="Arial" w:hAnsi="Arial" w:cs="Arial"/>
          <w:b w:val="0"/>
          <w:u w:val="none"/>
        </w:rPr>
        <w:t xml:space="preserve">SO 191.2 </w:t>
      </w:r>
      <w:r>
        <w:rPr>
          <w:rFonts w:ascii="Arial" w:hAnsi="Arial" w:cs="Arial"/>
          <w:b w:val="0"/>
          <w:u w:val="none"/>
        </w:rPr>
        <w:t xml:space="preserve">- </w:t>
      </w:r>
      <w:r w:rsidRPr="00196BAE">
        <w:rPr>
          <w:rFonts w:ascii="Arial" w:hAnsi="Arial" w:cs="Arial"/>
          <w:b w:val="0"/>
          <w:u w:val="none"/>
        </w:rPr>
        <w:t>Dopravní značení - silnice II/406 - KÚ</w:t>
      </w:r>
    </w:p>
    <w:p w:rsidR="00FD5745" w:rsidRPr="00596538" w:rsidRDefault="00FD5745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201 - Lávka přes přítok Nadymáku</w:t>
      </w:r>
    </w:p>
    <w:p w:rsidR="00FD5745" w:rsidRDefault="00FD5745" w:rsidP="00596538">
      <w:pPr>
        <w:pStyle w:val="2margrubrika"/>
        <w:rPr>
          <w:rFonts w:ascii="Arial" w:hAnsi="Arial" w:cs="Arial"/>
          <w:b w:val="0"/>
          <w:u w:val="none"/>
        </w:rPr>
      </w:pPr>
      <w:r w:rsidRPr="00596538">
        <w:rPr>
          <w:rFonts w:ascii="Arial" w:hAnsi="Arial" w:cs="Arial"/>
          <w:b w:val="0"/>
          <w:u w:val="none"/>
        </w:rPr>
        <w:t>SO 301 - Odvodnění okružní křižovatky</w:t>
      </w:r>
    </w:p>
    <w:p w:rsidR="008B51C9" w:rsidRDefault="008B51C9" w:rsidP="00596538">
      <w:pPr>
        <w:pStyle w:val="2margrubrika"/>
        <w:rPr>
          <w:rFonts w:ascii="Arial" w:hAnsi="Arial" w:cs="Arial"/>
          <w:b w:val="0"/>
          <w:u w:val="none"/>
        </w:rPr>
      </w:pPr>
      <w:r w:rsidRPr="00596538">
        <w:rPr>
          <w:rFonts w:ascii="Arial" w:hAnsi="Arial" w:cs="Arial"/>
          <w:b w:val="0"/>
          <w:u w:val="none"/>
        </w:rPr>
        <w:t>SO 301</w:t>
      </w:r>
      <w:r>
        <w:rPr>
          <w:rFonts w:ascii="Arial" w:hAnsi="Arial" w:cs="Arial"/>
          <w:b w:val="0"/>
          <w:u w:val="none"/>
        </w:rPr>
        <w:t>.1</w:t>
      </w:r>
      <w:r w:rsidRPr="00596538">
        <w:rPr>
          <w:rFonts w:ascii="Arial" w:hAnsi="Arial" w:cs="Arial"/>
          <w:b w:val="0"/>
          <w:u w:val="none"/>
        </w:rPr>
        <w:t xml:space="preserve"> - Odvodnění okružní křižovatky</w:t>
      </w:r>
      <w:r>
        <w:rPr>
          <w:rFonts w:ascii="Arial" w:hAnsi="Arial" w:cs="Arial"/>
          <w:b w:val="0"/>
          <w:u w:val="none"/>
        </w:rPr>
        <w:t xml:space="preserve"> – silnice II/112</w:t>
      </w:r>
    </w:p>
    <w:p w:rsidR="00B71188" w:rsidRPr="00B71188" w:rsidRDefault="00B71188" w:rsidP="00B71188">
      <w:pPr>
        <w:pStyle w:val="2margrubrika"/>
        <w:rPr>
          <w:rFonts w:ascii="Arial" w:hAnsi="Arial" w:cs="Arial"/>
          <w:b w:val="0"/>
          <w:u w:val="none"/>
        </w:rPr>
      </w:pPr>
      <w:r w:rsidRPr="00B71188">
        <w:rPr>
          <w:rFonts w:ascii="Arial" w:hAnsi="Arial" w:cs="Arial"/>
          <w:b w:val="0"/>
          <w:u w:val="none"/>
        </w:rPr>
        <w:t>SO 301.2 - Odvodnění okružní křižovatky - silnice II/112 - odvodňovací žlábky</w:t>
      </w:r>
    </w:p>
    <w:p w:rsidR="00FD5745" w:rsidRDefault="00FD5745" w:rsidP="00596538">
      <w:pPr>
        <w:pStyle w:val="2margrubrika"/>
        <w:rPr>
          <w:rFonts w:ascii="Arial" w:hAnsi="Arial" w:cs="Arial"/>
          <w:b w:val="0"/>
          <w:u w:val="none"/>
        </w:rPr>
      </w:pPr>
      <w:r w:rsidRPr="00596538">
        <w:rPr>
          <w:rFonts w:ascii="Arial" w:hAnsi="Arial" w:cs="Arial"/>
          <w:b w:val="0"/>
          <w:u w:val="none"/>
        </w:rPr>
        <w:t>SO 302 - Odvodnění silnice II/406</w:t>
      </w:r>
    </w:p>
    <w:p w:rsidR="00396AC9" w:rsidRPr="00D77A01" w:rsidRDefault="00396AC9" w:rsidP="00396AC9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196BAE">
        <w:rPr>
          <w:rFonts w:ascii="Arial" w:hAnsi="Arial" w:cs="Arial"/>
          <w:b w:val="0"/>
          <w:u w:val="none"/>
        </w:rPr>
        <w:t>SO 302.1</w:t>
      </w:r>
      <w:r>
        <w:rPr>
          <w:rFonts w:ascii="Arial" w:hAnsi="Arial" w:cs="Arial"/>
          <w:b w:val="0"/>
          <w:u w:val="none"/>
        </w:rPr>
        <w:t xml:space="preserve"> -</w:t>
      </w:r>
      <w:r w:rsidRPr="00196BAE">
        <w:rPr>
          <w:rFonts w:ascii="Arial" w:hAnsi="Arial" w:cs="Arial"/>
          <w:b w:val="0"/>
          <w:u w:val="none"/>
        </w:rPr>
        <w:t xml:space="preserve"> Odvodnění silnice II/406</w:t>
      </w:r>
      <w:r>
        <w:rPr>
          <w:rFonts w:ascii="Arial" w:hAnsi="Arial" w:cs="Arial"/>
          <w:b w:val="0"/>
          <w:u w:val="none"/>
        </w:rPr>
        <w:t xml:space="preserve"> </w:t>
      </w:r>
      <w:r w:rsidRPr="00196BAE">
        <w:rPr>
          <w:rFonts w:ascii="Arial" w:hAnsi="Arial" w:cs="Arial"/>
          <w:b w:val="0"/>
          <w:u w:val="none"/>
        </w:rPr>
        <w:t>-</w:t>
      </w:r>
      <w:r>
        <w:rPr>
          <w:rFonts w:ascii="Arial" w:hAnsi="Arial" w:cs="Arial"/>
          <w:b w:val="0"/>
          <w:u w:val="none"/>
        </w:rPr>
        <w:t xml:space="preserve"> </w:t>
      </w:r>
      <w:r w:rsidRPr="00196BAE">
        <w:rPr>
          <w:rFonts w:ascii="Arial" w:hAnsi="Arial" w:cs="Arial"/>
          <w:b w:val="0"/>
          <w:u w:val="none"/>
        </w:rPr>
        <w:t>KÚ</w:t>
      </w:r>
    </w:p>
    <w:p w:rsidR="00FD5745" w:rsidRPr="00596538" w:rsidRDefault="00FD5745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321 - Přeložka kanalizace před č.p. 122</w:t>
      </w:r>
    </w:p>
    <w:p w:rsidR="00FD5745" w:rsidRPr="00596538" w:rsidRDefault="00FD5745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 xml:space="preserve">SO 351 - Přeložka vodovodu LT DN 80 v ulici Na Kotnově </w:t>
      </w:r>
    </w:p>
    <w:p w:rsidR="00FD5745" w:rsidRPr="00596538" w:rsidRDefault="00FD5745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381 - Stavební úpravy hráze rybníka Nadymák</w:t>
      </w:r>
    </w:p>
    <w:p w:rsidR="00FD5745" w:rsidRPr="00596538" w:rsidRDefault="00FD5745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382 - Přeložka přepadu z rybníka Nadymák</w:t>
      </w:r>
    </w:p>
    <w:p w:rsidR="00FD5745" w:rsidRDefault="00FD5745" w:rsidP="00596538">
      <w:pPr>
        <w:pStyle w:val="2margrubrika"/>
        <w:rPr>
          <w:rFonts w:ascii="Arial" w:hAnsi="Arial" w:cs="Arial"/>
          <w:b w:val="0"/>
          <w:u w:val="none"/>
        </w:rPr>
      </w:pPr>
      <w:r w:rsidRPr="00596538">
        <w:rPr>
          <w:rFonts w:ascii="Arial" w:hAnsi="Arial" w:cs="Arial"/>
          <w:b w:val="0"/>
          <w:u w:val="none"/>
        </w:rPr>
        <w:t>SO 431 - VO okružní křižovatky</w:t>
      </w:r>
    </w:p>
    <w:p w:rsidR="008B51C9" w:rsidRPr="00596538" w:rsidRDefault="008B51C9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431</w:t>
      </w:r>
      <w:r>
        <w:rPr>
          <w:rFonts w:ascii="Arial" w:hAnsi="Arial" w:cs="Arial"/>
          <w:b w:val="0"/>
          <w:u w:val="none"/>
        </w:rPr>
        <w:t>.1</w:t>
      </w:r>
      <w:r w:rsidRPr="00596538">
        <w:rPr>
          <w:rFonts w:ascii="Arial" w:hAnsi="Arial" w:cs="Arial"/>
          <w:b w:val="0"/>
          <w:u w:val="none"/>
        </w:rPr>
        <w:t xml:space="preserve"> - VO okružní křižovatky</w:t>
      </w:r>
      <w:r>
        <w:rPr>
          <w:rFonts w:ascii="Arial" w:hAnsi="Arial" w:cs="Arial"/>
          <w:b w:val="0"/>
          <w:u w:val="none"/>
        </w:rPr>
        <w:t xml:space="preserve"> – silnice II/112</w:t>
      </w:r>
    </w:p>
    <w:p w:rsidR="00FD5745" w:rsidRPr="00596538" w:rsidRDefault="00FD5745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501 - Přeložka STL plynovodu PE D 90</w:t>
      </w:r>
    </w:p>
    <w:p w:rsidR="00FD5745" w:rsidRPr="00596538" w:rsidRDefault="00FD5745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701 - Úprava oplocení č.p. 79</w:t>
      </w:r>
    </w:p>
    <w:p w:rsidR="00FD5745" w:rsidRDefault="00FD5745" w:rsidP="00596538">
      <w:pPr>
        <w:pStyle w:val="2margrubrika"/>
        <w:rPr>
          <w:rFonts w:ascii="Arial" w:hAnsi="Arial" w:cs="Arial"/>
          <w:b w:val="0"/>
          <w:u w:val="none"/>
        </w:rPr>
      </w:pPr>
      <w:r w:rsidRPr="00596538">
        <w:rPr>
          <w:rFonts w:ascii="Arial" w:hAnsi="Arial" w:cs="Arial"/>
          <w:b w:val="0"/>
          <w:u w:val="none"/>
        </w:rPr>
        <w:t>SO 801 - Vegetační úpravy</w:t>
      </w:r>
    </w:p>
    <w:p w:rsidR="008B51C9" w:rsidRPr="00596538" w:rsidRDefault="008B51C9" w:rsidP="00596538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801</w:t>
      </w:r>
      <w:r>
        <w:rPr>
          <w:rFonts w:ascii="Arial" w:hAnsi="Arial" w:cs="Arial"/>
          <w:b w:val="0"/>
          <w:u w:val="none"/>
        </w:rPr>
        <w:t>.1</w:t>
      </w:r>
      <w:r w:rsidRPr="00596538">
        <w:rPr>
          <w:rFonts w:ascii="Arial" w:hAnsi="Arial" w:cs="Arial"/>
          <w:b w:val="0"/>
          <w:u w:val="none"/>
        </w:rPr>
        <w:t xml:space="preserve"> - Vegetační úpravy</w:t>
      </w:r>
      <w:r>
        <w:rPr>
          <w:rFonts w:ascii="Arial" w:hAnsi="Arial" w:cs="Arial"/>
          <w:b w:val="0"/>
          <w:u w:val="none"/>
        </w:rPr>
        <w:t xml:space="preserve"> – silnice II/112</w:t>
      </w:r>
    </w:p>
    <w:p w:rsidR="00536A1B" w:rsidRDefault="00667A9C" w:rsidP="00596538">
      <w:pPr>
        <w:widowControl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Druhá </w:t>
      </w:r>
      <w:r w:rsidR="00C5617E">
        <w:rPr>
          <w:rFonts w:ascii="Arial" w:hAnsi="Arial" w:cs="Arial"/>
          <w:sz w:val="22"/>
          <w:szCs w:val="22"/>
        </w:rPr>
        <w:t>stavba bude realizována dle</w:t>
      </w:r>
      <w:r w:rsidR="002679EE" w:rsidRPr="002679EE">
        <w:rPr>
          <w:rFonts w:ascii="Arial" w:hAnsi="Arial" w:cs="Arial"/>
          <w:sz w:val="22"/>
          <w:szCs w:val="22"/>
        </w:rPr>
        <w:t xml:space="preserve"> projektové dokumentace II/406 Dvorce – Telč, 3. stavba ve stupni dokumentace pro vydání stavebního povolení</w:t>
      </w:r>
      <w:r w:rsidR="002679EE">
        <w:rPr>
          <w:rFonts w:ascii="Arial" w:hAnsi="Arial" w:cs="Arial"/>
          <w:spacing w:val="-4"/>
          <w:sz w:val="22"/>
          <w:szCs w:val="22"/>
        </w:rPr>
        <w:t xml:space="preserve"> z 5/202</w:t>
      </w:r>
      <w:r>
        <w:rPr>
          <w:rFonts w:ascii="Arial" w:hAnsi="Arial" w:cs="Arial"/>
          <w:spacing w:val="-4"/>
          <w:sz w:val="22"/>
          <w:szCs w:val="22"/>
        </w:rPr>
        <w:t>0</w:t>
      </w:r>
      <w:r w:rsidR="002679EE" w:rsidRPr="00596538">
        <w:rPr>
          <w:rFonts w:ascii="Arial" w:hAnsi="Arial" w:cs="Arial"/>
          <w:spacing w:val="-4"/>
          <w:sz w:val="22"/>
          <w:szCs w:val="22"/>
        </w:rPr>
        <w:t xml:space="preserve"> (dále též „DSP“) a projektové dokumenta</w:t>
      </w:r>
      <w:r w:rsidR="002679EE">
        <w:rPr>
          <w:rFonts w:ascii="Arial" w:hAnsi="Arial" w:cs="Arial"/>
          <w:spacing w:val="-4"/>
          <w:sz w:val="22"/>
          <w:szCs w:val="22"/>
        </w:rPr>
        <w:t>ce pro prov</w:t>
      </w:r>
      <w:r w:rsidR="00294D7B">
        <w:rPr>
          <w:rFonts w:ascii="Arial" w:hAnsi="Arial" w:cs="Arial"/>
          <w:spacing w:val="-4"/>
          <w:sz w:val="22"/>
          <w:szCs w:val="22"/>
        </w:rPr>
        <w:t>ádění</w:t>
      </w:r>
      <w:r w:rsidR="002679EE">
        <w:rPr>
          <w:rFonts w:ascii="Arial" w:hAnsi="Arial" w:cs="Arial"/>
          <w:spacing w:val="-4"/>
          <w:sz w:val="22"/>
          <w:szCs w:val="22"/>
        </w:rPr>
        <w:t xml:space="preserve"> stavby z 9/2020</w:t>
      </w:r>
      <w:r w:rsidR="002679EE" w:rsidRPr="00596538">
        <w:rPr>
          <w:rFonts w:ascii="Arial" w:hAnsi="Arial" w:cs="Arial"/>
          <w:spacing w:val="-4"/>
          <w:sz w:val="22"/>
          <w:szCs w:val="22"/>
        </w:rPr>
        <w:t xml:space="preserve"> (dále též „PDPS“)</w:t>
      </w:r>
      <w:r w:rsidR="002679EE">
        <w:rPr>
          <w:rFonts w:ascii="Arial" w:hAnsi="Arial" w:cs="Arial"/>
          <w:spacing w:val="-4"/>
          <w:sz w:val="22"/>
          <w:szCs w:val="22"/>
        </w:rPr>
        <w:t xml:space="preserve"> vypracované společností </w:t>
      </w:r>
      <w:r w:rsidR="002679EE">
        <w:rPr>
          <w:rFonts w:ascii="Arial" w:hAnsi="Arial" w:cs="Arial"/>
          <w:sz w:val="22"/>
          <w:szCs w:val="22"/>
        </w:rPr>
        <w:t xml:space="preserve"> DOPRAPLAN s.r.o., </w:t>
      </w:r>
      <w:r w:rsidR="00536A1B" w:rsidRPr="00536A1B">
        <w:rPr>
          <w:rFonts w:ascii="Arial" w:hAnsi="Arial" w:cs="Arial"/>
          <w:sz w:val="22"/>
          <w:szCs w:val="22"/>
        </w:rPr>
        <w:t>Přemyslovců 462/6</w:t>
      </w:r>
      <w:r>
        <w:rPr>
          <w:rFonts w:ascii="Arial" w:hAnsi="Arial" w:cs="Arial"/>
          <w:sz w:val="22"/>
          <w:szCs w:val="22"/>
        </w:rPr>
        <w:t>,</w:t>
      </w:r>
      <w:r w:rsidR="00536A1B" w:rsidRPr="00536A1B">
        <w:rPr>
          <w:rFonts w:ascii="Arial" w:hAnsi="Arial" w:cs="Arial"/>
          <w:sz w:val="22"/>
          <w:szCs w:val="22"/>
        </w:rPr>
        <w:t xml:space="preserve"> 709 00 Ostrava – Mariánské Hory</w:t>
      </w:r>
      <w:r>
        <w:rPr>
          <w:rFonts w:ascii="Arial" w:hAnsi="Arial" w:cs="Arial"/>
          <w:sz w:val="22"/>
          <w:szCs w:val="22"/>
        </w:rPr>
        <w:t>, IČO 054 11 572</w:t>
      </w:r>
      <w:r w:rsidR="00CE406C">
        <w:rPr>
          <w:rFonts w:ascii="Arial" w:hAnsi="Arial" w:cs="Arial"/>
          <w:sz w:val="22"/>
          <w:szCs w:val="22"/>
        </w:rPr>
        <w:t xml:space="preserve"> </w:t>
      </w:r>
      <w:r w:rsidR="00CE406C" w:rsidRPr="007D3149">
        <w:rPr>
          <w:rFonts w:ascii="Arial" w:eastAsia="MS Mincho" w:hAnsi="Arial" w:cs="Arial"/>
          <w:sz w:val="22"/>
          <w:szCs w:val="22"/>
        </w:rPr>
        <w:t>v členění stavebních objektů, jejichž investorem je zadavatel č. 1, tj. Kraj Vysočina (dle soupisu prací):</w:t>
      </w:r>
    </w:p>
    <w:p w:rsidR="0088526E" w:rsidRDefault="0088526E" w:rsidP="00596538">
      <w:pPr>
        <w:widowControl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:rsidR="00901B8E" w:rsidRDefault="00E86BDF" w:rsidP="00596538">
      <w:pPr>
        <w:widowControl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SO ON -</w:t>
      </w:r>
      <w:r w:rsidR="00901B8E">
        <w:rPr>
          <w:rFonts w:ascii="Arial" w:hAnsi="Arial" w:cs="Arial"/>
          <w:sz w:val="22"/>
          <w:szCs w:val="22"/>
        </w:rPr>
        <w:t xml:space="preserve"> Ostatní náklady</w:t>
      </w:r>
    </w:p>
    <w:p w:rsidR="00FD5745" w:rsidRDefault="00CE406C" w:rsidP="00596538">
      <w:pPr>
        <w:widowControl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CE406C">
        <w:rPr>
          <w:rFonts w:ascii="Arial" w:hAnsi="Arial" w:cs="Arial"/>
          <w:sz w:val="22"/>
          <w:szCs w:val="22"/>
        </w:rPr>
        <w:t xml:space="preserve">SO 101 </w:t>
      </w:r>
      <w:r w:rsidR="00901B8E">
        <w:rPr>
          <w:rFonts w:ascii="Arial" w:hAnsi="Arial" w:cs="Arial"/>
          <w:sz w:val="22"/>
          <w:szCs w:val="22"/>
        </w:rPr>
        <w:t>-</w:t>
      </w:r>
      <w:r w:rsidR="00E86BDF">
        <w:rPr>
          <w:rFonts w:ascii="Arial" w:hAnsi="Arial" w:cs="Arial"/>
          <w:sz w:val="22"/>
          <w:szCs w:val="22"/>
        </w:rPr>
        <w:t xml:space="preserve"> </w:t>
      </w:r>
      <w:r w:rsidR="00901B8E">
        <w:rPr>
          <w:rFonts w:ascii="Arial" w:hAnsi="Arial" w:cs="Arial"/>
          <w:sz w:val="22"/>
          <w:szCs w:val="22"/>
        </w:rPr>
        <w:t xml:space="preserve">001 </w:t>
      </w:r>
      <w:r w:rsidRPr="00CE406C">
        <w:rPr>
          <w:rFonts w:ascii="Arial" w:hAnsi="Arial" w:cs="Arial"/>
          <w:sz w:val="22"/>
          <w:szCs w:val="22"/>
        </w:rPr>
        <w:t>Silnice II/406</w:t>
      </w:r>
    </w:p>
    <w:p w:rsidR="00901B8E" w:rsidRDefault="00901B8E" w:rsidP="00596538">
      <w:pPr>
        <w:widowControl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CE406C">
        <w:rPr>
          <w:rFonts w:ascii="Arial" w:hAnsi="Arial" w:cs="Arial"/>
          <w:sz w:val="22"/>
          <w:szCs w:val="22"/>
        </w:rPr>
        <w:t xml:space="preserve">SO 101 </w:t>
      </w:r>
      <w:r>
        <w:rPr>
          <w:rFonts w:ascii="Arial" w:hAnsi="Arial" w:cs="Arial"/>
          <w:sz w:val="22"/>
          <w:szCs w:val="22"/>
        </w:rPr>
        <w:t>-</w:t>
      </w:r>
      <w:r w:rsidR="00E86B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002 Definitivní dopravní značení</w:t>
      </w:r>
    </w:p>
    <w:p w:rsidR="00901B8E" w:rsidRDefault="00901B8E" w:rsidP="00596538">
      <w:pPr>
        <w:widowControl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CE406C">
        <w:rPr>
          <w:rFonts w:ascii="Arial" w:hAnsi="Arial" w:cs="Arial"/>
          <w:sz w:val="22"/>
          <w:szCs w:val="22"/>
        </w:rPr>
        <w:t xml:space="preserve">SO 101 </w:t>
      </w:r>
      <w:r>
        <w:rPr>
          <w:rFonts w:ascii="Arial" w:hAnsi="Arial" w:cs="Arial"/>
          <w:sz w:val="22"/>
          <w:szCs w:val="22"/>
        </w:rPr>
        <w:t>-</w:t>
      </w:r>
      <w:r w:rsidR="00E86B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003 Náhradní výsadba</w:t>
      </w:r>
    </w:p>
    <w:p w:rsidR="00901B8E" w:rsidRPr="00596538" w:rsidRDefault="00901B8E" w:rsidP="00596538">
      <w:pPr>
        <w:widowControl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CE406C">
        <w:rPr>
          <w:rFonts w:ascii="Arial" w:hAnsi="Arial" w:cs="Arial"/>
          <w:sz w:val="22"/>
          <w:szCs w:val="22"/>
        </w:rPr>
        <w:t xml:space="preserve">SO 101 </w:t>
      </w:r>
      <w:r>
        <w:rPr>
          <w:rFonts w:ascii="Arial" w:hAnsi="Arial" w:cs="Arial"/>
          <w:sz w:val="22"/>
          <w:szCs w:val="22"/>
        </w:rPr>
        <w:t>-</w:t>
      </w:r>
      <w:r w:rsidR="00E86B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004 Chránička pro kabel Rowanet</w:t>
      </w:r>
    </w:p>
    <w:p w:rsidR="00FD3CDE" w:rsidRDefault="00FD3CDE" w:rsidP="00FD3CDE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D3CDE">
        <w:rPr>
          <w:rFonts w:ascii="Arial" w:eastAsia="MS Mincho" w:hAnsi="Arial" w:cs="Arial"/>
          <w:sz w:val="22"/>
          <w:szCs w:val="22"/>
        </w:rPr>
        <w:t>Realizace stavby si vyžádá dopravní opatření s vyloučením veřejného provozu na komunikacích. Během realizace stavby bude (s ohledem na průběh stavebních prací) umožněn průjezd složkám IZS. Vlastníkům přilehlých nemovitostí bude umožněn přístup. Vybraný dodavatel seznámí, způsobem v místě obvyklým, v dostatečném časovém předstihu, vlastníky dotčených nemovitostí v předmětném úseku stavby s řešením provozu v době uzavírky.</w:t>
      </w:r>
    </w:p>
    <w:p w:rsidR="00FD3CDE" w:rsidRPr="004853E8" w:rsidRDefault="00FD3CDE" w:rsidP="00FD3CDE">
      <w:pPr>
        <w:spacing w:before="120"/>
        <w:jc w:val="both"/>
        <w:rPr>
          <w:rFonts w:ascii="Arial" w:eastAsia="MS Mincho" w:hAnsi="Arial" w:cs="Arial"/>
          <w:sz w:val="12"/>
          <w:szCs w:val="12"/>
        </w:rPr>
      </w:pPr>
    </w:p>
    <w:p w:rsidR="00DB7A90" w:rsidRDefault="00DB7A90" w:rsidP="003F772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 xml:space="preserve">Vymezení předmětu plnění zakázky pro část </w:t>
      </w:r>
      <w:r>
        <w:rPr>
          <w:rFonts w:ascii="Arial" w:hAnsi="Arial" w:cs="Arial"/>
          <w:b/>
          <w:sz w:val="22"/>
          <w:szCs w:val="22"/>
        </w:rPr>
        <w:t>II.</w:t>
      </w:r>
      <w:r w:rsidRPr="009065A8">
        <w:rPr>
          <w:rFonts w:ascii="Arial" w:hAnsi="Arial" w:cs="Arial"/>
          <w:b/>
          <w:sz w:val="22"/>
          <w:szCs w:val="22"/>
        </w:rPr>
        <w:t>)</w:t>
      </w:r>
      <w:r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102F1B" w:rsidRDefault="00102F1B" w:rsidP="003F7722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C5617E" w:rsidRDefault="000A37AD" w:rsidP="003F7722">
      <w:pPr>
        <w:pStyle w:val="Zkladntextodsazen3"/>
        <w:ind w:left="0" w:firstLine="0"/>
        <w:rPr>
          <w:spacing w:val="-4"/>
          <w:szCs w:val="22"/>
        </w:rPr>
      </w:pPr>
      <w:r w:rsidRPr="000A37AD">
        <w:rPr>
          <w:spacing w:val="-4"/>
          <w:szCs w:val="22"/>
        </w:rPr>
        <w:t xml:space="preserve">Předmětem </w:t>
      </w:r>
      <w:r w:rsidR="00EC5818">
        <w:rPr>
          <w:spacing w:val="-4"/>
          <w:szCs w:val="22"/>
        </w:rPr>
        <w:t xml:space="preserve">části II.) </w:t>
      </w:r>
      <w:r w:rsidRPr="000A37AD">
        <w:rPr>
          <w:spacing w:val="-4"/>
          <w:szCs w:val="22"/>
        </w:rPr>
        <w:t xml:space="preserve">veřejné zakázky je </w:t>
      </w:r>
      <w:r w:rsidR="00C5617E">
        <w:rPr>
          <w:spacing w:val="-4"/>
          <w:szCs w:val="22"/>
        </w:rPr>
        <w:t>rekonstrukce vodovodu a kanalizace v ulici Jihlavská a r</w:t>
      </w:r>
      <w:r w:rsidR="00C5617E">
        <w:rPr>
          <w:rFonts w:eastAsia="Courier New"/>
          <w:szCs w:val="22"/>
        </w:rPr>
        <w:t>ekonstrukc</w:t>
      </w:r>
      <w:r w:rsidR="00EC5818">
        <w:rPr>
          <w:rFonts w:eastAsia="Courier New"/>
          <w:szCs w:val="22"/>
        </w:rPr>
        <w:t>e</w:t>
      </w:r>
      <w:r w:rsidR="00C5617E" w:rsidRPr="0092149C">
        <w:rPr>
          <w:rFonts w:eastAsia="Courier New"/>
          <w:szCs w:val="22"/>
        </w:rPr>
        <w:t xml:space="preserve"> propojení rybníků Štěpnického a Nadymáku</w:t>
      </w:r>
      <w:r w:rsidR="00C5617E">
        <w:rPr>
          <w:rFonts w:eastAsia="Courier New"/>
          <w:szCs w:val="22"/>
        </w:rPr>
        <w:t>.</w:t>
      </w:r>
      <w:r w:rsidR="00C5617E" w:rsidRPr="000A37AD">
        <w:rPr>
          <w:spacing w:val="-4"/>
          <w:szCs w:val="22"/>
        </w:rPr>
        <w:t xml:space="preserve"> </w:t>
      </w:r>
    </w:p>
    <w:p w:rsidR="00C5617E" w:rsidRDefault="00C5617E" w:rsidP="003F7722">
      <w:pPr>
        <w:pStyle w:val="Zkladntextodsazen3"/>
        <w:ind w:left="0" w:firstLine="0"/>
        <w:rPr>
          <w:spacing w:val="-4"/>
          <w:szCs w:val="22"/>
        </w:rPr>
      </w:pPr>
    </w:p>
    <w:p w:rsidR="001111AC" w:rsidRDefault="001111AC" w:rsidP="003F7722">
      <w:pPr>
        <w:spacing w:before="12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</w:t>
      </w:r>
      <w:r w:rsidR="00C5617E" w:rsidRPr="007D3149">
        <w:rPr>
          <w:rFonts w:ascii="Arial" w:eastAsia="MS Mincho" w:hAnsi="Arial" w:cs="Arial"/>
          <w:sz w:val="22"/>
          <w:szCs w:val="22"/>
        </w:rPr>
        <w:t>tavba bude realizována dle projektové dokumentace „II/406 Dvorce - Telč“ ve stupni DÚSP z</w:t>
      </w:r>
      <w:r w:rsidR="00294D7B">
        <w:rPr>
          <w:rFonts w:ascii="Arial" w:eastAsia="MS Mincho" w:hAnsi="Arial" w:cs="Arial"/>
          <w:sz w:val="22"/>
          <w:szCs w:val="22"/>
        </w:rPr>
        <w:t> </w:t>
      </w:r>
      <w:r w:rsidR="00C5617E" w:rsidRPr="007D3149">
        <w:rPr>
          <w:rFonts w:ascii="Arial" w:eastAsia="MS Mincho" w:hAnsi="Arial" w:cs="Arial"/>
          <w:sz w:val="22"/>
          <w:szCs w:val="22"/>
        </w:rPr>
        <w:t>0</w:t>
      </w:r>
      <w:r w:rsidR="00001D19">
        <w:rPr>
          <w:rFonts w:ascii="Arial" w:eastAsia="MS Mincho" w:hAnsi="Arial" w:cs="Arial"/>
          <w:sz w:val="22"/>
          <w:szCs w:val="22"/>
        </w:rPr>
        <w:t>3</w:t>
      </w:r>
      <w:r w:rsidR="00C5617E" w:rsidRPr="007D3149">
        <w:rPr>
          <w:rFonts w:ascii="Arial" w:eastAsia="MS Mincho" w:hAnsi="Arial" w:cs="Arial"/>
          <w:sz w:val="22"/>
          <w:szCs w:val="22"/>
        </w:rPr>
        <w:t xml:space="preserve">/2020 </w:t>
      </w:r>
      <w:r w:rsidR="00294D7B">
        <w:rPr>
          <w:rFonts w:ascii="Arial" w:eastAsia="MS Mincho" w:hAnsi="Arial" w:cs="Arial"/>
          <w:sz w:val="22"/>
          <w:szCs w:val="22"/>
        </w:rPr>
        <w:t xml:space="preserve">a </w:t>
      </w:r>
      <w:r w:rsidR="00C5617E" w:rsidRPr="007D3149">
        <w:rPr>
          <w:rFonts w:ascii="Arial" w:eastAsia="MS Mincho" w:hAnsi="Arial" w:cs="Arial"/>
          <w:sz w:val="22"/>
          <w:szCs w:val="22"/>
        </w:rPr>
        <w:t>PDPS</w:t>
      </w:r>
      <w:r w:rsidR="00001D19">
        <w:rPr>
          <w:rFonts w:ascii="Arial" w:eastAsia="MS Mincho" w:hAnsi="Arial" w:cs="Arial"/>
          <w:sz w:val="22"/>
          <w:szCs w:val="22"/>
        </w:rPr>
        <w:t xml:space="preserve"> z 09</w:t>
      </w:r>
      <w:r w:rsidR="00C674B7">
        <w:rPr>
          <w:rFonts w:ascii="Arial" w:eastAsia="MS Mincho" w:hAnsi="Arial" w:cs="Arial"/>
          <w:sz w:val="22"/>
          <w:szCs w:val="22"/>
        </w:rPr>
        <w:t>/2020</w:t>
      </w:r>
      <w:r w:rsidR="00C5617E" w:rsidRPr="007D3149">
        <w:rPr>
          <w:rFonts w:ascii="Arial" w:eastAsia="MS Mincho" w:hAnsi="Arial" w:cs="Arial"/>
          <w:sz w:val="22"/>
          <w:szCs w:val="22"/>
        </w:rPr>
        <w:t xml:space="preserve"> vypracované společností TRANSCONSULT s.r.o., Nerudova 37</w:t>
      </w:r>
      <w:r w:rsidR="00B74B84">
        <w:rPr>
          <w:rFonts w:ascii="Arial" w:eastAsia="MS Mincho" w:hAnsi="Arial" w:cs="Arial"/>
          <w:sz w:val="22"/>
          <w:szCs w:val="22"/>
        </w:rPr>
        <w:t>/32</w:t>
      </w:r>
      <w:r w:rsidR="00B74B84" w:rsidRPr="00596538">
        <w:rPr>
          <w:rFonts w:ascii="Arial" w:eastAsia="MS Mincho" w:hAnsi="Arial" w:cs="Arial"/>
          <w:sz w:val="22"/>
          <w:szCs w:val="22"/>
        </w:rPr>
        <w:t xml:space="preserve">, </w:t>
      </w:r>
      <w:r w:rsidR="00B74B84">
        <w:rPr>
          <w:rFonts w:ascii="Arial" w:eastAsia="MS Mincho" w:hAnsi="Arial" w:cs="Arial"/>
          <w:sz w:val="22"/>
          <w:szCs w:val="22"/>
        </w:rPr>
        <w:t>500 02</w:t>
      </w:r>
      <w:r w:rsidR="00C5617E" w:rsidRPr="007D3149">
        <w:rPr>
          <w:rFonts w:ascii="Arial" w:eastAsia="MS Mincho" w:hAnsi="Arial" w:cs="Arial"/>
          <w:sz w:val="22"/>
          <w:szCs w:val="22"/>
        </w:rPr>
        <w:t>, Hradec Králové</w:t>
      </w:r>
      <w:r w:rsidR="00B74B84">
        <w:rPr>
          <w:rFonts w:ascii="Arial" w:eastAsia="MS Mincho" w:hAnsi="Arial" w:cs="Arial"/>
          <w:sz w:val="22"/>
          <w:szCs w:val="22"/>
        </w:rPr>
        <w:t>, IČO 474 55 292</w:t>
      </w:r>
      <w:r w:rsidR="00B74B84" w:rsidRPr="00596538">
        <w:rPr>
          <w:rFonts w:ascii="Arial" w:eastAsia="MS Mincho" w:hAnsi="Arial" w:cs="Arial"/>
          <w:sz w:val="22"/>
          <w:szCs w:val="22"/>
        </w:rPr>
        <w:t xml:space="preserve"> </w:t>
      </w:r>
      <w:r w:rsidR="00C5617E" w:rsidRPr="007D3149">
        <w:rPr>
          <w:rFonts w:ascii="Arial" w:eastAsia="MS Mincho" w:hAnsi="Arial" w:cs="Arial"/>
          <w:sz w:val="22"/>
          <w:szCs w:val="22"/>
        </w:rPr>
        <w:t>v členění stavebních objektů, jeji</w:t>
      </w:r>
      <w:r>
        <w:rPr>
          <w:rFonts w:ascii="Arial" w:eastAsia="MS Mincho" w:hAnsi="Arial" w:cs="Arial"/>
          <w:sz w:val="22"/>
          <w:szCs w:val="22"/>
        </w:rPr>
        <w:t>chž investorem je zadavatel č. 2, tj. Město Telč</w:t>
      </w:r>
      <w:r w:rsidR="00C5617E" w:rsidRPr="007D3149">
        <w:rPr>
          <w:rFonts w:ascii="Arial" w:eastAsia="MS Mincho" w:hAnsi="Arial" w:cs="Arial"/>
          <w:sz w:val="22"/>
          <w:szCs w:val="22"/>
        </w:rPr>
        <w:t xml:space="preserve"> (dle soupisu prací):</w:t>
      </w:r>
    </w:p>
    <w:p w:rsidR="001111AC" w:rsidRPr="00596538" w:rsidRDefault="001111AC" w:rsidP="003F7722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322 - Rekonstrukce kanalizace v Jihlavské ulici</w:t>
      </w:r>
    </w:p>
    <w:p w:rsidR="001111AC" w:rsidRPr="00596538" w:rsidRDefault="001111AC" w:rsidP="003F7722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352 - Rekonstrukce vodovodu LT DN 80 v Jihlavské ulici</w:t>
      </w:r>
    </w:p>
    <w:p w:rsidR="001111AC" w:rsidRPr="00596538" w:rsidRDefault="001111AC" w:rsidP="003F7722">
      <w:pPr>
        <w:pStyle w:val="2margrubrika"/>
        <w:rPr>
          <w:rFonts w:ascii="Arial" w:hAnsi="Arial" w:cs="Arial"/>
        </w:rPr>
      </w:pPr>
      <w:r w:rsidRPr="00596538">
        <w:rPr>
          <w:rFonts w:ascii="Arial" w:hAnsi="Arial" w:cs="Arial"/>
          <w:b w:val="0"/>
          <w:u w:val="none"/>
        </w:rPr>
        <w:t>SO 383 - Rekonstrukce propojení rybníků Štěpnického a Nadymáku</w:t>
      </w:r>
    </w:p>
    <w:p w:rsidR="000A37AD" w:rsidRPr="000A37AD" w:rsidRDefault="000A37AD" w:rsidP="000A37AD">
      <w:pPr>
        <w:pStyle w:val="Zkladntextodsazen3"/>
        <w:rPr>
          <w:spacing w:val="-4"/>
          <w:szCs w:val="22"/>
        </w:rPr>
      </w:pPr>
    </w:p>
    <w:p w:rsidR="00DB7A90" w:rsidRPr="00E06294" w:rsidRDefault="00DB7A90" w:rsidP="00DB7A90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  <w:r>
        <w:rPr>
          <w:rFonts w:ascii="Arial" w:hAnsi="Arial" w:cs="Arial"/>
          <w:b/>
          <w:sz w:val="22"/>
          <w:szCs w:val="22"/>
        </w:rPr>
        <w:t>částí</w:t>
      </w:r>
      <w:r w:rsidRPr="00E06294">
        <w:rPr>
          <w:rFonts w:ascii="Arial" w:hAnsi="Arial" w:cs="Arial"/>
          <w:b/>
          <w:sz w:val="22"/>
          <w:szCs w:val="22"/>
        </w:rPr>
        <w:t xml:space="preserve"> I.) a II.)</w:t>
      </w:r>
      <w:r>
        <w:rPr>
          <w:rFonts w:ascii="Arial" w:hAnsi="Arial" w:cs="Arial"/>
          <w:b/>
          <w:sz w:val="22"/>
          <w:szCs w:val="22"/>
        </w:rPr>
        <w:t xml:space="preserve"> VZ</w:t>
      </w:r>
    </w:p>
    <w:p w:rsidR="00DB7A90" w:rsidRDefault="00DB7A90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Pr="00F21C2F">
        <w:rPr>
          <w:rFonts w:ascii="Arial" w:hAnsi="Arial" w:cs="Arial"/>
          <w:spacing w:val="-4"/>
          <w:sz w:val="22"/>
          <w:szCs w:val="22"/>
        </w:rPr>
        <w:t xml:space="preserve"> je povinen realizaci jednotlivých částí VZ vzájemně koordinovat po celou dobu výstavby.</w:t>
      </w:r>
      <w:r>
        <w:rPr>
          <w:rFonts w:ascii="Arial" w:hAnsi="Arial" w:cs="Arial"/>
          <w:spacing w:val="-4"/>
          <w:sz w:val="22"/>
          <w:szCs w:val="22"/>
        </w:rPr>
        <w:t xml:space="preserve"> Vybraný dodavatel před zahájením stavebních prací předloží zadavatel</w:t>
      </w:r>
      <w:r w:rsidR="005817F5">
        <w:rPr>
          <w:rFonts w:ascii="Arial" w:hAnsi="Arial" w:cs="Arial"/>
          <w:spacing w:val="-4"/>
          <w:sz w:val="22"/>
          <w:szCs w:val="22"/>
        </w:rPr>
        <w:t>ům</w:t>
      </w:r>
      <w:r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:rsidR="00DB7A90" w:rsidRDefault="00DB7A90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</w:p>
    <w:p w:rsidR="00DB7A90" w:rsidRPr="00CB1DA3" w:rsidRDefault="00DB7A90" w:rsidP="00D63B94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 xml:space="preserve">Dodavatel musí dodržet veškeré požadavky a podmínky uvedené ve vyjádřeních obsažených </w:t>
      </w:r>
    </w:p>
    <w:p w:rsidR="00DB7A90" w:rsidRDefault="00650BC9" w:rsidP="00ED0302">
      <w:pPr>
        <w:tabs>
          <w:tab w:val="right" w:pos="6804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 dokladové části projektových</w:t>
      </w:r>
      <w:r w:rsidR="00DB7A90" w:rsidRPr="00CB1DA3">
        <w:rPr>
          <w:rFonts w:ascii="Arial" w:hAnsi="Arial" w:cs="Arial"/>
          <w:spacing w:val="-4"/>
          <w:sz w:val="22"/>
          <w:szCs w:val="22"/>
        </w:rPr>
        <w:t xml:space="preserve"> dokumentac</w:t>
      </w:r>
      <w:r>
        <w:rPr>
          <w:rFonts w:ascii="Arial" w:hAnsi="Arial" w:cs="Arial"/>
          <w:spacing w:val="-4"/>
          <w:sz w:val="22"/>
          <w:szCs w:val="22"/>
        </w:rPr>
        <w:t>í</w:t>
      </w:r>
      <w:r w:rsidR="00DB7A90" w:rsidRPr="00CB1DA3">
        <w:rPr>
          <w:rFonts w:ascii="Arial" w:hAnsi="Arial" w:cs="Arial"/>
          <w:spacing w:val="-4"/>
          <w:sz w:val="22"/>
          <w:szCs w:val="22"/>
        </w:rPr>
        <w:t>.</w:t>
      </w:r>
    </w:p>
    <w:p w:rsidR="00290511" w:rsidRDefault="00290511" w:rsidP="00ED0302">
      <w:pPr>
        <w:tabs>
          <w:tab w:val="right" w:pos="6804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:rsidR="00290511" w:rsidRDefault="00290511" w:rsidP="00290511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</w:rPr>
        <w:t>uv o dílo,</w:t>
      </w:r>
      <w:r>
        <w:rPr>
          <w:rFonts w:ascii="Arial" w:hAnsi="Arial" w:cs="Arial"/>
          <w:spacing w:val="-6"/>
          <w:sz w:val="22"/>
          <w:szCs w:val="22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</w:rPr>
        <w:t>popř. v</w:t>
      </w:r>
      <w:r>
        <w:rPr>
          <w:rFonts w:ascii="Arial" w:hAnsi="Arial" w:cs="Arial"/>
          <w:spacing w:val="-6"/>
          <w:sz w:val="22"/>
          <w:szCs w:val="22"/>
        </w:rPr>
        <w:t> </w:t>
      </w:r>
      <w:r w:rsidRPr="00D7503D">
        <w:rPr>
          <w:rFonts w:ascii="Arial" w:hAnsi="Arial" w:cs="Arial"/>
          <w:spacing w:val="-6"/>
          <w:sz w:val="22"/>
          <w:szCs w:val="22"/>
        </w:rPr>
        <w:t>projektov</w:t>
      </w:r>
      <w:r>
        <w:rPr>
          <w:rFonts w:ascii="Arial" w:hAnsi="Arial" w:cs="Arial"/>
          <w:spacing w:val="-6"/>
          <w:sz w:val="22"/>
          <w:szCs w:val="22"/>
        </w:rPr>
        <w:t xml:space="preserve">ých </w:t>
      </w:r>
      <w:r>
        <w:rPr>
          <w:rFonts w:ascii="Arial" w:hAnsi="Arial" w:cs="Arial"/>
          <w:spacing w:val="-4"/>
          <w:sz w:val="22"/>
          <w:szCs w:val="22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</w:rPr>
        <w:t xml:space="preserve"> </w:t>
      </w:r>
      <w:r w:rsidRPr="00290511">
        <w:rPr>
          <w:rFonts w:ascii="Arial" w:hAnsi="Arial" w:cs="Arial"/>
          <w:spacing w:val="-4"/>
          <w:sz w:val="22"/>
          <w:szCs w:val="22"/>
        </w:rPr>
        <w:t xml:space="preserve">(viz </w:t>
      </w:r>
      <w:r w:rsidRPr="00290511">
        <w:rPr>
          <w:rFonts w:ascii="Arial" w:hAnsi="Arial" w:cs="Arial"/>
          <w:sz w:val="22"/>
          <w:szCs w:val="22"/>
        </w:rPr>
        <w:t>zadávací dokumentace).</w:t>
      </w:r>
    </w:p>
    <w:p w:rsidR="000A37AD" w:rsidRPr="00A06F7F" w:rsidRDefault="000A37AD" w:rsidP="00ED0302">
      <w:pPr>
        <w:tabs>
          <w:tab w:val="right" w:pos="6804"/>
        </w:tabs>
        <w:overflowPunct/>
        <w:autoSpaceDE/>
        <w:autoSpaceDN/>
        <w:adjustRightInd/>
        <w:jc w:val="both"/>
        <w:textAlignment w:val="auto"/>
        <w:rPr>
          <w:rFonts w:ascii="Arial" w:hAnsi="Arial"/>
          <w:sz w:val="22"/>
          <w:szCs w:val="22"/>
        </w:rPr>
      </w:pPr>
    </w:p>
    <w:p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:rsidR="009E11F1" w:rsidRDefault="009E11F1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9E11F1" w:rsidRDefault="009E11F1" w:rsidP="009E11F1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Vybraný d</w:t>
      </w:r>
      <w:r w:rsidRPr="00170C74">
        <w:rPr>
          <w:rFonts w:ascii="Arial" w:hAnsi="Arial" w:cs="Arial"/>
          <w:sz w:val="22"/>
          <w:szCs w:val="22"/>
          <w:lang w:eastAsia="ar-SA"/>
        </w:rPr>
        <w:t xml:space="preserve">odavatel stavby je povinen vzájemně koordinovat svoji činnost v průběhu výstavby </w:t>
      </w:r>
      <w:r w:rsidRPr="00170C74">
        <w:rPr>
          <w:rFonts w:ascii="Arial" w:hAnsi="Arial" w:cs="Arial"/>
          <w:sz w:val="22"/>
          <w:szCs w:val="22"/>
        </w:rPr>
        <w:t>obou částí veřejné zakázky</w:t>
      </w:r>
      <w:r w:rsidRPr="00170C74">
        <w:rPr>
          <w:rFonts w:ascii="Arial" w:hAnsi="Arial" w:cs="Arial"/>
          <w:sz w:val="22"/>
          <w:szCs w:val="22"/>
          <w:lang w:eastAsia="ar-SA"/>
        </w:rPr>
        <w:t xml:space="preserve"> s ostatními zhotoviteli případných souvisejících staveb</w:t>
      </w:r>
      <w:r>
        <w:rPr>
          <w:rFonts w:ascii="Arial" w:hAnsi="Arial" w:cs="Arial"/>
          <w:sz w:val="22"/>
          <w:szCs w:val="22"/>
          <w:lang w:eastAsia="ar-SA"/>
        </w:rPr>
        <w:t>.</w:t>
      </w:r>
    </w:p>
    <w:p w:rsidR="009E11F1" w:rsidRPr="0044702B" w:rsidRDefault="009E11F1" w:rsidP="009E11F1">
      <w:pPr>
        <w:pStyle w:val="Bntext2"/>
        <w:tabs>
          <w:tab w:val="clear" w:pos="-1560"/>
        </w:tabs>
        <w:spacing w:before="60"/>
        <w:ind w:left="0"/>
        <w:rPr>
          <w:rFonts w:cs="Arial"/>
          <w:spacing w:val="-4"/>
          <w:szCs w:val="22"/>
        </w:rPr>
      </w:pPr>
      <w:r w:rsidRPr="00484DDD">
        <w:rPr>
          <w:rFonts w:cs="Arial"/>
          <w:spacing w:val="4"/>
          <w:szCs w:val="22"/>
        </w:rPr>
        <w:t xml:space="preserve">Realizace stavby si vyžádá dopravní opatření s omezením a vyloučením veřejného provozu </w:t>
      </w:r>
      <w:r w:rsidRPr="00484DDD">
        <w:rPr>
          <w:rFonts w:cs="Arial"/>
          <w:spacing w:val="-4"/>
          <w:szCs w:val="22"/>
        </w:rPr>
        <w:t>na komunikaci.</w:t>
      </w:r>
    </w:p>
    <w:p w:rsidR="009E11F1" w:rsidRDefault="009E11F1" w:rsidP="009E11F1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pokládku </w:t>
      </w:r>
      <w:r w:rsidRPr="00E4328A">
        <w:rPr>
          <w:rFonts w:ascii="Arial" w:hAnsi="Arial" w:cs="Arial"/>
          <w:sz w:val="22"/>
          <w:szCs w:val="22"/>
        </w:rPr>
        <w:t xml:space="preserve">obrusné asfaltobetonové vrstvy vozovky na všech úsecích požaduje zadavatel </w:t>
      </w:r>
      <w:r>
        <w:rPr>
          <w:rFonts w:ascii="Arial" w:hAnsi="Arial" w:cs="Arial"/>
          <w:sz w:val="22"/>
          <w:szCs w:val="22"/>
        </w:rPr>
        <w:t xml:space="preserve">č. 1 </w:t>
      </w:r>
      <w:r w:rsidRPr="00E4328A">
        <w:rPr>
          <w:rFonts w:ascii="Arial" w:hAnsi="Arial" w:cs="Arial"/>
          <w:sz w:val="22"/>
          <w:szCs w:val="22"/>
        </w:rPr>
        <w:t>provedení pokládky bez pracovní spáry s vyloučením veškeré dopravy</w:t>
      </w:r>
      <w:r>
        <w:rPr>
          <w:rFonts w:ascii="Arial" w:hAnsi="Arial" w:cs="Arial"/>
          <w:sz w:val="22"/>
          <w:szCs w:val="22"/>
        </w:rPr>
        <w:t>.</w:t>
      </w:r>
    </w:p>
    <w:p w:rsidR="009E11F1" w:rsidRDefault="009E11F1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1D5550" w:rsidRP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D5550">
        <w:rPr>
          <w:rFonts w:ascii="Arial" w:hAnsi="Arial" w:cs="Arial"/>
          <w:b w:val="0"/>
          <w:sz w:val="22"/>
          <w:szCs w:val="22"/>
        </w:rPr>
        <w:lastRenderedPageBreak/>
        <w:t>Dodavatel předloží v nabídce harmonogram pro celou stavbu i jednotlivé harmonogramy pro každý úsek samostatně s cílem co nejvíce zkrátit dobu výstavby.</w:t>
      </w:r>
    </w:p>
    <w:p w:rsidR="001D5550" w:rsidRP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1D5550" w:rsidRDefault="001D555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1D5550">
        <w:rPr>
          <w:rFonts w:ascii="Arial" w:hAnsi="Arial" w:cs="Arial"/>
          <w:b w:val="0"/>
          <w:sz w:val="22"/>
          <w:szCs w:val="22"/>
        </w:rPr>
        <w:t>Vybraný dodavatel stavby bude koordinovat stavební práce spojené s realizací stavebních objektů překládek inženýrských sítí společnosti CETIN a.s.</w:t>
      </w:r>
      <w:r w:rsidR="00245883">
        <w:rPr>
          <w:rFonts w:ascii="Arial" w:hAnsi="Arial" w:cs="Arial"/>
          <w:b w:val="0"/>
          <w:sz w:val="22"/>
          <w:szCs w:val="22"/>
        </w:rPr>
        <w:t xml:space="preserve"> </w:t>
      </w:r>
      <w:r w:rsidR="008B754B">
        <w:rPr>
          <w:rFonts w:ascii="Arial" w:hAnsi="Arial" w:cs="Arial"/>
          <w:b w:val="0"/>
          <w:sz w:val="22"/>
          <w:szCs w:val="22"/>
        </w:rPr>
        <w:t>(</w:t>
      </w:r>
      <w:r w:rsidR="00415D70">
        <w:rPr>
          <w:rFonts w:ascii="Arial" w:hAnsi="Arial" w:cs="Arial"/>
          <w:b w:val="0"/>
          <w:sz w:val="22"/>
          <w:szCs w:val="22"/>
        </w:rPr>
        <w:t xml:space="preserve">SO 451 - </w:t>
      </w:r>
      <w:r w:rsidR="008B754B" w:rsidRPr="008B754B">
        <w:rPr>
          <w:rFonts w:ascii="Arial" w:hAnsi="Arial" w:cs="Arial"/>
          <w:b w:val="0"/>
          <w:sz w:val="22"/>
          <w:szCs w:val="22"/>
        </w:rPr>
        <w:t>Přeložka vedení SEK CETIN, a.s.</w:t>
      </w:r>
      <w:r w:rsidR="00415D70">
        <w:rPr>
          <w:rFonts w:ascii="Arial" w:hAnsi="Arial" w:cs="Arial"/>
          <w:b w:val="0"/>
          <w:sz w:val="22"/>
          <w:szCs w:val="22"/>
        </w:rPr>
        <w:t>, SO 452 – Výšková úprava a ochrana vedení SEK CETIN, a.s.</w:t>
      </w:r>
      <w:r w:rsidR="00473785">
        <w:rPr>
          <w:rFonts w:ascii="Arial" w:hAnsi="Arial" w:cs="Arial"/>
          <w:b w:val="0"/>
          <w:sz w:val="22"/>
          <w:szCs w:val="22"/>
        </w:rPr>
        <w:t xml:space="preserve">), </w:t>
      </w:r>
      <w:r w:rsidR="004F4DA5">
        <w:rPr>
          <w:rFonts w:ascii="Arial" w:hAnsi="Arial" w:cs="Arial"/>
          <w:b w:val="0"/>
          <w:sz w:val="22"/>
          <w:szCs w:val="22"/>
        </w:rPr>
        <w:t>E.ON Distribuce,a.s.</w:t>
      </w:r>
      <w:r w:rsidR="008B754B">
        <w:rPr>
          <w:rFonts w:ascii="Arial" w:hAnsi="Arial" w:cs="Arial"/>
          <w:b w:val="0"/>
          <w:sz w:val="22"/>
          <w:szCs w:val="22"/>
        </w:rPr>
        <w:t>(</w:t>
      </w:r>
      <w:r w:rsidR="008B754B" w:rsidRPr="008B754B">
        <w:t xml:space="preserve"> </w:t>
      </w:r>
      <w:r w:rsidR="008B754B" w:rsidRPr="008B754B">
        <w:rPr>
          <w:rFonts w:ascii="Arial" w:hAnsi="Arial" w:cs="Arial"/>
          <w:b w:val="0"/>
          <w:sz w:val="22"/>
          <w:szCs w:val="22"/>
        </w:rPr>
        <w:t xml:space="preserve">SO 411 - Přeložka podzemního vedení </w:t>
      </w:r>
      <w:r w:rsidR="00245883">
        <w:rPr>
          <w:rFonts w:ascii="Arial" w:hAnsi="Arial" w:cs="Arial"/>
          <w:b w:val="0"/>
          <w:sz w:val="22"/>
          <w:szCs w:val="22"/>
        </w:rPr>
        <w:t>NN</w:t>
      </w:r>
      <w:r w:rsidR="008B754B" w:rsidRPr="008B754B">
        <w:rPr>
          <w:rFonts w:ascii="Arial" w:hAnsi="Arial" w:cs="Arial"/>
          <w:b w:val="0"/>
          <w:sz w:val="22"/>
          <w:szCs w:val="22"/>
        </w:rPr>
        <w:t xml:space="preserve"> E.ON Distribuce, a.s.</w:t>
      </w:r>
      <w:r w:rsidR="008B754B">
        <w:rPr>
          <w:rFonts w:ascii="Arial" w:hAnsi="Arial" w:cs="Arial"/>
          <w:b w:val="0"/>
          <w:sz w:val="22"/>
          <w:szCs w:val="22"/>
        </w:rPr>
        <w:t xml:space="preserve">, </w:t>
      </w:r>
      <w:r w:rsidR="008B754B" w:rsidRPr="008B754B">
        <w:rPr>
          <w:rFonts w:ascii="Arial" w:hAnsi="Arial" w:cs="Arial"/>
          <w:b w:val="0"/>
          <w:sz w:val="22"/>
          <w:szCs w:val="22"/>
        </w:rPr>
        <w:t xml:space="preserve">SO 412 - Výšková úprava a ochrana vedení </w:t>
      </w:r>
      <w:r w:rsidR="00245883">
        <w:rPr>
          <w:rFonts w:ascii="Arial" w:hAnsi="Arial" w:cs="Arial"/>
          <w:b w:val="0"/>
          <w:sz w:val="22"/>
          <w:szCs w:val="22"/>
        </w:rPr>
        <w:t>NN</w:t>
      </w:r>
      <w:r w:rsidR="008B754B" w:rsidRPr="008B754B">
        <w:rPr>
          <w:rFonts w:ascii="Arial" w:hAnsi="Arial" w:cs="Arial"/>
          <w:b w:val="0"/>
          <w:sz w:val="22"/>
          <w:szCs w:val="22"/>
        </w:rPr>
        <w:t xml:space="preserve"> E.ON Distribuce, a.s.</w:t>
      </w:r>
      <w:r w:rsidR="008B754B">
        <w:rPr>
          <w:rFonts w:ascii="Arial" w:hAnsi="Arial" w:cs="Arial"/>
          <w:b w:val="0"/>
          <w:sz w:val="22"/>
          <w:szCs w:val="22"/>
        </w:rPr>
        <w:t>)</w:t>
      </w:r>
      <w:r w:rsidR="00415D70">
        <w:rPr>
          <w:rFonts w:ascii="Arial" w:hAnsi="Arial" w:cs="Arial"/>
          <w:b w:val="0"/>
          <w:sz w:val="22"/>
          <w:szCs w:val="22"/>
        </w:rPr>
        <w:t>.</w:t>
      </w:r>
    </w:p>
    <w:p w:rsidR="00415D70" w:rsidRDefault="00415D70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415D70" w:rsidRDefault="0040249D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Předmětem veřejné zakázky rovněž nebudou stavební objekty SO 104, SO 323, SO 432, SO 702, které upravují napojení parcely st. 194/1. </w:t>
      </w:r>
    </w:p>
    <w:p w:rsidR="0088526E" w:rsidRPr="001D5550" w:rsidRDefault="0088526E" w:rsidP="001D555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</w:t>
      </w:r>
      <w:r w:rsidR="00D1413A">
        <w:rPr>
          <w:rFonts w:ascii="Arial" w:hAnsi="Arial" w:cs="Arial"/>
          <w:b w:val="0"/>
          <w:sz w:val="22"/>
          <w:szCs w:val="22"/>
        </w:rPr>
        <w:t>ů</w:t>
      </w:r>
      <w:r>
        <w:rPr>
          <w:rFonts w:ascii="Arial" w:hAnsi="Arial" w:cs="Arial"/>
          <w:b w:val="0"/>
          <w:sz w:val="22"/>
          <w:szCs w:val="22"/>
        </w:rPr>
        <w:t>, které se podílely na vypracování zadávací dokumentace a identifikace částí zadávací dokumentace</w:t>
      </w:r>
      <w:r w:rsidR="00D1413A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na kterých se tyto osoby podílely:</w:t>
      </w:r>
    </w:p>
    <w:p w:rsidR="000F5A4B" w:rsidRDefault="000F5A4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0F5A4B" w:rsidRPr="000F5A4B" w:rsidRDefault="000F5A4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596538">
        <w:rPr>
          <w:rFonts w:ascii="Arial" w:eastAsia="MS Mincho" w:hAnsi="Arial" w:cs="Arial"/>
          <w:b w:val="0"/>
          <w:sz w:val="22"/>
          <w:szCs w:val="22"/>
        </w:rPr>
        <w:t xml:space="preserve">TRANSCONSULT s.r.o., </w:t>
      </w:r>
      <w:r w:rsidR="00473785" w:rsidRPr="00473785">
        <w:rPr>
          <w:rFonts w:ascii="Arial" w:eastAsia="MS Mincho" w:hAnsi="Arial" w:cs="Arial"/>
          <w:b w:val="0"/>
          <w:sz w:val="22"/>
          <w:szCs w:val="22"/>
        </w:rPr>
        <w:t>Nerudova 37/32, 500 02 Hradec Králové, IČO 474 55</w:t>
      </w:r>
      <w:r w:rsidR="00473785">
        <w:rPr>
          <w:rFonts w:ascii="Arial" w:eastAsia="MS Mincho" w:hAnsi="Arial" w:cs="Arial"/>
          <w:b w:val="0"/>
          <w:sz w:val="22"/>
          <w:szCs w:val="22"/>
        </w:rPr>
        <w:t> </w:t>
      </w:r>
      <w:r w:rsidR="00473785" w:rsidRPr="00473785">
        <w:rPr>
          <w:rFonts w:ascii="Arial" w:eastAsia="MS Mincho" w:hAnsi="Arial" w:cs="Arial"/>
          <w:b w:val="0"/>
          <w:sz w:val="22"/>
          <w:szCs w:val="22"/>
        </w:rPr>
        <w:t>292</w:t>
      </w:r>
      <w:r w:rsidR="00473785">
        <w:rPr>
          <w:rFonts w:ascii="Arial" w:eastAsia="MS Mincho" w:hAnsi="Arial" w:cs="Arial"/>
          <w:b w:val="0"/>
          <w:sz w:val="22"/>
          <w:szCs w:val="22"/>
        </w:rPr>
        <w:t xml:space="preserve"> – zpracovatel projektové dokumentace </w:t>
      </w:r>
      <w:r w:rsidR="00473785" w:rsidRPr="00473785">
        <w:rPr>
          <w:rFonts w:ascii="Arial" w:eastAsia="MS Mincho" w:hAnsi="Arial" w:cs="Arial"/>
          <w:b w:val="0"/>
          <w:sz w:val="22"/>
          <w:szCs w:val="22"/>
        </w:rPr>
        <w:t>„II/406 Dvorce - Telč“ ve stupni DÚSP z 03/2020 a PDPS z 09/2020</w:t>
      </w:r>
    </w:p>
    <w:p w:rsidR="004230DB" w:rsidRPr="000F5A4B" w:rsidRDefault="000F5A4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596538">
        <w:rPr>
          <w:rFonts w:ascii="Arial" w:hAnsi="Arial" w:cs="Arial"/>
          <w:b w:val="0"/>
          <w:sz w:val="22"/>
          <w:szCs w:val="22"/>
        </w:rPr>
        <w:t xml:space="preserve">DOPRAPLAN s.r.o., </w:t>
      </w:r>
      <w:r w:rsidR="00473785" w:rsidRPr="00473785">
        <w:rPr>
          <w:rFonts w:ascii="Arial" w:hAnsi="Arial" w:cs="Arial"/>
          <w:b w:val="0"/>
          <w:sz w:val="22"/>
          <w:szCs w:val="22"/>
        </w:rPr>
        <w:t>Přemyslovců 462/6, 709 00 Ostrava – Mariánské Hory, IČO 054 11</w:t>
      </w:r>
      <w:r w:rsidR="00C41A13">
        <w:rPr>
          <w:rFonts w:ascii="Arial" w:hAnsi="Arial" w:cs="Arial"/>
          <w:b w:val="0"/>
          <w:sz w:val="22"/>
          <w:szCs w:val="22"/>
        </w:rPr>
        <w:t> </w:t>
      </w:r>
      <w:r w:rsidR="00473785" w:rsidRPr="00473785">
        <w:rPr>
          <w:rFonts w:ascii="Arial" w:hAnsi="Arial" w:cs="Arial"/>
          <w:b w:val="0"/>
          <w:sz w:val="22"/>
          <w:szCs w:val="22"/>
        </w:rPr>
        <w:t>572</w:t>
      </w:r>
      <w:r w:rsidR="00C41A13">
        <w:rPr>
          <w:rFonts w:ascii="Arial" w:hAnsi="Arial" w:cs="Arial"/>
          <w:b w:val="0"/>
          <w:sz w:val="22"/>
          <w:szCs w:val="22"/>
        </w:rPr>
        <w:t xml:space="preserve"> – zpracovatel projektové dokumentace </w:t>
      </w:r>
      <w:r w:rsidR="00C41A13" w:rsidRPr="00C41A13">
        <w:rPr>
          <w:rFonts w:ascii="Arial" w:hAnsi="Arial" w:cs="Arial"/>
          <w:b w:val="0"/>
          <w:sz w:val="22"/>
          <w:szCs w:val="22"/>
        </w:rPr>
        <w:t xml:space="preserve">II/406 Dvorce – Telč, 3. stavba ve stupni </w:t>
      </w:r>
      <w:r w:rsidR="00C41A13">
        <w:rPr>
          <w:rFonts w:ascii="Arial" w:hAnsi="Arial" w:cs="Arial"/>
          <w:b w:val="0"/>
          <w:sz w:val="22"/>
          <w:szCs w:val="22"/>
        </w:rPr>
        <w:t>DSP</w:t>
      </w:r>
      <w:r w:rsidR="00C41A13" w:rsidRPr="00C41A13">
        <w:rPr>
          <w:rFonts w:ascii="Arial" w:hAnsi="Arial" w:cs="Arial"/>
          <w:b w:val="0"/>
          <w:sz w:val="22"/>
          <w:szCs w:val="22"/>
        </w:rPr>
        <w:t xml:space="preserve"> </w:t>
      </w:r>
      <w:r w:rsidR="00C41A13">
        <w:rPr>
          <w:rFonts w:ascii="Arial" w:hAnsi="Arial" w:cs="Arial"/>
          <w:b w:val="0"/>
          <w:sz w:val="22"/>
          <w:szCs w:val="22"/>
        </w:rPr>
        <w:t xml:space="preserve">z </w:t>
      </w:r>
      <w:r w:rsidR="00C41A13" w:rsidRPr="00C41A13">
        <w:rPr>
          <w:rFonts w:ascii="Arial" w:hAnsi="Arial" w:cs="Arial"/>
          <w:b w:val="0"/>
          <w:sz w:val="22"/>
          <w:szCs w:val="22"/>
        </w:rPr>
        <w:t>5/2020</w:t>
      </w:r>
      <w:r w:rsidR="00C41A13">
        <w:rPr>
          <w:rFonts w:ascii="Arial" w:hAnsi="Arial" w:cs="Arial"/>
          <w:b w:val="0"/>
          <w:sz w:val="22"/>
          <w:szCs w:val="22"/>
        </w:rPr>
        <w:t xml:space="preserve"> a PDPS</w:t>
      </w:r>
      <w:r w:rsidR="00C41A13" w:rsidRPr="00C41A13">
        <w:rPr>
          <w:rFonts w:ascii="Arial" w:hAnsi="Arial" w:cs="Arial"/>
          <w:b w:val="0"/>
          <w:sz w:val="22"/>
          <w:szCs w:val="22"/>
        </w:rPr>
        <w:t xml:space="preserve"> z 9/2020</w:t>
      </w:r>
    </w:p>
    <w:p w:rsidR="004230DB" w:rsidRDefault="004230DB" w:rsidP="004230DB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0F5A4B">
        <w:rPr>
          <w:rFonts w:ascii="Arial" w:hAnsi="Arial" w:cs="Arial"/>
          <w:spacing w:val="-4"/>
          <w:sz w:val="22"/>
          <w:szCs w:val="22"/>
        </w:rPr>
        <w:t>Jihlava</w:t>
      </w:r>
      <w:r w:rsidR="00B023FE" w:rsidRPr="00C90FC1">
        <w:rPr>
          <w:rFonts w:ascii="Arial" w:hAnsi="Arial" w:cs="Arial"/>
          <w:spacing w:val="-4"/>
          <w:sz w:val="22"/>
          <w:szCs w:val="22"/>
        </w:rPr>
        <w:t>, k.ú.</w:t>
      </w:r>
      <w:r w:rsidR="00B81107">
        <w:rPr>
          <w:rFonts w:ascii="Arial" w:hAnsi="Arial" w:cs="Arial"/>
          <w:spacing w:val="-4"/>
          <w:sz w:val="22"/>
          <w:szCs w:val="22"/>
        </w:rPr>
        <w:t xml:space="preserve"> Telč</w:t>
      </w:r>
      <w:r w:rsidR="003F2357">
        <w:rPr>
          <w:rFonts w:ascii="Arial" w:hAnsi="Arial" w:cs="Arial"/>
          <w:spacing w:val="-4"/>
          <w:sz w:val="22"/>
          <w:szCs w:val="22"/>
        </w:rPr>
        <w:t xml:space="preserve"> (765546)</w:t>
      </w:r>
      <w:r w:rsidR="00B81107">
        <w:rPr>
          <w:rFonts w:ascii="Arial" w:hAnsi="Arial" w:cs="Arial"/>
          <w:spacing w:val="-4"/>
          <w:sz w:val="22"/>
          <w:szCs w:val="22"/>
        </w:rPr>
        <w:t xml:space="preserve">, </w:t>
      </w:r>
      <w:r w:rsidR="00B81107" w:rsidRPr="00B81107">
        <w:rPr>
          <w:rFonts w:ascii="Arial" w:hAnsi="Arial" w:cs="Arial"/>
          <w:spacing w:val="-4"/>
          <w:sz w:val="22"/>
          <w:szCs w:val="22"/>
        </w:rPr>
        <w:t>Studnice u Telče (758574),</w:t>
      </w:r>
      <w:r w:rsidR="00245883">
        <w:rPr>
          <w:rFonts w:ascii="Arial" w:hAnsi="Arial" w:cs="Arial"/>
          <w:spacing w:val="-4"/>
          <w:sz w:val="22"/>
          <w:szCs w:val="22"/>
        </w:rPr>
        <w:t xml:space="preserve"> </w:t>
      </w:r>
      <w:r w:rsidR="00B81107" w:rsidRPr="00B81107">
        <w:rPr>
          <w:rFonts w:ascii="Arial" w:hAnsi="Arial" w:cs="Arial"/>
          <w:spacing w:val="-4"/>
          <w:sz w:val="22"/>
          <w:szCs w:val="22"/>
        </w:rPr>
        <w:t>Třeštice (770779</w:t>
      </w:r>
      <w:r w:rsidR="00245883">
        <w:rPr>
          <w:rFonts w:ascii="Arial" w:hAnsi="Arial" w:cs="Arial"/>
          <w:spacing w:val="-4"/>
          <w:sz w:val="22"/>
          <w:szCs w:val="22"/>
        </w:rPr>
        <w:t>).</w:t>
      </w:r>
    </w:p>
    <w:p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1E33E0">
        <w:rPr>
          <w:rFonts w:ascii="Arial" w:hAnsi="Arial"/>
          <w:b/>
          <w:spacing w:val="-2"/>
          <w:sz w:val="22"/>
        </w:rPr>
        <w:t>Prohlídka místa plnění nebude zadavatel</w:t>
      </w:r>
      <w:r w:rsidR="00537820">
        <w:rPr>
          <w:rFonts w:ascii="Arial" w:hAnsi="Arial"/>
          <w:b/>
          <w:spacing w:val="-2"/>
          <w:sz w:val="22"/>
        </w:rPr>
        <w:t>i</w:t>
      </w:r>
      <w:r w:rsidRPr="001E33E0">
        <w:rPr>
          <w:rFonts w:ascii="Arial" w:hAnsi="Arial"/>
          <w:b/>
          <w:spacing w:val="-2"/>
          <w:sz w:val="22"/>
        </w:rPr>
        <w:t xml:space="preserve">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:rsidR="00B023FE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</w:rPr>
        <w:t xml:space="preserve"> (1)</w:t>
      </w:r>
    </w:p>
    <w:p w:rsidR="004853E8" w:rsidRDefault="004853E8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D54DF6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 w:rsidR="00CE236D">
        <w:rPr>
          <w:rFonts w:ascii="Arial" w:hAnsi="Arial" w:cs="Arial"/>
          <w:b w:val="0"/>
          <w:bCs w:val="0"/>
          <w:sz w:val="22"/>
          <w:szCs w:val="22"/>
        </w:rPr>
        <w:t>5</w:t>
      </w:r>
      <w:r>
        <w:rPr>
          <w:rFonts w:ascii="Arial" w:hAnsi="Arial" w:cs="Arial"/>
          <w:b w:val="0"/>
          <w:bCs w:val="0"/>
          <w:sz w:val="22"/>
          <w:szCs w:val="22"/>
        </w:rPr>
        <w:t>/20</w:t>
      </w:r>
      <w:r w:rsidR="00A550BC">
        <w:rPr>
          <w:rFonts w:ascii="Arial" w:hAnsi="Arial" w:cs="Arial"/>
          <w:b w:val="0"/>
          <w:bCs w:val="0"/>
          <w:sz w:val="22"/>
          <w:szCs w:val="22"/>
        </w:rPr>
        <w:t>21</w:t>
      </w:r>
    </w:p>
    <w:p w:rsidR="00B023FE" w:rsidRPr="003B64A8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5F1EC7" w:rsidRPr="003B64A8">
        <w:rPr>
          <w:rFonts w:ascii="Arial" w:hAnsi="Arial" w:cs="Arial"/>
          <w:b w:val="0"/>
          <w:bCs w:val="0"/>
          <w:sz w:val="22"/>
          <w:szCs w:val="22"/>
        </w:rPr>
        <w:t>0</w:t>
      </w:r>
      <w:r w:rsidR="00CE236D">
        <w:rPr>
          <w:rFonts w:ascii="Arial" w:hAnsi="Arial" w:cs="Arial"/>
          <w:b w:val="0"/>
          <w:bCs w:val="0"/>
          <w:sz w:val="22"/>
          <w:szCs w:val="22"/>
        </w:rPr>
        <w:t>5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 w:rsidR="00A550BC">
        <w:rPr>
          <w:rFonts w:ascii="Arial" w:hAnsi="Arial" w:cs="Arial"/>
          <w:b w:val="0"/>
          <w:bCs w:val="0"/>
          <w:sz w:val="22"/>
          <w:szCs w:val="22"/>
        </w:rPr>
        <w:t>2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1</w:t>
      </w:r>
    </w:p>
    <w:p w:rsidR="00D80A6D" w:rsidRPr="004853E8" w:rsidRDefault="004853E8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853E8">
        <w:rPr>
          <w:rFonts w:ascii="Arial" w:hAnsi="Arial" w:cs="Arial"/>
          <w:sz w:val="22"/>
          <w:szCs w:val="22"/>
        </w:rPr>
        <w:t>P</w:t>
      </w:r>
      <w:r w:rsidR="00840268" w:rsidRPr="004853E8">
        <w:rPr>
          <w:rFonts w:ascii="Arial" w:hAnsi="Arial" w:cs="Arial"/>
          <w:sz w:val="22"/>
          <w:szCs w:val="22"/>
        </w:rPr>
        <w:t>ředčasné užívání stavby</w:t>
      </w:r>
      <w:r w:rsidR="00EB7C30">
        <w:rPr>
          <w:rFonts w:ascii="Arial" w:hAnsi="Arial" w:cs="Arial"/>
          <w:sz w:val="22"/>
          <w:szCs w:val="22"/>
        </w:rPr>
        <w:tab/>
      </w:r>
      <w:r w:rsidR="00EB7C30">
        <w:rPr>
          <w:rFonts w:ascii="Arial" w:hAnsi="Arial" w:cs="Arial"/>
          <w:sz w:val="22"/>
          <w:szCs w:val="22"/>
        </w:rPr>
        <w:tab/>
      </w:r>
      <w:r w:rsidR="00EB7C30">
        <w:rPr>
          <w:rFonts w:ascii="Arial" w:hAnsi="Arial" w:cs="Arial"/>
          <w:sz w:val="22"/>
          <w:szCs w:val="22"/>
        </w:rPr>
        <w:tab/>
      </w:r>
      <w:r w:rsidR="00EB7C30">
        <w:rPr>
          <w:rFonts w:ascii="Arial" w:hAnsi="Arial" w:cs="Arial"/>
          <w:sz w:val="22"/>
          <w:szCs w:val="22"/>
        </w:rPr>
        <w:tab/>
      </w:r>
      <w:r w:rsidR="00EB7C30">
        <w:rPr>
          <w:rFonts w:ascii="Arial" w:hAnsi="Arial" w:cs="Arial"/>
          <w:sz w:val="22"/>
          <w:szCs w:val="22"/>
        </w:rPr>
        <w:tab/>
      </w:r>
      <w:r w:rsidR="00EB7C30">
        <w:rPr>
          <w:rFonts w:ascii="Arial" w:hAnsi="Arial" w:cs="Arial"/>
          <w:sz w:val="22"/>
          <w:szCs w:val="22"/>
        </w:rPr>
        <w:tab/>
      </w:r>
      <w:r w:rsidR="00D7719B" w:rsidRPr="004853E8">
        <w:rPr>
          <w:rFonts w:ascii="Arial" w:hAnsi="Arial" w:cs="Arial"/>
          <w:sz w:val="22"/>
          <w:szCs w:val="22"/>
        </w:rPr>
        <w:t>d</w:t>
      </w:r>
      <w:r w:rsidR="005F1EC7" w:rsidRPr="004853E8">
        <w:rPr>
          <w:rFonts w:ascii="Arial" w:hAnsi="Arial" w:cs="Arial"/>
          <w:sz w:val="22"/>
          <w:szCs w:val="22"/>
        </w:rPr>
        <w:t xml:space="preserve">o </w:t>
      </w:r>
      <w:r w:rsidR="00383EEB" w:rsidRPr="004853E8">
        <w:rPr>
          <w:rFonts w:ascii="Arial" w:hAnsi="Arial" w:cs="Arial"/>
          <w:sz w:val="22"/>
          <w:szCs w:val="22"/>
        </w:rPr>
        <w:t>31</w:t>
      </w:r>
      <w:r w:rsidR="00625DA1" w:rsidRPr="004853E8">
        <w:rPr>
          <w:rFonts w:ascii="Arial" w:hAnsi="Arial" w:cs="Arial"/>
          <w:sz w:val="22"/>
          <w:szCs w:val="22"/>
        </w:rPr>
        <w:t>. 10</w:t>
      </w:r>
      <w:r w:rsidR="005F1EC7" w:rsidRPr="004853E8">
        <w:rPr>
          <w:rFonts w:ascii="Arial" w:hAnsi="Arial" w:cs="Arial"/>
          <w:sz w:val="22"/>
          <w:szCs w:val="22"/>
        </w:rPr>
        <w:t>. 20</w:t>
      </w:r>
      <w:r w:rsidR="0011713A" w:rsidRPr="004853E8">
        <w:rPr>
          <w:rFonts w:ascii="Arial" w:hAnsi="Arial" w:cs="Arial"/>
          <w:sz w:val="22"/>
          <w:szCs w:val="22"/>
        </w:rPr>
        <w:t>2</w:t>
      </w:r>
      <w:r w:rsidR="00D7719B" w:rsidRPr="004853E8">
        <w:rPr>
          <w:rFonts w:ascii="Arial" w:hAnsi="Arial" w:cs="Arial"/>
          <w:sz w:val="22"/>
          <w:szCs w:val="22"/>
        </w:rPr>
        <w:t>1</w:t>
      </w:r>
    </w:p>
    <w:p w:rsidR="00D80A6D" w:rsidRPr="009C7A79" w:rsidRDefault="00D80A6D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Dokončení díla vč. př</w:t>
      </w:r>
      <w:r>
        <w:rPr>
          <w:rFonts w:ascii="Arial" w:hAnsi="Arial" w:cs="Arial"/>
          <w:sz w:val="22"/>
          <w:szCs w:val="22"/>
        </w:rPr>
        <w:t>edání kompletní dokladové části</w:t>
      </w:r>
      <w:r w:rsidR="00A550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B64A8">
        <w:rPr>
          <w:rFonts w:ascii="Arial" w:hAnsi="Arial" w:cs="Arial"/>
          <w:sz w:val="22"/>
          <w:szCs w:val="22"/>
        </w:rPr>
        <w:t xml:space="preserve">do </w:t>
      </w:r>
      <w:r w:rsidR="00D929CC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 xml:space="preserve">. </w:t>
      </w:r>
      <w:r w:rsidR="00D929CC">
        <w:rPr>
          <w:rFonts w:ascii="Arial" w:hAnsi="Arial" w:cs="Arial"/>
          <w:sz w:val="22"/>
          <w:szCs w:val="22"/>
        </w:rPr>
        <w:t>01</w:t>
      </w:r>
      <w:r>
        <w:rPr>
          <w:rFonts w:ascii="Arial" w:hAnsi="Arial" w:cs="Arial"/>
          <w:sz w:val="22"/>
          <w:szCs w:val="22"/>
        </w:rPr>
        <w:t>. 202</w:t>
      </w:r>
      <w:r w:rsidR="00D929CC">
        <w:rPr>
          <w:rFonts w:ascii="Arial" w:hAnsi="Arial" w:cs="Arial"/>
          <w:sz w:val="22"/>
          <w:szCs w:val="22"/>
        </w:rPr>
        <w:t>2</w:t>
      </w:r>
    </w:p>
    <w:p w:rsidR="00B023FE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:rsidR="004F124D" w:rsidRPr="009C7A79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5D488A">
        <w:rPr>
          <w:rFonts w:ascii="Arial" w:hAnsi="Arial" w:cs="Arial"/>
          <w:spacing w:val="-4"/>
          <w:sz w:val="22"/>
          <w:szCs w:val="22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</w:rPr>
        <w:t xml:space="preserve"> nebudou prováděny jakékoli stavební práce, které by znamenaly omezení (byť jen částečné) provozu na pozemních komunikacích </w:t>
      </w:r>
      <w:r>
        <w:rPr>
          <w:rFonts w:ascii="Arial" w:hAnsi="Arial" w:cs="Arial"/>
          <w:spacing w:val="-4"/>
          <w:sz w:val="22"/>
          <w:szCs w:val="22"/>
        </w:rPr>
        <w:t>a zimní údržbě</w:t>
      </w:r>
      <w:r w:rsidR="004F124D">
        <w:rPr>
          <w:rFonts w:ascii="Arial" w:hAnsi="Arial" w:cs="Arial"/>
          <w:sz w:val="22"/>
          <w:szCs w:val="22"/>
        </w:rPr>
        <w:t>.</w:t>
      </w:r>
    </w:p>
    <w:p w:rsidR="004F124D" w:rsidRPr="009C7A79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:rsidR="0040754B" w:rsidRPr="00F82287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F82287">
        <w:rPr>
          <w:rFonts w:cs="Arial"/>
          <w:szCs w:val="22"/>
          <w:vertAlign w:val="superscript"/>
        </w:rPr>
        <w:t>(</w:t>
      </w:r>
      <w:r w:rsidR="00814ECC" w:rsidRPr="00F82287">
        <w:rPr>
          <w:rFonts w:cs="Arial"/>
          <w:szCs w:val="22"/>
          <w:vertAlign w:val="superscript"/>
        </w:rPr>
        <w:t>1</w:t>
      </w:r>
      <w:r w:rsidRPr="00F82287">
        <w:rPr>
          <w:rFonts w:cs="Arial"/>
          <w:szCs w:val="22"/>
          <w:vertAlign w:val="superscript"/>
        </w:rPr>
        <w:t>)</w:t>
      </w:r>
      <w:r w:rsidR="00842304" w:rsidRPr="00F82287">
        <w:rPr>
          <w:rFonts w:cs="Arial"/>
          <w:i/>
          <w:spacing w:val="-6"/>
          <w:szCs w:val="22"/>
        </w:rPr>
        <w:t xml:space="preserve">Termín zahájení plnění VZ je podmíněn uzavřením smlouvy s vybraným dodavatelem. </w:t>
      </w:r>
      <w:r w:rsidRPr="00F82287">
        <w:rPr>
          <w:rFonts w:cs="Arial"/>
          <w:i/>
          <w:spacing w:val="-6"/>
          <w:szCs w:val="22"/>
        </w:rPr>
        <w:t>Zadavatel</w:t>
      </w:r>
      <w:r w:rsidR="00537820" w:rsidRPr="00F82287">
        <w:rPr>
          <w:rFonts w:cs="Arial"/>
          <w:i/>
          <w:spacing w:val="-6"/>
          <w:szCs w:val="22"/>
        </w:rPr>
        <w:t>é</w:t>
      </w:r>
      <w:r w:rsidRPr="00F82287">
        <w:rPr>
          <w:rFonts w:cs="Arial"/>
          <w:i/>
          <w:spacing w:val="-6"/>
          <w:szCs w:val="22"/>
        </w:rPr>
        <w:t xml:space="preserve"> si vyhrazuj</w:t>
      </w:r>
      <w:r w:rsidR="00537820" w:rsidRPr="00F82287">
        <w:rPr>
          <w:rFonts w:cs="Arial"/>
          <w:i/>
          <w:spacing w:val="-6"/>
          <w:szCs w:val="22"/>
        </w:rPr>
        <w:t>í</w:t>
      </w:r>
      <w:r w:rsidRPr="00F82287">
        <w:rPr>
          <w:rFonts w:cs="Arial"/>
          <w:i/>
          <w:spacing w:val="-6"/>
          <w:szCs w:val="22"/>
        </w:rPr>
        <w:t xml:space="preserve"> právo změnit předpokládaný termín plnění veřejné zakázky s ohledem</w:t>
      </w:r>
      <w:r w:rsidRPr="00F82287">
        <w:rPr>
          <w:rFonts w:cs="Arial"/>
          <w:i/>
          <w:szCs w:val="22"/>
        </w:rPr>
        <w:t xml:space="preserve"> na případné prodloužení zadávacího řízení.</w:t>
      </w:r>
    </w:p>
    <w:p w:rsidR="0040754B" w:rsidRDefault="0040754B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4F124D" w:rsidRDefault="004F124D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88526E" w:rsidRDefault="0088526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88526E" w:rsidRDefault="0088526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88526E" w:rsidRDefault="0088526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lastRenderedPageBreak/>
        <w:t>Předpokládaná hodnota veřejné zakázky</w:t>
      </w:r>
      <w:bookmarkEnd w:id="3"/>
      <w:bookmarkEnd w:id="4"/>
    </w:p>
    <w:p w:rsidR="00D80A6D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 xml:space="preserve">Předpokládaná hodnota </w:t>
      </w:r>
      <w:r w:rsidR="00D80A6D">
        <w:rPr>
          <w:rFonts w:ascii="Arial" w:hAnsi="Arial" w:cs="Arial"/>
          <w:sz w:val="22"/>
          <w:szCs w:val="22"/>
        </w:rPr>
        <w:t xml:space="preserve">části I.) </w:t>
      </w:r>
      <w:r w:rsidRPr="003B64A8">
        <w:rPr>
          <w:rFonts w:ascii="Arial" w:hAnsi="Arial" w:cs="Arial"/>
          <w:sz w:val="22"/>
          <w:szCs w:val="22"/>
        </w:rPr>
        <w:t>veřejné zakázky činí</w:t>
      </w:r>
      <w:r w:rsidR="00D80A6D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6367B2">
        <w:rPr>
          <w:rFonts w:ascii="Arial" w:hAnsi="Arial" w:cs="Arial"/>
          <w:sz w:val="22"/>
          <w:szCs w:val="22"/>
        </w:rPr>
        <w:t>6</w:t>
      </w:r>
      <w:r w:rsidR="00346200">
        <w:rPr>
          <w:rFonts w:ascii="Arial" w:hAnsi="Arial" w:cs="Arial"/>
          <w:sz w:val="22"/>
          <w:szCs w:val="22"/>
        </w:rPr>
        <w:t>2</w:t>
      </w:r>
      <w:r w:rsidR="0011713A" w:rsidRPr="00936FA6">
        <w:rPr>
          <w:rFonts w:ascii="Arial" w:hAnsi="Arial" w:cs="Arial"/>
          <w:sz w:val="22"/>
          <w:szCs w:val="22"/>
        </w:rPr>
        <w:t xml:space="preserve"> </w:t>
      </w:r>
      <w:r w:rsidR="00346200">
        <w:rPr>
          <w:rFonts w:ascii="Arial" w:hAnsi="Arial" w:cs="Arial"/>
          <w:sz w:val="22"/>
          <w:szCs w:val="22"/>
        </w:rPr>
        <w:t>5</w:t>
      </w:r>
      <w:r w:rsidR="004A33F6" w:rsidRPr="00936FA6">
        <w:rPr>
          <w:rFonts w:ascii="Arial" w:hAnsi="Arial" w:cs="Arial"/>
          <w:sz w:val="22"/>
          <w:szCs w:val="22"/>
        </w:rPr>
        <w:t>00 000 Kč bez DPH</w:t>
      </w:r>
    </w:p>
    <w:p w:rsidR="00D80C4E" w:rsidRDefault="00D80A6D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 xml:space="preserve">části II.) </w:t>
      </w:r>
      <w:r w:rsidRPr="003B64A8">
        <w:rPr>
          <w:rFonts w:ascii="Arial" w:hAnsi="Arial" w:cs="Arial"/>
          <w:sz w:val="22"/>
          <w:szCs w:val="22"/>
        </w:rPr>
        <w:t>veřejné zakázky činí</w:t>
      </w:r>
      <w:r w:rsidR="008F3B56">
        <w:rPr>
          <w:rFonts w:ascii="Arial" w:hAnsi="Arial" w:cs="Arial"/>
          <w:sz w:val="22"/>
          <w:szCs w:val="22"/>
        </w:rPr>
        <w:tab/>
      </w:r>
      <w:r w:rsidR="008F3B56">
        <w:rPr>
          <w:rFonts w:ascii="Arial" w:hAnsi="Arial" w:cs="Arial"/>
          <w:sz w:val="22"/>
          <w:szCs w:val="22"/>
        </w:rPr>
        <w:tab/>
        <w:t xml:space="preserve">  </w:t>
      </w:r>
      <w:r w:rsidR="00BD7981">
        <w:rPr>
          <w:rFonts w:ascii="Arial" w:hAnsi="Arial" w:cs="Arial"/>
          <w:sz w:val="22"/>
          <w:szCs w:val="22"/>
        </w:rPr>
        <w:t>4</w:t>
      </w:r>
      <w:r w:rsidR="008F3B56">
        <w:rPr>
          <w:rFonts w:ascii="Arial" w:hAnsi="Arial" w:cs="Arial"/>
          <w:sz w:val="22"/>
          <w:szCs w:val="22"/>
        </w:rPr>
        <w:t> </w:t>
      </w:r>
      <w:r w:rsidR="006367B2">
        <w:rPr>
          <w:rFonts w:ascii="Arial" w:hAnsi="Arial" w:cs="Arial"/>
          <w:sz w:val="22"/>
          <w:szCs w:val="22"/>
        </w:rPr>
        <w:t>30</w:t>
      </w:r>
      <w:r w:rsidR="008F3B56">
        <w:rPr>
          <w:rFonts w:ascii="Arial" w:hAnsi="Arial" w:cs="Arial"/>
          <w:sz w:val="22"/>
          <w:szCs w:val="22"/>
        </w:rPr>
        <w:t>0 000 Kč bez DPH</w:t>
      </w:r>
    </w:p>
    <w:p w:rsidR="008F3B56" w:rsidRDefault="008F3B56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8F3B56" w:rsidRPr="008F3B56" w:rsidRDefault="008F3B56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3B56">
        <w:rPr>
          <w:rFonts w:ascii="Arial" w:hAnsi="Arial" w:cs="Arial"/>
          <w:b/>
          <w:sz w:val="22"/>
          <w:szCs w:val="22"/>
        </w:rPr>
        <w:t>Celková předpokládaná hodnota veřejné zakázky činí</w:t>
      </w:r>
      <w:r w:rsidRPr="008F3B56">
        <w:rPr>
          <w:rFonts w:ascii="Arial" w:hAnsi="Arial" w:cs="Arial"/>
          <w:b/>
          <w:sz w:val="22"/>
          <w:szCs w:val="22"/>
        </w:rPr>
        <w:tab/>
      </w:r>
      <w:r w:rsidRPr="008F3B56">
        <w:rPr>
          <w:rFonts w:ascii="Arial" w:hAnsi="Arial" w:cs="Arial"/>
          <w:b/>
          <w:sz w:val="22"/>
          <w:szCs w:val="22"/>
        </w:rPr>
        <w:tab/>
      </w:r>
      <w:r w:rsidR="006367B2">
        <w:rPr>
          <w:rFonts w:ascii="Arial" w:hAnsi="Arial" w:cs="Arial"/>
          <w:b/>
          <w:sz w:val="22"/>
          <w:szCs w:val="22"/>
        </w:rPr>
        <w:t>6</w:t>
      </w:r>
      <w:r w:rsidR="00346200">
        <w:rPr>
          <w:rFonts w:ascii="Arial" w:hAnsi="Arial" w:cs="Arial"/>
          <w:b/>
          <w:sz w:val="22"/>
          <w:szCs w:val="22"/>
        </w:rPr>
        <w:t>6</w:t>
      </w:r>
      <w:r w:rsidRPr="008F3B56">
        <w:rPr>
          <w:rFonts w:ascii="Arial" w:hAnsi="Arial" w:cs="Arial"/>
          <w:b/>
          <w:sz w:val="22"/>
          <w:szCs w:val="22"/>
        </w:rPr>
        <w:t> </w:t>
      </w:r>
      <w:r w:rsidR="00346200">
        <w:rPr>
          <w:rFonts w:ascii="Arial" w:hAnsi="Arial" w:cs="Arial"/>
          <w:b/>
          <w:sz w:val="22"/>
          <w:szCs w:val="22"/>
        </w:rPr>
        <w:t>8</w:t>
      </w:r>
      <w:r w:rsidRPr="008F3B56">
        <w:rPr>
          <w:rFonts w:ascii="Arial" w:hAnsi="Arial" w:cs="Arial"/>
          <w:b/>
          <w:sz w:val="22"/>
          <w:szCs w:val="22"/>
        </w:rPr>
        <w:t>00 000 Kč bez DPH</w:t>
      </w:r>
    </w:p>
    <w:p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100353" w:rsidRPr="00100353" w:rsidRDefault="00100353" w:rsidP="00100353">
      <w:pPr>
        <w:pStyle w:val="Bntext2"/>
        <w:ind w:left="0"/>
        <w:rPr>
          <w:rFonts w:cs="Arial"/>
          <w:szCs w:val="22"/>
        </w:rPr>
      </w:pPr>
      <w:r w:rsidRPr="00F82287">
        <w:rPr>
          <w:rFonts w:cs="Arial"/>
          <w:szCs w:val="22"/>
        </w:rPr>
        <w:t>Stavba bude realizována pouze za podmínky, že spolufinancování této akce bude zajištěno i z finančních zdrojů mimo rozpočet Kraje Vysočina – dotační program IROP</w:t>
      </w:r>
      <w:r w:rsidR="008F3B56" w:rsidRPr="00F82287">
        <w:rPr>
          <w:rFonts w:cs="Arial"/>
          <w:szCs w:val="22"/>
        </w:rPr>
        <w:t xml:space="preserve"> pro zadavatele č. 1</w:t>
      </w:r>
      <w:r w:rsidRPr="00F82287">
        <w:rPr>
          <w:rFonts w:cs="Arial"/>
          <w:szCs w:val="22"/>
        </w:rPr>
        <w:t>.</w:t>
      </w:r>
    </w:p>
    <w:p w:rsidR="00073019" w:rsidRPr="002021D0" w:rsidRDefault="00073019">
      <w:pPr>
        <w:overflowPunct/>
        <w:autoSpaceDE/>
        <w:autoSpaceDN/>
        <w:adjustRightInd/>
        <w:textAlignment w:val="auto"/>
        <w:rPr>
          <w:rFonts w:ascii="Arial" w:hAnsi="Arial" w:cs="Arial"/>
          <w:sz w:val="16"/>
          <w:szCs w:val="16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5073BC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:rsidR="00244665" w:rsidRPr="00C206B4" w:rsidRDefault="00244665" w:rsidP="0024466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  <w:r w:rsidRPr="00C206B4">
        <w:rPr>
          <w:rFonts w:ascii="Arial" w:hAnsi="Arial" w:cs="Arial"/>
          <w:sz w:val="22"/>
        </w:rPr>
        <w:tab/>
      </w:r>
    </w:p>
    <w:p w:rsidR="00244665" w:rsidRDefault="00244665" w:rsidP="0024466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Instalace a montáž zařízení pro venkovní osvětlení</w:t>
      </w:r>
      <w:r w:rsidRPr="00C206B4">
        <w:rPr>
          <w:rFonts w:ascii="Arial" w:hAnsi="Arial" w:cs="Arial"/>
          <w:sz w:val="22"/>
        </w:rPr>
        <w:tab/>
        <w:t xml:space="preserve">45316100-6  </w:t>
      </w:r>
    </w:p>
    <w:p w:rsidR="00A13FF5" w:rsidRDefault="00A13FF5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:rsidR="00A13FF5" w:rsidRPr="002021D0" w:rsidRDefault="00A13FF5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16"/>
          <w:szCs w:val="16"/>
        </w:rPr>
      </w:pPr>
    </w:p>
    <w:p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35731C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73 </w:t>
      </w:r>
      <w:r w:rsidR="0035731C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</w:t>
      </w:r>
      <w:r w:rsidR="0035731C">
        <w:rPr>
          <w:rFonts w:ascii="Arial" w:hAnsi="Arial" w:cs="Arial"/>
          <w:sz w:val="22"/>
          <w:szCs w:val="22"/>
        </w:rPr>
        <w:t>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</w:t>
      </w:r>
      <w:r w:rsidR="005A7E89">
        <w:rPr>
          <w:rFonts w:ascii="Arial" w:hAnsi="Arial" w:cs="Arial"/>
          <w:spacing w:val="-2"/>
          <w:sz w:val="22"/>
          <w:szCs w:val="22"/>
        </w:rPr>
        <w:t>é</w:t>
      </w:r>
      <w:r w:rsidRPr="00806F5F">
        <w:rPr>
          <w:rFonts w:ascii="Arial" w:hAnsi="Arial" w:cs="Arial"/>
          <w:spacing w:val="-2"/>
          <w:sz w:val="22"/>
          <w:szCs w:val="22"/>
        </w:rPr>
        <w:t xml:space="preserve"> za účelem řádného prokázání splnění požadovaných kritérií níže stanovuj</w:t>
      </w:r>
      <w:r w:rsidR="0035731C">
        <w:rPr>
          <w:rFonts w:ascii="Arial" w:hAnsi="Arial" w:cs="Arial"/>
          <w:spacing w:val="-2"/>
          <w:sz w:val="22"/>
          <w:szCs w:val="22"/>
        </w:rPr>
        <w:t>í</w:t>
      </w:r>
      <w:r w:rsidRPr="00806F5F">
        <w:rPr>
          <w:rFonts w:ascii="Arial" w:hAnsi="Arial" w:cs="Arial"/>
          <w:spacing w:val="-2"/>
          <w:sz w:val="22"/>
          <w:szCs w:val="22"/>
        </w:rPr>
        <w:t xml:space="preserve">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35731C">
        <w:rPr>
          <w:rFonts w:ascii="Arial" w:hAnsi="Arial" w:cs="Arial"/>
          <w:b/>
          <w:sz w:val="22"/>
          <w:szCs w:val="22"/>
        </w:rPr>
        <w:t xml:space="preserve">ZZVZ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35731C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955BB3" w:rsidRPr="002021D0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35731C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35731C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>zadávací</w:t>
      </w:r>
      <w:r w:rsidR="0084010B">
        <w:rPr>
          <w:rFonts w:ascii="Arial" w:hAnsi="Arial" w:cs="Arial"/>
          <w:sz w:val="22"/>
          <w:szCs w:val="22"/>
        </w:rPr>
        <w:t xml:space="preserve"> 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ust. § 74 odst. 2 </w:t>
      </w:r>
      <w:r w:rsidR="0035731C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ust. § 74 odst. 3 </w:t>
      </w:r>
      <w:r w:rsidR="0035731C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955BB3" w:rsidRPr="00E650AF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  <w:r w:rsidRPr="00695CC7">
        <w:rPr>
          <w:u w:val="single"/>
        </w:rPr>
        <w:t xml:space="preserve"> </w:t>
      </w:r>
    </w:p>
    <w:p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35731C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35731C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3209B7">
        <w:rPr>
          <w:rFonts w:ascii="Arial" w:hAnsi="Arial" w:cs="Arial"/>
          <w:b/>
        </w:rPr>
        <w:t>.</w:t>
      </w:r>
      <w:r w:rsidR="004640F1">
        <w:rPr>
          <w:rFonts w:ascii="Arial" w:hAnsi="Arial" w:cs="Arial"/>
          <w:b/>
        </w:rPr>
        <w:t xml:space="preserve"> </w:t>
      </w:r>
    </w:p>
    <w:p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>Zadavatel</w:t>
      </w:r>
      <w:r w:rsidR="005A7E89">
        <w:rPr>
          <w:rFonts w:ascii="Arial" w:hAnsi="Arial" w:cs="Arial"/>
          <w:b/>
        </w:rPr>
        <w:t>é</w:t>
      </w:r>
      <w:r w:rsidRPr="00695CC7">
        <w:rPr>
          <w:rFonts w:ascii="Arial" w:hAnsi="Arial" w:cs="Arial"/>
          <w:b/>
        </w:rPr>
        <w:t xml:space="preserve"> v souladu s § 77 odst. 2 písm. c) </w:t>
      </w:r>
      <w:r w:rsidR="0035731C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</w:t>
      </w:r>
      <w:r w:rsidR="005A7E89">
        <w:rPr>
          <w:rFonts w:ascii="Arial" w:hAnsi="Arial" w:cs="Arial"/>
        </w:rPr>
        <w:t>í</w:t>
      </w:r>
      <w:r w:rsidRPr="006B1D1D">
        <w:rPr>
          <w:rFonts w:ascii="Arial" w:hAnsi="Arial" w:cs="Arial"/>
        </w:rPr>
        <w:t>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:rsidR="008557F5" w:rsidRPr="006E5755" w:rsidRDefault="008557F5" w:rsidP="006E5755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603580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603580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35731C">
        <w:rPr>
          <w:rFonts w:ascii="Arial" w:hAnsi="Arial" w:cs="Arial"/>
          <w:sz w:val="22"/>
          <w:szCs w:val="22"/>
        </w:rPr>
        <w:t>ZZVZ</w:t>
      </w:r>
      <w:r w:rsidR="00603580">
        <w:rPr>
          <w:rFonts w:ascii="Arial" w:hAnsi="Arial" w:cs="Arial"/>
          <w:sz w:val="22"/>
          <w:szCs w:val="22"/>
        </w:rPr>
        <w:t>;</w:t>
      </w:r>
    </w:p>
    <w:p w:rsidR="00244665" w:rsidRPr="00244665" w:rsidRDefault="00244665" w:rsidP="00596538">
      <w:pPr>
        <w:pStyle w:val="2sltext"/>
        <w:numPr>
          <w:ilvl w:val="0"/>
          <w:numId w:val="25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477D34">
        <w:rPr>
          <w:rFonts w:ascii="Arial" w:hAnsi="Arial" w:cs="Arial"/>
          <w:b/>
        </w:rPr>
        <w:t xml:space="preserve">osvědčení o autorizaci </w:t>
      </w:r>
      <w:r>
        <w:rPr>
          <w:rFonts w:ascii="Arial" w:hAnsi="Arial" w:cs="Arial"/>
          <w:b/>
        </w:rPr>
        <w:t xml:space="preserve">nebo osvědčení o registraci </w:t>
      </w:r>
      <w:r w:rsidRPr="00477D34">
        <w:rPr>
          <w:rFonts w:ascii="Arial" w:hAnsi="Arial" w:cs="Arial"/>
          <w:b/>
        </w:rPr>
        <w:t xml:space="preserve">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</w:rPr>
        <w:t>, nebo jiný rovnocenný doklad dle § 45 zákona;</w:t>
      </w:r>
    </w:p>
    <w:p w:rsidR="003D7D3D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r w:rsidRPr="003B0B98">
        <w:rPr>
          <w:rFonts w:ascii="Arial" w:hAnsi="Arial" w:cs="Arial"/>
          <w:spacing w:val="-6"/>
        </w:rPr>
        <w:t>zákona,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603580">
        <w:rPr>
          <w:rFonts w:ascii="Arial" w:hAnsi="Arial" w:cs="Arial"/>
          <w:spacing w:val="-6"/>
        </w:rPr>
        <w:t xml:space="preserve"> </w:t>
      </w:r>
      <w:r w:rsidR="00603580">
        <w:rPr>
          <w:rFonts w:ascii="Arial" w:hAnsi="Arial" w:cs="Arial"/>
        </w:rPr>
        <w:t xml:space="preserve">nebo jiný rovnocenný doklad dle § 45 </w:t>
      </w:r>
      <w:r w:rsidR="0035731C">
        <w:rPr>
          <w:rFonts w:ascii="Arial" w:hAnsi="Arial" w:cs="Arial"/>
        </w:rPr>
        <w:t>ZZVZ</w:t>
      </w:r>
      <w:r w:rsidR="00603580">
        <w:rPr>
          <w:rFonts w:ascii="Arial" w:hAnsi="Arial" w:cs="Arial"/>
        </w:rPr>
        <w:t>;</w:t>
      </w:r>
    </w:p>
    <w:p w:rsidR="00A550BC" w:rsidRPr="005D097F" w:rsidRDefault="00A550BC" w:rsidP="00A550BC">
      <w:pPr>
        <w:pStyle w:val="2sltext"/>
        <w:numPr>
          <w:ilvl w:val="0"/>
          <w:numId w:val="0"/>
        </w:numPr>
        <w:spacing w:before="120" w:after="120"/>
        <w:ind w:left="426"/>
        <w:rPr>
          <w:rFonts w:ascii="Arial" w:hAnsi="Arial" w:cs="Arial"/>
          <w:sz w:val="16"/>
          <w:szCs w:val="16"/>
        </w:rPr>
      </w:pPr>
    </w:p>
    <w:p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lastRenderedPageBreak/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B6752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127B96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127B96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127B96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A02FD9">
        <w:rPr>
          <w:rFonts w:ascii="Arial" w:hAnsi="Arial" w:cs="Arial"/>
          <w:spacing w:val="-4"/>
          <w:sz w:val="22"/>
          <w:szCs w:val="22"/>
        </w:rPr>
        <w:t xml:space="preserve">, </w:t>
      </w:r>
      <w:r w:rsidR="00A02FD9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A02FD9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A02FD9">
        <w:rPr>
          <w:rFonts w:ascii="Arial" w:hAnsi="Arial" w:cs="Arial"/>
          <w:sz w:val="22"/>
          <w:szCs w:val="22"/>
        </w:rPr>
        <w:t xml:space="preserve"> obdobného charakteru</w:t>
      </w:r>
      <w:r w:rsidR="00487735" w:rsidRPr="001E33E0">
        <w:rPr>
          <w:rFonts w:ascii="Arial" w:hAnsi="Arial"/>
          <w:sz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Zadavatel</w:t>
      </w:r>
      <w:r w:rsidR="005A7E89">
        <w:rPr>
          <w:rFonts w:ascii="Arial" w:hAnsi="Arial" w:cs="Arial"/>
          <w:sz w:val="22"/>
          <w:szCs w:val="22"/>
        </w:rPr>
        <w:t>é</w:t>
      </w:r>
      <w:r w:rsidRPr="00FF0B6F">
        <w:rPr>
          <w:rFonts w:ascii="Arial" w:hAnsi="Arial" w:cs="Arial"/>
          <w:sz w:val="22"/>
          <w:szCs w:val="22"/>
        </w:rPr>
        <w:t>, s ohledem na složitost a rozsah plnění veřejné zakázky, vymezuj</w:t>
      </w:r>
      <w:r w:rsidR="005A7E89">
        <w:rPr>
          <w:rFonts w:ascii="Arial" w:hAnsi="Arial" w:cs="Arial"/>
          <w:sz w:val="22"/>
          <w:szCs w:val="22"/>
        </w:rPr>
        <w:t>í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:rsidR="003A4B4B" w:rsidRDefault="00E41210" w:rsidP="00D54F75">
      <w:pPr>
        <w:pStyle w:val="Odstavecseseznamem"/>
        <w:numPr>
          <w:ilvl w:val="0"/>
          <w:numId w:val="4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54F75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F03F1">
        <w:rPr>
          <w:rFonts w:ascii="Arial" w:hAnsi="Arial" w:cs="Arial"/>
          <w:spacing w:val="-4"/>
          <w:sz w:val="22"/>
          <w:szCs w:val="22"/>
        </w:rPr>
        <w:t>3</w:t>
      </w:r>
      <w:r w:rsidR="003476A3" w:rsidRPr="00D54F75">
        <w:rPr>
          <w:rFonts w:ascii="Arial" w:hAnsi="Arial" w:cs="Arial"/>
          <w:spacing w:val="-4"/>
          <w:sz w:val="22"/>
          <w:szCs w:val="22"/>
        </w:rPr>
        <w:t xml:space="preserve"> </w:t>
      </w:r>
      <w:r w:rsidR="005073BC" w:rsidRPr="00D54F75">
        <w:rPr>
          <w:rFonts w:ascii="Arial" w:hAnsi="Arial" w:cs="Arial"/>
          <w:spacing w:val="-4"/>
          <w:sz w:val="22"/>
          <w:szCs w:val="22"/>
        </w:rPr>
        <w:t xml:space="preserve">rekonstrukce silnice </w:t>
      </w:r>
      <w:r w:rsidR="003476A3" w:rsidRPr="00D54F75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3A4B4B">
        <w:rPr>
          <w:rFonts w:ascii="Arial" w:hAnsi="Arial" w:cs="Arial"/>
          <w:spacing w:val="2"/>
          <w:sz w:val="22"/>
          <w:szCs w:val="22"/>
        </w:rPr>
        <w:t>1</w:t>
      </w:r>
      <w:r w:rsidR="0011713A" w:rsidRPr="00D54F75">
        <w:rPr>
          <w:rFonts w:ascii="Arial" w:hAnsi="Arial" w:cs="Arial"/>
          <w:spacing w:val="2"/>
          <w:sz w:val="22"/>
          <w:szCs w:val="22"/>
        </w:rPr>
        <w:t xml:space="preserve"> km</w:t>
      </w:r>
      <w:r w:rsidR="003476A3" w:rsidRPr="00D54F75">
        <w:rPr>
          <w:rFonts w:ascii="Arial" w:hAnsi="Arial" w:cs="Arial"/>
          <w:spacing w:val="2"/>
          <w:sz w:val="22"/>
          <w:szCs w:val="22"/>
        </w:rPr>
        <w:t xml:space="preserve"> a finančním objemu minimálně </w:t>
      </w:r>
      <w:r w:rsidR="003A4B4B">
        <w:rPr>
          <w:rFonts w:ascii="Arial" w:hAnsi="Arial" w:cs="Arial"/>
          <w:spacing w:val="2"/>
          <w:sz w:val="22"/>
          <w:szCs w:val="22"/>
        </w:rPr>
        <w:t>20</w:t>
      </w:r>
      <w:r w:rsidR="003476A3" w:rsidRPr="00D54F75">
        <w:rPr>
          <w:rFonts w:ascii="Arial" w:hAnsi="Arial" w:cs="Arial"/>
          <w:spacing w:val="2"/>
          <w:sz w:val="22"/>
          <w:szCs w:val="22"/>
        </w:rPr>
        <w:t xml:space="preserve"> mil. Kč bez DPH pro každou</w:t>
      </w:r>
      <w:r w:rsidR="003476A3" w:rsidRPr="00D54F75">
        <w:rPr>
          <w:rFonts w:ascii="Arial" w:hAnsi="Arial" w:cs="Arial"/>
          <w:sz w:val="22"/>
          <w:szCs w:val="22"/>
        </w:rPr>
        <w:t xml:space="preserve"> z</w:t>
      </w:r>
      <w:r w:rsidR="003A4B4B">
        <w:rPr>
          <w:rFonts w:ascii="Arial" w:hAnsi="Arial" w:cs="Arial"/>
          <w:sz w:val="22"/>
          <w:szCs w:val="22"/>
        </w:rPr>
        <w:t> </w:t>
      </w:r>
      <w:r w:rsidR="003476A3" w:rsidRPr="00D54F75">
        <w:rPr>
          <w:rFonts w:ascii="Arial" w:hAnsi="Arial" w:cs="Arial"/>
          <w:sz w:val="22"/>
          <w:szCs w:val="22"/>
        </w:rPr>
        <w:t>nich</w:t>
      </w:r>
    </w:p>
    <w:p w:rsidR="00BF03F1" w:rsidRDefault="00BF03F1" w:rsidP="00D54F75">
      <w:pPr>
        <w:pStyle w:val="Odstavecseseznamem"/>
        <w:numPr>
          <w:ilvl w:val="0"/>
          <w:numId w:val="4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nejméně 1</w:t>
      </w:r>
      <w:r w:rsidR="00FC6318">
        <w:rPr>
          <w:rFonts w:ascii="Arial" w:hAnsi="Arial" w:cs="Arial"/>
          <w:sz w:val="22"/>
          <w:szCs w:val="22"/>
        </w:rPr>
        <w:t xml:space="preserve"> výstavba okružní křižovatky nebo přestavba stykové </w:t>
      </w:r>
      <w:r w:rsidR="00BC51F6">
        <w:rPr>
          <w:rFonts w:ascii="Arial" w:hAnsi="Arial" w:cs="Arial"/>
          <w:sz w:val="22"/>
          <w:szCs w:val="22"/>
        </w:rPr>
        <w:t xml:space="preserve">nebo průsečné </w:t>
      </w:r>
      <w:r w:rsidR="00FC6318">
        <w:rPr>
          <w:rFonts w:ascii="Arial" w:hAnsi="Arial" w:cs="Arial"/>
          <w:sz w:val="22"/>
          <w:szCs w:val="22"/>
        </w:rPr>
        <w:t xml:space="preserve">křižovatky silnic na okružní křižovatku. Tato referenční stavba může být součástí staveb dle bodu a). </w:t>
      </w:r>
    </w:p>
    <w:p w:rsidR="00477D34" w:rsidRPr="00D54F75" w:rsidRDefault="00BF03F1" w:rsidP="00D54F75">
      <w:pPr>
        <w:pStyle w:val="Odstavecseseznamem"/>
        <w:numPr>
          <w:ilvl w:val="0"/>
          <w:numId w:val="4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3019">
        <w:rPr>
          <w:rFonts w:ascii="Arial" w:hAnsi="Arial" w:cs="Arial"/>
          <w:sz w:val="22"/>
          <w:szCs w:val="22"/>
        </w:rPr>
        <w:t>nejméně 1 rekonstrukce či výstavba</w:t>
      </w:r>
      <w:r w:rsidR="00915AC2" w:rsidRPr="00073019">
        <w:rPr>
          <w:rFonts w:ascii="Arial" w:hAnsi="Arial" w:cs="Arial"/>
          <w:sz w:val="22"/>
          <w:szCs w:val="22"/>
        </w:rPr>
        <w:t xml:space="preserve"> vodovodu </w:t>
      </w:r>
      <w:r w:rsidRPr="00073019">
        <w:rPr>
          <w:rFonts w:ascii="Arial" w:hAnsi="Arial" w:cs="Arial"/>
          <w:sz w:val="22"/>
          <w:szCs w:val="22"/>
        </w:rPr>
        <w:t xml:space="preserve">o finančním objemu minimálně 1 mil. Kč bez DPH </w:t>
      </w:r>
      <w:r w:rsidR="00915AC2" w:rsidRPr="00073019">
        <w:rPr>
          <w:rFonts w:ascii="Arial" w:hAnsi="Arial" w:cs="Arial"/>
          <w:sz w:val="22"/>
          <w:szCs w:val="22"/>
        </w:rPr>
        <w:t xml:space="preserve">a </w:t>
      </w:r>
      <w:r w:rsidRPr="00073019">
        <w:rPr>
          <w:rFonts w:ascii="Arial" w:hAnsi="Arial" w:cs="Arial"/>
          <w:sz w:val="22"/>
          <w:szCs w:val="22"/>
        </w:rPr>
        <w:t xml:space="preserve">dále nejméně 1 rekonstrukce či výstavba </w:t>
      </w:r>
      <w:r w:rsidR="00915AC2" w:rsidRPr="00073019">
        <w:rPr>
          <w:rFonts w:ascii="Arial" w:hAnsi="Arial" w:cs="Arial"/>
          <w:sz w:val="22"/>
          <w:szCs w:val="22"/>
        </w:rPr>
        <w:t>kanalizace</w:t>
      </w:r>
      <w:r w:rsidRPr="00073019">
        <w:rPr>
          <w:rFonts w:ascii="Arial" w:hAnsi="Arial" w:cs="Arial"/>
          <w:sz w:val="22"/>
          <w:szCs w:val="22"/>
        </w:rPr>
        <w:t xml:space="preserve"> o finančním objemu minimálně 1 mil. Kč bez DPH</w:t>
      </w:r>
      <w:r w:rsidR="00915AC2" w:rsidRPr="00073019">
        <w:rPr>
          <w:rFonts w:ascii="Arial" w:hAnsi="Arial" w:cs="Arial"/>
          <w:sz w:val="22"/>
          <w:szCs w:val="22"/>
        </w:rPr>
        <w:t>.</w:t>
      </w:r>
      <w:r w:rsidR="00FC6318" w:rsidRPr="00073019">
        <w:rPr>
          <w:rFonts w:ascii="Arial" w:hAnsi="Arial" w:cs="Arial"/>
          <w:sz w:val="22"/>
          <w:szCs w:val="22"/>
        </w:rPr>
        <w:t xml:space="preserve"> Tyto referenční stavby mohou být součástí staveb dle bodu a) a b).</w:t>
      </w:r>
    </w:p>
    <w:p w:rsidR="00612A76" w:rsidRPr="00612A76" w:rsidRDefault="00612A76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1E499A">
        <w:rPr>
          <w:rFonts w:ascii="Arial" w:hAnsi="Arial" w:cs="Arial"/>
          <w:spacing w:val="-4"/>
          <w:sz w:val="22"/>
          <w:szCs w:val="22"/>
        </w:rPr>
        <w:t>potvrzen</w:t>
      </w:r>
      <w:r w:rsidR="00356506">
        <w:rPr>
          <w:rFonts w:ascii="Arial" w:hAnsi="Arial" w:cs="Arial"/>
          <w:spacing w:val="-4"/>
          <w:sz w:val="22"/>
          <w:szCs w:val="22"/>
        </w:rPr>
        <w:t>á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</w:t>
      </w:r>
      <w:r w:rsidR="00C71A4B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</w:t>
      </w:r>
      <w:r w:rsidR="00537820">
        <w:rPr>
          <w:rFonts w:ascii="Arial" w:hAnsi="Arial" w:cs="Arial"/>
          <w:spacing w:val="-4"/>
          <w:sz w:val="22"/>
          <w:szCs w:val="22"/>
        </w:rPr>
        <w:t>i</w:t>
      </w:r>
      <w:r w:rsidRPr="00B648E2">
        <w:rPr>
          <w:rFonts w:ascii="Arial" w:hAnsi="Arial" w:cs="Arial"/>
          <w:spacing w:val="-4"/>
          <w:sz w:val="22"/>
          <w:szCs w:val="22"/>
        </w:rPr>
        <w:t>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:rsidR="00C2292A" w:rsidRPr="005D097F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</w:p>
    <w:p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</w:t>
      </w:r>
      <w:r w:rsidR="005A7E89">
        <w:rPr>
          <w:rFonts w:ascii="Arial" w:hAnsi="Arial" w:cs="Arial"/>
          <w:spacing w:val="-4"/>
        </w:rPr>
        <w:t>é</w:t>
      </w:r>
      <w:r w:rsidR="00A15B18" w:rsidRPr="000047FC">
        <w:rPr>
          <w:rFonts w:ascii="Arial" w:hAnsi="Arial" w:cs="Arial"/>
          <w:spacing w:val="-4"/>
        </w:rPr>
        <w:t xml:space="preserve"> od vybraného dodavatele vždy vyžád</w:t>
      </w:r>
      <w:r w:rsidR="005A7E89">
        <w:rPr>
          <w:rFonts w:ascii="Arial" w:hAnsi="Arial" w:cs="Arial"/>
          <w:spacing w:val="-4"/>
        </w:rPr>
        <w:t xml:space="preserve">ají </w:t>
      </w:r>
      <w:r w:rsidR="00A15B18" w:rsidRPr="000047FC">
        <w:rPr>
          <w:rFonts w:ascii="Arial" w:hAnsi="Arial" w:cs="Arial"/>
          <w:spacing w:val="-4"/>
        </w:rPr>
        <w:t>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</w:t>
      </w:r>
      <w:r w:rsidR="00B67520">
        <w:rPr>
          <w:rFonts w:ascii="Arial" w:hAnsi="Arial" w:cs="Arial"/>
          <w:sz w:val="22"/>
          <w:szCs w:val="22"/>
        </w:rPr>
        <w:t xml:space="preserve"> ZZVZ</w:t>
      </w:r>
      <w:r w:rsidRPr="00DF7BF3">
        <w:rPr>
          <w:rFonts w:ascii="Arial" w:hAnsi="Arial" w:cs="Arial"/>
          <w:sz w:val="22"/>
          <w:szCs w:val="22"/>
        </w:rPr>
        <w:t xml:space="preserve"> každý dodavatel samostatně.</w:t>
      </w:r>
    </w:p>
    <w:p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</w:t>
      </w:r>
      <w:r w:rsidR="00537820">
        <w:rPr>
          <w:rFonts w:ascii="Arial" w:hAnsi="Arial" w:cs="Arial"/>
        </w:rPr>
        <w:t>i</w:t>
      </w:r>
      <w:r w:rsidRPr="00DF7BF3">
        <w:rPr>
          <w:rFonts w:ascii="Arial" w:hAnsi="Arial" w:cs="Arial"/>
        </w:rPr>
        <w:t>.</w:t>
      </w:r>
    </w:p>
    <w:p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</w:t>
      </w:r>
      <w:r w:rsidR="002614DC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a profesní způsobilost podle § 77 </w:t>
      </w:r>
      <w:r w:rsidRPr="000047FC">
        <w:rPr>
          <w:rFonts w:ascii="Arial" w:hAnsi="Arial" w:cs="Arial"/>
          <w:spacing w:val="-6"/>
        </w:rPr>
        <w:t xml:space="preserve">odst. 1 </w:t>
      </w:r>
      <w:r w:rsidR="00B67520">
        <w:rPr>
          <w:rFonts w:ascii="Arial" w:hAnsi="Arial" w:cs="Arial"/>
          <w:spacing w:val="-6"/>
        </w:rPr>
        <w:t>ZZVZ</w:t>
      </w:r>
      <w:r w:rsidRPr="000047FC">
        <w:rPr>
          <w:rFonts w:ascii="Arial" w:hAnsi="Arial" w:cs="Arial"/>
          <w:spacing w:val="-6"/>
        </w:rPr>
        <w:t xml:space="preserve">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lastRenderedPageBreak/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B6752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</w:t>
      </w:r>
      <w:r w:rsidR="00537820">
        <w:rPr>
          <w:rFonts w:ascii="Arial" w:hAnsi="Arial" w:cs="Arial"/>
          <w:spacing w:val="-4"/>
        </w:rPr>
        <w:t>i</w:t>
      </w:r>
      <w:r w:rsidRPr="003D750C">
        <w:rPr>
          <w:rFonts w:ascii="Arial" w:hAnsi="Arial" w:cs="Arial"/>
          <w:spacing w:val="-4"/>
        </w:rPr>
        <w:t xml:space="preserve">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</w:t>
      </w:r>
      <w:r w:rsidR="00537820">
        <w:rPr>
          <w:rFonts w:ascii="Arial" w:hAnsi="Arial" w:cs="Arial"/>
        </w:rPr>
        <w:t>ům</w:t>
      </w:r>
      <w:r w:rsidRPr="00DF7BF3">
        <w:rPr>
          <w:rFonts w:ascii="Arial" w:hAnsi="Arial" w:cs="Arial"/>
        </w:rPr>
        <w:t xml:space="preserve">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B6752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B6752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zakázky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D3E52" w:rsidRDefault="00CD3E52" w:rsidP="00CD3E5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CD3E52" w:rsidRPr="00D9738F" w:rsidRDefault="00CD3E52" w:rsidP="00CD3E5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ust. </w:t>
      </w:r>
      <w:r w:rsidRPr="00566876">
        <w:rPr>
          <w:rFonts w:ascii="Arial" w:hAnsi="Arial" w:cs="Arial"/>
          <w:spacing w:val="2"/>
        </w:rPr>
        <w:t xml:space="preserve">§ 83 </w:t>
      </w:r>
      <w:r w:rsidR="00B6752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</w:t>
      </w:r>
      <w:r w:rsidR="005A7E89">
        <w:rPr>
          <w:rFonts w:ascii="Arial" w:hAnsi="Arial" w:cs="Arial"/>
          <w:spacing w:val="2"/>
        </w:rPr>
        <w:t>í</w:t>
      </w:r>
      <w:r w:rsidRPr="00566876">
        <w:rPr>
          <w:rFonts w:ascii="Arial" w:hAnsi="Arial" w:cs="Arial"/>
          <w:spacing w:val="2"/>
        </w:rPr>
        <w:t xml:space="preserve"> zadavatel</w:t>
      </w:r>
      <w:r w:rsidR="005A7E89">
        <w:rPr>
          <w:rFonts w:ascii="Arial" w:hAnsi="Arial" w:cs="Arial"/>
          <w:spacing w:val="2"/>
        </w:rPr>
        <w:t>é</w:t>
      </w:r>
      <w:r w:rsidRPr="00566876">
        <w:rPr>
          <w:rFonts w:ascii="Arial" w:hAnsi="Arial" w:cs="Arial"/>
          <w:spacing w:val="2"/>
        </w:rPr>
        <w:t>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:rsidR="008B1384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</w:t>
      </w:r>
      <w:r w:rsidR="00537820">
        <w:rPr>
          <w:u w:val="single"/>
        </w:rPr>
        <w:t>ů</w:t>
      </w:r>
    </w:p>
    <w:p w:rsidR="00273B5C" w:rsidRPr="00273B5C" w:rsidRDefault="00273B5C" w:rsidP="00273B5C"/>
    <w:p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>třetím osobám ve výši min. 20 mil. 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:rsidR="00B3009B" w:rsidRDefault="00B3009B" w:rsidP="00273B5C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>Zadavatel</w:t>
      </w:r>
      <w:r w:rsidR="003354C3">
        <w:rPr>
          <w:rFonts w:ascii="Arial" w:hAnsi="Arial" w:cs="Arial"/>
          <w:sz w:val="22"/>
          <w:szCs w:val="22"/>
        </w:rPr>
        <w:t>é</w:t>
      </w:r>
      <w:r w:rsidRPr="008630E7">
        <w:rPr>
          <w:rFonts w:ascii="Arial" w:hAnsi="Arial" w:cs="Arial"/>
          <w:sz w:val="22"/>
          <w:szCs w:val="22"/>
        </w:rPr>
        <w:t xml:space="preserve"> dle ust. § 96 odst. 1 </w:t>
      </w:r>
      <w:r w:rsidR="00B6752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profilu</w:t>
      </w:r>
      <w:r w:rsidR="003354C3">
        <w:rPr>
          <w:rFonts w:ascii="Arial" w:hAnsi="Arial" w:cs="Arial"/>
          <w:sz w:val="22"/>
          <w:szCs w:val="22"/>
        </w:rPr>
        <w:t xml:space="preserve"> zadavatele č. 1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="00B67520">
        <w:rPr>
          <w:rFonts w:ascii="Arial" w:hAnsi="Arial" w:cs="Arial"/>
          <w:sz w:val="22"/>
          <w:szCs w:val="22"/>
        </w:rPr>
        <w:t xml:space="preserve"> č. 1</w:t>
      </w:r>
      <w:r w:rsidRPr="008630E7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</w:t>
      </w:r>
      <w:r w:rsidR="0053782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</w:t>
      </w:r>
      <w:r w:rsidR="00A02FD9">
        <w:rPr>
          <w:rFonts w:ascii="Arial" w:hAnsi="Arial" w:cs="Arial"/>
          <w:b/>
          <w:sz w:val="22"/>
          <w:szCs w:val="22"/>
        </w:rPr>
        <w:t xml:space="preserve">č. 1 </w:t>
      </w:r>
      <w:r w:rsidR="0003652B" w:rsidRPr="004255A9">
        <w:rPr>
          <w:rFonts w:ascii="Arial" w:hAnsi="Arial" w:cs="Arial"/>
          <w:b/>
          <w:sz w:val="22"/>
          <w:szCs w:val="22"/>
        </w:rPr>
        <w:t>tvoří:</w:t>
      </w:r>
    </w:p>
    <w:p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:rsidR="00163BB6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</w:t>
      </w:r>
      <w:r w:rsidR="00A02FD9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smluv o dílo</w:t>
      </w:r>
      <w:r w:rsidR="00A02FD9">
        <w:rPr>
          <w:rFonts w:ascii="Arial" w:hAnsi="Arial" w:cs="Arial"/>
          <w:sz w:val="22"/>
          <w:szCs w:val="22"/>
        </w:rPr>
        <w:t xml:space="preserve"> pro oba zadavatele</w:t>
      </w:r>
      <w:r w:rsidR="002A4ADE">
        <w:rPr>
          <w:rFonts w:ascii="Arial" w:hAnsi="Arial" w:cs="Arial"/>
          <w:sz w:val="22"/>
          <w:szCs w:val="22"/>
        </w:rPr>
        <w:t>,</w:t>
      </w:r>
    </w:p>
    <w:p w:rsidR="00163BB6" w:rsidRPr="00596538" w:rsidRDefault="00163BB6" w:rsidP="0059653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DÚSP </w:t>
      </w:r>
      <w:r w:rsidRPr="007D3149">
        <w:rPr>
          <w:rFonts w:ascii="Arial" w:eastAsia="MS Mincho" w:hAnsi="Arial" w:cs="Arial"/>
          <w:sz w:val="22"/>
          <w:szCs w:val="22"/>
        </w:rPr>
        <w:t xml:space="preserve"> „II/406 Dvorce - Tel</w:t>
      </w:r>
      <w:r>
        <w:rPr>
          <w:rFonts w:ascii="Arial" w:eastAsia="MS Mincho" w:hAnsi="Arial" w:cs="Arial"/>
          <w:sz w:val="22"/>
          <w:szCs w:val="22"/>
        </w:rPr>
        <w:t xml:space="preserve">č“ </w:t>
      </w:r>
      <w:r w:rsidRPr="007D3149">
        <w:rPr>
          <w:rFonts w:ascii="Arial" w:eastAsia="MS Mincho" w:hAnsi="Arial" w:cs="Arial"/>
          <w:sz w:val="22"/>
          <w:szCs w:val="22"/>
        </w:rPr>
        <w:t xml:space="preserve">z 03/2020 </w:t>
      </w:r>
      <w:r w:rsidR="00C11247">
        <w:rPr>
          <w:rFonts w:ascii="Arial" w:eastAsia="MS Mincho" w:hAnsi="Arial" w:cs="Arial"/>
          <w:sz w:val="22"/>
          <w:szCs w:val="22"/>
        </w:rPr>
        <w:t xml:space="preserve">- </w:t>
      </w:r>
      <w:r w:rsidR="00C11247" w:rsidRPr="007D3149">
        <w:rPr>
          <w:rFonts w:ascii="Arial" w:eastAsia="MS Mincho" w:hAnsi="Arial" w:cs="Arial"/>
          <w:sz w:val="22"/>
          <w:szCs w:val="22"/>
        </w:rPr>
        <w:t xml:space="preserve">TRANSCONSULT s.r.o., </w:t>
      </w:r>
      <w:r w:rsidR="00473785" w:rsidRPr="00596538">
        <w:rPr>
          <w:rFonts w:ascii="Arial" w:eastAsia="MS Mincho" w:hAnsi="Arial" w:cs="Arial"/>
          <w:sz w:val="22"/>
          <w:szCs w:val="22"/>
        </w:rPr>
        <w:t>Nerudova 37</w:t>
      </w:r>
      <w:r w:rsidR="00473785">
        <w:rPr>
          <w:rFonts w:ascii="Arial" w:eastAsia="MS Mincho" w:hAnsi="Arial" w:cs="Arial"/>
          <w:sz w:val="22"/>
          <w:szCs w:val="22"/>
        </w:rPr>
        <w:t>/32</w:t>
      </w:r>
      <w:r w:rsidR="00473785" w:rsidRPr="00596538">
        <w:rPr>
          <w:rFonts w:ascii="Arial" w:eastAsia="MS Mincho" w:hAnsi="Arial" w:cs="Arial"/>
          <w:sz w:val="22"/>
          <w:szCs w:val="22"/>
        </w:rPr>
        <w:t xml:space="preserve">, </w:t>
      </w:r>
      <w:r w:rsidR="00473785">
        <w:rPr>
          <w:rFonts w:ascii="Arial" w:eastAsia="MS Mincho" w:hAnsi="Arial" w:cs="Arial"/>
          <w:sz w:val="22"/>
          <w:szCs w:val="22"/>
        </w:rPr>
        <w:t xml:space="preserve">500 02 </w:t>
      </w:r>
      <w:r w:rsidR="00473785" w:rsidRPr="00596538">
        <w:rPr>
          <w:rFonts w:ascii="Arial" w:eastAsia="MS Mincho" w:hAnsi="Arial" w:cs="Arial"/>
          <w:sz w:val="22"/>
          <w:szCs w:val="22"/>
        </w:rPr>
        <w:t>Hradec Králové</w:t>
      </w:r>
      <w:r w:rsidR="00473785">
        <w:rPr>
          <w:rFonts w:ascii="Arial" w:eastAsia="MS Mincho" w:hAnsi="Arial" w:cs="Arial"/>
          <w:sz w:val="22"/>
          <w:szCs w:val="22"/>
        </w:rPr>
        <w:t>, IČO 474 55 292</w:t>
      </w:r>
      <w:r w:rsidR="00C11247" w:rsidRPr="007D3149">
        <w:rPr>
          <w:rFonts w:ascii="Arial" w:eastAsia="MS Mincho" w:hAnsi="Arial" w:cs="Arial"/>
          <w:sz w:val="22"/>
          <w:szCs w:val="22"/>
        </w:rPr>
        <w:t xml:space="preserve"> </w:t>
      </w:r>
    </w:p>
    <w:p w:rsidR="00EC6BA9" w:rsidRPr="00163BB6" w:rsidRDefault="00163BB6" w:rsidP="0059653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Pr="007D3149">
        <w:rPr>
          <w:rFonts w:ascii="Arial" w:eastAsia="MS Mincho" w:hAnsi="Arial" w:cs="Arial"/>
          <w:sz w:val="22"/>
          <w:szCs w:val="22"/>
        </w:rPr>
        <w:t xml:space="preserve"> „II/406 Dvorce - Tel</w:t>
      </w:r>
      <w:r>
        <w:rPr>
          <w:rFonts w:ascii="Arial" w:eastAsia="MS Mincho" w:hAnsi="Arial" w:cs="Arial"/>
          <w:sz w:val="22"/>
          <w:szCs w:val="22"/>
        </w:rPr>
        <w:t xml:space="preserve">č“ </w:t>
      </w:r>
      <w:r w:rsidRPr="007D3149">
        <w:rPr>
          <w:rFonts w:ascii="Arial" w:eastAsia="MS Mincho" w:hAnsi="Arial" w:cs="Arial"/>
          <w:sz w:val="22"/>
          <w:szCs w:val="22"/>
        </w:rPr>
        <w:t>09/2020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="00C11247">
        <w:rPr>
          <w:rFonts w:ascii="Arial" w:eastAsia="MS Mincho" w:hAnsi="Arial" w:cs="Arial"/>
          <w:sz w:val="22"/>
          <w:szCs w:val="22"/>
        </w:rPr>
        <w:t xml:space="preserve">- </w:t>
      </w:r>
      <w:r w:rsidRPr="007D3149">
        <w:rPr>
          <w:rFonts w:ascii="Arial" w:eastAsia="MS Mincho" w:hAnsi="Arial" w:cs="Arial"/>
          <w:sz w:val="22"/>
          <w:szCs w:val="22"/>
        </w:rPr>
        <w:t xml:space="preserve">TRANSCONSULT s.r.o., </w:t>
      </w:r>
      <w:r w:rsidR="00473785" w:rsidRPr="00596538">
        <w:rPr>
          <w:rFonts w:ascii="Arial" w:eastAsia="MS Mincho" w:hAnsi="Arial" w:cs="Arial"/>
          <w:sz w:val="22"/>
          <w:szCs w:val="22"/>
        </w:rPr>
        <w:t>Nerudova 37</w:t>
      </w:r>
      <w:r w:rsidR="00473785">
        <w:rPr>
          <w:rFonts w:ascii="Arial" w:eastAsia="MS Mincho" w:hAnsi="Arial" w:cs="Arial"/>
          <w:sz w:val="22"/>
          <w:szCs w:val="22"/>
        </w:rPr>
        <w:t>/32</w:t>
      </w:r>
      <w:r w:rsidR="00473785" w:rsidRPr="00596538">
        <w:rPr>
          <w:rFonts w:ascii="Arial" w:eastAsia="MS Mincho" w:hAnsi="Arial" w:cs="Arial"/>
          <w:sz w:val="22"/>
          <w:szCs w:val="22"/>
        </w:rPr>
        <w:t xml:space="preserve">, </w:t>
      </w:r>
      <w:r w:rsidR="00473785">
        <w:rPr>
          <w:rFonts w:ascii="Arial" w:eastAsia="MS Mincho" w:hAnsi="Arial" w:cs="Arial"/>
          <w:sz w:val="22"/>
          <w:szCs w:val="22"/>
        </w:rPr>
        <w:t xml:space="preserve">500 02 </w:t>
      </w:r>
      <w:r w:rsidR="00473785" w:rsidRPr="00596538">
        <w:rPr>
          <w:rFonts w:ascii="Arial" w:eastAsia="MS Mincho" w:hAnsi="Arial" w:cs="Arial"/>
          <w:sz w:val="22"/>
          <w:szCs w:val="22"/>
        </w:rPr>
        <w:t>Hradec Králové</w:t>
      </w:r>
      <w:r w:rsidR="00473785">
        <w:rPr>
          <w:rFonts w:ascii="Arial" w:eastAsia="MS Mincho" w:hAnsi="Arial" w:cs="Arial"/>
          <w:sz w:val="22"/>
          <w:szCs w:val="22"/>
        </w:rPr>
        <w:t>, IČO 474 55 292</w:t>
      </w:r>
      <w:r w:rsidRPr="007D3149">
        <w:rPr>
          <w:rFonts w:ascii="Arial" w:eastAsia="MS Mincho" w:hAnsi="Arial" w:cs="Arial"/>
          <w:sz w:val="22"/>
          <w:szCs w:val="22"/>
        </w:rPr>
        <w:t xml:space="preserve"> </w:t>
      </w:r>
    </w:p>
    <w:p w:rsidR="00C11247" w:rsidRPr="00596538" w:rsidRDefault="00C11247" w:rsidP="00DB06EA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DSP</w:t>
      </w:r>
      <w:r w:rsidRPr="007D3149">
        <w:rPr>
          <w:rFonts w:ascii="Arial" w:hAnsi="Arial" w:cs="Arial"/>
          <w:sz w:val="22"/>
          <w:szCs w:val="22"/>
        </w:rPr>
        <w:t xml:space="preserve"> </w:t>
      </w:r>
      <w:r w:rsidR="00066FD4">
        <w:rPr>
          <w:rFonts w:ascii="Arial" w:hAnsi="Arial" w:cs="Arial"/>
          <w:sz w:val="22"/>
          <w:szCs w:val="22"/>
        </w:rPr>
        <w:t>„</w:t>
      </w:r>
      <w:r w:rsidR="00066FD4" w:rsidRPr="007D3149">
        <w:rPr>
          <w:rFonts w:ascii="Arial" w:hAnsi="Arial" w:cs="Arial"/>
          <w:sz w:val="22"/>
          <w:szCs w:val="22"/>
        </w:rPr>
        <w:t>II/406 Dvorce – Telč, 3. stavba</w:t>
      </w:r>
      <w:r w:rsidR="00066FD4">
        <w:rPr>
          <w:rFonts w:ascii="Arial" w:hAnsi="Arial" w:cs="Arial"/>
          <w:sz w:val="22"/>
          <w:szCs w:val="22"/>
        </w:rPr>
        <w:t>“</w:t>
      </w:r>
      <w:r w:rsidRPr="007D3149">
        <w:rPr>
          <w:rFonts w:ascii="Arial" w:hAnsi="Arial" w:cs="Arial"/>
          <w:spacing w:val="-4"/>
          <w:sz w:val="22"/>
          <w:szCs w:val="22"/>
        </w:rPr>
        <w:t xml:space="preserve"> z</w:t>
      </w:r>
      <w:r>
        <w:rPr>
          <w:rFonts w:ascii="Arial" w:hAnsi="Arial" w:cs="Arial"/>
          <w:spacing w:val="-4"/>
          <w:sz w:val="22"/>
          <w:szCs w:val="22"/>
        </w:rPr>
        <w:t> </w:t>
      </w:r>
      <w:r w:rsidRPr="007D3149">
        <w:rPr>
          <w:rFonts w:ascii="Arial" w:hAnsi="Arial" w:cs="Arial"/>
          <w:spacing w:val="-4"/>
          <w:sz w:val="22"/>
          <w:szCs w:val="22"/>
        </w:rPr>
        <w:t>5/</w:t>
      </w:r>
      <w:r>
        <w:rPr>
          <w:rFonts w:ascii="Arial" w:hAnsi="Arial" w:cs="Arial"/>
          <w:spacing w:val="-4"/>
          <w:sz w:val="22"/>
          <w:szCs w:val="22"/>
        </w:rPr>
        <w:t>2020</w:t>
      </w:r>
      <w:r w:rsidR="00066FD4">
        <w:rPr>
          <w:rFonts w:ascii="Arial" w:hAnsi="Arial" w:cs="Arial"/>
          <w:spacing w:val="-4"/>
          <w:sz w:val="22"/>
          <w:szCs w:val="22"/>
        </w:rPr>
        <w:t xml:space="preserve"> - </w:t>
      </w:r>
      <w:r w:rsidR="00066FD4">
        <w:rPr>
          <w:rFonts w:ascii="Arial" w:hAnsi="Arial" w:cs="Arial"/>
          <w:sz w:val="22"/>
          <w:szCs w:val="22"/>
        </w:rPr>
        <w:t xml:space="preserve">DOPRAPLAN s.r.o., </w:t>
      </w:r>
      <w:r w:rsidR="00473785" w:rsidRPr="00536A1B">
        <w:rPr>
          <w:rFonts w:ascii="Arial" w:hAnsi="Arial" w:cs="Arial"/>
          <w:sz w:val="22"/>
          <w:szCs w:val="22"/>
        </w:rPr>
        <w:t>Přemyslovců 462/6</w:t>
      </w:r>
      <w:r w:rsidR="00473785">
        <w:rPr>
          <w:rFonts w:ascii="Arial" w:hAnsi="Arial" w:cs="Arial"/>
          <w:sz w:val="22"/>
          <w:szCs w:val="22"/>
        </w:rPr>
        <w:t>,</w:t>
      </w:r>
      <w:r w:rsidR="00473785" w:rsidRPr="00536A1B">
        <w:rPr>
          <w:rFonts w:ascii="Arial" w:hAnsi="Arial" w:cs="Arial"/>
          <w:sz w:val="22"/>
          <w:szCs w:val="22"/>
        </w:rPr>
        <w:t xml:space="preserve"> 709 00 Ostrava – Mariánské Hory</w:t>
      </w:r>
      <w:r w:rsidR="00473785">
        <w:rPr>
          <w:rFonts w:ascii="Arial" w:hAnsi="Arial" w:cs="Arial"/>
          <w:sz w:val="22"/>
          <w:szCs w:val="22"/>
        </w:rPr>
        <w:t>, IČO 054 11 572</w:t>
      </w:r>
    </w:p>
    <w:p w:rsidR="00B15407" w:rsidRPr="00CF7F5C" w:rsidRDefault="00C11247" w:rsidP="00DB06EA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PDPS</w:t>
      </w:r>
      <w:r w:rsidRPr="007D3149">
        <w:rPr>
          <w:rFonts w:ascii="Arial" w:hAnsi="Arial" w:cs="Arial"/>
          <w:spacing w:val="-4"/>
          <w:sz w:val="22"/>
          <w:szCs w:val="22"/>
        </w:rPr>
        <w:t xml:space="preserve"> </w:t>
      </w:r>
      <w:r w:rsidR="00066FD4">
        <w:rPr>
          <w:rFonts w:ascii="Arial" w:hAnsi="Arial" w:cs="Arial"/>
          <w:sz w:val="22"/>
          <w:szCs w:val="22"/>
        </w:rPr>
        <w:t>„</w:t>
      </w:r>
      <w:r w:rsidR="00066FD4" w:rsidRPr="007D3149">
        <w:rPr>
          <w:rFonts w:ascii="Arial" w:hAnsi="Arial" w:cs="Arial"/>
          <w:sz w:val="22"/>
          <w:szCs w:val="22"/>
        </w:rPr>
        <w:t>II/406 Dvorce – Telč, 3. stavba</w:t>
      </w:r>
      <w:r w:rsidR="00066FD4">
        <w:rPr>
          <w:rFonts w:ascii="Arial" w:hAnsi="Arial" w:cs="Arial"/>
          <w:sz w:val="22"/>
          <w:szCs w:val="22"/>
        </w:rPr>
        <w:t>“</w:t>
      </w:r>
      <w:r w:rsidR="00066FD4" w:rsidRPr="007D3149">
        <w:rPr>
          <w:rFonts w:ascii="Arial" w:hAnsi="Arial" w:cs="Arial"/>
          <w:spacing w:val="-4"/>
          <w:sz w:val="22"/>
          <w:szCs w:val="22"/>
        </w:rPr>
        <w:t xml:space="preserve"> </w:t>
      </w:r>
      <w:r w:rsidRPr="007D3149">
        <w:rPr>
          <w:rFonts w:ascii="Arial" w:hAnsi="Arial" w:cs="Arial"/>
          <w:spacing w:val="-4"/>
          <w:sz w:val="22"/>
          <w:szCs w:val="22"/>
        </w:rPr>
        <w:t>z</w:t>
      </w:r>
      <w:r>
        <w:rPr>
          <w:rFonts w:ascii="Arial" w:hAnsi="Arial" w:cs="Arial"/>
          <w:spacing w:val="-4"/>
          <w:sz w:val="22"/>
          <w:szCs w:val="22"/>
        </w:rPr>
        <w:t xml:space="preserve"> 9/2020 </w:t>
      </w:r>
      <w:r w:rsidR="00066FD4">
        <w:rPr>
          <w:rFonts w:ascii="Arial" w:hAnsi="Arial" w:cs="Arial"/>
          <w:spacing w:val="-4"/>
          <w:sz w:val="22"/>
          <w:szCs w:val="22"/>
        </w:rPr>
        <w:t>-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DOPRAPLAN s.r.o., </w:t>
      </w:r>
      <w:r w:rsidR="00473785" w:rsidRPr="00536A1B">
        <w:rPr>
          <w:rFonts w:ascii="Arial" w:hAnsi="Arial" w:cs="Arial"/>
          <w:sz w:val="22"/>
          <w:szCs w:val="22"/>
        </w:rPr>
        <w:t>Přemyslovců 462/6</w:t>
      </w:r>
      <w:r w:rsidR="00473785">
        <w:rPr>
          <w:rFonts w:ascii="Arial" w:hAnsi="Arial" w:cs="Arial"/>
          <w:sz w:val="22"/>
          <w:szCs w:val="22"/>
        </w:rPr>
        <w:t>,</w:t>
      </w:r>
      <w:r w:rsidR="00473785" w:rsidRPr="00536A1B">
        <w:rPr>
          <w:rFonts w:ascii="Arial" w:hAnsi="Arial" w:cs="Arial"/>
          <w:sz w:val="22"/>
          <w:szCs w:val="22"/>
        </w:rPr>
        <w:t xml:space="preserve"> 709 00 Ostrava – Mariánské Hory</w:t>
      </w:r>
      <w:r w:rsidR="00473785">
        <w:rPr>
          <w:rFonts w:ascii="Arial" w:hAnsi="Arial" w:cs="Arial"/>
          <w:sz w:val="22"/>
          <w:szCs w:val="22"/>
        </w:rPr>
        <w:t>, IČO 054 11 572</w:t>
      </w:r>
      <w:r>
        <w:rPr>
          <w:rFonts w:ascii="Arial" w:hAnsi="Arial" w:cs="Arial"/>
          <w:sz w:val="22"/>
          <w:szCs w:val="22"/>
        </w:rPr>
        <w:t xml:space="preserve"> </w:t>
      </w:r>
    </w:p>
    <w:p w:rsidR="00B15407" w:rsidRPr="00E20466" w:rsidRDefault="00B15407" w:rsidP="00DB06EA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20466">
        <w:rPr>
          <w:rFonts w:ascii="Arial" w:hAnsi="Arial" w:cs="Arial"/>
          <w:sz w:val="22"/>
          <w:szCs w:val="22"/>
        </w:rPr>
        <w:t xml:space="preserve">Stavební povolení </w:t>
      </w:r>
      <w:r w:rsidR="00A12C79">
        <w:rPr>
          <w:rFonts w:ascii="Arial" w:hAnsi="Arial" w:cs="Arial"/>
          <w:sz w:val="22"/>
          <w:szCs w:val="22"/>
        </w:rPr>
        <w:t xml:space="preserve">č. j. </w:t>
      </w:r>
      <w:r w:rsidR="00F62CE1" w:rsidRPr="00E20466">
        <w:rPr>
          <w:rFonts w:ascii="Arial" w:hAnsi="Arial" w:cs="Arial"/>
          <w:noProof/>
          <w:sz w:val="22"/>
          <w:szCs w:val="22"/>
        </w:rPr>
        <w:t xml:space="preserve">MěÚ Telč 5896/2020 OD </w:t>
      </w:r>
      <w:r w:rsidR="00A12C79">
        <w:rPr>
          <w:rFonts w:ascii="Arial" w:hAnsi="Arial" w:cs="Arial"/>
          <w:noProof/>
          <w:sz w:val="22"/>
          <w:szCs w:val="22"/>
        </w:rPr>
        <w:t xml:space="preserve">vydané </w:t>
      </w:r>
      <w:r w:rsidR="00F62CE1" w:rsidRPr="00E20466">
        <w:rPr>
          <w:rFonts w:ascii="Arial" w:hAnsi="Arial" w:cs="Arial"/>
          <w:sz w:val="22"/>
          <w:szCs w:val="22"/>
        </w:rPr>
        <w:t>dne 19.</w:t>
      </w:r>
      <w:r w:rsidR="00E20466">
        <w:rPr>
          <w:rFonts w:ascii="Arial" w:hAnsi="Arial" w:cs="Arial"/>
          <w:sz w:val="22"/>
          <w:szCs w:val="22"/>
        </w:rPr>
        <w:t xml:space="preserve"> </w:t>
      </w:r>
      <w:r w:rsidR="00F62CE1" w:rsidRPr="00E20466">
        <w:rPr>
          <w:rFonts w:ascii="Arial" w:hAnsi="Arial" w:cs="Arial"/>
          <w:sz w:val="22"/>
          <w:szCs w:val="22"/>
        </w:rPr>
        <w:t>10. 2020</w:t>
      </w:r>
      <w:r w:rsidR="00A12C79">
        <w:rPr>
          <w:rFonts w:ascii="Arial" w:hAnsi="Arial" w:cs="Arial"/>
          <w:sz w:val="22"/>
          <w:szCs w:val="22"/>
        </w:rPr>
        <w:t xml:space="preserve"> s nabytím právní moci 4. 11. 2020 (pro druhou stavbu)</w:t>
      </w:r>
    </w:p>
    <w:p w:rsidR="00F62CE1" w:rsidRDefault="00F62CE1" w:rsidP="00F62CE1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20466">
        <w:rPr>
          <w:rFonts w:ascii="Arial" w:hAnsi="Arial" w:cs="Arial"/>
          <w:sz w:val="22"/>
          <w:szCs w:val="22"/>
        </w:rPr>
        <w:lastRenderedPageBreak/>
        <w:t>S</w:t>
      </w:r>
      <w:r w:rsidR="00907467">
        <w:rPr>
          <w:rFonts w:ascii="Arial" w:hAnsi="Arial" w:cs="Arial"/>
          <w:sz w:val="22"/>
          <w:szCs w:val="22"/>
        </w:rPr>
        <w:t>polečné územní rozhodnutí a stavební</w:t>
      </w:r>
      <w:r w:rsidRPr="00E20466">
        <w:rPr>
          <w:rFonts w:ascii="Arial" w:hAnsi="Arial" w:cs="Arial"/>
          <w:sz w:val="22"/>
          <w:szCs w:val="22"/>
        </w:rPr>
        <w:t xml:space="preserve"> povolení </w:t>
      </w:r>
      <w:r w:rsidR="00907467">
        <w:rPr>
          <w:rFonts w:ascii="Arial" w:hAnsi="Arial" w:cs="Arial"/>
          <w:sz w:val="22"/>
          <w:szCs w:val="22"/>
        </w:rPr>
        <w:t>č. j.</w:t>
      </w:r>
      <w:r w:rsidRPr="00E20466">
        <w:rPr>
          <w:rFonts w:ascii="Arial" w:hAnsi="Arial" w:cs="Arial"/>
          <w:sz w:val="22"/>
          <w:szCs w:val="22"/>
        </w:rPr>
        <w:t xml:space="preserve"> </w:t>
      </w:r>
      <w:r w:rsidRPr="00E20466">
        <w:rPr>
          <w:rFonts w:ascii="Arial" w:hAnsi="Arial" w:cs="Arial"/>
          <w:noProof/>
          <w:sz w:val="22"/>
          <w:szCs w:val="22"/>
        </w:rPr>
        <w:t xml:space="preserve">MěÚ Telč 5831/2020 OD </w:t>
      </w:r>
      <w:r w:rsidR="00907467">
        <w:rPr>
          <w:rFonts w:ascii="Arial" w:hAnsi="Arial" w:cs="Arial"/>
          <w:sz w:val="22"/>
          <w:szCs w:val="22"/>
        </w:rPr>
        <w:t>vydané</w:t>
      </w:r>
      <w:r w:rsidRPr="00E20466">
        <w:rPr>
          <w:rFonts w:ascii="Arial" w:hAnsi="Arial" w:cs="Arial"/>
          <w:sz w:val="22"/>
          <w:szCs w:val="22"/>
        </w:rPr>
        <w:t xml:space="preserve"> dne 6.</w:t>
      </w:r>
      <w:r w:rsidR="00E20466">
        <w:rPr>
          <w:rFonts w:ascii="Arial" w:hAnsi="Arial" w:cs="Arial"/>
          <w:sz w:val="22"/>
          <w:szCs w:val="22"/>
        </w:rPr>
        <w:t xml:space="preserve"> </w:t>
      </w:r>
      <w:r w:rsidRPr="00E20466">
        <w:rPr>
          <w:rFonts w:ascii="Arial" w:hAnsi="Arial" w:cs="Arial"/>
          <w:sz w:val="22"/>
          <w:szCs w:val="22"/>
        </w:rPr>
        <w:t>1. 2021</w:t>
      </w:r>
      <w:r w:rsidR="00907467">
        <w:rPr>
          <w:rFonts w:ascii="Arial" w:hAnsi="Arial" w:cs="Arial"/>
          <w:sz w:val="22"/>
          <w:szCs w:val="22"/>
        </w:rPr>
        <w:t xml:space="preserve"> s nabytím právní moci 2. 2. 2021 (pro první stavbu)</w:t>
      </w:r>
    </w:p>
    <w:p w:rsidR="00066FD4" w:rsidRDefault="00066FD4" w:rsidP="00596538">
      <w:pPr>
        <w:tabs>
          <w:tab w:val="left" w:pos="1418"/>
          <w:tab w:val="left" w:pos="7320"/>
        </w:tabs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F688F" w:rsidRPr="00707B6F" w:rsidRDefault="001F688F" w:rsidP="001F688F">
      <w:pPr>
        <w:pStyle w:val="Nadpis1"/>
      </w:pPr>
      <w:r w:rsidRPr="00707B6F">
        <w:t>Elektronický nástroj, komunikace mezi zadavatel</w:t>
      </w:r>
      <w:r w:rsidR="00537820">
        <w:t>i</w:t>
      </w:r>
      <w:r w:rsidRPr="00707B6F">
        <w:t xml:space="preserve"> a dodavatelem</w:t>
      </w:r>
    </w:p>
    <w:p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9F6EF1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 xml:space="preserve">, že na zadávanou veřejnou zakázku se uplatní ust. § 211 odst. 3 </w:t>
      </w:r>
      <w:r w:rsidR="00B57571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</w:t>
      </w:r>
      <w:r w:rsidR="009F6EF1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9E001B" w:rsidRDefault="009E001B" w:rsidP="001F688F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</w:t>
      </w:r>
      <w:r w:rsidR="009F6EF1">
        <w:rPr>
          <w:rFonts w:ascii="Arial" w:hAnsi="Arial" w:cs="Arial"/>
          <w:b/>
          <w:sz w:val="22"/>
          <w:szCs w:val="22"/>
        </w:rPr>
        <w:t>é</w:t>
      </w:r>
      <w:r w:rsidRPr="0076572C">
        <w:rPr>
          <w:rFonts w:ascii="Arial" w:hAnsi="Arial" w:cs="Arial"/>
          <w:b/>
          <w:sz w:val="22"/>
          <w:szCs w:val="22"/>
        </w:rPr>
        <w:t xml:space="preserve"> doporučuj</w:t>
      </w:r>
      <w:r w:rsidR="009F6EF1">
        <w:rPr>
          <w:rFonts w:ascii="Arial" w:hAnsi="Arial" w:cs="Arial"/>
          <w:b/>
          <w:sz w:val="22"/>
          <w:szCs w:val="22"/>
        </w:rPr>
        <w:t>í</w:t>
      </w:r>
      <w:r w:rsidRPr="0076572C">
        <w:rPr>
          <w:rFonts w:ascii="Arial" w:hAnsi="Arial" w:cs="Arial"/>
          <w:b/>
          <w:sz w:val="22"/>
          <w:szCs w:val="22"/>
        </w:rPr>
        <w:t xml:space="preserve">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="0024146E">
        <w:rPr>
          <w:rFonts w:ascii="Arial" w:hAnsi="Arial" w:cs="Arial"/>
          <w:sz w:val="22"/>
          <w:szCs w:val="22"/>
        </w:rPr>
        <w:t xml:space="preserve">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B57571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 w:rsidR="00FD5613">
        <w:rPr>
          <w:rFonts w:ascii="Arial" w:hAnsi="Arial" w:cs="Arial"/>
          <w:sz w:val="22"/>
          <w:szCs w:val="22"/>
        </w:rPr>
        <w:t>u</w:t>
      </w:r>
      <w:r w:rsidR="009F6EF1">
        <w:rPr>
          <w:rFonts w:ascii="Arial" w:hAnsi="Arial" w:cs="Arial"/>
          <w:sz w:val="22"/>
          <w:szCs w:val="22"/>
        </w:rPr>
        <w:t>pozorňují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</w:t>
      </w:r>
      <w:r w:rsidR="009F6EF1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632203">
        <w:rPr>
          <w:rFonts w:ascii="Arial" w:hAnsi="Arial" w:cs="Arial"/>
          <w:sz w:val="22"/>
          <w:szCs w:val="22"/>
        </w:rPr>
        <w:t>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9F6EF1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ust. § 98 </w:t>
      </w:r>
      <w:r w:rsidR="00B57571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9F6EF1">
        <w:rPr>
          <w:rFonts w:ascii="Arial" w:hAnsi="Arial" w:cs="Arial"/>
          <w:spacing w:val="-4"/>
          <w:sz w:val="22"/>
          <w:szCs w:val="22"/>
        </w:rPr>
        <w:t>é</w:t>
      </w:r>
      <w:r w:rsidR="0084310C">
        <w:rPr>
          <w:rFonts w:ascii="Arial" w:hAnsi="Arial" w:cs="Arial"/>
          <w:spacing w:val="-4"/>
          <w:sz w:val="22"/>
          <w:szCs w:val="22"/>
        </w:rPr>
        <w:t xml:space="preserve">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</w:t>
      </w:r>
      <w:r w:rsidR="00853BE5">
        <w:rPr>
          <w:rFonts w:ascii="Arial" w:hAnsi="Arial" w:cs="Arial"/>
          <w:spacing w:val="-4"/>
          <w:sz w:val="22"/>
          <w:szCs w:val="22"/>
        </w:rPr>
        <w:t xml:space="preserve">informace k </w:t>
      </w:r>
      <w:r w:rsidR="00956F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853BE5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 </w:t>
      </w:r>
    </w:p>
    <w:p w:rsidR="00741A6D" w:rsidRDefault="00853BE5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741A6D"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741A6D" w:rsidRPr="00A33EE3">
        <w:rPr>
          <w:rFonts w:ascii="Arial" w:hAnsi="Arial" w:cs="Arial"/>
          <w:sz w:val="22"/>
          <w:szCs w:val="22"/>
        </w:rPr>
        <w:t xml:space="preserve"> uveřejní zadavatel</w:t>
      </w:r>
      <w:r w:rsidR="0084310C">
        <w:rPr>
          <w:rFonts w:ascii="Arial" w:hAnsi="Arial" w:cs="Arial"/>
          <w:sz w:val="22"/>
          <w:szCs w:val="22"/>
        </w:rPr>
        <w:t xml:space="preserve"> č. 1</w:t>
      </w:r>
      <w:r w:rsidR="00741A6D" w:rsidRPr="00A33EE3">
        <w:rPr>
          <w:rFonts w:ascii="Arial" w:hAnsi="Arial" w:cs="Arial"/>
          <w:sz w:val="22"/>
          <w:szCs w:val="22"/>
        </w:rPr>
        <w:t xml:space="preserve"> na svém profilu.</w:t>
      </w:r>
      <w:r w:rsidR="00741A6D"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:rsidR="00B11E95" w:rsidRDefault="00B11E95" w:rsidP="00B11E9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</w:t>
      </w:r>
      <w:r w:rsidR="0084310C">
        <w:rPr>
          <w:rFonts w:ascii="Arial" w:hAnsi="Arial" w:cs="Arial"/>
          <w:sz w:val="22"/>
          <w:szCs w:val="22"/>
        </w:rPr>
        <w:t>é</w:t>
      </w:r>
      <w:r w:rsidRPr="00685651">
        <w:rPr>
          <w:rFonts w:ascii="Arial" w:hAnsi="Arial" w:cs="Arial"/>
          <w:sz w:val="22"/>
          <w:szCs w:val="22"/>
        </w:rPr>
        <w:t xml:space="preserve"> požaduj</w:t>
      </w:r>
      <w:r w:rsidR="00C44EA1">
        <w:rPr>
          <w:rFonts w:ascii="Arial" w:hAnsi="Arial" w:cs="Arial"/>
          <w:sz w:val="22"/>
          <w:szCs w:val="22"/>
        </w:rPr>
        <w:t>í</w:t>
      </w:r>
      <w:r w:rsidRPr="00685651">
        <w:rPr>
          <w:rFonts w:ascii="Arial" w:hAnsi="Arial" w:cs="Arial"/>
          <w:sz w:val="22"/>
          <w:szCs w:val="22"/>
        </w:rPr>
        <w:t>, aby účastník zadávacího řízení ve lhůtě pro podání nabídk</w:t>
      </w:r>
      <w:r w:rsidR="005F4E4A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B57571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stanovena na částku </w:t>
      </w:r>
      <w:r w:rsidR="00E86836">
        <w:rPr>
          <w:rFonts w:ascii="Arial" w:hAnsi="Arial" w:cs="Arial"/>
          <w:sz w:val="22"/>
          <w:szCs w:val="22"/>
        </w:rPr>
        <w:t>1</w:t>
      </w:r>
      <w:r w:rsidR="004511AA" w:rsidRPr="00EF4CDB">
        <w:rPr>
          <w:rFonts w:ascii="Arial" w:hAnsi="Arial" w:cs="Arial"/>
          <w:sz w:val="22"/>
          <w:szCs w:val="22"/>
        </w:rPr>
        <w:t xml:space="preserve"> </w:t>
      </w:r>
      <w:r w:rsidR="00E86836">
        <w:rPr>
          <w:rFonts w:ascii="Arial" w:hAnsi="Arial" w:cs="Arial"/>
          <w:sz w:val="22"/>
          <w:szCs w:val="22"/>
        </w:rPr>
        <w:t>3</w:t>
      </w:r>
      <w:r w:rsidR="004511AA" w:rsidRPr="00EF4CDB">
        <w:rPr>
          <w:rFonts w:ascii="Arial" w:hAnsi="Arial" w:cs="Arial"/>
          <w:sz w:val="22"/>
          <w:szCs w:val="22"/>
        </w:rPr>
        <w:t>0</w:t>
      </w:r>
      <w:r w:rsidRPr="00EF4CDB">
        <w:rPr>
          <w:rFonts w:ascii="Arial" w:hAnsi="Arial" w:cs="Arial"/>
          <w:sz w:val="22"/>
          <w:szCs w:val="22"/>
        </w:rPr>
        <w:t xml:space="preserve">0 000 Kč.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</w:t>
      </w:r>
      <w:r w:rsidR="00C44EA1">
        <w:rPr>
          <w:rFonts w:ascii="Arial" w:hAnsi="Arial" w:cs="Arial"/>
          <w:sz w:val="22"/>
          <w:szCs w:val="22"/>
        </w:rPr>
        <w:t xml:space="preserve">č. 1 </w:t>
      </w:r>
      <w:r w:rsidRPr="00685651">
        <w:rPr>
          <w:rFonts w:ascii="Arial" w:hAnsi="Arial" w:cs="Arial"/>
          <w:sz w:val="22"/>
          <w:szCs w:val="22"/>
        </w:rPr>
        <w:t xml:space="preserve">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="00C44EA1">
        <w:rPr>
          <w:rFonts w:ascii="Arial" w:hAnsi="Arial" w:cs="Arial"/>
          <w:spacing w:val="2"/>
          <w:sz w:val="22"/>
          <w:szCs w:val="22"/>
        </w:rPr>
        <w:t xml:space="preserve"> č.</w:t>
      </w:r>
      <w:r w:rsidR="0065770C">
        <w:rPr>
          <w:rFonts w:ascii="Arial" w:hAnsi="Arial" w:cs="Arial"/>
          <w:spacing w:val="2"/>
          <w:sz w:val="22"/>
          <w:szCs w:val="22"/>
        </w:rPr>
        <w:t xml:space="preserve"> </w:t>
      </w:r>
      <w:r w:rsidR="00C44EA1">
        <w:rPr>
          <w:rFonts w:ascii="Arial" w:hAnsi="Arial" w:cs="Arial"/>
          <w:spacing w:val="2"/>
          <w:sz w:val="22"/>
          <w:szCs w:val="22"/>
        </w:rPr>
        <w:t>1</w:t>
      </w:r>
      <w:r w:rsidR="0065770C">
        <w:rPr>
          <w:rFonts w:ascii="Arial" w:hAnsi="Arial" w:cs="Arial"/>
          <w:spacing w:val="2"/>
          <w:sz w:val="22"/>
          <w:szCs w:val="22"/>
        </w:rPr>
        <w:t xml:space="preserve">, musí být </w:t>
      </w:r>
      <w:r w:rsidR="0065770C" w:rsidRPr="0065770C">
        <w:rPr>
          <w:rFonts w:ascii="Arial" w:hAnsi="Arial" w:cs="Arial"/>
          <w:spacing w:val="2"/>
          <w:sz w:val="22"/>
          <w:szCs w:val="22"/>
        </w:rPr>
        <w:t xml:space="preserve">tato peněžní </w:t>
      </w:r>
      <w:r w:rsidR="0065770C" w:rsidRPr="0065770C">
        <w:rPr>
          <w:rFonts w:ascii="Arial" w:hAnsi="Arial" w:cs="Arial"/>
          <w:spacing w:val="2"/>
          <w:sz w:val="22"/>
          <w:szCs w:val="22"/>
        </w:rPr>
        <w:lastRenderedPageBreak/>
        <w:t>jistota v celé výši připsána na účet zadavatele č. 1 nejpozději ve lhůtě pro podání nabídky.</w:t>
      </w:r>
      <w:r w:rsidRPr="00685651">
        <w:rPr>
          <w:rFonts w:ascii="Arial" w:hAnsi="Arial" w:cs="Arial"/>
          <w:sz w:val="22"/>
          <w:szCs w:val="22"/>
        </w:rPr>
        <w:t xml:space="preserve">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="00C44EA1">
        <w:rPr>
          <w:rFonts w:ascii="Arial" w:hAnsi="Arial" w:cs="Arial"/>
          <w:spacing w:val="-4"/>
          <w:sz w:val="22"/>
          <w:szCs w:val="22"/>
        </w:rPr>
        <w:t xml:space="preserve"> č. 1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</w:t>
      </w:r>
      <w:r w:rsidR="00C44EA1">
        <w:rPr>
          <w:rFonts w:ascii="Arial" w:hAnsi="Arial" w:cs="Arial"/>
          <w:spacing w:val="-4"/>
          <w:sz w:val="22"/>
          <w:szCs w:val="22"/>
        </w:rPr>
        <w:t xml:space="preserve"> č. 1</w:t>
      </w:r>
      <w:r w:rsidR="005C230B">
        <w:rPr>
          <w:rFonts w:ascii="Arial" w:hAnsi="Arial" w:cs="Arial"/>
          <w:spacing w:val="-4"/>
          <w:sz w:val="22"/>
          <w:szCs w:val="22"/>
        </w:rPr>
        <w:t>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(jde-li o peněžní jistotu). Zadavatel</w:t>
      </w:r>
      <w:r w:rsidR="00C44EA1">
        <w:rPr>
          <w:rFonts w:ascii="Arial" w:hAnsi="Arial" w:cs="Arial"/>
          <w:spacing w:val="-4"/>
          <w:sz w:val="22"/>
          <w:szCs w:val="22"/>
        </w:rPr>
        <w:t>é</w:t>
      </w:r>
      <w:r w:rsidRPr="00BF55B1">
        <w:rPr>
          <w:rFonts w:ascii="Arial" w:hAnsi="Arial" w:cs="Arial"/>
          <w:spacing w:val="-4"/>
          <w:sz w:val="22"/>
          <w:szCs w:val="22"/>
        </w:rPr>
        <w:t xml:space="preserve"> pro tyto případy</w:t>
      </w:r>
      <w:r w:rsidRPr="000F0848">
        <w:rPr>
          <w:rFonts w:ascii="Arial" w:hAnsi="Arial" w:cs="Arial"/>
          <w:sz w:val="22"/>
          <w:szCs w:val="22"/>
        </w:rPr>
        <w:t xml:space="preserve"> doporučuj</w:t>
      </w:r>
      <w:r w:rsidR="00C44EA1">
        <w:rPr>
          <w:rFonts w:ascii="Arial" w:hAnsi="Arial" w:cs="Arial"/>
          <w:sz w:val="22"/>
          <w:szCs w:val="22"/>
        </w:rPr>
        <w:t>í</w:t>
      </w:r>
      <w:r w:rsidRPr="000F0848">
        <w:rPr>
          <w:rFonts w:ascii="Arial" w:hAnsi="Arial" w:cs="Arial"/>
          <w:sz w:val="22"/>
          <w:szCs w:val="22"/>
        </w:rPr>
        <w:t xml:space="preserve"> vložit do nabídky kopii o provedení bankovního příkazu.</w:t>
      </w:r>
    </w:p>
    <w:p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 xml:space="preserve">předložením originálu záruční listiny obsahující závazek vyplatit zadavateli </w:t>
      </w:r>
      <w:r w:rsidR="00C44EA1">
        <w:rPr>
          <w:rFonts w:ascii="Arial" w:hAnsi="Arial" w:cs="Arial"/>
          <w:spacing w:val="-4"/>
          <w:sz w:val="22"/>
          <w:szCs w:val="22"/>
        </w:rPr>
        <w:t xml:space="preserve">č. 1 </w:t>
      </w:r>
      <w:r w:rsidRPr="00BF55B1">
        <w:rPr>
          <w:rFonts w:ascii="Arial" w:hAnsi="Arial" w:cs="Arial"/>
          <w:spacing w:val="-4"/>
          <w:sz w:val="22"/>
          <w:szCs w:val="22"/>
        </w:rPr>
        <w:t>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</w:t>
      </w:r>
      <w:r w:rsidR="00B57571">
        <w:rPr>
          <w:rFonts w:ascii="Arial" w:hAnsi="Arial" w:cs="Arial"/>
          <w:sz w:val="22"/>
          <w:szCs w:val="22"/>
        </w:rPr>
        <w:t xml:space="preserve">ZZVZ </w:t>
      </w:r>
      <w:r w:rsidRPr="00685651">
        <w:rPr>
          <w:rFonts w:ascii="Arial" w:hAnsi="Arial" w:cs="Arial"/>
          <w:sz w:val="22"/>
          <w:szCs w:val="22"/>
        </w:rPr>
        <w:t xml:space="preserve">(jde-li o bankovní záruku), </w:t>
      </w:r>
    </w:p>
    <w:p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předložením písemného prohlášení pojistitele obsahující závazek vyplatit zadavateli</w:t>
      </w:r>
      <w:r w:rsidR="00C44EA1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 xml:space="preserve"> jistotu za podmínek stanovených v § 41 odst. 8 </w:t>
      </w:r>
      <w:r w:rsidR="00B57571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nabídk</w:t>
      </w:r>
      <w:bookmarkEnd w:id="16"/>
      <w:r w:rsidR="005F4E4A">
        <w:t>y</w:t>
      </w:r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:rsidR="00606118" w:rsidRPr="00606118" w:rsidRDefault="002E64F7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 xml:space="preserve">Nabídkové ceny pro jednotlivé části budou uvedeny v návrzích smluv o dílo pro jednotlivé zadavatele </w:t>
      </w:r>
      <w:r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>
        <w:rPr>
          <w:rFonts w:ascii="Arial" w:eastAsia="MS Mincho" w:hAnsi="Arial" w:cs="Arial"/>
          <w:b/>
          <w:sz w:val="22"/>
          <w:szCs w:val="22"/>
        </w:rPr>
        <w:t xml:space="preserve"> pro jednotlivé části.</w:t>
      </w:r>
    </w:p>
    <w:p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</w:t>
      </w:r>
      <w:r w:rsidR="002E64F7">
        <w:rPr>
          <w:rFonts w:ascii="Arial" w:eastAsia="MS Mincho" w:hAnsi="Arial" w:cs="Arial"/>
          <w:sz w:val="22"/>
          <w:szCs w:val="22"/>
        </w:rPr>
        <w:t xml:space="preserve">pro každou část </w:t>
      </w:r>
      <w:r w:rsidRPr="00F25070">
        <w:rPr>
          <w:rFonts w:ascii="Arial" w:eastAsia="MS Mincho" w:hAnsi="Arial" w:cs="Arial"/>
          <w:sz w:val="22"/>
          <w:szCs w:val="22"/>
        </w:rPr>
        <w:t xml:space="preserve">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</w:t>
      </w:r>
      <w:r w:rsidR="002E64F7">
        <w:rPr>
          <w:rFonts w:ascii="Arial" w:hAnsi="Arial" w:cs="Arial"/>
          <w:sz w:val="22"/>
          <w:szCs w:val="22"/>
        </w:rPr>
        <w:t xml:space="preserve">pro každou část zakázky </w:t>
      </w:r>
      <w:r w:rsidRPr="008A4F6F">
        <w:rPr>
          <w:rFonts w:ascii="Arial" w:hAnsi="Arial" w:cs="Arial"/>
          <w:sz w:val="22"/>
          <w:szCs w:val="22"/>
        </w:rPr>
        <w:t xml:space="preserve">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 xml:space="preserve">zakázky. Cena </w:t>
      </w:r>
      <w:r w:rsidR="002E64F7">
        <w:rPr>
          <w:rFonts w:ascii="Arial" w:hAnsi="Arial" w:cs="Arial"/>
          <w:spacing w:val="4"/>
          <w:sz w:val="22"/>
          <w:szCs w:val="22"/>
        </w:rPr>
        <w:t xml:space="preserve">pro každou část zakázky </w:t>
      </w:r>
      <w:r w:rsidR="00217B4D" w:rsidRPr="00154642">
        <w:rPr>
          <w:rFonts w:ascii="Arial" w:hAnsi="Arial" w:cs="Arial"/>
          <w:spacing w:val="4"/>
          <w:sz w:val="22"/>
          <w:szCs w:val="22"/>
        </w:rPr>
        <w:t>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>v zadávací dokumentaci</w:t>
      </w:r>
      <w:r w:rsidR="00EA5A91">
        <w:rPr>
          <w:rFonts w:cs="Arial"/>
          <w:bCs/>
          <w:spacing w:val="-6"/>
          <w:szCs w:val="22"/>
        </w:rPr>
        <w:t xml:space="preserve"> pro jednotlivé části</w:t>
      </w:r>
      <w:r w:rsidR="00217B4D" w:rsidRPr="005E4545">
        <w:rPr>
          <w:rFonts w:cs="Arial"/>
          <w:bCs/>
          <w:spacing w:val="-6"/>
          <w:szCs w:val="22"/>
        </w:rPr>
        <w:t xml:space="preserve">. </w:t>
      </w:r>
      <w:r w:rsidR="00EA5A91" w:rsidRPr="000C03ED">
        <w:rPr>
          <w:rFonts w:cs="Arial"/>
          <w:b/>
          <w:bCs/>
          <w:szCs w:val="22"/>
        </w:rPr>
        <w:t>Zadavatel</w:t>
      </w:r>
      <w:r w:rsidR="00EA5A91">
        <w:rPr>
          <w:rFonts w:cs="Arial"/>
          <w:b/>
          <w:bCs/>
          <w:szCs w:val="22"/>
        </w:rPr>
        <w:t xml:space="preserve"> č. 1</w:t>
      </w:r>
      <w:r w:rsidR="00EA5A91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632203">
        <w:rPr>
          <w:rFonts w:cs="Arial"/>
          <w:b/>
          <w:bCs/>
          <w:szCs w:val="22"/>
        </w:rPr>
        <w:t>.</w:t>
      </w:r>
      <w:r w:rsidR="00EA5A91">
        <w:rPr>
          <w:rFonts w:cs="Arial"/>
          <w:b/>
          <w:bCs/>
          <w:szCs w:val="22"/>
        </w:rPr>
        <w:t xml:space="preserve"> </w:t>
      </w:r>
      <w:r w:rsidR="00EA5A91" w:rsidRPr="00073019">
        <w:rPr>
          <w:rFonts w:cs="Arial"/>
          <w:b/>
          <w:bCs/>
          <w:szCs w:val="22"/>
        </w:rPr>
        <w:t>Zadavatel č. 2 požaduje předložit digitální podobu oceněných soupisů prací v datovém formátu *.xls/*.xlsx.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7C5C8D">
        <w:rPr>
          <w:rFonts w:cs="Arial"/>
          <w:bCs/>
          <w:szCs w:val="22"/>
        </w:rPr>
        <w:t>, ve znění pozdějších přepisů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</w:t>
      </w:r>
      <w:r>
        <w:rPr>
          <w:rFonts w:cs="Arial"/>
          <w:bCs/>
          <w:szCs w:val="22"/>
        </w:rPr>
        <w:lastRenderedPageBreak/>
        <w:t xml:space="preserve">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9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EA5A91">
        <w:rPr>
          <w:rFonts w:ascii="Arial" w:hAnsi="Arial" w:cs="Arial"/>
          <w:b/>
          <w:spacing w:val="-6"/>
          <w:sz w:val="22"/>
          <w:szCs w:val="22"/>
        </w:rPr>
        <w:t xml:space="preserve">pro jednotlivé zadavatele </w:t>
      </w:r>
      <w:r>
        <w:rPr>
          <w:rFonts w:ascii="Arial" w:hAnsi="Arial" w:cs="Arial"/>
          <w:b/>
          <w:spacing w:val="-6"/>
          <w:sz w:val="22"/>
          <w:szCs w:val="22"/>
        </w:rPr>
        <w:t>bude totožný s nabídkov</w:t>
      </w:r>
      <w:r w:rsidR="00EA5A91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cen</w:t>
      </w:r>
      <w:r w:rsidR="00EA5A91">
        <w:rPr>
          <w:rFonts w:ascii="Arial" w:hAnsi="Arial" w:cs="Arial"/>
          <w:b/>
          <w:spacing w:val="-6"/>
          <w:sz w:val="22"/>
          <w:szCs w:val="22"/>
        </w:rPr>
        <w:t>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EA5A91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EA5A91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nabídk</w:t>
      </w:r>
      <w:bookmarkEnd w:id="21"/>
      <w:r w:rsidR="005F4E4A">
        <w:rPr>
          <w:u w:val="single"/>
        </w:rPr>
        <w:t>y</w:t>
      </w:r>
    </w:p>
    <w:p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BF074B" w:rsidRPr="00707B6F">
        <w:rPr>
          <w:rFonts w:ascii="Arial" w:hAnsi="Arial" w:cs="Arial"/>
          <w:sz w:val="22"/>
          <w:szCs w:val="22"/>
        </w:rPr>
        <w:t xml:space="preserve"> </w:t>
      </w:r>
      <w:r w:rsidR="00B57571">
        <w:rPr>
          <w:rFonts w:ascii="Arial" w:hAnsi="Arial" w:cs="Arial"/>
          <w:sz w:val="22"/>
          <w:szCs w:val="22"/>
        </w:rPr>
        <w:t xml:space="preserve">      </w:t>
      </w:r>
      <w:r w:rsidR="00BF074B" w:rsidRPr="00707B6F">
        <w:rPr>
          <w:rFonts w:ascii="Arial" w:hAnsi="Arial" w:cs="Arial"/>
          <w:sz w:val="22"/>
          <w:szCs w:val="22"/>
        </w:rPr>
        <w:t xml:space="preserve"> </w:t>
      </w:r>
      <w:r w:rsidR="00AC36EE" w:rsidRPr="00707B6F">
        <w:rPr>
          <w:rFonts w:ascii="Arial" w:hAnsi="Arial" w:cs="Arial"/>
          <w:sz w:val="22"/>
          <w:szCs w:val="22"/>
        </w:rPr>
        <w:t xml:space="preserve"> </w:t>
      </w:r>
      <w:r w:rsidR="00BF074B" w:rsidRPr="00707B6F">
        <w:rPr>
          <w:rFonts w:ascii="Arial" w:hAnsi="Arial" w:cs="Arial"/>
          <w:sz w:val="22"/>
          <w:szCs w:val="22"/>
        </w:rPr>
        <w:t xml:space="preserve">     </w:t>
      </w:r>
      <w:r w:rsidR="00AC36EE" w:rsidRPr="00707B6F">
        <w:rPr>
          <w:rFonts w:ascii="Arial" w:hAnsi="Arial" w:cs="Arial"/>
          <w:sz w:val="22"/>
          <w:szCs w:val="22"/>
        </w:rPr>
        <w:t xml:space="preserve">E-ZAK dostupného na </w:t>
      </w:r>
      <w:hyperlink r:id="rId10" w:history="1">
        <w:r w:rsidR="00074484" w:rsidRPr="00737B29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="00AC36EE" w:rsidRPr="00707B6F">
        <w:rPr>
          <w:rFonts w:ascii="Arial" w:hAnsi="Arial" w:cs="Arial"/>
          <w:sz w:val="22"/>
          <w:szCs w:val="22"/>
        </w:rPr>
        <w:t>.</w:t>
      </w:r>
    </w:p>
    <w:p w:rsidR="00074484" w:rsidRDefault="00074484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513F4">
        <w:rPr>
          <w:rFonts w:ascii="Arial" w:hAnsi="Arial" w:cs="Arial"/>
          <w:spacing w:val="-6"/>
          <w:sz w:val="22"/>
          <w:szCs w:val="22"/>
        </w:rPr>
        <w:t>Zadavatel</w:t>
      </w:r>
      <w:r>
        <w:rPr>
          <w:rFonts w:ascii="Arial" w:hAnsi="Arial" w:cs="Arial"/>
          <w:spacing w:val="-6"/>
          <w:sz w:val="22"/>
          <w:szCs w:val="22"/>
        </w:rPr>
        <w:t>é</w:t>
      </w:r>
      <w:r w:rsidRPr="005513F4">
        <w:rPr>
          <w:rFonts w:ascii="Arial" w:hAnsi="Arial" w:cs="Arial"/>
          <w:spacing w:val="-6"/>
          <w:sz w:val="22"/>
          <w:szCs w:val="22"/>
        </w:rPr>
        <w:t xml:space="preserve"> připouští podání nabídek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4"/>
          <w:sz w:val="22"/>
          <w:szCs w:val="22"/>
        </w:rPr>
        <w:t>na všechny části prostřednictvím jedné nabídky, obsahující společné i specifické dokumenty ve vztahu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6"/>
          <w:sz w:val="22"/>
          <w:szCs w:val="22"/>
        </w:rPr>
        <w:t>k jednotlivým částem</w:t>
      </w:r>
      <w:r>
        <w:rPr>
          <w:rFonts w:ascii="Arial" w:hAnsi="Arial" w:cs="Arial"/>
          <w:spacing w:val="-6"/>
          <w:sz w:val="22"/>
          <w:szCs w:val="22"/>
        </w:rPr>
        <w:t>.</w:t>
      </w:r>
    </w:p>
    <w:p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074484">
        <w:rPr>
          <w:rFonts w:ascii="Arial" w:hAnsi="Arial" w:cs="Arial"/>
          <w:sz w:val="22"/>
          <w:szCs w:val="22"/>
        </w:rPr>
        <w:t>e kterého</w:t>
      </w:r>
      <w:r w:rsidRPr="00791502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</w:t>
      </w:r>
      <w:r w:rsidR="00074484">
        <w:rPr>
          <w:rFonts w:ascii="Arial" w:hAnsi="Arial" w:cs="Arial"/>
          <w:spacing w:val="2"/>
          <w:sz w:val="22"/>
          <w:szCs w:val="22"/>
        </w:rPr>
        <w:t>ům</w:t>
      </w:r>
      <w:r w:rsidRPr="00816CC3">
        <w:rPr>
          <w:rFonts w:ascii="Arial" w:hAnsi="Arial" w:cs="Arial"/>
          <w:spacing w:val="2"/>
          <w:sz w:val="22"/>
          <w:szCs w:val="22"/>
        </w:rPr>
        <w:t xml:space="preserve">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B568E5">
        <w:rPr>
          <w:rFonts w:ascii="Arial" w:hAnsi="Arial" w:cs="Arial"/>
          <w:spacing w:val="-4"/>
          <w:sz w:val="22"/>
          <w:szCs w:val="22"/>
        </w:rPr>
        <w:t xml:space="preserve"> 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907467">
        <w:rPr>
          <w:rFonts w:ascii="Arial" w:hAnsi="Arial" w:cs="Arial"/>
          <w:b/>
          <w:bCs/>
          <w:i/>
          <w:iCs/>
          <w:sz w:val="22"/>
          <w:szCs w:val="22"/>
        </w:rPr>
        <w:t>týdnech</w:t>
      </w:r>
    </w:p>
    <w:p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 xml:space="preserve">ávrh platebního kalendáře v členění </w:t>
      </w:r>
      <w:r w:rsidR="00CA6B07">
        <w:rPr>
          <w:rFonts w:ascii="Arial" w:hAnsi="Arial" w:cs="Arial"/>
          <w:b/>
          <w:bCs/>
          <w:i/>
          <w:iCs/>
          <w:sz w:val="22"/>
          <w:szCs w:val="22"/>
        </w:rPr>
        <w:t xml:space="preserve">po </w:t>
      </w:r>
      <w:r w:rsidR="007B247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E62CA3">
        <w:rPr>
          <w:rFonts w:ascii="Arial" w:hAnsi="Arial" w:cs="Arial"/>
          <w:b/>
          <w:bCs/>
          <w:i/>
          <w:iCs/>
          <w:sz w:val="22"/>
          <w:szCs w:val="22"/>
        </w:rPr>
        <w:t>statní požadavky zadavatelů</w:t>
      </w:r>
    </w:p>
    <w:p w:rsidR="00A764F9" w:rsidRPr="00EC6BA9" w:rsidRDefault="00074484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Návrhy smlouvy o dílo (pro zadavatele č. 1 a zadavatele č. 2)</w:t>
      </w:r>
    </w:p>
    <w:p w:rsidR="00EC6BA9" w:rsidRDefault="00EC6BA9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:rsidR="003D6248" w:rsidRPr="00A764F9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5F4E4A">
        <w:t>y</w:t>
      </w:r>
      <w:r w:rsidRPr="00707B6F">
        <w:t xml:space="preserve"> a </w:t>
      </w:r>
      <w:r w:rsidR="003E0A3B">
        <w:t xml:space="preserve">termín </w:t>
      </w:r>
      <w:r w:rsidRPr="00707B6F">
        <w:t xml:space="preserve">otevírání </w:t>
      </w:r>
      <w:r w:rsidR="005A7A88">
        <w:t>nabídek</w:t>
      </w:r>
      <w:r w:rsidRPr="00707B6F">
        <w:t xml:space="preserve"> veřejné zakázky</w:t>
      </w:r>
    </w:p>
    <w:p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492E05">
        <w:rPr>
          <w:rFonts w:ascii="Arial" w:hAnsi="Arial" w:cs="Arial"/>
          <w:b/>
          <w:sz w:val="22"/>
          <w:szCs w:val="22"/>
        </w:rPr>
        <w:t>do</w:t>
      </w:r>
      <w:r w:rsidR="00492E05" w:rsidRPr="00492E05">
        <w:rPr>
          <w:rFonts w:ascii="Arial" w:hAnsi="Arial" w:cs="Arial"/>
          <w:b/>
          <w:sz w:val="22"/>
          <w:szCs w:val="22"/>
        </w:rPr>
        <w:t xml:space="preserve"> </w:t>
      </w:r>
      <w:r w:rsidR="00A95D6B">
        <w:rPr>
          <w:rFonts w:ascii="Arial" w:hAnsi="Arial" w:cs="Arial"/>
          <w:b/>
          <w:sz w:val="22"/>
          <w:szCs w:val="22"/>
        </w:rPr>
        <w:t>1</w:t>
      </w:r>
      <w:r w:rsidR="004A23F7">
        <w:rPr>
          <w:rFonts w:ascii="Arial" w:hAnsi="Arial" w:cs="Arial"/>
          <w:b/>
          <w:sz w:val="22"/>
          <w:szCs w:val="22"/>
        </w:rPr>
        <w:t>3</w:t>
      </w:r>
      <w:r w:rsidR="00794B51" w:rsidRPr="00492E05">
        <w:rPr>
          <w:rFonts w:ascii="Arial" w:hAnsi="Arial" w:cs="Arial"/>
          <w:b/>
          <w:sz w:val="22"/>
          <w:szCs w:val="22"/>
        </w:rPr>
        <w:t>.</w:t>
      </w:r>
      <w:r w:rsidR="00492E05" w:rsidRPr="00492E05">
        <w:rPr>
          <w:rFonts w:ascii="Arial" w:hAnsi="Arial" w:cs="Arial"/>
          <w:b/>
          <w:sz w:val="22"/>
          <w:szCs w:val="22"/>
        </w:rPr>
        <w:t xml:space="preserve"> </w:t>
      </w:r>
      <w:r w:rsidR="00FA127B">
        <w:rPr>
          <w:rFonts w:ascii="Arial" w:hAnsi="Arial" w:cs="Arial"/>
          <w:b/>
          <w:sz w:val="22"/>
          <w:szCs w:val="22"/>
        </w:rPr>
        <w:t>4</w:t>
      </w:r>
      <w:r w:rsidR="00492E05" w:rsidRPr="00492E05">
        <w:rPr>
          <w:rFonts w:ascii="Arial" w:hAnsi="Arial" w:cs="Arial"/>
          <w:b/>
          <w:sz w:val="22"/>
          <w:szCs w:val="22"/>
        </w:rPr>
        <w:t>.</w:t>
      </w:r>
      <w:r w:rsidR="00794B51" w:rsidRPr="00492E05">
        <w:rPr>
          <w:rFonts w:ascii="Arial" w:hAnsi="Arial" w:cs="Arial"/>
          <w:b/>
          <w:sz w:val="22"/>
          <w:szCs w:val="22"/>
        </w:rPr>
        <w:t xml:space="preserve"> 20</w:t>
      </w:r>
      <w:r w:rsidR="00180266" w:rsidRPr="00492E05">
        <w:rPr>
          <w:rFonts w:ascii="Arial" w:hAnsi="Arial" w:cs="Arial"/>
          <w:b/>
          <w:sz w:val="22"/>
          <w:szCs w:val="22"/>
        </w:rPr>
        <w:t>2</w:t>
      </w:r>
      <w:r w:rsidR="00794B51" w:rsidRPr="00492E05">
        <w:rPr>
          <w:rFonts w:ascii="Arial" w:hAnsi="Arial" w:cs="Arial"/>
          <w:b/>
          <w:sz w:val="22"/>
          <w:szCs w:val="22"/>
        </w:rPr>
        <w:t>1</w:t>
      </w:r>
      <w:r w:rsidRPr="00492E05">
        <w:rPr>
          <w:rFonts w:ascii="Arial" w:hAnsi="Arial" w:cs="Arial"/>
          <w:b/>
          <w:sz w:val="22"/>
          <w:szCs w:val="22"/>
        </w:rPr>
        <w:t xml:space="preserve"> do 1</w:t>
      </w:r>
      <w:r w:rsidR="00852C77" w:rsidRPr="00492E05">
        <w:rPr>
          <w:rFonts w:ascii="Arial" w:hAnsi="Arial" w:cs="Arial"/>
          <w:b/>
          <w:sz w:val="22"/>
          <w:szCs w:val="22"/>
        </w:rPr>
        <w:t>0</w:t>
      </w:r>
      <w:r w:rsidRPr="00492E05">
        <w:rPr>
          <w:rFonts w:ascii="Arial" w:hAnsi="Arial" w:cs="Arial"/>
          <w:b/>
          <w:sz w:val="22"/>
          <w:szCs w:val="22"/>
        </w:rPr>
        <w:t>:00 hod.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:rsidR="00CF2306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180266" w:rsidRPr="003D6248" w:rsidRDefault="00180266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</w:t>
      </w:r>
      <w:r w:rsidR="00074484">
        <w:rPr>
          <w:rFonts w:ascii="Arial" w:hAnsi="Arial" w:cs="Arial"/>
          <w:spacing w:val="4"/>
          <w:sz w:val="22"/>
          <w:szCs w:val="22"/>
        </w:rPr>
        <w:t>é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v souladu s ust. § 114 odst. 1 </w:t>
      </w:r>
      <w:r w:rsidR="00B57571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</w:t>
      </w:r>
      <w:r w:rsidR="00074484">
        <w:rPr>
          <w:rFonts w:ascii="Arial" w:hAnsi="Arial" w:cs="Arial"/>
          <w:spacing w:val="4"/>
          <w:sz w:val="22"/>
          <w:szCs w:val="22"/>
        </w:rPr>
        <w:t>í</w:t>
      </w:r>
      <w:r w:rsidRPr="00F27F67">
        <w:rPr>
          <w:rFonts w:ascii="Arial" w:hAnsi="Arial" w:cs="Arial"/>
          <w:spacing w:val="4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</w:t>
      </w:r>
      <w:r w:rsidR="00074484">
        <w:rPr>
          <w:rFonts w:ascii="Arial" w:hAnsi="Arial" w:cs="Arial"/>
          <w:spacing w:val="-6"/>
          <w:sz w:val="22"/>
          <w:szCs w:val="22"/>
        </w:rPr>
        <w:t>é zároveň stanovují</w:t>
      </w:r>
      <w:r w:rsidRPr="00F27F67">
        <w:rPr>
          <w:rFonts w:ascii="Arial" w:hAnsi="Arial" w:cs="Arial"/>
          <w:spacing w:val="-6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B57571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074484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074484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B57571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:rsidR="00E96945" w:rsidRDefault="0007448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souč</w:t>
      </w:r>
      <w:r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za obě části zakázky v Kč bez DPH.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nejnižší</w:t>
      </w:r>
      <w:r w:rsidRPr="008B0F37">
        <w:rPr>
          <w:rFonts w:ascii="Arial" w:hAnsi="Arial" w:cs="Arial"/>
          <w:sz w:val="22"/>
          <w:szCs w:val="22"/>
        </w:rPr>
        <w:t xml:space="preserve"> hodnota.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074484">
        <w:rPr>
          <w:rFonts w:ascii="Arial" w:hAnsi="Arial" w:cs="Arial"/>
          <w:sz w:val="22"/>
          <w:szCs w:val="22"/>
        </w:rPr>
        <w:t xml:space="preserve">součtu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074484">
        <w:rPr>
          <w:rFonts w:ascii="Arial" w:hAnsi="Arial" w:cs="Arial"/>
          <w:sz w:val="22"/>
          <w:szCs w:val="22"/>
        </w:rPr>
        <w:t>obou částí zakázky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074484">
        <w:rPr>
          <w:rFonts w:ascii="Arial" w:hAnsi="Arial" w:cs="Arial"/>
          <w:spacing w:val="-6"/>
          <w:sz w:val="22"/>
          <w:szCs w:val="22"/>
        </w:rPr>
        <w:t xml:space="preserve">pro obě části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074484">
        <w:rPr>
          <w:rFonts w:ascii="Arial" w:hAnsi="Arial" w:cs="Arial"/>
          <w:sz w:val="22"/>
          <w:szCs w:val="22"/>
        </w:rPr>
        <w:t xml:space="preserve"> nejnižším součtem nabídkových cen </w:t>
      </w:r>
      <w:r w:rsidR="00E912A1">
        <w:rPr>
          <w:rFonts w:ascii="Arial" w:hAnsi="Arial" w:cs="Arial"/>
          <w:sz w:val="22"/>
          <w:szCs w:val="22"/>
        </w:rPr>
        <w:t xml:space="preserve">bez DPH </w:t>
      </w:r>
      <w:r w:rsidR="00074484">
        <w:rPr>
          <w:rFonts w:ascii="Arial" w:hAnsi="Arial" w:cs="Arial"/>
          <w:sz w:val="22"/>
          <w:szCs w:val="22"/>
        </w:rPr>
        <w:t>za obě části zakázky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12A1">
        <w:rPr>
          <w:rFonts w:ascii="Arial" w:hAnsi="Arial" w:cs="Arial"/>
          <w:sz w:val="22"/>
          <w:szCs w:val="22"/>
        </w:rPr>
        <w:t xml:space="preserve">součtu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E912A1">
        <w:rPr>
          <w:rFonts w:ascii="Arial" w:hAnsi="Arial" w:cs="Arial"/>
          <w:sz w:val="22"/>
          <w:szCs w:val="22"/>
        </w:rPr>
        <w:t xml:space="preserve">součet nabídkových cen </w:t>
      </w:r>
      <w:r w:rsidR="002C7B59">
        <w:rPr>
          <w:rFonts w:ascii="Arial" w:hAnsi="Arial" w:cs="Arial"/>
          <w:sz w:val="22"/>
          <w:szCs w:val="22"/>
        </w:rPr>
        <w:t>bud</w:t>
      </w:r>
      <w:r w:rsidR="00E912A1">
        <w:rPr>
          <w:rFonts w:ascii="Arial" w:hAnsi="Arial" w:cs="Arial"/>
          <w:sz w:val="22"/>
          <w:szCs w:val="22"/>
        </w:rPr>
        <w:t>e</w:t>
      </w:r>
      <w:r w:rsidR="002C7B59">
        <w:rPr>
          <w:rFonts w:ascii="Arial" w:hAnsi="Arial" w:cs="Arial"/>
          <w:sz w:val="22"/>
          <w:szCs w:val="22"/>
        </w:rPr>
        <w:t xml:space="preserve"> shodn</w:t>
      </w:r>
      <w:r w:rsidR="00E912A1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914E8">
        <w:rPr>
          <w:rFonts w:ascii="Arial" w:hAnsi="Arial" w:cs="Arial"/>
          <w:sz w:val="22"/>
          <w:szCs w:val="22"/>
        </w:rPr>
        <w:t xml:space="preserve"> s ohledem na druh zadávacího řízení a na předmět veřejné zakázky stanovuj</w:t>
      </w:r>
      <w:r w:rsidR="00E912A1">
        <w:rPr>
          <w:rFonts w:ascii="Arial" w:hAnsi="Arial" w:cs="Arial"/>
          <w:sz w:val="22"/>
          <w:szCs w:val="22"/>
        </w:rPr>
        <w:t>í</w:t>
      </w:r>
      <w:r w:rsidRPr="008914E8">
        <w:rPr>
          <w:rFonts w:ascii="Arial" w:hAnsi="Arial" w:cs="Arial"/>
          <w:sz w:val="22"/>
          <w:szCs w:val="22"/>
        </w:rPr>
        <w:t xml:space="preserve">, 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v souladu s ust. § 40 odst. 1) </w:t>
      </w:r>
      <w:r w:rsidR="00B57571">
        <w:rPr>
          <w:rFonts w:ascii="Arial" w:hAnsi="Arial" w:cs="Arial"/>
          <w:spacing w:val="-2"/>
          <w:sz w:val="22"/>
          <w:szCs w:val="22"/>
        </w:rPr>
        <w:t>ZZVZ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</w:t>
      </w:r>
      <w:r w:rsidR="00E912A1">
        <w:rPr>
          <w:rFonts w:ascii="Arial" w:hAnsi="Arial" w:cs="Arial"/>
          <w:sz w:val="22"/>
          <w:szCs w:val="22"/>
        </w:rPr>
        <w:t xml:space="preserve"> </w:t>
      </w:r>
      <w:r w:rsidR="00E912A1" w:rsidRPr="00253C75">
        <w:rPr>
          <w:rFonts w:ascii="Arial" w:hAnsi="Arial" w:cs="Arial"/>
          <w:spacing w:val="-6"/>
          <w:sz w:val="22"/>
          <w:szCs w:val="22"/>
        </w:rPr>
        <w:t>(tím není dotčeno podání nabídky na obě části zakázky)</w:t>
      </w:r>
      <w:r w:rsidR="00E912A1">
        <w:rPr>
          <w:rFonts w:ascii="Arial" w:hAnsi="Arial" w:cs="Arial"/>
          <w:spacing w:val="-6"/>
          <w:sz w:val="22"/>
          <w:szCs w:val="22"/>
        </w:rPr>
        <w:t>.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AD7047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AD7047">
        <w:rPr>
          <w:rFonts w:ascii="Arial" w:hAnsi="Arial" w:cs="Arial"/>
          <w:sz w:val="22"/>
          <w:szCs w:val="22"/>
        </w:rPr>
        <w:t xml:space="preserve">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nepřipouští variantní řešení.</w:t>
      </w:r>
    </w:p>
    <w:p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</w:t>
      </w:r>
      <w:r w:rsidR="00E912A1">
        <w:rPr>
          <w:rFonts w:ascii="Arial" w:hAnsi="Arial" w:cs="Arial"/>
          <w:spacing w:val="4"/>
          <w:sz w:val="22"/>
          <w:szCs w:val="22"/>
        </w:rPr>
        <w:t>ům</w:t>
      </w:r>
      <w:r w:rsidRPr="00D00FDF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se zavazuj</w:t>
      </w:r>
      <w:r w:rsidR="00E912A1">
        <w:rPr>
          <w:rFonts w:ascii="Arial" w:hAnsi="Arial" w:cs="Arial"/>
          <w:sz w:val="22"/>
          <w:szCs w:val="22"/>
        </w:rPr>
        <w:t>í</w:t>
      </w:r>
      <w:r w:rsidRPr="008A4F6F">
        <w:rPr>
          <w:rFonts w:ascii="Arial" w:hAnsi="Arial" w:cs="Arial"/>
          <w:sz w:val="22"/>
          <w:szCs w:val="22"/>
        </w:rPr>
        <w:t>, že vyjma skutečností uvedených v předchozí větě</w:t>
      </w:r>
      <w:r w:rsidR="00E912A1">
        <w:rPr>
          <w:rFonts w:ascii="Arial" w:hAnsi="Arial" w:cs="Arial"/>
          <w:sz w:val="22"/>
          <w:szCs w:val="22"/>
        </w:rPr>
        <w:t xml:space="preserve"> považují</w:t>
      </w:r>
      <w:r w:rsidRPr="008A4F6F">
        <w:rPr>
          <w:rFonts w:ascii="Arial" w:hAnsi="Arial" w:cs="Arial"/>
          <w:sz w:val="22"/>
          <w:szCs w:val="22"/>
        </w:rPr>
        <w:t xml:space="preserve">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:rsidR="00F53E57" w:rsidRPr="008A4F6F" w:rsidRDefault="00F53E57" w:rsidP="00F53E57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E912A1">
        <w:rPr>
          <w:rFonts w:ascii="Arial" w:hAnsi="Arial" w:cs="Arial"/>
          <w:sz w:val="22"/>
          <w:szCs w:val="22"/>
        </w:rPr>
        <w:t>ých</w:t>
      </w:r>
      <w:r w:rsidRPr="00027F00">
        <w:rPr>
          <w:rFonts w:ascii="Arial" w:hAnsi="Arial" w:cs="Arial"/>
          <w:sz w:val="22"/>
          <w:szCs w:val="22"/>
        </w:rPr>
        <w:t xml:space="preserve"> návrh</w:t>
      </w:r>
      <w:r w:rsidR="00E912A1">
        <w:rPr>
          <w:rFonts w:ascii="Arial" w:hAnsi="Arial" w:cs="Arial"/>
          <w:sz w:val="22"/>
          <w:szCs w:val="22"/>
        </w:rPr>
        <w:t>ů</w:t>
      </w:r>
      <w:r w:rsidRPr="00027F00">
        <w:rPr>
          <w:rFonts w:ascii="Arial" w:hAnsi="Arial" w:cs="Arial"/>
          <w:sz w:val="22"/>
          <w:szCs w:val="22"/>
        </w:rPr>
        <w:t xml:space="preserve"> smluv (dále jen „návrh</w:t>
      </w:r>
      <w:r w:rsidR="00E912A1">
        <w:rPr>
          <w:rFonts w:ascii="Arial" w:hAnsi="Arial" w:cs="Arial"/>
          <w:sz w:val="22"/>
          <w:szCs w:val="22"/>
        </w:rPr>
        <w:t>y sml</w:t>
      </w:r>
      <w:r w:rsidRPr="00027F00">
        <w:rPr>
          <w:rFonts w:ascii="Arial" w:hAnsi="Arial" w:cs="Arial"/>
          <w:sz w:val="22"/>
          <w:szCs w:val="22"/>
        </w:rPr>
        <w:t>uv“)</w:t>
      </w:r>
      <w:r>
        <w:rPr>
          <w:rFonts w:ascii="Arial" w:hAnsi="Arial" w:cs="Arial"/>
          <w:sz w:val="22"/>
          <w:szCs w:val="22"/>
        </w:rPr>
        <w:t>, kter</w:t>
      </w:r>
      <w:r w:rsidR="00E912A1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127B96">
        <w:rPr>
          <w:rFonts w:ascii="Arial" w:hAnsi="Arial" w:cs="Arial"/>
          <w:sz w:val="22"/>
          <w:szCs w:val="22"/>
        </w:rPr>
        <w:t>zadávací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návrh</w:t>
      </w:r>
      <w:r w:rsidR="00E912A1"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sml</w:t>
      </w:r>
      <w:r>
        <w:rPr>
          <w:rFonts w:ascii="Arial" w:hAnsi="Arial" w:cs="Arial"/>
          <w:sz w:val="22"/>
          <w:szCs w:val="22"/>
        </w:rPr>
        <w:t>uv</w:t>
      </w:r>
      <w:r w:rsidRPr="008A4F6F">
        <w:rPr>
          <w:rFonts w:ascii="Arial" w:hAnsi="Arial" w:cs="Arial"/>
          <w:sz w:val="22"/>
          <w:szCs w:val="22"/>
        </w:rPr>
        <w:t>, kter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</w:t>
      </w:r>
      <w:r w:rsidR="00E912A1">
        <w:rPr>
          <w:rFonts w:ascii="Arial" w:hAnsi="Arial" w:cs="Arial"/>
          <w:spacing w:val="4"/>
          <w:sz w:val="22"/>
          <w:szCs w:val="22"/>
        </w:rPr>
        <w:t>ů</w:t>
      </w:r>
      <w:r w:rsidRPr="00F028C1">
        <w:rPr>
          <w:rFonts w:ascii="Arial" w:hAnsi="Arial" w:cs="Arial"/>
          <w:spacing w:val="4"/>
          <w:sz w:val="22"/>
          <w:szCs w:val="22"/>
        </w:rPr>
        <w:t xml:space="preserve"> smluv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>, přičemž není oprávněn činit další změny či doplnění návrh</w:t>
      </w:r>
      <w:r w:rsidR="007D68B9">
        <w:rPr>
          <w:rFonts w:ascii="Arial" w:hAnsi="Arial" w:cs="Arial"/>
          <w:spacing w:val="-4"/>
          <w:sz w:val="22"/>
          <w:szCs w:val="22"/>
        </w:rPr>
        <w:t>ů sml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uv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8526E" w:rsidRDefault="0088526E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lastRenderedPageBreak/>
        <w:t>Účastník zadávacího řízení je povinen upravit návrh</w:t>
      </w:r>
      <w:r w:rsidR="007D68B9">
        <w:rPr>
          <w:rFonts w:ascii="Arial" w:hAnsi="Arial" w:cs="Arial"/>
          <w:sz w:val="22"/>
          <w:szCs w:val="22"/>
        </w:rPr>
        <w:t>y sml</w:t>
      </w:r>
      <w:r w:rsidRPr="004E568E">
        <w:rPr>
          <w:rFonts w:ascii="Arial" w:hAnsi="Arial" w:cs="Arial"/>
          <w:sz w:val="22"/>
          <w:szCs w:val="22"/>
        </w:rPr>
        <w:t xml:space="preserve">uv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7D68B9">
        <w:rPr>
          <w:rFonts w:ascii="Arial" w:hAnsi="Arial" w:cs="Arial"/>
          <w:sz w:val="22"/>
          <w:szCs w:val="22"/>
        </w:rPr>
        <w:t>zích sml</w:t>
      </w:r>
      <w:r w:rsidRPr="004E568E">
        <w:rPr>
          <w:rFonts w:ascii="Arial" w:hAnsi="Arial" w:cs="Arial"/>
          <w:sz w:val="22"/>
          <w:szCs w:val="22"/>
        </w:rPr>
        <w:t>uv a počet stejnopisů návrh</w:t>
      </w:r>
      <w:r w:rsidR="007D68B9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smluv.</w:t>
      </w:r>
    </w:p>
    <w:bookmarkEnd w:id="34"/>
    <w:bookmarkEnd w:id="35"/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7D68B9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2586 a násl., zákona č.</w:t>
      </w:r>
      <w:r w:rsidR="000575E3">
        <w:rPr>
          <w:rFonts w:ascii="Arial" w:hAnsi="Arial" w:cs="Arial"/>
          <w:sz w:val="22"/>
          <w:szCs w:val="22"/>
        </w:rPr>
        <w:t xml:space="preserve">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0575E3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>Vybraný dodavatel, se kterým bud</w:t>
      </w:r>
      <w:r w:rsidR="007D68B9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7D68B9">
        <w:rPr>
          <w:rFonts w:ascii="Arial" w:hAnsi="Arial" w:cs="Arial"/>
          <w:sz w:val="22"/>
          <w:szCs w:val="22"/>
        </w:rPr>
        <w:t>y sml</w:t>
      </w:r>
      <w:r w:rsidR="001E499A">
        <w:rPr>
          <w:rFonts w:ascii="Arial" w:hAnsi="Arial" w:cs="Arial"/>
          <w:sz w:val="22"/>
          <w:szCs w:val="22"/>
        </w:rPr>
        <w:t>o</w:t>
      </w:r>
      <w:r w:rsidRPr="004E568E">
        <w:rPr>
          <w:rFonts w:ascii="Arial" w:hAnsi="Arial" w:cs="Arial"/>
          <w:sz w:val="22"/>
          <w:szCs w:val="22"/>
        </w:rPr>
        <w:t>uv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, ve smyslu ust. § 124 odst. 1) </w:t>
      </w:r>
      <w:r w:rsidR="00B57571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předchozího písemného souhlasu </w:t>
      </w:r>
      <w:r w:rsidR="00F92F47">
        <w:rPr>
          <w:rFonts w:ascii="Arial" w:hAnsi="Arial" w:cs="Arial"/>
          <w:sz w:val="22"/>
          <w:szCs w:val="22"/>
        </w:rPr>
        <w:t>zadava</w:t>
      </w:r>
      <w:r w:rsidRPr="004E568E">
        <w:rPr>
          <w:rFonts w:ascii="Arial" w:hAnsi="Arial" w:cs="Arial"/>
          <w:sz w:val="22"/>
          <w:szCs w:val="22"/>
        </w:rPr>
        <w:t>tele.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EC5BB9">
      <w:pPr>
        <w:rPr>
          <w:rFonts w:ascii="Arial" w:hAnsi="Arial" w:cs="Arial"/>
          <w:sz w:val="22"/>
          <w:szCs w:val="22"/>
        </w:rPr>
      </w:pPr>
    </w:p>
    <w:p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8D483A" w:rsidRDefault="008D483A" w:rsidP="008D483A">
      <w:pPr>
        <w:rPr>
          <w:rFonts w:ascii="Arial" w:hAnsi="Arial" w:cs="Arial"/>
          <w:sz w:val="22"/>
          <w:szCs w:val="22"/>
        </w:rPr>
      </w:pPr>
    </w:p>
    <w:p w:rsidR="00FB0F0A" w:rsidRDefault="007E1EC3" w:rsidP="00FB0F0A">
      <w:pPr>
        <w:pStyle w:val="KRUTEXTODSTAVCE"/>
        <w:tabs>
          <w:tab w:val="center" w:pos="0"/>
        </w:tabs>
        <w:spacing w:line="240" w:lineRule="auto"/>
        <w:rPr>
          <w:rFonts w:eastAsia="MS Mincho"/>
          <w:szCs w:val="22"/>
        </w:rPr>
      </w:pPr>
      <w:r>
        <w:rPr>
          <w:rFonts w:eastAsia="MS Mincho"/>
          <w:szCs w:val="22"/>
        </w:rPr>
        <w:t>Ing. Miroslav Houška</w:t>
      </w:r>
    </w:p>
    <w:p w:rsidR="0023472B" w:rsidRPr="001C3F46" w:rsidRDefault="007E1EC3" w:rsidP="00FB0F0A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rPr>
          <w:rFonts w:eastAsia="MS Mincho"/>
          <w:szCs w:val="22"/>
        </w:rPr>
        <w:t xml:space="preserve">náměstek </w:t>
      </w:r>
      <w:r w:rsidR="00FB0F0A">
        <w:rPr>
          <w:rFonts w:eastAsia="MS Mincho"/>
          <w:szCs w:val="22"/>
        </w:rPr>
        <w:t>hejtman</w:t>
      </w:r>
      <w:r>
        <w:rPr>
          <w:rFonts w:eastAsia="MS Mincho"/>
          <w:szCs w:val="22"/>
        </w:rPr>
        <w:t>a</w:t>
      </w:r>
    </w:p>
    <w:sectPr w:rsidR="0023472B" w:rsidRPr="001C3F46" w:rsidSect="0088526E">
      <w:headerReference w:type="default" r:id="rId11"/>
      <w:footerReference w:type="default" r:id="rId12"/>
      <w:pgSz w:w="11906" w:h="16838"/>
      <w:pgMar w:top="964" w:right="1247" w:bottom="964" w:left="1247" w:header="737" w:footer="340" w:gutter="0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2D20AA" w16cid:durableId="23B11E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651" w:rsidRDefault="00B64651">
      <w:r>
        <w:separator/>
      </w:r>
    </w:p>
  </w:endnote>
  <w:endnote w:type="continuationSeparator" w:id="0">
    <w:p w:rsidR="00B64651" w:rsidRDefault="00B64651">
      <w:r>
        <w:continuationSeparator/>
      </w:r>
    </w:p>
  </w:endnote>
  <w:endnote w:type="continuationNotice" w:id="1">
    <w:p w:rsidR="00B64651" w:rsidRDefault="00B64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818" w:rsidRPr="00AF7751" w:rsidRDefault="00EC5818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031E02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031E02" w:rsidRPr="00AF7751">
      <w:rPr>
        <w:rFonts w:ascii="Arial" w:hAnsi="Arial" w:cs="Arial"/>
        <w:sz w:val="20"/>
        <w:szCs w:val="20"/>
      </w:rPr>
      <w:fldChar w:fldCharType="separate"/>
    </w:r>
    <w:r w:rsidR="000020DC">
      <w:rPr>
        <w:rFonts w:ascii="Arial" w:hAnsi="Arial" w:cs="Arial"/>
        <w:noProof/>
        <w:sz w:val="20"/>
        <w:szCs w:val="20"/>
      </w:rPr>
      <w:t>13</w:t>
    </w:r>
    <w:r w:rsidR="00031E02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031E02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031E02" w:rsidRPr="00AF7751">
      <w:rPr>
        <w:rFonts w:ascii="Arial" w:hAnsi="Arial" w:cs="Arial"/>
        <w:sz w:val="20"/>
        <w:szCs w:val="20"/>
      </w:rPr>
      <w:fldChar w:fldCharType="separate"/>
    </w:r>
    <w:r w:rsidR="000020DC">
      <w:rPr>
        <w:rFonts w:ascii="Arial" w:hAnsi="Arial" w:cs="Arial"/>
        <w:noProof/>
        <w:sz w:val="20"/>
        <w:szCs w:val="20"/>
      </w:rPr>
      <w:t>13</w:t>
    </w:r>
    <w:r w:rsidR="00031E02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651" w:rsidRDefault="00B64651">
      <w:r>
        <w:separator/>
      </w:r>
    </w:p>
  </w:footnote>
  <w:footnote w:type="continuationSeparator" w:id="0">
    <w:p w:rsidR="00B64651" w:rsidRDefault="00B64651">
      <w:r>
        <w:continuationSeparator/>
      </w:r>
    </w:p>
  </w:footnote>
  <w:footnote w:type="continuationNotice" w:id="1">
    <w:p w:rsidR="00B64651" w:rsidRDefault="00B646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818" w:rsidRDefault="00EC5818">
    <w:pPr>
      <w:pStyle w:val="Zhlav"/>
    </w:pPr>
  </w:p>
  <w:p w:rsidR="00EC5818" w:rsidRDefault="00EC58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76B440C"/>
    <w:multiLevelType w:val="hybridMultilevel"/>
    <w:tmpl w:val="B0F672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13AFE"/>
    <w:multiLevelType w:val="hybridMultilevel"/>
    <w:tmpl w:val="EDFECE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3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6"/>
  </w:num>
  <w:num w:numId="3">
    <w:abstractNumId w:val="44"/>
  </w:num>
  <w:num w:numId="4">
    <w:abstractNumId w:val="32"/>
  </w:num>
  <w:num w:numId="5">
    <w:abstractNumId w:val="8"/>
  </w:num>
  <w:num w:numId="6">
    <w:abstractNumId w:val="10"/>
  </w:num>
  <w:num w:numId="7">
    <w:abstractNumId w:val="25"/>
  </w:num>
  <w:num w:numId="8">
    <w:abstractNumId w:val="37"/>
  </w:num>
  <w:num w:numId="9">
    <w:abstractNumId w:val="1"/>
  </w:num>
  <w:num w:numId="10">
    <w:abstractNumId w:val="13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"/>
  </w:num>
  <w:num w:numId="16">
    <w:abstractNumId w:val="41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40"/>
  </w:num>
  <w:num w:numId="20">
    <w:abstractNumId w:val="23"/>
  </w:num>
  <w:num w:numId="21">
    <w:abstractNumId w:val="14"/>
  </w:num>
  <w:num w:numId="22">
    <w:abstractNumId w:val="41"/>
  </w:num>
  <w:num w:numId="23">
    <w:abstractNumId w:val="20"/>
  </w:num>
  <w:num w:numId="24">
    <w:abstractNumId w:val="11"/>
  </w:num>
  <w:num w:numId="25">
    <w:abstractNumId w:val="4"/>
  </w:num>
  <w:num w:numId="26">
    <w:abstractNumId w:val="31"/>
  </w:num>
  <w:num w:numId="27">
    <w:abstractNumId w:val="36"/>
  </w:num>
  <w:num w:numId="28">
    <w:abstractNumId w:val="19"/>
  </w:num>
  <w:num w:numId="29">
    <w:abstractNumId w:val="41"/>
  </w:num>
  <w:num w:numId="30">
    <w:abstractNumId w:val="0"/>
  </w:num>
  <w:num w:numId="31">
    <w:abstractNumId w:val="35"/>
  </w:num>
  <w:num w:numId="32">
    <w:abstractNumId w:val="33"/>
  </w:num>
  <w:num w:numId="33">
    <w:abstractNumId w:val="6"/>
  </w:num>
  <w:num w:numId="34">
    <w:abstractNumId w:val="12"/>
  </w:num>
  <w:num w:numId="35">
    <w:abstractNumId w:val="39"/>
  </w:num>
  <w:num w:numId="36">
    <w:abstractNumId w:val="20"/>
  </w:num>
  <w:num w:numId="37">
    <w:abstractNumId w:val="18"/>
  </w:num>
  <w:num w:numId="38">
    <w:abstractNumId w:val="34"/>
  </w:num>
  <w:num w:numId="39">
    <w:abstractNumId w:val="22"/>
  </w:num>
  <w:num w:numId="40">
    <w:abstractNumId w:val="27"/>
  </w:num>
  <w:num w:numId="41">
    <w:abstractNumId w:val="24"/>
  </w:num>
  <w:num w:numId="42">
    <w:abstractNumId w:val="43"/>
  </w:num>
  <w:num w:numId="43">
    <w:abstractNumId w:val="42"/>
  </w:num>
  <w:num w:numId="44">
    <w:abstractNumId w:val="41"/>
  </w:num>
  <w:num w:numId="45">
    <w:abstractNumId w:val="30"/>
  </w:num>
  <w:num w:numId="46">
    <w:abstractNumId w:val="29"/>
  </w:num>
  <w:num w:numId="47">
    <w:abstractNumId w:val="5"/>
  </w:num>
  <w:num w:numId="48">
    <w:abstractNumId w:val="9"/>
  </w:num>
  <w:num w:numId="49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4BC"/>
    <w:rsid w:val="00000E0B"/>
    <w:rsid w:val="00001D19"/>
    <w:rsid w:val="000020DC"/>
    <w:rsid w:val="00002197"/>
    <w:rsid w:val="00002991"/>
    <w:rsid w:val="000047FC"/>
    <w:rsid w:val="000060DA"/>
    <w:rsid w:val="00006CA0"/>
    <w:rsid w:val="0001080D"/>
    <w:rsid w:val="00010F8D"/>
    <w:rsid w:val="00014E10"/>
    <w:rsid w:val="0001672C"/>
    <w:rsid w:val="0001710D"/>
    <w:rsid w:val="00022788"/>
    <w:rsid w:val="00024FAC"/>
    <w:rsid w:val="00025EC5"/>
    <w:rsid w:val="000261C6"/>
    <w:rsid w:val="00026B8A"/>
    <w:rsid w:val="00030DC4"/>
    <w:rsid w:val="00031E02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52E"/>
    <w:rsid w:val="000479FF"/>
    <w:rsid w:val="0005146D"/>
    <w:rsid w:val="00051D40"/>
    <w:rsid w:val="000537F8"/>
    <w:rsid w:val="00055559"/>
    <w:rsid w:val="000558CC"/>
    <w:rsid w:val="00057546"/>
    <w:rsid w:val="000575E3"/>
    <w:rsid w:val="00057D4A"/>
    <w:rsid w:val="00064518"/>
    <w:rsid w:val="00064D95"/>
    <w:rsid w:val="00064F50"/>
    <w:rsid w:val="000661B0"/>
    <w:rsid w:val="00066FD4"/>
    <w:rsid w:val="000670B4"/>
    <w:rsid w:val="00070EC4"/>
    <w:rsid w:val="00071BD9"/>
    <w:rsid w:val="00072793"/>
    <w:rsid w:val="00073019"/>
    <w:rsid w:val="000742F6"/>
    <w:rsid w:val="0007441A"/>
    <w:rsid w:val="00074484"/>
    <w:rsid w:val="00074A65"/>
    <w:rsid w:val="00075AFE"/>
    <w:rsid w:val="00075BE5"/>
    <w:rsid w:val="00076C52"/>
    <w:rsid w:val="00080244"/>
    <w:rsid w:val="00080318"/>
    <w:rsid w:val="00081EA3"/>
    <w:rsid w:val="000820AD"/>
    <w:rsid w:val="000844B3"/>
    <w:rsid w:val="000849EC"/>
    <w:rsid w:val="00090E82"/>
    <w:rsid w:val="00092C2E"/>
    <w:rsid w:val="00093720"/>
    <w:rsid w:val="0009798F"/>
    <w:rsid w:val="00097E30"/>
    <w:rsid w:val="000A1260"/>
    <w:rsid w:val="000A1869"/>
    <w:rsid w:val="000A2AB5"/>
    <w:rsid w:val="000A3137"/>
    <w:rsid w:val="000A37AD"/>
    <w:rsid w:val="000A4B76"/>
    <w:rsid w:val="000A5BBB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9A2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5A4B"/>
    <w:rsid w:val="000F6C3D"/>
    <w:rsid w:val="000F6EAF"/>
    <w:rsid w:val="000F77FF"/>
    <w:rsid w:val="000F7C8C"/>
    <w:rsid w:val="000F7F49"/>
    <w:rsid w:val="00100353"/>
    <w:rsid w:val="00101523"/>
    <w:rsid w:val="00102F1B"/>
    <w:rsid w:val="00103756"/>
    <w:rsid w:val="00104F58"/>
    <w:rsid w:val="00105C36"/>
    <w:rsid w:val="001063A1"/>
    <w:rsid w:val="001076B9"/>
    <w:rsid w:val="00110747"/>
    <w:rsid w:val="001111AC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63F9"/>
    <w:rsid w:val="00127B96"/>
    <w:rsid w:val="00127CEB"/>
    <w:rsid w:val="00130267"/>
    <w:rsid w:val="00133EF7"/>
    <w:rsid w:val="0013632F"/>
    <w:rsid w:val="001377DD"/>
    <w:rsid w:val="00137C61"/>
    <w:rsid w:val="00141993"/>
    <w:rsid w:val="00141EC3"/>
    <w:rsid w:val="001438B0"/>
    <w:rsid w:val="001462D8"/>
    <w:rsid w:val="00146C8B"/>
    <w:rsid w:val="00146F02"/>
    <w:rsid w:val="00150E58"/>
    <w:rsid w:val="0015227F"/>
    <w:rsid w:val="001541CD"/>
    <w:rsid w:val="00154642"/>
    <w:rsid w:val="00154B2D"/>
    <w:rsid w:val="00154C51"/>
    <w:rsid w:val="0015559D"/>
    <w:rsid w:val="00156556"/>
    <w:rsid w:val="00156924"/>
    <w:rsid w:val="001624AD"/>
    <w:rsid w:val="001633F9"/>
    <w:rsid w:val="00163BB6"/>
    <w:rsid w:val="001644D6"/>
    <w:rsid w:val="00164FE6"/>
    <w:rsid w:val="0016524D"/>
    <w:rsid w:val="001652BC"/>
    <w:rsid w:val="00167605"/>
    <w:rsid w:val="001677D1"/>
    <w:rsid w:val="00170680"/>
    <w:rsid w:val="00171933"/>
    <w:rsid w:val="00171DF3"/>
    <w:rsid w:val="0017462D"/>
    <w:rsid w:val="00175BCF"/>
    <w:rsid w:val="00175F7F"/>
    <w:rsid w:val="00176DF2"/>
    <w:rsid w:val="00176E7B"/>
    <w:rsid w:val="00180186"/>
    <w:rsid w:val="0018026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0F9"/>
    <w:rsid w:val="00192FEA"/>
    <w:rsid w:val="00194539"/>
    <w:rsid w:val="001950AB"/>
    <w:rsid w:val="0019615B"/>
    <w:rsid w:val="001967D5"/>
    <w:rsid w:val="001A03F4"/>
    <w:rsid w:val="001A1C57"/>
    <w:rsid w:val="001A2BA7"/>
    <w:rsid w:val="001A3996"/>
    <w:rsid w:val="001A5517"/>
    <w:rsid w:val="001A57AD"/>
    <w:rsid w:val="001A65A6"/>
    <w:rsid w:val="001B137A"/>
    <w:rsid w:val="001B3B35"/>
    <w:rsid w:val="001B420E"/>
    <w:rsid w:val="001B4465"/>
    <w:rsid w:val="001B51ED"/>
    <w:rsid w:val="001B6212"/>
    <w:rsid w:val="001B62E1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550"/>
    <w:rsid w:val="001D5A87"/>
    <w:rsid w:val="001D6CB4"/>
    <w:rsid w:val="001D7731"/>
    <w:rsid w:val="001D79D3"/>
    <w:rsid w:val="001E005B"/>
    <w:rsid w:val="001E191C"/>
    <w:rsid w:val="001E2C29"/>
    <w:rsid w:val="001E33E0"/>
    <w:rsid w:val="001E499A"/>
    <w:rsid w:val="001E4EE0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1D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3250"/>
    <w:rsid w:val="00244665"/>
    <w:rsid w:val="00245883"/>
    <w:rsid w:val="00245A06"/>
    <w:rsid w:val="0024612F"/>
    <w:rsid w:val="002463D3"/>
    <w:rsid w:val="00252146"/>
    <w:rsid w:val="00253FC2"/>
    <w:rsid w:val="002545C8"/>
    <w:rsid w:val="00255449"/>
    <w:rsid w:val="00255874"/>
    <w:rsid w:val="00255CEB"/>
    <w:rsid w:val="0026124B"/>
    <w:rsid w:val="002614DC"/>
    <w:rsid w:val="00265BCA"/>
    <w:rsid w:val="0026778D"/>
    <w:rsid w:val="002679EE"/>
    <w:rsid w:val="0027015E"/>
    <w:rsid w:val="00273B5C"/>
    <w:rsid w:val="00274E08"/>
    <w:rsid w:val="00275E79"/>
    <w:rsid w:val="00275E85"/>
    <w:rsid w:val="002774D6"/>
    <w:rsid w:val="00283AB8"/>
    <w:rsid w:val="00286A2A"/>
    <w:rsid w:val="00286F82"/>
    <w:rsid w:val="00287A6A"/>
    <w:rsid w:val="00290511"/>
    <w:rsid w:val="002923AE"/>
    <w:rsid w:val="0029341B"/>
    <w:rsid w:val="002945C8"/>
    <w:rsid w:val="00294A9B"/>
    <w:rsid w:val="00294D7B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808"/>
    <w:rsid w:val="002B72B8"/>
    <w:rsid w:val="002B7637"/>
    <w:rsid w:val="002C149C"/>
    <w:rsid w:val="002C1C22"/>
    <w:rsid w:val="002C2209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7B8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2C6"/>
    <w:rsid w:val="002E64F7"/>
    <w:rsid w:val="002E6604"/>
    <w:rsid w:val="002F0B3C"/>
    <w:rsid w:val="002F2D37"/>
    <w:rsid w:val="002F4BFB"/>
    <w:rsid w:val="002F798F"/>
    <w:rsid w:val="002F7F05"/>
    <w:rsid w:val="003005EB"/>
    <w:rsid w:val="003035DC"/>
    <w:rsid w:val="003045FA"/>
    <w:rsid w:val="00305C7F"/>
    <w:rsid w:val="00306547"/>
    <w:rsid w:val="00307F55"/>
    <w:rsid w:val="003104FF"/>
    <w:rsid w:val="00311173"/>
    <w:rsid w:val="00312947"/>
    <w:rsid w:val="00314D0F"/>
    <w:rsid w:val="003152E9"/>
    <w:rsid w:val="003179BC"/>
    <w:rsid w:val="003209B7"/>
    <w:rsid w:val="00320DB7"/>
    <w:rsid w:val="00321827"/>
    <w:rsid w:val="00321A58"/>
    <w:rsid w:val="0032339C"/>
    <w:rsid w:val="00323C23"/>
    <w:rsid w:val="00326006"/>
    <w:rsid w:val="003262F7"/>
    <w:rsid w:val="00331599"/>
    <w:rsid w:val="00334BF4"/>
    <w:rsid w:val="00334FA0"/>
    <w:rsid w:val="00335056"/>
    <w:rsid w:val="003354C3"/>
    <w:rsid w:val="00335F6A"/>
    <w:rsid w:val="00335F71"/>
    <w:rsid w:val="00335FF3"/>
    <w:rsid w:val="0033725F"/>
    <w:rsid w:val="0033730F"/>
    <w:rsid w:val="00340E44"/>
    <w:rsid w:val="00341C4D"/>
    <w:rsid w:val="0034233D"/>
    <w:rsid w:val="00343ED9"/>
    <w:rsid w:val="00344858"/>
    <w:rsid w:val="00346200"/>
    <w:rsid w:val="003476A3"/>
    <w:rsid w:val="003509F6"/>
    <w:rsid w:val="00350BD0"/>
    <w:rsid w:val="00350C41"/>
    <w:rsid w:val="0035132B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31C"/>
    <w:rsid w:val="003576F9"/>
    <w:rsid w:val="00360857"/>
    <w:rsid w:val="00361B1B"/>
    <w:rsid w:val="003632D3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1AC"/>
    <w:rsid w:val="00374B1F"/>
    <w:rsid w:val="00376038"/>
    <w:rsid w:val="00376327"/>
    <w:rsid w:val="00377250"/>
    <w:rsid w:val="003801E3"/>
    <w:rsid w:val="00380EE3"/>
    <w:rsid w:val="0038123F"/>
    <w:rsid w:val="003816CB"/>
    <w:rsid w:val="0038301D"/>
    <w:rsid w:val="0038319F"/>
    <w:rsid w:val="00383CA4"/>
    <w:rsid w:val="00383EEB"/>
    <w:rsid w:val="00384C12"/>
    <w:rsid w:val="00384FBD"/>
    <w:rsid w:val="0039307E"/>
    <w:rsid w:val="00394E4C"/>
    <w:rsid w:val="00396026"/>
    <w:rsid w:val="00396AC9"/>
    <w:rsid w:val="00396EBE"/>
    <w:rsid w:val="00397077"/>
    <w:rsid w:val="00397B41"/>
    <w:rsid w:val="003A0251"/>
    <w:rsid w:val="003A24B5"/>
    <w:rsid w:val="003A2E3D"/>
    <w:rsid w:val="003A4B4B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A3B"/>
    <w:rsid w:val="003E0A9C"/>
    <w:rsid w:val="003E1EEF"/>
    <w:rsid w:val="003E2047"/>
    <w:rsid w:val="003E2878"/>
    <w:rsid w:val="003E4064"/>
    <w:rsid w:val="003E4491"/>
    <w:rsid w:val="003E5D7C"/>
    <w:rsid w:val="003E681C"/>
    <w:rsid w:val="003E79E8"/>
    <w:rsid w:val="003F1286"/>
    <w:rsid w:val="003F1346"/>
    <w:rsid w:val="003F2357"/>
    <w:rsid w:val="003F33B7"/>
    <w:rsid w:val="003F4A88"/>
    <w:rsid w:val="003F4EDC"/>
    <w:rsid w:val="003F5388"/>
    <w:rsid w:val="003F5E96"/>
    <w:rsid w:val="003F72E5"/>
    <w:rsid w:val="003F7722"/>
    <w:rsid w:val="003F7D2C"/>
    <w:rsid w:val="004011AC"/>
    <w:rsid w:val="0040249D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2BD1"/>
    <w:rsid w:val="00413B81"/>
    <w:rsid w:val="0041520F"/>
    <w:rsid w:val="00415D70"/>
    <w:rsid w:val="00416740"/>
    <w:rsid w:val="004168F7"/>
    <w:rsid w:val="0042050D"/>
    <w:rsid w:val="0042072A"/>
    <w:rsid w:val="004214E5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3C2C"/>
    <w:rsid w:val="004341A1"/>
    <w:rsid w:val="004354AC"/>
    <w:rsid w:val="00437C2E"/>
    <w:rsid w:val="00437DB9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1D8"/>
    <w:rsid w:val="00463B8F"/>
    <w:rsid w:val="00463D9B"/>
    <w:rsid w:val="00464019"/>
    <w:rsid w:val="004640F1"/>
    <w:rsid w:val="00465057"/>
    <w:rsid w:val="00465E0B"/>
    <w:rsid w:val="00466FB9"/>
    <w:rsid w:val="004709F2"/>
    <w:rsid w:val="00473605"/>
    <w:rsid w:val="00473785"/>
    <w:rsid w:val="004743EB"/>
    <w:rsid w:val="004751F2"/>
    <w:rsid w:val="00477D34"/>
    <w:rsid w:val="00477EE9"/>
    <w:rsid w:val="004806D4"/>
    <w:rsid w:val="004807C6"/>
    <w:rsid w:val="00480CD2"/>
    <w:rsid w:val="00481283"/>
    <w:rsid w:val="00482979"/>
    <w:rsid w:val="00484A1B"/>
    <w:rsid w:val="00485345"/>
    <w:rsid w:val="004853E8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2E05"/>
    <w:rsid w:val="00493488"/>
    <w:rsid w:val="00495233"/>
    <w:rsid w:val="00495B48"/>
    <w:rsid w:val="00496C5F"/>
    <w:rsid w:val="00497A73"/>
    <w:rsid w:val="004A1EB4"/>
    <w:rsid w:val="004A23F7"/>
    <w:rsid w:val="004A24BB"/>
    <w:rsid w:val="004A2FC7"/>
    <w:rsid w:val="004A33F6"/>
    <w:rsid w:val="004A363F"/>
    <w:rsid w:val="004A6E5C"/>
    <w:rsid w:val="004B05BE"/>
    <w:rsid w:val="004B093B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24D"/>
    <w:rsid w:val="004F1482"/>
    <w:rsid w:val="004F1570"/>
    <w:rsid w:val="004F1B16"/>
    <w:rsid w:val="004F24C7"/>
    <w:rsid w:val="004F32CE"/>
    <w:rsid w:val="004F4728"/>
    <w:rsid w:val="004F4DA5"/>
    <w:rsid w:val="004F5A94"/>
    <w:rsid w:val="004F5F95"/>
    <w:rsid w:val="004F5FA9"/>
    <w:rsid w:val="004F7097"/>
    <w:rsid w:val="005017E9"/>
    <w:rsid w:val="00501916"/>
    <w:rsid w:val="00503877"/>
    <w:rsid w:val="00505DEC"/>
    <w:rsid w:val="005062FD"/>
    <w:rsid w:val="005067DB"/>
    <w:rsid w:val="00506CA5"/>
    <w:rsid w:val="00506E5A"/>
    <w:rsid w:val="005073BC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76A3"/>
    <w:rsid w:val="00520769"/>
    <w:rsid w:val="0052127B"/>
    <w:rsid w:val="00522C91"/>
    <w:rsid w:val="0052340D"/>
    <w:rsid w:val="00523AB8"/>
    <w:rsid w:val="00526109"/>
    <w:rsid w:val="005304AD"/>
    <w:rsid w:val="00530665"/>
    <w:rsid w:val="00531044"/>
    <w:rsid w:val="00531636"/>
    <w:rsid w:val="005323C2"/>
    <w:rsid w:val="00534118"/>
    <w:rsid w:val="0053528C"/>
    <w:rsid w:val="00535485"/>
    <w:rsid w:val="00535C19"/>
    <w:rsid w:val="00536A1B"/>
    <w:rsid w:val="00536E41"/>
    <w:rsid w:val="00537820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B47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2365"/>
    <w:rsid w:val="00577961"/>
    <w:rsid w:val="00577B0B"/>
    <w:rsid w:val="005806C5"/>
    <w:rsid w:val="005817F5"/>
    <w:rsid w:val="00584CC1"/>
    <w:rsid w:val="005855E5"/>
    <w:rsid w:val="0058565B"/>
    <w:rsid w:val="005905A6"/>
    <w:rsid w:val="005931F5"/>
    <w:rsid w:val="005937E2"/>
    <w:rsid w:val="00596538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59F7"/>
    <w:rsid w:val="005A692F"/>
    <w:rsid w:val="005A7366"/>
    <w:rsid w:val="005A7A88"/>
    <w:rsid w:val="005A7E89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B77F4"/>
    <w:rsid w:val="005C230B"/>
    <w:rsid w:val="005C2EFD"/>
    <w:rsid w:val="005C41FC"/>
    <w:rsid w:val="005C4B43"/>
    <w:rsid w:val="005C6327"/>
    <w:rsid w:val="005C654E"/>
    <w:rsid w:val="005D097F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26DC"/>
    <w:rsid w:val="005E4545"/>
    <w:rsid w:val="005E7176"/>
    <w:rsid w:val="005E7F2C"/>
    <w:rsid w:val="005F0986"/>
    <w:rsid w:val="005F09D9"/>
    <w:rsid w:val="005F1EC7"/>
    <w:rsid w:val="005F40A5"/>
    <w:rsid w:val="005F46B3"/>
    <w:rsid w:val="005F477C"/>
    <w:rsid w:val="005F487C"/>
    <w:rsid w:val="005F4E4A"/>
    <w:rsid w:val="005F624F"/>
    <w:rsid w:val="005F7B8F"/>
    <w:rsid w:val="006000E5"/>
    <w:rsid w:val="00600308"/>
    <w:rsid w:val="006010BC"/>
    <w:rsid w:val="00601F40"/>
    <w:rsid w:val="00602588"/>
    <w:rsid w:val="00603580"/>
    <w:rsid w:val="00603F0A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708B"/>
    <w:rsid w:val="0062157B"/>
    <w:rsid w:val="00621950"/>
    <w:rsid w:val="00622C05"/>
    <w:rsid w:val="00623C15"/>
    <w:rsid w:val="006248C0"/>
    <w:rsid w:val="00625DA1"/>
    <w:rsid w:val="0062635B"/>
    <w:rsid w:val="00626987"/>
    <w:rsid w:val="006275A9"/>
    <w:rsid w:val="00630C62"/>
    <w:rsid w:val="00630E0C"/>
    <w:rsid w:val="00632203"/>
    <w:rsid w:val="0063240B"/>
    <w:rsid w:val="00632B4D"/>
    <w:rsid w:val="00632BBC"/>
    <w:rsid w:val="0063545B"/>
    <w:rsid w:val="00636126"/>
    <w:rsid w:val="006367B2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10D"/>
    <w:rsid w:val="0064722A"/>
    <w:rsid w:val="00647650"/>
    <w:rsid w:val="00647B5C"/>
    <w:rsid w:val="00650011"/>
    <w:rsid w:val="00650401"/>
    <w:rsid w:val="00650BC9"/>
    <w:rsid w:val="00651013"/>
    <w:rsid w:val="00651507"/>
    <w:rsid w:val="00652139"/>
    <w:rsid w:val="00652A5A"/>
    <w:rsid w:val="00653BA1"/>
    <w:rsid w:val="00655C02"/>
    <w:rsid w:val="006565E4"/>
    <w:rsid w:val="00656AEE"/>
    <w:rsid w:val="0065770C"/>
    <w:rsid w:val="00657B52"/>
    <w:rsid w:val="00662737"/>
    <w:rsid w:val="006633F5"/>
    <w:rsid w:val="00665204"/>
    <w:rsid w:val="00666D72"/>
    <w:rsid w:val="00666E9B"/>
    <w:rsid w:val="006671F6"/>
    <w:rsid w:val="00667438"/>
    <w:rsid w:val="00667A9C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2AB4"/>
    <w:rsid w:val="006C3299"/>
    <w:rsid w:val="006C5EAF"/>
    <w:rsid w:val="006C604D"/>
    <w:rsid w:val="006D457E"/>
    <w:rsid w:val="006D47D3"/>
    <w:rsid w:val="006D7041"/>
    <w:rsid w:val="006E0884"/>
    <w:rsid w:val="006E27B7"/>
    <w:rsid w:val="006E3D48"/>
    <w:rsid w:val="006E49F7"/>
    <w:rsid w:val="006E4A3B"/>
    <w:rsid w:val="006E5755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453"/>
    <w:rsid w:val="007129D1"/>
    <w:rsid w:val="00712AFE"/>
    <w:rsid w:val="00712B9A"/>
    <w:rsid w:val="00712BCD"/>
    <w:rsid w:val="00713861"/>
    <w:rsid w:val="0071491B"/>
    <w:rsid w:val="00714D87"/>
    <w:rsid w:val="00714FD5"/>
    <w:rsid w:val="007164CC"/>
    <w:rsid w:val="00717E4B"/>
    <w:rsid w:val="00717F44"/>
    <w:rsid w:val="00720050"/>
    <w:rsid w:val="00721443"/>
    <w:rsid w:val="00722739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47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5C8D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68B9"/>
    <w:rsid w:val="007D7F90"/>
    <w:rsid w:val="007E1EC3"/>
    <w:rsid w:val="007E4470"/>
    <w:rsid w:val="007E5AE1"/>
    <w:rsid w:val="007E69E2"/>
    <w:rsid w:val="007E7455"/>
    <w:rsid w:val="007F0686"/>
    <w:rsid w:val="007F1B1D"/>
    <w:rsid w:val="007F2E8B"/>
    <w:rsid w:val="007F330B"/>
    <w:rsid w:val="007F387B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7209"/>
    <w:rsid w:val="008279D8"/>
    <w:rsid w:val="00833E75"/>
    <w:rsid w:val="008348D6"/>
    <w:rsid w:val="00836BF0"/>
    <w:rsid w:val="00836D37"/>
    <w:rsid w:val="00837836"/>
    <w:rsid w:val="0084010B"/>
    <w:rsid w:val="00840268"/>
    <w:rsid w:val="0084035D"/>
    <w:rsid w:val="00840C77"/>
    <w:rsid w:val="00842304"/>
    <w:rsid w:val="0084310C"/>
    <w:rsid w:val="00846090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3BE5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451"/>
    <w:rsid w:val="0087091A"/>
    <w:rsid w:val="00870D39"/>
    <w:rsid w:val="0087128A"/>
    <w:rsid w:val="00874F63"/>
    <w:rsid w:val="008750C2"/>
    <w:rsid w:val="00877059"/>
    <w:rsid w:val="00877328"/>
    <w:rsid w:val="008774A2"/>
    <w:rsid w:val="008833B5"/>
    <w:rsid w:val="00883A86"/>
    <w:rsid w:val="0088526E"/>
    <w:rsid w:val="00885F93"/>
    <w:rsid w:val="00886568"/>
    <w:rsid w:val="008937F1"/>
    <w:rsid w:val="00893B5C"/>
    <w:rsid w:val="00894271"/>
    <w:rsid w:val="008946A7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51C9"/>
    <w:rsid w:val="008B754B"/>
    <w:rsid w:val="008B772C"/>
    <w:rsid w:val="008C12AE"/>
    <w:rsid w:val="008C1548"/>
    <w:rsid w:val="008C4043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804"/>
    <w:rsid w:val="008D483A"/>
    <w:rsid w:val="008D5C00"/>
    <w:rsid w:val="008D7512"/>
    <w:rsid w:val="008E0136"/>
    <w:rsid w:val="008E0B58"/>
    <w:rsid w:val="008E12BD"/>
    <w:rsid w:val="008E1865"/>
    <w:rsid w:val="008E2D34"/>
    <w:rsid w:val="008E30FE"/>
    <w:rsid w:val="008E3A30"/>
    <w:rsid w:val="008E461D"/>
    <w:rsid w:val="008E7B62"/>
    <w:rsid w:val="008E7FA6"/>
    <w:rsid w:val="008F2DC1"/>
    <w:rsid w:val="008F34DF"/>
    <w:rsid w:val="008F3632"/>
    <w:rsid w:val="008F3B56"/>
    <w:rsid w:val="008F59EC"/>
    <w:rsid w:val="008F6040"/>
    <w:rsid w:val="008F7C52"/>
    <w:rsid w:val="00900EB4"/>
    <w:rsid w:val="00901B8E"/>
    <w:rsid w:val="00903868"/>
    <w:rsid w:val="0090398A"/>
    <w:rsid w:val="00904664"/>
    <w:rsid w:val="00904CA2"/>
    <w:rsid w:val="00905DC0"/>
    <w:rsid w:val="009065A8"/>
    <w:rsid w:val="00907419"/>
    <w:rsid w:val="00907467"/>
    <w:rsid w:val="0090760F"/>
    <w:rsid w:val="00911363"/>
    <w:rsid w:val="009126CE"/>
    <w:rsid w:val="00912906"/>
    <w:rsid w:val="00914544"/>
    <w:rsid w:val="009149E3"/>
    <w:rsid w:val="00915255"/>
    <w:rsid w:val="00915AC2"/>
    <w:rsid w:val="009170A6"/>
    <w:rsid w:val="009179C7"/>
    <w:rsid w:val="00921E5A"/>
    <w:rsid w:val="00921F80"/>
    <w:rsid w:val="00922C83"/>
    <w:rsid w:val="00924347"/>
    <w:rsid w:val="009255C0"/>
    <w:rsid w:val="009279E4"/>
    <w:rsid w:val="00927BBE"/>
    <w:rsid w:val="00931975"/>
    <w:rsid w:val="00931A39"/>
    <w:rsid w:val="00934CE2"/>
    <w:rsid w:val="00936FA6"/>
    <w:rsid w:val="009377B9"/>
    <w:rsid w:val="00937AF7"/>
    <w:rsid w:val="00937D5A"/>
    <w:rsid w:val="009409DA"/>
    <w:rsid w:val="00940C4A"/>
    <w:rsid w:val="00941C70"/>
    <w:rsid w:val="009427A9"/>
    <w:rsid w:val="009435D5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67F1"/>
    <w:rsid w:val="00986CE6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58EE"/>
    <w:rsid w:val="009A71F9"/>
    <w:rsid w:val="009A7DD4"/>
    <w:rsid w:val="009B1277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C00A9"/>
    <w:rsid w:val="009C00DB"/>
    <w:rsid w:val="009C18EC"/>
    <w:rsid w:val="009C2DE1"/>
    <w:rsid w:val="009C3A28"/>
    <w:rsid w:val="009C3D7C"/>
    <w:rsid w:val="009C407E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01B"/>
    <w:rsid w:val="009E0989"/>
    <w:rsid w:val="009E11F1"/>
    <w:rsid w:val="009E12D6"/>
    <w:rsid w:val="009E17A3"/>
    <w:rsid w:val="009E1B34"/>
    <w:rsid w:val="009E1EE3"/>
    <w:rsid w:val="009E2285"/>
    <w:rsid w:val="009E30CB"/>
    <w:rsid w:val="009E3238"/>
    <w:rsid w:val="009E3336"/>
    <w:rsid w:val="009E4224"/>
    <w:rsid w:val="009E5CAA"/>
    <w:rsid w:val="009E61ED"/>
    <w:rsid w:val="009F0082"/>
    <w:rsid w:val="009F05D1"/>
    <w:rsid w:val="009F1081"/>
    <w:rsid w:val="009F3A7D"/>
    <w:rsid w:val="009F596E"/>
    <w:rsid w:val="009F5D67"/>
    <w:rsid w:val="009F6EF1"/>
    <w:rsid w:val="00A00082"/>
    <w:rsid w:val="00A00300"/>
    <w:rsid w:val="00A02FD9"/>
    <w:rsid w:val="00A0335F"/>
    <w:rsid w:val="00A0394A"/>
    <w:rsid w:val="00A045BE"/>
    <w:rsid w:val="00A06F7F"/>
    <w:rsid w:val="00A06F9B"/>
    <w:rsid w:val="00A07424"/>
    <w:rsid w:val="00A11FD2"/>
    <w:rsid w:val="00A12C79"/>
    <w:rsid w:val="00A13EA9"/>
    <w:rsid w:val="00A13FF5"/>
    <w:rsid w:val="00A1472B"/>
    <w:rsid w:val="00A14836"/>
    <w:rsid w:val="00A148F7"/>
    <w:rsid w:val="00A15B18"/>
    <w:rsid w:val="00A1638B"/>
    <w:rsid w:val="00A165A2"/>
    <w:rsid w:val="00A169E3"/>
    <w:rsid w:val="00A17278"/>
    <w:rsid w:val="00A17852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E0F"/>
    <w:rsid w:val="00A5502D"/>
    <w:rsid w:val="00A550BC"/>
    <w:rsid w:val="00A55B47"/>
    <w:rsid w:val="00A570B6"/>
    <w:rsid w:val="00A570ED"/>
    <w:rsid w:val="00A57FBF"/>
    <w:rsid w:val="00A60F30"/>
    <w:rsid w:val="00A618B6"/>
    <w:rsid w:val="00A61972"/>
    <w:rsid w:val="00A6197D"/>
    <w:rsid w:val="00A64A07"/>
    <w:rsid w:val="00A65818"/>
    <w:rsid w:val="00A66DD7"/>
    <w:rsid w:val="00A706C3"/>
    <w:rsid w:val="00A71934"/>
    <w:rsid w:val="00A73B8F"/>
    <w:rsid w:val="00A7404C"/>
    <w:rsid w:val="00A747E8"/>
    <w:rsid w:val="00A764F9"/>
    <w:rsid w:val="00A76923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D6B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30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0D2F"/>
    <w:rsid w:val="00AD18F1"/>
    <w:rsid w:val="00AD22A5"/>
    <w:rsid w:val="00AD50E6"/>
    <w:rsid w:val="00AD5B02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5407"/>
    <w:rsid w:val="00B15830"/>
    <w:rsid w:val="00B15CF9"/>
    <w:rsid w:val="00B15FA6"/>
    <w:rsid w:val="00B168CD"/>
    <w:rsid w:val="00B16DA3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581"/>
    <w:rsid w:val="00B30DB2"/>
    <w:rsid w:val="00B30EDD"/>
    <w:rsid w:val="00B32C34"/>
    <w:rsid w:val="00B34EE3"/>
    <w:rsid w:val="00B35449"/>
    <w:rsid w:val="00B35538"/>
    <w:rsid w:val="00B3571F"/>
    <w:rsid w:val="00B3790F"/>
    <w:rsid w:val="00B40BD1"/>
    <w:rsid w:val="00B40EE4"/>
    <w:rsid w:val="00B4194F"/>
    <w:rsid w:val="00B4262C"/>
    <w:rsid w:val="00B43789"/>
    <w:rsid w:val="00B441B8"/>
    <w:rsid w:val="00B446F2"/>
    <w:rsid w:val="00B44F2F"/>
    <w:rsid w:val="00B46168"/>
    <w:rsid w:val="00B47247"/>
    <w:rsid w:val="00B477AD"/>
    <w:rsid w:val="00B47DF4"/>
    <w:rsid w:val="00B504C3"/>
    <w:rsid w:val="00B5145E"/>
    <w:rsid w:val="00B515FF"/>
    <w:rsid w:val="00B52171"/>
    <w:rsid w:val="00B5273E"/>
    <w:rsid w:val="00B54AF6"/>
    <w:rsid w:val="00B55295"/>
    <w:rsid w:val="00B558C4"/>
    <w:rsid w:val="00B568E5"/>
    <w:rsid w:val="00B571BD"/>
    <w:rsid w:val="00B57571"/>
    <w:rsid w:val="00B578C1"/>
    <w:rsid w:val="00B60617"/>
    <w:rsid w:val="00B60870"/>
    <w:rsid w:val="00B611A8"/>
    <w:rsid w:val="00B61581"/>
    <w:rsid w:val="00B6217A"/>
    <w:rsid w:val="00B62508"/>
    <w:rsid w:val="00B6326A"/>
    <w:rsid w:val="00B6357C"/>
    <w:rsid w:val="00B64651"/>
    <w:rsid w:val="00B648E2"/>
    <w:rsid w:val="00B67485"/>
    <w:rsid w:val="00B67520"/>
    <w:rsid w:val="00B67AD6"/>
    <w:rsid w:val="00B7027D"/>
    <w:rsid w:val="00B71188"/>
    <w:rsid w:val="00B712E5"/>
    <w:rsid w:val="00B72AB6"/>
    <w:rsid w:val="00B73DF9"/>
    <w:rsid w:val="00B74B84"/>
    <w:rsid w:val="00B74FE2"/>
    <w:rsid w:val="00B75020"/>
    <w:rsid w:val="00B76253"/>
    <w:rsid w:val="00B765A6"/>
    <w:rsid w:val="00B776FA"/>
    <w:rsid w:val="00B77817"/>
    <w:rsid w:val="00B8110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7F29"/>
    <w:rsid w:val="00BA2007"/>
    <w:rsid w:val="00BA2D17"/>
    <w:rsid w:val="00BA3F66"/>
    <w:rsid w:val="00BA5ADA"/>
    <w:rsid w:val="00BA77B6"/>
    <w:rsid w:val="00BB36D2"/>
    <w:rsid w:val="00BB6AC1"/>
    <w:rsid w:val="00BC068D"/>
    <w:rsid w:val="00BC2132"/>
    <w:rsid w:val="00BC21E0"/>
    <w:rsid w:val="00BC2257"/>
    <w:rsid w:val="00BC2259"/>
    <w:rsid w:val="00BC271E"/>
    <w:rsid w:val="00BC2D04"/>
    <w:rsid w:val="00BC51F6"/>
    <w:rsid w:val="00BC684A"/>
    <w:rsid w:val="00BD0F1D"/>
    <w:rsid w:val="00BD2435"/>
    <w:rsid w:val="00BD3146"/>
    <w:rsid w:val="00BD442D"/>
    <w:rsid w:val="00BD4BA3"/>
    <w:rsid w:val="00BD58D8"/>
    <w:rsid w:val="00BD6B9E"/>
    <w:rsid w:val="00BD73DC"/>
    <w:rsid w:val="00BD7564"/>
    <w:rsid w:val="00BD7981"/>
    <w:rsid w:val="00BE1B7F"/>
    <w:rsid w:val="00BE2D5B"/>
    <w:rsid w:val="00BE2D78"/>
    <w:rsid w:val="00BE42AC"/>
    <w:rsid w:val="00BE4353"/>
    <w:rsid w:val="00BE71C4"/>
    <w:rsid w:val="00BE777B"/>
    <w:rsid w:val="00BE77E3"/>
    <w:rsid w:val="00BE79A7"/>
    <w:rsid w:val="00BE7A29"/>
    <w:rsid w:val="00BF03F1"/>
    <w:rsid w:val="00BF061F"/>
    <w:rsid w:val="00BF074B"/>
    <w:rsid w:val="00BF0ABC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5C90"/>
    <w:rsid w:val="00C06126"/>
    <w:rsid w:val="00C06DE5"/>
    <w:rsid w:val="00C06F33"/>
    <w:rsid w:val="00C07029"/>
    <w:rsid w:val="00C11247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40A77"/>
    <w:rsid w:val="00C4196C"/>
    <w:rsid w:val="00C41A13"/>
    <w:rsid w:val="00C4498D"/>
    <w:rsid w:val="00C44EA1"/>
    <w:rsid w:val="00C45D1B"/>
    <w:rsid w:val="00C46641"/>
    <w:rsid w:val="00C47A1E"/>
    <w:rsid w:val="00C52B23"/>
    <w:rsid w:val="00C5617E"/>
    <w:rsid w:val="00C57B78"/>
    <w:rsid w:val="00C60C70"/>
    <w:rsid w:val="00C61C27"/>
    <w:rsid w:val="00C62C2E"/>
    <w:rsid w:val="00C6337A"/>
    <w:rsid w:val="00C64276"/>
    <w:rsid w:val="00C644DF"/>
    <w:rsid w:val="00C64D08"/>
    <w:rsid w:val="00C674B7"/>
    <w:rsid w:val="00C71A4B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A6B07"/>
    <w:rsid w:val="00CB0F3A"/>
    <w:rsid w:val="00CB104A"/>
    <w:rsid w:val="00CB1B54"/>
    <w:rsid w:val="00CB4AE9"/>
    <w:rsid w:val="00CB5A94"/>
    <w:rsid w:val="00CB77B3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3E52"/>
    <w:rsid w:val="00CD48FD"/>
    <w:rsid w:val="00CD52D9"/>
    <w:rsid w:val="00CD73B9"/>
    <w:rsid w:val="00CD7742"/>
    <w:rsid w:val="00CE01D6"/>
    <w:rsid w:val="00CE09CD"/>
    <w:rsid w:val="00CE20C4"/>
    <w:rsid w:val="00CE20FC"/>
    <w:rsid w:val="00CE236D"/>
    <w:rsid w:val="00CE23CB"/>
    <w:rsid w:val="00CE23ED"/>
    <w:rsid w:val="00CE3AFC"/>
    <w:rsid w:val="00CE406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ADF"/>
    <w:rsid w:val="00D04AE6"/>
    <w:rsid w:val="00D06FF2"/>
    <w:rsid w:val="00D11944"/>
    <w:rsid w:val="00D12C1C"/>
    <w:rsid w:val="00D1413A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111D"/>
    <w:rsid w:val="00D42570"/>
    <w:rsid w:val="00D429BC"/>
    <w:rsid w:val="00D42CBE"/>
    <w:rsid w:val="00D4417F"/>
    <w:rsid w:val="00D44D8C"/>
    <w:rsid w:val="00D4545B"/>
    <w:rsid w:val="00D469D2"/>
    <w:rsid w:val="00D52ABC"/>
    <w:rsid w:val="00D532A3"/>
    <w:rsid w:val="00D54DF6"/>
    <w:rsid w:val="00D54F75"/>
    <w:rsid w:val="00D550C5"/>
    <w:rsid w:val="00D574B8"/>
    <w:rsid w:val="00D602AF"/>
    <w:rsid w:val="00D602E5"/>
    <w:rsid w:val="00D61644"/>
    <w:rsid w:val="00D6235A"/>
    <w:rsid w:val="00D62AA9"/>
    <w:rsid w:val="00D63B94"/>
    <w:rsid w:val="00D64040"/>
    <w:rsid w:val="00D64CA8"/>
    <w:rsid w:val="00D67674"/>
    <w:rsid w:val="00D7409F"/>
    <w:rsid w:val="00D74C70"/>
    <w:rsid w:val="00D74FAD"/>
    <w:rsid w:val="00D7532F"/>
    <w:rsid w:val="00D76812"/>
    <w:rsid w:val="00D7719B"/>
    <w:rsid w:val="00D778F3"/>
    <w:rsid w:val="00D77DF7"/>
    <w:rsid w:val="00D8008C"/>
    <w:rsid w:val="00D80A6D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9CC"/>
    <w:rsid w:val="00D92DB1"/>
    <w:rsid w:val="00D93641"/>
    <w:rsid w:val="00D9531D"/>
    <w:rsid w:val="00DA070C"/>
    <w:rsid w:val="00DA07F0"/>
    <w:rsid w:val="00DA167E"/>
    <w:rsid w:val="00DA4151"/>
    <w:rsid w:val="00DA6D14"/>
    <w:rsid w:val="00DA6E16"/>
    <w:rsid w:val="00DA712A"/>
    <w:rsid w:val="00DA7F64"/>
    <w:rsid w:val="00DB06EA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B7A90"/>
    <w:rsid w:val="00DC0789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111F8"/>
    <w:rsid w:val="00E13466"/>
    <w:rsid w:val="00E139A8"/>
    <w:rsid w:val="00E13DA4"/>
    <w:rsid w:val="00E15168"/>
    <w:rsid w:val="00E1622C"/>
    <w:rsid w:val="00E20466"/>
    <w:rsid w:val="00E211E9"/>
    <w:rsid w:val="00E221E9"/>
    <w:rsid w:val="00E22550"/>
    <w:rsid w:val="00E22C22"/>
    <w:rsid w:val="00E23DB0"/>
    <w:rsid w:val="00E2448A"/>
    <w:rsid w:val="00E25911"/>
    <w:rsid w:val="00E259FC"/>
    <w:rsid w:val="00E33627"/>
    <w:rsid w:val="00E34C8B"/>
    <w:rsid w:val="00E3602C"/>
    <w:rsid w:val="00E373DA"/>
    <w:rsid w:val="00E41210"/>
    <w:rsid w:val="00E41944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6694"/>
    <w:rsid w:val="00E56D8E"/>
    <w:rsid w:val="00E57C7F"/>
    <w:rsid w:val="00E60650"/>
    <w:rsid w:val="00E62708"/>
    <w:rsid w:val="00E62CA3"/>
    <w:rsid w:val="00E648E8"/>
    <w:rsid w:val="00E666BE"/>
    <w:rsid w:val="00E711C1"/>
    <w:rsid w:val="00E71A29"/>
    <w:rsid w:val="00E71CDA"/>
    <w:rsid w:val="00E71EE4"/>
    <w:rsid w:val="00E72795"/>
    <w:rsid w:val="00E76193"/>
    <w:rsid w:val="00E765F0"/>
    <w:rsid w:val="00E768B8"/>
    <w:rsid w:val="00E80351"/>
    <w:rsid w:val="00E83147"/>
    <w:rsid w:val="00E8358C"/>
    <w:rsid w:val="00E840B0"/>
    <w:rsid w:val="00E84AA5"/>
    <w:rsid w:val="00E86836"/>
    <w:rsid w:val="00E86BDF"/>
    <w:rsid w:val="00E86C15"/>
    <w:rsid w:val="00E86D4E"/>
    <w:rsid w:val="00E877DE"/>
    <w:rsid w:val="00E9000D"/>
    <w:rsid w:val="00E9059E"/>
    <w:rsid w:val="00E90CA0"/>
    <w:rsid w:val="00E912A1"/>
    <w:rsid w:val="00E9176A"/>
    <w:rsid w:val="00E91818"/>
    <w:rsid w:val="00E921BC"/>
    <w:rsid w:val="00E94832"/>
    <w:rsid w:val="00E96945"/>
    <w:rsid w:val="00EA3754"/>
    <w:rsid w:val="00EA38E9"/>
    <w:rsid w:val="00EA589D"/>
    <w:rsid w:val="00EA5A91"/>
    <w:rsid w:val="00EA5C77"/>
    <w:rsid w:val="00EA62E6"/>
    <w:rsid w:val="00EB3658"/>
    <w:rsid w:val="00EB6299"/>
    <w:rsid w:val="00EB74E2"/>
    <w:rsid w:val="00EB7C30"/>
    <w:rsid w:val="00EB7E78"/>
    <w:rsid w:val="00EC1105"/>
    <w:rsid w:val="00EC132E"/>
    <w:rsid w:val="00EC1694"/>
    <w:rsid w:val="00EC1B85"/>
    <w:rsid w:val="00EC322B"/>
    <w:rsid w:val="00EC4B11"/>
    <w:rsid w:val="00EC4DD7"/>
    <w:rsid w:val="00EC5818"/>
    <w:rsid w:val="00EC5BB9"/>
    <w:rsid w:val="00EC65DD"/>
    <w:rsid w:val="00EC6BA9"/>
    <w:rsid w:val="00ED0302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0FC"/>
    <w:rsid w:val="00EE4B68"/>
    <w:rsid w:val="00EE62F8"/>
    <w:rsid w:val="00EE7E63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1D20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0092"/>
    <w:rsid w:val="00F31106"/>
    <w:rsid w:val="00F312F0"/>
    <w:rsid w:val="00F31C45"/>
    <w:rsid w:val="00F340D4"/>
    <w:rsid w:val="00F343F7"/>
    <w:rsid w:val="00F348FB"/>
    <w:rsid w:val="00F357EF"/>
    <w:rsid w:val="00F35A3D"/>
    <w:rsid w:val="00F3608B"/>
    <w:rsid w:val="00F36203"/>
    <w:rsid w:val="00F36901"/>
    <w:rsid w:val="00F40575"/>
    <w:rsid w:val="00F433B9"/>
    <w:rsid w:val="00F43A81"/>
    <w:rsid w:val="00F44045"/>
    <w:rsid w:val="00F460F3"/>
    <w:rsid w:val="00F46A56"/>
    <w:rsid w:val="00F47681"/>
    <w:rsid w:val="00F511B7"/>
    <w:rsid w:val="00F513CB"/>
    <w:rsid w:val="00F51BC2"/>
    <w:rsid w:val="00F5314D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CE1"/>
    <w:rsid w:val="00F62EEA"/>
    <w:rsid w:val="00F64C73"/>
    <w:rsid w:val="00F64E27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287"/>
    <w:rsid w:val="00F82B8A"/>
    <w:rsid w:val="00F84019"/>
    <w:rsid w:val="00F842AA"/>
    <w:rsid w:val="00F84837"/>
    <w:rsid w:val="00F90A62"/>
    <w:rsid w:val="00F90C6A"/>
    <w:rsid w:val="00F91351"/>
    <w:rsid w:val="00F92F47"/>
    <w:rsid w:val="00F9623D"/>
    <w:rsid w:val="00F96F05"/>
    <w:rsid w:val="00FA06A4"/>
    <w:rsid w:val="00FA127B"/>
    <w:rsid w:val="00FA2F77"/>
    <w:rsid w:val="00FA306D"/>
    <w:rsid w:val="00FA31A4"/>
    <w:rsid w:val="00FA47BB"/>
    <w:rsid w:val="00FA4964"/>
    <w:rsid w:val="00FA4FBF"/>
    <w:rsid w:val="00FB0457"/>
    <w:rsid w:val="00FB0F0A"/>
    <w:rsid w:val="00FB1E61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3BF1"/>
    <w:rsid w:val="00FC5B72"/>
    <w:rsid w:val="00FC6318"/>
    <w:rsid w:val="00FC7AB2"/>
    <w:rsid w:val="00FC7AC5"/>
    <w:rsid w:val="00FD013E"/>
    <w:rsid w:val="00FD15E7"/>
    <w:rsid w:val="00FD209A"/>
    <w:rsid w:val="00FD2464"/>
    <w:rsid w:val="00FD2750"/>
    <w:rsid w:val="00FD295C"/>
    <w:rsid w:val="00FD3CDE"/>
    <w:rsid w:val="00FD4EB6"/>
    <w:rsid w:val="00FD5206"/>
    <w:rsid w:val="00FD5613"/>
    <w:rsid w:val="00FD5745"/>
    <w:rsid w:val="00FD5CAD"/>
    <w:rsid w:val="00FD734E"/>
    <w:rsid w:val="00FE1576"/>
    <w:rsid w:val="00FE1CD8"/>
    <w:rsid w:val="00FE469E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4D36"/>
    <w:rsid w:val="00FF5242"/>
    <w:rsid w:val="00FF7672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33C7C238"/>
  <w15:docId w15:val="{1B78C250-DE7D-4EA4-9212-83012B7A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920F9"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920F9"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920F9"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920F9"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920F9"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920F9"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920F9"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1920F9"/>
    <w:rPr>
      <w:color w:val="0000FF"/>
      <w:u w:val="single"/>
    </w:rPr>
  </w:style>
  <w:style w:type="paragraph" w:customStyle="1" w:styleId="Textbubliny1">
    <w:name w:val="Text bubliny1"/>
    <w:basedOn w:val="Normln"/>
    <w:rsid w:val="001920F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920F9"/>
    <w:pPr>
      <w:spacing w:after="120"/>
      <w:jc w:val="both"/>
    </w:pPr>
  </w:style>
  <w:style w:type="paragraph" w:styleId="Zpat">
    <w:name w:val="footer"/>
    <w:basedOn w:val="Normln"/>
    <w:link w:val="ZpatChar"/>
    <w:rsid w:val="001920F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920F9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1920F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920F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920F9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920F9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920F9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920F9"/>
  </w:style>
  <w:style w:type="paragraph" w:customStyle="1" w:styleId="Style0">
    <w:name w:val="Style0"/>
    <w:rsid w:val="001920F9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920F9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920F9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920F9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920F9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920F9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920F9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920F9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920F9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920F9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920F9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920F9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920F9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920F9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920F9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920F9"/>
    <w:rPr>
      <w:b/>
      <w:bCs/>
    </w:rPr>
  </w:style>
  <w:style w:type="character" w:styleId="Odkaznakoment">
    <w:name w:val="annotation reference"/>
    <w:semiHidden/>
    <w:rsid w:val="001920F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920F9"/>
    <w:rPr>
      <w:sz w:val="20"/>
      <w:szCs w:val="20"/>
    </w:rPr>
  </w:style>
  <w:style w:type="character" w:customStyle="1" w:styleId="Zkladntextodsazen2Char">
    <w:name w:val="Základní text odsazený 2 Char"/>
    <w:rsid w:val="001920F9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920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920F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hgkelc">
    <w:name w:val="hgkelc"/>
    <w:basedOn w:val="Standardnpsmoodstavce"/>
    <w:rsid w:val="00603F0A"/>
  </w:style>
  <w:style w:type="paragraph" w:customStyle="1" w:styleId="ZkladntextIMP">
    <w:name w:val="Základní text_IMP"/>
    <w:basedOn w:val="Normln"/>
    <w:rsid w:val="00874F63"/>
    <w:pPr>
      <w:widowControl w:val="0"/>
      <w:suppressAutoHyphens/>
      <w:overflowPunct/>
      <w:autoSpaceDE/>
      <w:autoSpaceDN/>
      <w:adjustRightInd/>
      <w:spacing w:line="249" w:lineRule="auto"/>
      <w:textAlignment w:val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6E88B-9D4B-472E-80BC-56FB48AA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4923</Words>
  <Characters>29050</Characters>
  <Application>Microsoft Office Word</Application>
  <DocSecurity>0</DocSecurity>
  <Lines>242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33906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Navrátilová Markéta Ing.</cp:lastModifiedBy>
  <cp:revision>10</cp:revision>
  <cp:lastPrinted>2021-03-09T06:36:00Z</cp:lastPrinted>
  <dcterms:created xsi:type="dcterms:W3CDTF">2021-03-08T10:06:00Z</dcterms:created>
  <dcterms:modified xsi:type="dcterms:W3CDTF">2021-03-09T06:37:00Z</dcterms:modified>
</cp:coreProperties>
</file>