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E945BC"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932CD67"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805BAF">
        <w:rPr>
          <w:b/>
        </w:rPr>
        <w:t>7</w:t>
      </w:r>
      <w:r w:rsidR="006F33E5">
        <w:rPr>
          <w:b/>
        </w:rPr>
        <w:t xml:space="preserve"> </w:t>
      </w:r>
      <w:r w:rsidR="00805BAF" w:rsidRPr="00805BAF">
        <w:rPr>
          <w:b/>
        </w:rPr>
        <w:t>Kryostat</w:t>
      </w:r>
      <w:r w:rsidR="00805BAF" w:rsidRPr="00805BAF" w:rsidDel="00D5413E">
        <w:rPr>
          <w:b/>
        </w:rPr>
        <w:t xml:space="preserve"> </w:t>
      </w:r>
      <w:r w:rsidR="006F33E5">
        <w:rPr>
          <w:b/>
        </w:rPr>
        <w:t>“</w:t>
      </w:r>
      <w:r w:rsidR="00AD04B4" w:rsidRPr="002E53FD">
        <w:t>,</w:t>
      </w:r>
      <w:r w:rsidR="00AD04B4">
        <w:rPr>
          <w:b/>
        </w:rPr>
        <w:t xml:space="preserve"> </w:t>
      </w:r>
      <w:r w:rsidR="00AD04B4" w:rsidRPr="002E53FD">
        <w:t xml:space="preserve">systémové číslo </w:t>
      </w:r>
      <w:r w:rsidR="002E7ECA" w:rsidRPr="002E7ECA">
        <w:t>P22V00000749</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1D4028">
        <w:t xml:space="preserve">objednatele </w:t>
      </w:r>
      <w:r w:rsidR="006B5D64" w:rsidRPr="00166EA5">
        <w:t>VZ/</w:t>
      </w:r>
      <w:r w:rsidR="00B250D5" w:rsidRPr="00166EA5">
        <w:t>15</w:t>
      </w:r>
      <w:r w:rsidR="006B5D64" w:rsidRPr="00166EA5">
        <w:t xml:space="preserve">/2022 </w:t>
      </w:r>
      <w:r w:rsidR="00AD04B4" w:rsidRPr="00166EA5">
        <w:t>(</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1C293109"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 která je předmětem koupě, a umožní mu nabýt vlastnické právo k ní, a to:</w:t>
      </w:r>
    </w:p>
    <w:p w14:paraId="76D8DA6B" w14:textId="19970297" w:rsidR="00D5413E" w:rsidRDefault="00D5413E" w:rsidP="00D5413E">
      <w:pPr>
        <w:pStyle w:val="Odstavecseseznamem"/>
        <w:numPr>
          <w:ilvl w:val="0"/>
          <w:numId w:val="30"/>
        </w:numPr>
        <w:jc w:val="both"/>
      </w:pPr>
      <w:r>
        <w:t xml:space="preserve">1ks nového </w:t>
      </w:r>
      <w:r w:rsidR="00B92268" w:rsidRPr="00B92268">
        <w:rPr>
          <w:b/>
        </w:rPr>
        <w:t>Kryostat</w:t>
      </w:r>
      <w:r w:rsidR="00B92268">
        <w:rPr>
          <w:b/>
        </w:rPr>
        <w:t xml:space="preserve">u </w:t>
      </w:r>
      <w:r>
        <w:t>vč. veškerých s předmětem smlouvy souvisejících činností (dále i jen „</w:t>
      </w:r>
      <w:r w:rsidRPr="005F4CC0">
        <w:rPr>
          <w:b/>
        </w:rPr>
        <w:t>činnosti</w:t>
      </w:r>
      <w:r>
        <w:t xml:space="preserve">“), součástí a příslušenství, </w:t>
      </w:r>
    </w:p>
    <w:p w14:paraId="4F2D876E" w14:textId="5E4371D7" w:rsidR="00D5413E" w:rsidRDefault="00D5413E" w:rsidP="00D5413E">
      <w:pPr>
        <w:pStyle w:val="Odstavecseseznamem"/>
        <w:spacing w:after="120"/>
        <w:ind w:left="284"/>
        <w:jc w:val="both"/>
      </w:pPr>
      <w:r>
        <w:t xml:space="preserve">a </w:t>
      </w:r>
      <w:r w:rsidR="00712743">
        <w:t xml:space="preserve">je-li relevantní, </w:t>
      </w:r>
      <w:r>
        <w:t xml:space="preserve">poskytne mu veškeré </w:t>
      </w:r>
      <w:r w:rsidRPr="001D0CFE">
        <w:t>licenc</w:t>
      </w:r>
      <w:r>
        <w:t xml:space="preserve">e k software, které jsou nezbytné pro řádné fungování </w:t>
      </w:r>
      <w:r w:rsidR="00166599">
        <w:t>přístroje</w:t>
      </w:r>
      <w:r>
        <w:t>.</w:t>
      </w:r>
    </w:p>
    <w:p w14:paraId="57441D45" w14:textId="0921B6AE"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10DBF81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bookmarkStart w:id="0" w:name="_GoBack"/>
      <w:bookmarkEnd w:id="0"/>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61C9E4C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11B8F916"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755FA6F2"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712743">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67819324" w:rsidR="00E24341" w:rsidRPr="00166EA5" w:rsidRDefault="00E24341" w:rsidP="002E53FD">
      <w:pPr>
        <w:pStyle w:val="Odstavecseseznamem"/>
        <w:numPr>
          <w:ilvl w:val="0"/>
          <w:numId w:val="4"/>
        </w:numPr>
        <w:ind w:left="709"/>
        <w:jc w:val="both"/>
      </w:pPr>
      <w:r w:rsidRPr="00166EA5">
        <w:t xml:space="preserve">bezplatný update/upgrade </w:t>
      </w:r>
      <w:r w:rsidR="00394CD1" w:rsidRPr="00166EA5">
        <w:t xml:space="preserve">softwarového </w:t>
      </w:r>
      <w:r w:rsidRPr="00166EA5">
        <w:t xml:space="preserve">vybavení po dobu životnosti </w:t>
      </w:r>
      <w:r w:rsidR="00F53A24" w:rsidRPr="00166EA5">
        <w:t>přístrojů</w:t>
      </w:r>
      <w:r w:rsidR="00712743" w:rsidRPr="00166EA5">
        <w:t xml:space="preserve"> (min. po dobu 10 let)</w:t>
      </w:r>
      <w:r w:rsidR="00C2698F" w:rsidRPr="00166EA5">
        <w:t>,</w:t>
      </w:r>
      <w:r w:rsidR="00027DE1" w:rsidRPr="00166EA5">
        <w:t xml:space="preserve"> včetně ověření funkčnosti </w:t>
      </w:r>
      <w:r w:rsidR="007C73B1" w:rsidRPr="00166EA5">
        <w:t xml:space="preserve">a kompatibility </w:t>
      </w:r>
      <w:r w:rsidR="00027DE1" w:rsidRPr="00166EA5">
        <w:t xml:space="preserve">po  update/upgrade </w:t>
      </w:r>
      <w:r w:rsidR="00B17EFC" w:rsidRPr="00166EA5">
        <w:t>software (dále jen „</w:t>
      </w:r>
      <w:r w:rsidR="00B17EFC" w:rsidRPr="00166EA5">
        <w:rPr>
          <w:b/>
        </w:rPr>
        <w:t>SW</w:t>
      </w:r>
      <w:r w:rsidR="00B17EFC" w:rsidRPr="00166EA5">
        <w:t>“)</w:t>
      </w:r>
      <w:r w:rsidR="00027DE1" w:rsidRPr="00166EA5">
        <w:t>,</w:t>
      </w:r>
    </w:p>
    <w:p w14:paraId="14D51F4B" w14:textId="26D9992E" w:rsidR="00E24341" w:rsidRPr="00166EA5" w:rsidRDefault="00EA0324" w:rsidP="002E53FD">
      <w:pPr>
        <w:pStyle w:val="Odstavecseseznamem"/>
        <w:numPr>
          <w:ilvl w:val="0"/>
          <w:numId w:val="4"/>
        </w:numPr>
        <w:spacing w:after="120"/>
        <w:ind w:left="709" w:hanging="357"/>
        <w:jc w:val="both"/>
      </w:pPr>
      <w:r w:rsidRPr="00166EA5">
        <w:lastRenderedPageBreak/>
        <w:t xml:space="preserve">podpora SW a řešení </w:t>
      </w:r>
      <w:r w:rsidR="001E7E27" w:rsidRPr="00166EA5">
        <w:t xml:space="preserve">softwarových </w:t>
      </w:r>
      <w:r w:rsidRPr="00166EA5">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166EA5">
        <w:t>.</w:t>
      </w:r>
    </w:p>
    <w:p w14:paraId="5020CF3E" w14:textId="65CDBBCC" w:rsidR="00E915BA" w:rsidRPr="00624206" w:rsidRDefault="00E915BA" w:rsidP="002E53FD">
      <w:pPr>
        <w:pStyle w:val="Odstavecseseznamem"/>
        <w:numPr>
          <w:ilvl w:val="3"/>
          <w:numId w:val="1"/>
        </w:numPr>
        <w:spacing w:after="120"/>
        <w:ind w:left="284" w:hanging="284"/>
        <w:jc w:val="both"/>
      </w:pPr>
      <w:r w:rsidRPr="00624206">
        <w:t>Specifikace</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166EA5" w:rsidRDefault="00F05A4D" w:rsidP="00F05A4D">
      <w:pPr>
        <w:pStyle w:val="Odstavecseseznamem"/>
        <w:numPr>
          <w:ilvl w:val="3"/>
          <w:numId w:val="1"/>
        </w:numPr>
        <w:ind w:left="284" w:hanging="284"/>
      </w:pPr>
      <w:r w:rsidRPr="00166EA5">
        <w:t>Pro všechen dodávaný SW musí být licence správně uvedena na faktuře pro prokázání správného nabytí licence.</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8DE950D" w:rsidR="001010B1"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166EA5">
        <w:t>Brod</w:t>
      </w:r>
      <w:r w:rsidR="00712743" w:rsidRPr="00166EA5">
        <w:t xml:space="preserve"> </w:t>
      </w:r>
      <w:r w:rsidR="009E5C3C" w:rsidRPr="00166EA5">
        <w:t>D - laboratoř</w:t>
      </w:r>
      <w:r w:rsidR="00243ACD" w:rsidRPr="00166EA5">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41D2E7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250D5" w:rsidRPr="009A346F">
        <w:t>1</w:t>
      </w:r>
      <w:r w:rsidR="00B250D5">
        <w:t>6</w:t>
      </w:r>
      <w:r w:rsidR="00B250D5" w:rsidRPr="009A346F">
        <w:t xml:space="preserve"> </w:t>
      </w:r>
      <w:r w:rsidR="00EA5464" w:rsidRPr="009A346F">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3A6C3104" w14:textId="712654E0" w:rsidR="00676C8F" w:rsidRDefault="00676C8F" w:rsidP="00712743">
      <w:pPr>
        <w:pStyle w:val="Odstavecseseznamem"/>
        <w:numPr>
          <w:ilvl w:val="3"/>
          <w:numId w:val="1"/>
        </w:numPr>
        <w:tabs>
          <w:tab w:val="right" w:pos="9072"/>
        </w:tabs>
        <w:ind w:left="284" w:hanging="283"/>
        <w:jc w:val="both"/>
        <w:rPr>
          <w:rFonts w:asciiTheme="minorHAnsi" w:hAnsiTheme="minorHAnsi" w:cstheme="minorHAnsi"/>
        </w:rPr>
      </w:pPr>
      <w:r>
        <w:t>Smluvní</w:t>
      </w:r>
      <w:r w:rsidR="00712743" w:rsidRPr="00712743">
        <w:t xml:space="preserve"> strany se dohodly </w:t>
      </w:r>
      <w:r w:rsidR="00712743" w:rsidRPr="009A346F">
        <w:rPr>
          <w:b/>
        </w:rPr>
        <w:t>na celkové ceně za předmět smlouvy</w:t>
      </w:r>
      <w:r w:rsidR="00712743" w:rsidRPr="00712743">
        <w:t xml:space="preserve"> vč. všech součástí, činností a příslušenství dle přílohy č. 1 této smlouvy, tj. vč. montáže, zkoušek, zaškolení a záručního servisu: ve výši:   </w:t>
      </w:r>
      <w:r w:rsidR="00712743" w:rsidRPr="009A346F">
        <w:rPr>
          <w:b/>
          <w:highlight w:val="yellow"/>
        </w:rPr>
        <w:t>[_____]</w:t>
      </w:r>
      <w:r w:rsidR="00712743" w:rsidRPr="009A346F">
        <w:rPr>
          <w:b/>
        </w:rPr>
        <w:t xml:space="preserve"> Kč bez DPH</w:t>
      </w:r>
      <w:r w:rsidRPr="009A346F">
        <w:rPr>
          <w:rFonts w:asciiTheme="minorHAnsi" w:hAnsiTheme="minorHAnsi" w:cstheme="minorHAnsi"/>
          <w:b/>
        </w:rPr>
        <w:t>,</w:t>
      </w:r>
    </w:p>
    <w:p w14:paraId="485F67FC" w14:textId="25C2A8FC" w:rsidR="00676C8F" w:rsidRPr="002E53FD" w:rsidRDefault="00263B47"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2051006D"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03764DF"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6553C4">
        <w:t xml:space="preserve">případné </w:t>
      </w:r>
      <w:r w:rsidR="000A3A57" w:rsidRPr="00166EA5">
        <w:t>poskytnutí licencí k </w:t>
      </w:r>
      <w:r w:rsidR="00C00E15" w:rsidRPr="00166EA5">
        <w:t xml:space="preserve">dodávanému </w:t>
      </w:r>
      <w:r w:rsidR="000A3A57" w:rsidRPr="00166EA5">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C15FE1">
        <w:t>dodávaného</w:t>
      </w:r>
      <w:r w:rsidR="00C15FE1" w:rsidRPr="00D0750D">
        <w:t xml:space="preserve"> </w:t>
      </w:r>
      <w:r w:rsidR="00200D7A" w:rsidRPr="00D0750D">
        <w:t>přístroj</w:t>
      </w:r>
      <w:r w:rsidR="00C15FE1">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26971FC"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F3657C">
        <w:t>í</w:t>
      </w:r>
      <w:r w:rsidRPr="00E55B5B">
        <w:t xml:space="preserve"> </w:t>
      </w:r>
      <w:r w:rsidR="004F7AAB">
        <w:t>přístroj</w:t>
      </w:r>
      <w:r w:rsidR="00D810F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9407860"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4956D03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27EC9EA"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7B1EF5"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D745FD">
        <w:t>ý</w:t>
      </w:r>
      <w:r w:rsidR="008F7C92">
        <w:t xml:space="preserve"> přístroj, </w:t>
      </w:r>
      <w:r w:rsidR="00EC4A55">
        <w:t>kter</w:t>
      </w:r>
      <w:r w:rsidR="00664FE2">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A5F980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17028DEA"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580B1143"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166EA5" w:rsidRDefault="008770F3" w:rsidP="002E53FD">
      <w:pPr>
        <w:pStyle w:val="Odstavecseseznamem"/>
        <w:numPr>
          <w:ilvl w:val="0"/>
          <w:numId w:val="4"/>
        </w:numPr>
        <w:ind w:left="709"/>
        <w:jc w:val="both"/>
      </w:pPr>
      <w:r w:rsidRPr="004C164D">
        <w:t xml:space="preserve">při odstraňování závady vzdáleným přístupem </w:t>
      </w:r>
      <w:r w:rsidRPr="00166EA5">
        <w:t>do 4 pracovních hodin od nahlášení</w:t>
      </w:r>
      <w:r w:rsidR="00FE5E1B" w:rsidRPr="00166EA5">
        <w:t>,</w:t>
      </w:r>
    </w:p>
    <w:p w14:paraId="690232B4" w14:textId="70F46F4A" w:rsidR="00FE5E1B" w:rsidRPr="00166EA5" w:rsidRDefault="008770F3" w:rsidP="002E53FD">
      <w:pPr>
        <w:pStyle w:val="Odstavecseseznamem"/>
        <w:numPr>
          <w:ilvl w:val="0"/>
          <w:numId w:val="4"/>
        </w:numPr>
        <w:ind w:left="709"/>
        <w:jc w:val="both"/>
      </w:pPr>
      <w:r w:rsidRPr="00166EA5">
        <w:t xml:space="preserve">při odstraňování závady na pracovišti objednatele do následujícího pracovního dne, </w:t>
      </w:r>
      <w:r w:rsidR="00FE5E1B" w:rsidRPr="00166EA5">
        <w:t>a to do </w:t>
      </w:r>
      <w:r w:rsidRPr="00166EA5">
        <w:t>hodiny odpovídající hodině nahlášení</w:t>
      </w:r>
      <w:r w:rsidR="00FE5E1B" w:rsidRPr="00166EA5">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166EA5">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lastRenderedPageBreak/>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1ACB222"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lastRenderedPageBreak/>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AFD978F" w14:textId="793A9046" w:rsidR="00C33D2A" w:rsidRPr="008365F2" w:rsidRDefault="00A55F27">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166EA5">
        <w:t xml:space="preserve">než </w:t>
      </w:r>
      <w:r w:rsidR="007B08F1" w:rsidRPr="00166EA5">
        <w:t>5 </w:t>
      </w:r>
      <w:r w:rsidR="000433F6" w:rsidRPr="00166EA5">
        <w:t>000 000 Kč (</w:t>
      </w:r>
      <w:r w:rsidR="003E5F67" w:rsidRPr="00166EA5">
        <w:t xml:space="preserve">pět </w:t>
      </w:r>
      <w:r w:rsidR="000433F6" w:rsidRPr="00166EA5">
        <w:t>milion</w:t>
      </w:r>
      <w:r w:rsidR="00A77181" w:rsidRPr="00166EA5">
        <w:t>ů</w:t>
      </w:r>
      <w:r w:rsidR="000433F6" w:rsidRPr="00166EA5">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F0676C">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C0F8DA5" w:rsidR="00F36B42" w:rsidRDefault="00F36B42" w:rsidP="002E53FD">
        <w:pPr>
          <w:pStyle w:val="Zpat"/>
          <w:jc w:val="center"/>
        </w:pPr>
        <w:r>
          <w:fldChar w:fldCharType="begin"/>
        </w:r>
        <w:r>
          <w:instrText>PAGE   \* MERGEFORMAT</w:instrText>
        </w:r>
        <w:r>
          <w:fldChar w:fldCharType="separate"/>
        </w:r>
        <w:r w:rsidR="00E945B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1AEC" w14:textId="77777777" w:rsidR="004D3D0B" w:rsidRDefault="00D5413E" w:rsidP="00B952B4">
    <w:pPr>
      <w:pStyle w:val="Zhlav"/>
      <w:rPr>
        <w:rFonts w:ascii="Arial" w:hAnsi="Arial" w:cs="Arial"/>
        <w:b/>
        <w:sz w:val="18"/>
      </w:rPr>
    </w:pPr>
    <w:r w:rsidRPr="00D5413E">
      <w:rPr>
        <w:rFonts w:ascii="Arial" w:hAnsi="Arial" w:cs="Arial"/>
        <w:sz w:val="18"/>
      </w:rPr>
      <w:t>Veřejná zakázka Nemocnice Havlíčkův Brod - pří</w:t>
    </w:r>
    <w:r w:rsidR="00F25A7A">
      <w:rPr>
        <w:rFonts w:ascii="Arial" w:hAnsi="Arial" w:cs="Arial"/>
        <w:sz w:val="18"/>
      </w:rPr>
      <w:t xml:space="preserve">strojové vybavení č. III, Část </w:t>
    </w:r>
    <w:r w:rsidR="006D0754">
      <w:rPr>
        <w:rFonts w:ascii="Arial" w:hAnsi="Arial" w:cs="Arial"/>
        <w:sz w:val="18"/>
      </w:rPr>
      <w:t>7</w:t>
    </w:r>
    <w:r w:rsidRPr="00D5413E">
      <w:rPr>
        <w:rFonts w:ascii="Arial" w:hAnsi="Arial" w:cs="Arial"/>
        <w:sz w:val="18"/>
      </w:rPr>
      <w:t xml:space="preserve"> – </w:t>
    </w:r>
    <w:r w:rsidR="006D0754" w:rsidRPr="006D0754">
      <w:rPr>
        <w:rFonts w:ascii="Arial" w:hAnsi="Arial" w:cs="Arial"/>
        <w:b/>
        <w:sz w:val="18"/>
      </w:rPr>
      <w:t>Kryostat</w:t>
    </w:r>
    <w:r w:rsidR="006D0754" w:rsidRPr="006D0754" w:rsidDel="00D5413E">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65D"/>
    <w:rsid w:val="00135CCC"/>
    <w:rsid w:val="0014470C"/>
    <w:rsid w:val="00150959"/>
    <w:rsid w:val="001510EA"/>
    <w:rsid w:val="00153239"/>
    <w:rsid w:val="001566BD"/>
    <w:rsid w:val="00157FD8"/>
    <w:rsid w:val="001617CF"/>
    <w:rsid w:val="0016347A"/>
    <w:rsid w:val="00166599"/>
    <w:rsid w:val="00166EA5"/>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028"/>
    <w:rsid w:val="001D4818"/>
    <w:rsid w:val="001E03D5"/>
    <w:rsid w:val="001E5778"/>
    <w:rsid w:val="001E776E"/>
    <w:rsid w:val="001E7E27"/>
    <w:rsid w:val="00200D7A"/>
    <w:rsid w:val="0020570A"/>
    <w:rsid w:val="00206F65"/>
    <w:rsid w:val="00211CE6"/>
    <w:rsid w:val="00216B83"/>
    <w:rsid w:val="002417F8"/>
    <w:rsid w:val="00243ACD"/>
    <w:rsid w:val="002466B6"/>
    <w:rsid w:val="00246F3C"/>
    <w:rsid w:val="00247910"/>
    <w:rsid w:val="00256FDB"/>
    <w:rsid w:val="00263B47"/>
    <w:rsid w:val="00265C81"/>
    <w:rsid w:val="00267BFC"/>
    <w:rsid w:val="00267F61"/>
    <w:rsid w:val="00272055"/>
    <w:rsid w:val="002721FF"/>
    <w:rsid w:val="0027397A"/>
    <w:rsid w:val="0027443B"/>
    <w:rsid w:val="00277833"/>
    <w:rsid w:val="00285445"/>
    <w:rsid w:val="00295106"/>
    <w:rsid w:val="002A52C6"/>
    <w:rsid w:val="002B6BE3"/>
    <w:rsid w:val="002C743B"/>
    <w:rsid w:val="002C7A6D"/>
    <w:rsid w:val="002D3099"/>
    <w:rsid w:val="002E53FD"/>
    <w:rsid w:val="002E7BD9"/>
    <w:rsid w:val="002E7ECA"/>
    <w:rsid w:val="002F15ED"/>
    <w:rsid w:val="0030187A"/>
    <w:rsid w:val="00302FE8"/>
    <w:rsid w:val="00320536"/>
    <w:rsid w:val="00330F57"/>
    <w:rsid w:val="00336E73"/>
    <w:rsid w:val="00343B41"/>
    <w:rsid w:val="003456E0"/>
    <w:rsid w:val="00346A21"/>
    <w:rsid w:val="00357C90"/>
    <w:rsid w:val="00363D9D"/>
    <w:rsid w:val="00364A68"/>
    <w:rsid w:val="00367502"/>
    <w:rsid w:val="00367C70"/>
    <w:rsid w:val="00372A4F"/>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3F3368"/>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3D0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233E8"/>
    <w:rsid w:val="005300FE"/>
    <w:rsid w:val="00530CD0"/>
    <w:rsid w:val="00535FD5"/>
    <w:rsid w:val="00536E31"/>
    <w:rsid w:val="00542862"/>
    <w:rsid w:val="00542FC8"/>
    <w:rsid w:val="0054494E"/>
    <w:rsid w:val="00553FF6"/>
    <w:rsid w:val="0055456A"/>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53C4"/>
    <w:rsid w:val="006564E7"/>
    <w:rsid w:val="00656FD6"/>
    <w:rsid w:val="00657F8E"/>
    <w:rsid w:val="0066357F"/>
    <w:rsid w:val="00664544"/>
    <w:rsid w:val="00664FE2"/>
    <w:rsid w:val="00671017"/>
    <w:rsid w:val="00676C8F"/>
    <w:rsid w:val="006962C8"/>
    <w:rsid w:val="006A31F1"/>
    <w:rsid w:val="006A43CC"/>
    <w:rsid w:val="006B1858"/>
    <w:rsid w:val="006B36A0"/>
    <w:rsid w:val="006B53AF"/>
    <w:rsid w:val="006B5991"/>
    <w:rsid w:val="006B5D64"/>
    <w:rsid w:val="006C7129"/>
    <w:rsid w:val="006C76F9"/>
    <w:rsid w:val="006C775A"/>
    <w:rsid w:val="006D0754"/>
    <w:rsid w:val="006D7E40"/>
    <w:rsid w:val="006E3B55"/>
    <w:rsid w:val="006E5E95"/>
    <w:rsid w:val="006E78B1"/>
    <w:rsid w:val="006F1B92"/>
    <w:rsid w:val="006F251A"/>
    <w:rsid w:val="006F33E5"/>
    <w:rsid w:val="0071222D"/>
    <w:rsid w:val="00712743"/>
    <w:rsid w:val="00712F15"/>
    <w:rsid w:val="007161A1"/>
    <w:rsid w:val="00716C20"/>
    <w:rsid w:val="00720913"/>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399C"/>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5BAF"/>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6909"/>
    <w:rsid w:val="008770F3"/>
    <w:rsid w:val="008804F0"/>
    <w:rsid w:val="008837D5"/>
    <w:rsid w:val="008851A5"/>
    <w:rsid w:val="008908FC"/>
    <w:rsid w:val="00891DE5"/>
    <w:rsid w:val="00892390"/>
    <w:rsid w:val="00893CFF"/>
    <w:rsid w:val="0089420C"/>
    <w:rsid w:val="008A69D0"/>
    <w:rsid w:val="008B0D74"/>
    <w:rsid w:val="008C26C8"/>
    <w:rsid w:val="008D43EE"/>
    <w:rsid w:val="008E1003"/>
    <w:rsid w:val="008F2B79"/>
    <w:rsid w:val="008F7C92"/>
    <w:rsid w:val="00902922"/>
    <w:rsid w:val="009177B8"/>
    <w:rsid w:val="009223F8"/>
    <w:rsid w:val="00942485"/>
    <w:rsid w:val="00947DBE"/>
    <w:rsid w:val="009641CF"/>
    <w:rsid w:val="009667E1"/>
    <w:rsid w:val="009721C5"/>
    <w:rsid w:val="009740AA"/>
    <w:rsid w:val="00975F0F"/>
    <w:rsid w:val="00976B33"/>
    <w:rsid w:val="0099015C"/>
    <w:rsid w:val="00994C1E"/>
    <w:rsid w:val="0099689F"/>
    <w:rsid w:val="009A346F"/>
    <w:rsid w:val="009A34B9"/>
    <w:rsid w:val="009A6445"/>
    <w:rsid w:val="009C048E"/>
    <w:rsid w:val="009C25D7"/>
    <w:rsid w:val="009C62EE"/>
    <w:rsid w:val="009C6A89"/>
    <w:rsid w:val="009D055C"/>
    <w:rsid w:val="009E3996"/>
    <w:rsid w:val="009E3F6C"/>
    <w:rsid w:val="009E5C3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452F"/>
    <w:rsid w:val="00AF513C"/>
    <w:rsid w:val="00AF6233"/>
    <w:rsid w:val="00B077BF"/>
    <w:rsid w:val="00B1703D"/>
    <w:rsid w:val="00B17E55"/>
    <w:rsid w:val="00B17EFC"/>
    <w:rsid w:val="00B22444"/>
    <w:rsid w:val="00B2321A"/>
    <w:rsid w:val="00B250D5"/>
    <w:rsid w:val="00B2584F"/>
    <w:rsid w:val="00B33AA2"/>
    <w:rsid w:val="00B3715D"/>
    <w:rsid w:val="00B40BB8"/>
    <w:rsid w:val="00B40F1D"/>
    <w:rsid w:val="00B411CE"/>
    <w:rsid w:val="00B41520"/>
    <w:rsid w:val="00B50D3F"/>
    <w:rsid w:val="00B55E10"/>
    <w:rsid w:val="00B61417"/>
    <w:rsid w:val="00B63181"/>
    <w:rsid w:val="00B64EFB"/>
    <w:rsid w:val="00B66FA8"/>
    <w:rsid w:val="00B706E1"/>
    <w:rsid w:val="00B73559"/>
    <w:rsid w:val="00B75442"/>
    <w:rsid w:val="00B758EC"/>
    <w:rsid w:val="00B76BE1"/>
    <w:rsid w:val="00B81C1E"/>
    <w:rsid w:val="00B8272F"/>
    <w:rsid w:val="00B855EE"/>
    <w:rsid w:val="00B8659C"/>
    <w:rsid w:val="00B92268"/>
    <w:rsid w:val="00B9348F"/>
    <w:rsid w:val="00B952B4"/>
    <w:rsid w:val="00B9658D"/>
    <w:rsid w:val="00BA2125"/>
    <w:rsid w:val="00BA43D5"/>
    <w:rsid w:val="00BC113D"/>
    <w:rsid w:val="00BC66D6"/>
    <w:rsid w:val="00BD0005"/>
    <w:rsid w:val="00BD3799"/>
    <w:rsid w:val="00BE76FC"/>
    <w:rsid w:val="00BF04BF"/>
    <w:rsid w:val="00BF201B"/>
    <w:rsid w:val="00BF257F"/>
    <w:rsid w:val="00BF2A0D"/>
    <w:rsid w:val="00C00E15"/>
    <w:rsid w:val="00C011AD"/>
    <w:rsid w:val="00C102E4"/>
    <w:rsid w:val="00C14E9A"/>
    <w:rsid w:val="00C15E8C"/>
    <w:rsid w:val="00C15FE1"/>
    <w:rsid w:val="00C20DD7"/>
    <w:rsid w:val="00C21C36"/>
    <w:rsid w:val="00C2698F"/>
    <w:rsid w:val="00C3114C"/>
    <w:rsid w:val="00C33D2A"/>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A76F2"/>
    <w:rsid w:val="00CB4DC1"/>
    <w:rsid w:val="00CB5035"/>
    <w:rsid w:val="00CC2370"/>
    <w:rsid w:val="00CC57C6"/>
    <w:rsid w:val="00CD3910"/>
    <w:rsid w:val="00CD72C9"/>
    <w:rsid w:val="00CE2551"/>
    <w:rsid w:val="00CE7C97"/>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745FD"/>
    <w:rsid w:val="00D80E9A"/>
    <w:rsid w:val="00D810FF"/>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02B3"/>
    <w:rsid w:val="00E81C75"/>
    <w:rsid w:val="00E851F9"/>
    <w:rsid w:val="00E915BA"/>
    <w:rsid w:val="00E945BC"/>
    <w:rsid w:val="00EA0324"/>
    <w:rsid w:val="00EA5464"/>
    <w:rsid w:val="00EB1089"/>
    <w:rsid w:val="00EB5EF0"/>
    <w:rsid w:val="00EC1CE3"/>
    <w:rsid w:val="00EC2703"/>
    <w:rsid w:val="00EC4A55"/>
    <w:rsid w:val="00EC69E9"/>
    <w:rsid w:val="00ED08B2"/>
    <w:rsid w:val="00ED23A2"/>
    <w:rsid w:val="00EE0DC6"/>
    <w:rsid w:val="00EF56F3"/>
    <w:rsid w:val="00F05A4D"/>
    <w:rsid w:val="00F0676C"/>
    <w:rsid w:val="00F230D1"/>
    <w:rsid w:val="00F23F1C"/>
    <w:rsid w:val="00F2575F"/>
    <w:rsid w:val="00F25A7A"/>
    <w:rsid w:val="00F32578"/>
    <w:rsid w:val="00F326EA"/>
    <w:rsid w:val="00F3657C"/>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2FACC578-C0DB-47E2-A841-CE10B5D3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680840"/>
    <w:rsid w:val="00821963"/>
    <w:rsid w:val="00945547"/>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547"/>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474010B58D5B45C686D05D9AD36BDE57">
    <w:name w:val="474010B58D5B45C686D05D9AD36BDE57"/>
    <w:rsid w:val="009455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0625F-0BBF-4100-A9CB-C02654F5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9</Pages>
  <Words>4140</Words>
  <Characters>24430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68</cp:revision>
  <cp:lastPrinted>2022-07-07T10:15:00Z</cp:lastPrinted>
  <dcterms:created xsi:type="dcterms:W3CDTF">2022-07-19T08:14:00Z</dcterms:created>
  <dcterms:modified xsi:type="dcterms:W3CDTF">2022-10-12T19:42:00Z</dcterms:modified>
</cp:coreProperties>
</file>