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63A52" w14:textId="77777777" w:rsidR="009E42E0" w:rsidRPr="00737BE5" w:rsidRDefault="009E42E0" w:rsidP="009E42E0">
      <w:pPr>
        <w:pStyle w:val="Zhlav"/>
        <w:rPr>
          <w:rFonts w:ascii="Arial" w:hAnsi="Arial" w:cs="Arial"/>
          <w:b/>
          <w:sz w:val="20"/>
          <w:szCs w:val="20"/>
        </w:rPr>
      </w:pPr>
      <w:r w:rsidRPr="00737BE5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37BE5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737BE5">
        <w:rPr>
          <w:rFonts w:ascii="Arial" w:hAnsi="Arial" w:cs="Arial"/>
          <w:b/>
          <w:bCs/>
          <w:sz w:val="20"/>
          <w:szCs w:val="20"/>
        </w:rPr>
        <w:t>III</w:t>
      </w:r>
      <w:r w:rsidRPr="00737BE5">
        <w:rPr>
          <w:rFonts w:ascii="Arial" w:hAnsi="Arial" w:cs="Arial"/>
          <w:bCs/>
          <w:sz w:val="20"/>
          <w:szCs w:val="20"/>
        </w:rPr>
        <w:t xml:space="preserve">, </w:t>
      </w:r>
      <w:r w:rsidRPr="00737BE5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5</w:t>
      </w:r>
      <w:r w:rsidRPr="00737BE5">
        <w:rPr>
          <w:rFonts w:ascii="Arial" w:hAnsi="Arial" w:cs="Arial"/>
          <w:b/>
          <w:sz w:val="20"/>
          <w:szCs w:val="20"/>
        </w:rPr>
        <w:t xml:space="preserve"> – </w:t>
      </w:r>
      <w:r w:rsidRPr="009C6198">
        <w:rPr>
          <w:rFonts w:ascii="Arial" w:hAnsi="Arial" w:cs="Arial"/>
          <w:b/>
          <w:sz w:val="20"/>
          <w:szCs w:val="20"/>
        </w:rPr>
        <w:t>Monitorovací systémy</w:t>
      </w:r>
    </w:p>
    <w:p w14:paraId="6E41FF16" w14:textId="240AE112" w:rsidR="00D41A9A" w:rsidRPr="007A73E3" w:rsidRDefault="00D41A9A" w:rsidP="00D41A9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B7070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>
        <w:rPr>
          <w:rFonts w:ascii="Arial" w:hAnsi="Arial" w:cs="Arial"/>
          <w:sz w:val="20"/>
        </w:rPr>
        <w:t xml:space="preserve"> / smlouvy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3F0293">
        <w:rPr>
          <w:rFonts w:ascii="Arial" w:hAnsi="Arial" w:cs="Arial"/>
          <w:b/>
          <w:sz w:val="20"/>
          <w:szCs w:val="20"/>
        </w:rPr>
        <w:t>Specifikace předmětu plnění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74E3D6FD" w14:textId="77777777" w:rsidR="00D41A9A" w:rsidRPr="00A6473E" w:rsidRDefault="00D41A9A" w:rsidP="00D41A9A">
      <w:pPr>
        <w:pStyle w:val="Zhlav"/>
        <w:rPr>
          <w:rFonts w:ascii="Arial" w:hAnsi="Arial" w:cs="Arial"/>
          <w:sz w:val="22"/>
          <w:szCs w:val="22"/>
        </w:rPr>
      </w:pPr>
    </w:p>
    <w:p w14:paraId="4CB4A19D" w14:textId="77777777" w:rsidR="00D41A9A" w:rsidRDefault="00D41A9A" w:rsidP="00D41A9A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D41A9A">
        <w:rPr>
          <w:rFonts w:ascii="Arial" w:hAnsi="Arial" w:cs="Arial"/>
          <w:b/>
          <w:sz w:val="32"/>
          <w:szCs w:val="32"/>
        </w:rPr>
        <w:t xml:space="preserve">Monitorovací centrální systém INT JIP </w:t>
      </w:r>
    </w:p>
    <w:p w14:paraId="31D9AA86" w14:textId="43A0BC9E" w:rsidR="00D41A9A" w:rsidRPr="00571749" w:rsidRDefault="00D41A9A" w:rsidP="00D41A9A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CF6322" w:rsidRPr="00B23E5D">
        <w:rPr>
          <w:rFonts w:ascii="Arial" w:hAnsi="Arial" w:cs="Arial"/>
          <w:sz w:val="22"/>
          <w:szCs w:val="22"/>
        </w:rPr>
        <w:t>nového Monitorovacího centrálního systému vč. 2ks centrálních monitorů pro</w:t>
      </w:r>
      <w:r w:rsidR="002C214E" w:rsidRPr="00B7070A">
        <w:rPr>
          <w:rFonts w:ascii="Arial" w:hAnsi="Arial" w:cs="Arial"/>
          <w:sz w:val="22"/>
          <w:szCs w:val="22"/>
        </w:rPr>
        <w:t xml:space="preserve"> </w:t>
      </w:r>
      <w:r w:rsidRPr="00B7070A">
        <w:rPr>
          <w:rFonts w:ascii="Arial" w:hAnsi="Arial" w:cs="Arial"/>
          <w:sz w:val="22"/>
          <w:szCs w:val="22"/>
        </w:rPr>
        <w:t>INT JIP</w:t>
      </w:r>
      <w:r w:rsidR="00441E21" w:rsidRPr="00B7070A">
        <w:rPr>
          <w:rFonts w:ascii="Arial" w:hAnsi="Arial" w:cs="Arial"/>
          <w:sz w:val="22"/>
          <w:szCs w:val="22"/>
        </w:rPr>
        <w:t xml:space="preserve"> včetně 9 ks modulárních monitorů</w:t>
      </w:r>
      <w:r w:rsidR="00F9481C" w:rsidRPr="00B7070A">
        <w:rPr>
          <w:rFonts w:ascii="Arial" w:hAnsi="Arial" w:cs="Arial"/>
          <w:sz w:val="22"/>
          <w:szCs w:val="22"/>
        </w:rPr>
        <w:t xml:space="preserve"> vitálních funkcí</w:t>
      </w:r>
      <w:r w:rsidRPr="00B7070A">
        <w:rPr>
          <w:rFonts w:ascii="Arial" w:hAnsi="Arial" w:cs="Arial"/>
          <w:sz w:val="22"/>
          <w:szCs w:val="22"/>
        </w:rPr>
        <w:t>.</w:t>
      </w:r>
    </w:p>
    <w:p w14:paraId="066FA5F5" w14:textId="77777777" w:rsidR="00D41A9A" w:rsidRDefault="00D41A9A" w:rsidP="00D41A9A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 xml:space="preserve">Nabízené příslušenství </w:t>
      </w:r>
      <w:r>
        <w:rPr>
          <w:rFonts w:ascii="Arial" w:eastAsiaTheme="minorHAnsi" w:hAnsi="Arial"/>
          <w:szCs w:val="22"/>
          <w:lang w:val="x-none"/>
        </w:rPr>
        <w:t>splňuje</w:t>
      </w:r>
      <w:r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D41A9A" w:rsidRPr="001675C2" w14:paraId="76124F40" w14:textId="77777777" w:rsidTr="00CA6053">
        <w:tc>
          <w:tcPr>
            <w:tcW w:w="6091" w:type="dxa"/>
            <w:shd w:val="clear" w:color="auto" w:fill="BDD6EE" w:themeFill="accent1" w:themeFillTint="66"/>
          </w:tcPr>
          <w:p w14:paraId="043E623A" w14:textId="77777777" w:rsidR="00D41A9A" w:rsidRPr="001675C2" w:rsidRDefault="00D41A9A" w:rsidP="00CA60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84B03B7" w14:textId="77777777" w:rsidR="00D41A9A" w:rsidRPr="001675C2" w:rsidRDefault="00D41A9A" w:rsidP="00CA60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20DA699C" w14:textId="77777777" w:rsidR="00D41A9A" w:rsidRPr="001675C2" w:rsidRDefault="00D41A9A" w:rsidP="00CA605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D41A9A" w:rsidRPr="001675C2" w14:paraId="72D27F87" w14:textId="77777777" w:rsidTr="00752F5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7773254" w14:textId="6935248B" w:rsidR="00D41A9A" w:rsidRPr="001675C2" w:rsidRDefault="00D41A9A" w:rsidP="00441E2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D41A9A" w:rsidRPr="001675C2" w14:paraId="161333B6" w14:textId="77777777" w:rsidTr="00441E21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19881ED3" w14:textId="6F9D7441" w:rsidR="00D41A9A" w:rsidRPr="001675C2" w:rsidRDefault="00D41A9A" w:rsidP="00441E2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Pr="00E90ED3">
              <w:rPr>
                <w:rFonts w:asciiTheme="minorHAnsi" w:hAnsiTheme="minorHAnsi" w:cstheme="minorHAnsi"/>
                <w:b/>
                <w:sz w:val="22"/>
                <w:szCs w:val="22"/>
              </w:rPr>
              <w:t>x Modulární monitor vitálních funkcí</w:t>
            </w:r>
          </w:p>
        </w:tc>
      </w:tr>
      <w:tr w:rsidR="00441E21" w:rsidRPr="001675C2" w14:paraId="0210076E" w14:textId="77777777" w:rsidTr="0046229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46FADE" w14:textId="40982B75" w:rsidR="00441E21" w:rsidRPr="00D41A9A" w:rsidRDefault="00441E21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typ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modulárního monitoru</w:t>
            </w: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– 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77A7" w14:textId="77777777" w:rsidR="00441E21" w:rsidRPr="001675C2" w:rsidRDefault="00441E21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ECB6FBB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B3834A" w14:textId="41B8BB4E" w:rsidR="00D41A9A" w:rsidRPr="00D41A9A" w:rsidRDefault="00D41A9A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41A9A">
              <w:rPr>
                <w:rFonts w:asciiTheme="minorHAnsi" w:hAnsiTheme="minorHAnsi" w:cstheme="minorHAnsi"/>
                <w:sz w:val="22"/>
                <w:szCs w:val="22"/>
              </w:rPr>
              <w:t>integrovaný barevný dotykový displej min 12“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943B" w14:textId="77777777" w:rsidR="00D41A9A" w:rsidRPr="00E90ED3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503A06E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5B0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BC33A03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8A14A6" w14:textId="62EC9949" w:rsidR="00D41A9A" w:rsidRPr="00D41A9A" w:rsidRDefault="0048208B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rozlišení displeje min 1280x800 s výstupem na externí displej (HDMI)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71B97" w14:textId="77777777" w:rsidR="00D41A9A" w:rsidRPr="00E90ED3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3FA504B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F7F5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BC0E838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954DEC" w14:textId="77777777" w:rsidR="00D41A9A" w:rsidRPr="00D41A9A" w:rsidRDefault="00D41A9A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ovládání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1F7E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E690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7728400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9983E" w14:textId="4299F024" w:rsidR="00D41A9A" w:rsidRPr="00D41A9A" w:rsidRDefault="0048208B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 xml:space="preserve">jednoduché intuitivní ovládání pomocí dotykové obrazovky a otočného ovladače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4B95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0CA4A6E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136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09B2542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3EAEF9" w14:textId="5312E890" w:rsidR="00D41A9A" w:rsidRPr="00D41A9A" w:rsidRDefault="00D41A9A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zobrazení min</w:t>
            </w:r>
            <w:r w:rsidR="00265B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 xml:space="preserve"> 12 křivek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04E79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2CB380F" w14:textId="66CCCB91" w:rsidR="00265B9D" w:rsidRPr="000159A6" w:rsidRDefault="00265B9D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7ABC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8C11C35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F14034" w14:textId="42FC6E0C" w:rsidR="00D41A9A" w:rsidRPr="00D41A9A" w:rsidRDefault="0048208B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>trendy grafické i numerické min</w:t>
            </w:r>
            <w:r w:rsidR="00265B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48208B">
              <w:rPr>
                <w:rFonts w:asciiTheme="minorHAnsi" w:hAnsiTheme="minorHAnsi" w:cstheme="minorHAnsi"/>
                <w:sz w:val="22"/>
                <w:szCs w:val="22"/>
              </w:rPr>
              <w:t xml:space="preserve"> 168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47279" w14:textId="7A455CB0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69D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191179E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642207" w14:textId="27D0E9F0" w:rsidR="00D41A9A" w:rsidRPr="00D41A9A" w:rsidRDefault="0048208B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min rozsah měřených parametrů: EKG z 3,5 a 10 ti svodů, mu</w:t>
            </w:r>
            <w:r w:rsidR="007C5C4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ltisvodová analýza ST segmentu,</w:t>
            </w:r>
            <w:r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respirace, NIBP, SpO2 (Nellcor Oximax)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3B49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3414A12" w14:textId="77777777" w:rsidR="00D41A9A" w:rsidRPr="00564DB0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AC35341" w14:textId="2536FEAB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BFB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BA4E7CE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43C218" w14:textId="4021B04E" w:rsidR="00D41A9A" w:rsidRPr="00D41A9A" w:rsidRDefault="005B06E6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min. </w:t>
            </w:r>
            <w:r w:rsidR="0048208B"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 4ks monitorů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min.</w:t>
            </w:r>
            <w:r w:rsidR="0048208B" w:rsidRPr="0048208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2 x IBP s možností SPV a PPV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2EAA" w14:textId="77777777" w:rsidR="00595135" w:rsidRPr="00595135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079E751" w14:textId="5CA61476" w:rsidR="00D41A9A" w:rsidRPr="000159A6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C4AC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329B66B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5DAFA9" w14:textId="47CC891D" w:rsidR="00D41A9A" w:rsidRPr="00D41A9A" w:rsidRDefault="004B0516" w:rsidP="00CA6053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B0516">
              <w:rPr>
                <w:rFonts w:asciiTheme="minorHAnsi" w:hAnsiTheme="minorHAnsi" w:cstheme="minorHAnsi"/>
                <w:sz w:val="22"/>
                <w:szCs w:val="22"/>
              </w:rPr>
              <w:t>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E0D5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F737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AB37B30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4824FA" w14:textId="132E9833" w:rsidR="00D41A9A" w:rsidRPr="00D41A9A" w:rsidRDefault="004B0516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4B051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měření CO2 zásuvným modulem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5945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8CB8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6885C153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899C28" w14:textId="2F6138E4" w:rsidR="00D41A9A" w:rsidRPr="00D41A9A" w:rsidRDefault="002D3C43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2D3C43">
              <w:rPr>
                <w:rFonts w:asciiTheme="minorHAnsi" w:hAnsiTheme="minorHAnsi" w:cstheme="minorHAnsi"/>
                <w:sz w:val="22"/>
                <w:szCs w:val="22"/>
              </w:rPr>
              <w:t>Možnost připojení externího racku pro min další dva zásuvné moduly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7B75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5E4F193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6579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5A5D838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567C58" w14:textId="346922FD" w:rsidR="00D41A9A" w:rsidRPr="00D41A9A" w:rsidRDefault="00744B98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měření arytmií: Asystole, V Fib, V Tach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D2B17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D337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4F211FF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64C41E" w14:textId="7DAC9623" w:rsidR="00D41A9A" w:rsidRPr="00D41A9A" w:rsidRDefault="00744B98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Detekce arytmií</w:t>
            </w:r>
            <w:r w:rsidR="00251E3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min.</w:t>
            </w: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ze 4 kanálů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0015" w14:textId="77777777" w:rsidR="00595135" w:rsidRPr="00595135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2C4A2C5" w14:textId="6BDD1160" w:rsidR="00D41A9A" w:rsidRPr="000159A6" w:rsidRDefault="00595135" w:rsidP="005951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13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1A6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E136374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A928CB" w14:textId="7E07D919" w:rsidR="00D41A9A" w:rsidRPr="00D41A9A" w:rsidRDefault="00744B98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vyjímatelné dobíjitelné akumulátory na min</w:t>
            </w:r>
            <w:r w:rsidR="00265B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4 hod transportního 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E6AF" w14:textId="77777777" w:rsidR="00D41A9A" w:rsidRPr="007E343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34B9D6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4706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3F0761A6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B54C6" w14:textId="3A34DC9E" w:rsidR="00D41A9A" w:rsidRPr="00D41A9A" w:rsidRDefault="00D41A9A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hmotnost max</w:t>
            </w:r>
            <w:r w:rsidR="00265B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744B9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4,5 kg 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FFE89" w14:textId="77777777" w:rsidR="00D41A9A" w:rsidRPr="007E343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4E46FA2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9DF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3842980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39E636" w14:textId="470161DB" w:rsidR="00D41A9A" w:rsidRPr="00D41A9A" w:rsidRDefault="00A92975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A9297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funkce nahlížení na křivky z jiného monitoru a telemetrie („bed to bed</w:t>
            </w:r>
            <w:r w:rsidR="00265B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“</w:t>
            </w:r>
            <w:r w:rsidRPr="00A9297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komunikace)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7557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6EA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A9F35D3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38D584" w14:textId="77777777" w:rsidR="00D41A9A" w:rsidRPr="00D41A9A" w:rsidRDefault="00D41A9A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A9297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Deklarovaná životnost přístroje min 10 let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DD67" w14:textId="77777777" w:rsidR="00D41A9A" w:rsidRPr="000159A6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97F3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0378B0B" w14:textId="77777777" w:rsidTr="00441E21">
        <w:trPr>
          <w:trHeight w:val="368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3795179" w14:textId="59910D79" w:rsidR="00D41A9A" w:rsidRPr="00B23E5D" w:rsidRDefault="00CF6322" w:rsidP="00F9481C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B23E5D">
              <w:rPr>
                <w:rFonts w:asciiTheme="minorHAnsi" w:eastAsiaTheme="minorHAnsi" w:hAnsiTheme="minorHAnsi" w:cstheme="minorBidi"/>
                <w:b/>
                <w:lang w:eastAsia="en-US"/>
              </w:rPr>
              <w:t>2x centrální monitor</w:t>
            </w:r>
          </w:p>
        </w:tc>
      </w:tr>
      <w:tr w:rsidR="00441E21" w:rsidRPr="001675C2" w14:paraId="53379D00" w14:textId="77777777" w:rsidTr="00E0202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1CAD78" w14:textId="586C46C7" w:rsidR="00441E21" w:rsidRPr="00860D9D" w:rsidRDefault="00441E21" w:rsidP="00F9481C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 w:rsidR="00F9481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D41A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– 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D288" w14:textId="77777777" w:rsidR="00441E21" w:rsidRPr="001675C2" w:rsidRDefault="00441E21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1D5B68E1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DDD0AE" w14:textId="6C491ED3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připojení až 16 monitorů a telemetrů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7915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D440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AADF55A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D34592" w14:textId="1BFE33E2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obousměrná komunikace s připojenými monitory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D6F9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B545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68932EBA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AA7401" w14:textId="6C018DAC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režim sledování pacientů a současně sledování minimálně 4 křivek u každého z nich na jedné obrazovce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435F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096014" w14:textId="53812C2E" w:rsidR="00D41A9A" w:rsidRDefault="003B4ADF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</w:t>
            </w:r>
            <w:r w:rsidR="00D41A9A"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odnota</w:t>
            </w:r>
          </w:p>
          <w:p w14:paraId="38F27AD7" w14:textId="5BF7E497" w:rsidR="003B4ADF" w:rsidRPr="002448DE" w:rsidRDefault="003B4ADF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502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170BA8F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E289CD" w14:textId="5DCE995D" w:rsidR="00D41A9A" w:rsidRPr="00860D9D" w:rsidRDefault="00860D9D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grafické a numerické trendy min</w:t>
            </w:r>
            <w:r w:rsidR="003B4ADF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72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2BDB" w14:textId="77777777" w:rsidR="00D41A9A" w:rsidRPr="005A7BE8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F1834BF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421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846D368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44F455" w14:textId="345E815B" w:rsidR="00D41A9A" w:rsidRPr="00860D9D" w:rsidRDefault="00860D9D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60D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kontinuální záznam křivek po dobu min</w:t>
            </w:r>
            <w:r w:rsidR="009E75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860D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72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359F" w14:textId="77777777" w:rsidR="00D41A9A" w:rsidRPr="005A7BE8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E3BFF4F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5EC7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769FD7BA" w14:textId="77777777" w:rsidTr="00CA605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911D3" w14:textId="0C5E1608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uživatelské rozhraní v ČJ, ovládaní klávesnicí a myší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ABB7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39B5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6CB450A4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23FEF7" w14:textId="70D4DA32" w:rsidR="00D41A9A" w:rsidRPr="00860D9D" w:rsidRDefault="00D41A9A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plochý displej o úhlopříčce min</w:t>
            </w:r>
            <w:r w:rsidR="009E7572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24“</w:t>
            </w:r>
          </w:p>
          <w:p w14:paraId="18F94870" w14:textId="77777777" w:rsidR="00D41A9A" w:rsidRPr="00860D9D" w:rsidRDefault="00D41A9A" w:rsidP="00CA605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AA29" w14:textId="77777777" w:rsidR="00D41A9A" w:rsidRPr="00D8692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3F8A696" w14:textId="77777777" w:rsidR="00D41A9A" w:rsidRPr="002448D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8B1A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9BF92DF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868881" w14:textId="135C076E" w:rsidR="00D41A9A" w:rsidRPr="00860D9D" w:rsidRDefault="00860D9D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highlight w:val="green"/>
                <w:lang w:eastAsia="en-US"/>
              </w:rPr>
            </w:pPr>
            <w:r w:rsidRPr="00860D9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laserová tiskárna formátu A4 pro tisk z centrálních a lůžkových monitorů, síťové provedení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FB07B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921C93" w14:textId="77777777" w:rsidR="00D41A9A" w:rsidRPr="00D8692E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0E96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2A5134F5" w14:textId="77777777" w:rsidTr="00441E2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5722A97" w14:textId="7621BB03" w:rsidR="00D41A9A" w:rsidRPr="005A7BE8" w:rsidRDefault="00441E21" w:rsidP="00CA605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Kompatibilita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D89176" w14:textId="0710466C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5002FC82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6973B9" w14:textId="2BA3F550" w:rsidR="00D41A9A" w:rsidRPr="00E67E6C" w:rsidRDefault="00052F2D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67E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pacientskými monitory vitálních funkcí (GE B125 a DASH4000).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3614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AEC8E1C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90C8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0C63A704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9DD561" w14:textId="4446AC0D" w:rsidR="00D41A9A" w:rsidRPr="00E67E6C" w:rsidRDefault="005E541E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67E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 telemetrickým systémem (APEX Pro a 12ks telemetrických vysílačů)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AF06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3BA4947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094E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41A9A" w:rsidRPr="001675C2" w14:paraId="4961B7D0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0B0856" w14:textId="4B71879F" w:rsidR="00D41A9A" w:rsidRPr="00E67E6C" w:rsidRDefault="00052F2D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67E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vyměnitelnými moduly ( GE - CO2, SpO2, SpO2 MASIMO, NMT)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BACF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44A82CD" w14:textId="77777777" w:rsidR="00D41A9A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9FA8" w14:textId="77777777" w:rsidR="00D41A9A" w:rsidRPr="001675C2" w:rsidRDefault="00D41A9A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D6037" w:rsidRPr="001675C2" w14:paraId="3792BB99" w14:textId="77777777" w:rsidTr="00CA605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F4E96" w14:textId="4D976D23" w:rsidR="00AD6037" w:rsidRPr="00E67E6C" w:rsidRDefault="00AD6037" w:rsidP="00CA6053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</w:t>
            </w:r>
            <w:r w:rsidRPr="00AD603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ompatibilita se stávajícím vybavením a SW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88C3" w14:textId="69FB79DB" w:rsidR="00AD6037" w:rsidRDefault="00AD6037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A7E" w14:textId="77777777" w:rsidR="00AD6037" w:rsidRPr="001675C2" w:rsidRDefault="00AD6037" w:rsidP="00CA605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4D580DA" w14:textId="77777777" w:rsidR="00D41A9A" w:rsidRDefault="00D41A9A" w:rsidP="00D41A9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4DBD0050" w14:textId="77777777" w:rsidR="00D41A9A" w:rsidRPr="0076385A" w:rsidRDefault="00D41A9A" w:rsidP="00D41A9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C3FA6B1576524CA2A10ABF441799A64B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E838791BD49F40538E77D780F39410A7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6C1E416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375816D4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</w:p>
    <w:p w14:paraId="4970A000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</w:p>
    <w:p w14:paraId="00B709CE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</w:p>
    <w:p w14:paraId="08FFC33C" w14:textId="77777777" w:rsidR="00D41A9A" w:rsidRPr="0076385A" w:rsidRDefault="00D41A9A" w:rsidP="00D41A9A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56F18C65" w14:textId="77777777" w:rsidR="00D41A9A" w:rsidRPr="0076385A" w:rsidRDefault="009E42E0" w:rsidP="00D41A9A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C02C2498C02E468193E9E1D413AF6704"/>
          </w:placeholder>
          <w:docPartList>
            <w:docPartGallery w:val="Quick Parts"/>
            <w:docPartCategory w:val="Šablony"/>
          </w:docPartList>
        </w:sdtPr>
        <w:sdtEndPr/>
        <w:sdtContent>
          <w:r w:rsidR="00D41A9A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BA3DB7E" w14:textId="77777777" w:rsidR="00D41A9A" w:rsidRPr="0000726F" w:rsidRDefault="009E42E0" w:rsidP="00D41A9A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9D866C1E2D3C43EB99573FD3A4735B81"/>
          </w:placeholder>
          <w:docPartList>
            <w:docPartGallery w:val="Quick Parts"/>
            <w:docPartCategory w:val="Šablony"/>
          </w:docPartList>
        </w:sdtPr>
        <w:sdtEndPr/>
        <w:sdtContent>
          <w:r w:rsidR="00D41A9A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p w14:paraId="76C17EF1" w14:textId="4A46DA67" w:rsidR="00826B66" w:rsidRPr="00D41A9A" w:rsidRDefault="00826B66" w:rsidP="00D41A9A"/>
    <w:sectPr w:rsidR="00826B66" w:rsidRPr="00D41A9A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28283602" w14:textId="77777777" w:rsidR="00D41A9A" w:rsidRPr="00901ABA" w:rsidRDefault="00D41A9A" w:rsidP="00D41A9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29ACBE46" w14:textId="77777777" w:rsidR="00D41A9A" w:rsidRPr="00FB7267" w:rsidRDefault="00D41A9A" w:rsidP="00D41A9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630C4B36" w14:textId="77777777" w:rsidR="00D41A9A" w:rsidRDefault="00D41A9A" w:rsidP="00D41A9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9AE30E7" w14:textId="77777777" w:rsidR="00D41A9A" w:rsidRPr="00FB7267" w:rsidRDefault="00D41A9A" w:rsidP="00D41A9A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529B752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E42E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E42E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8C43AA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E42E0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E42E0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trackRevisions/>
  <w:defaultTabStop w:val="708"/>
  <w:hyphenationZone w:val="425"/>
  <w:characterSpacingControl w:val="doNotCompress"/>
  <w:hdrShapeDefaults>
    <o:shapedefaults v:ext="edit" spidmax="5120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2F2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5813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1E3E"/>
    <w:rsid w:val="00257C4A"/>
    <w:rsid w:val="00265B9D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214E"/>
    <w:rsid w:val="002C43C3"/>
    <w:rsid w:val="002C6A3E"/>
    <w:rsid w:val="002D0BE8"/>
    <w:rsid w:val="002D3C43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426A"/>
    <w:rsid w:val="003656CC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4ADF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6D3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1E21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08B"/>
    <w:rsid w:val="00485542"/>
    <w:rsid w:val="004858C0"/>
    <w:rsid w:val="00492971"/>
    <w:rsid w:val="0049348E"/>
    <w:rsid w:val="00496A8C"/>
    <w:rsid w:val="004A1633"/>
    <w:rsid w:val="004B02DF"/>
    <w:rsid w:val="004B0516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1749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95135"/>
    <w:rsid w:val="005A059C"/>
    <w:rsid w:val="005A2717"/>
    <w:rsid w:val="005A55B5"/>
    <w:rsid w:val="005A5E1A"/>
    <w:rsid w:val="005B06E6"/>
    <w:rsid w:val="005B5CCD"/>
    <w:rsid w:val="005B6860"/>
    <w:rsid w:val="005B7124"/>
    <w:rsid w:val="005C5888"/>
    <w:rsid w:val="005C73F1"/>
    <w:rsid w:val="005C7ED9"/>
    <w:rsid w:val="005E1AD0"/>
    <w:rsid w:val="005E3051"/>
    <w:rsid w:val="005E541E"/>
    <w:rsid w:val="005E5558"/>
    <w:rsid w:val="005F56FA"/>
    <w:rsid w:val="005F67AE"/>
    <w:rsid w:val="0060055E"/>
    <w:rsid w:val="00605B00"/>
    <w:rsid w:val="00606AA6"/>
    <w:rsid w:val="00606E7E"/>
    <w:rsid w:val="00610F1D"/>
    <w:rsid w:val="00615A3A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44B98"/>
    <w:rsid w:val="00751089"/>
    <w:rsid w:val="00751220"/>
    <w:rsid w:val="00751740"/>
    <w:rsid w:val="00752D7F"/>
    <w:rsid w:val="00752F5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5C43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D9D"/>
    <w:rsid w:val="00861C08"/>
    <w:rsid w:val="0086320B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E42E0"/>
    <w:rsid w:val="009E7572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2975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6037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3E5D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070A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6322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1A9A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67E6C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481C"/>
    <w:rsid w:val="00F958C2"/>
    <w:rsid w:val="00F97506"/>
    <w:rsid w:val="00FA3451"/>
    <w:rsid w:val="00FA3C2A"/>
    <w:rsid w:val="00FA5B17"/>
    <w:rsid w:val="00FA5EFA"/>
    <w:rsid w:val="00FA64B8"/>
    <w:rsid w:val="00FA6999"/>
    <w:rsid w:val="00FA71BD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A6B1576524CA2A10ABF441799A6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2B0664-ECD7-45FE-925F-606DEFB91DE6}"/>
      </w:docPartPr>
      <w:docPartBody>
        <w:p w:rsidR="000F369F" w:rsidRDefault="000974EA" w:rsidP="000974EA">
          <w:pPr>
            <w:pStyle w:val="C3FA6B1576524CA2A10ABF441799A64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838791BD49F40538E77D780F39410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5516-369E-421B-B6BE-58FD102942C9}"/>
      </w:docPartPr>
      <w:docPartBody>
        <w:p w:rsidR="000F369F" w:rsidRDefault="000974EA" w:rsidP="000974EA">
          <w:pPr>
            <w:pStyle w:val="E838791BD49F40538E77D780F39410A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02C2498C02E468193E9E1D413AF6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C4D080-E66F-4B4B-AC7A-FDC7BB49D659}"/>
      </w:docPartPr>
      <w:docPartBody>
        <w:p w:rsidR="000F369F" w:rsidRDefault="000974EA" w:rsidP="000974EA">
          <w:pPr>
            <w:pStyle w:val="C02C2498C02E468193E9E1D413AF6704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9D866C1E2D3C43EB99573FD3A4735B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5B654C-52B4-44AD-90FA-EC3EBD3A6848}"/>
      </w:docPartPr>
      <w:docPartBody>
        <w:p w:rsidR="000F369F" w:rsidRDefault="000974EA" w:rsidP="000974EA">
          <w:pPr>
            <w:pStyle w:val="9D866C1E2D3C43EB99573FD3A4735B8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0974EA"/>
    <w:rsid w:val="000F369F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4E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  <w:style w:type="paragraph" w:customStyle="1" w:styleId="C3FA6B1576524CA2A10ABF441799A64B">
    <w:name w:val="C3FA6B1576524CA2A10ABF441799A64B"/>
    <w:rsid w:val="000974EA"/>
  </w:style>
  <w:style w:type="paragraph" w:customStyle="1" w:styleId="E838791BD49F40538E77D780F39410A7">
    <w:name w:val="E838791BD49F40538E77D780F39410A7"/>
    <w:rsid w:val="000974EA"/>
  </w:style>
  <w:style w:type="paragraph" w:customStyle="1" w:styleId="C02C2498C02E468193E9E1D413AF6704">
    <w:name w:val="C02C2498C02E468193E9E1D413AF6704"/>
    <w:rsid w:val="000974EA"/>
  </w:style>
  <w:style w:type="paragraph" w:customStyle="1" w:styleId="9D866C1E2D3C43EB99573FD3A4735B81">
    <w:name w:val="9D866C1E2D3C43EB99573FD3A4735B81"/>
    <w:rsid w:val="000974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7E13B-3546-4CEA-ABA3-19220CC1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89</cp:revision>
  <dcterms:created xsi:type="dcterms:W3CDTF">2021-06-04T09:40:00Z</dcterms:created>
  <dcterms:modified xsi:type="dcterms:W3CDTF">2022-11-30T11:07:00Z</dcterms:modified>
</cp:coreProperties>
</file>