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31401C" w14:textId="31D2AD2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81839">
        <w:rPr>
          <w:b/>
          <w:sz w:val="28"/>
        </w:rPr>
        <w:t xml:space="preserve">Příloha č. </w:t>
      </w:r>
      <w:r w:rsidR="00E81839" w:rsidRPr="00E81839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84B5BAD" w:rsidR="00E2312A" w:rsidRPr="00C638EB" w:rsidRDefault="00C638EB" w:rsidP="005F7EBF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</w:t>
      </w:r>
      <w:r w:rsidR="007B6502" w:rsidRPr="007B6502">
        <w:rPr>
          <w:rFonts w:ascii="Calibri" w:hAnsi="Calibri"/>
          <w:b/>
          <w:bCs/>
          <w:sz w:val="22"/>
          <w:lang w:bidi="en-US"/>
        </w:rPr>
        <w:t>Zajištění dopravní obslužnosti veřejnou linkovou dopravou na území Kraje Vysočina od roku 2024 - oblast č.</w:t>
      </w:r>
      <w:r w:rsidR="009734F7">
        <w:rPr>
          <w:rFonts w:ascii="Calibri" w:hAnsi="Calibri"/>
          <w:b/>
          <w:bCs/>
          <w:sz w:val="22"/>
          <w:lang w:bidi="en-US"/>
        </w:rPr>
        <w:t> </w:t>
      </w:r>
      <w:r w:rsidR="009B6CEF">
        <w:rPr>
          <w:rFonts w:ascii="Calibri" w:hAnsi="Calibri"/>
          <w:b/>
          <w:bCs/>
          <w:sz w:val="22"/>
          <w:lang w:bidi="en-US"/>
        </w:rPr>
        <w:t>6</w:t>
      </w:r>
      <w:bookmarkStart w:id="1" w:name="_GoBack"/>
      <w:bookmarkEnd w:id="1"/>
      <w:r w:rsidRPr="00C638EB">
        <w:rPr>
          <w:rFonts w:ascii="Calibri" w:hAnsi="Calibri"/>
          <w:bCs/>
          <w:iCs/>
          <w:sz w:val="22"/>
          <w:szCs w:val="22"/>
        </w:rPr>
        <w:t xml:space="preserve">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7EBF" w:rsidRPr="005F7EBF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7FAD435E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0A0F4E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687842FC" w:rsidR="003F1718" w:rsidRDefault="00B571D9" w:rsidP="00B571D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ab/>
      </w: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AB1BF" w14:textId="77777777" w:rsidR="000E033C" w:rsidRDefault="000E033C">
      <w:r>
        <w:separator/>
      </w:r>
    </w:p>
  </w:endnote>
  <w:endnote w:type="continuationSeparator" w:id="0">
    <w:p w14:paraId="3258857E" w14:textId="77777777" w:rsidR="000E033C" w:rsidRDefault="000E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4D9E4" w14:textId="22FEDD06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7EBF">
      <w:rPr>
        <w:rStyle w:val="slostrnky"/>
        <w:noProof/>
      </w:rPr>
      <w:t>2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4A8D1" w14:textId="2A6731C6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7B6502">
      <w:rPr>
        <w:rFonts w:ascii="Calibri" w:hAnsi="Calibri"/>
        <w:sz w:val="22"/>
      </w:rPr>
      <w:t xml:space="preserve">Dokumentace zadávacího řízení </w:t>
    </w:r>
    <w:r w:rsidR="005F7EBF" w:rsidRPr="007B6502">
      <w:rPr>
        <w:rFonts w:ascii="Calibri" w:hAnsi="Calibri"/>
        <w:b/>
        <w:bCs/>
        <w:sz w:val="22"/>
      </w:rPr>
      <w:t>K</w:t>
    </w:r>
    <w:r w:rsidR="002E0917" w:rsidRPr="007B6502">
      <w:rPr>
        <w:rFonts w:ascii="Calibri" w:hAnsi="Calibri"/>
        <w:b/>
        <w:bCs/>
        <w:sz w:val="22"/>
        <w:szCs w:val="22"/>
      </w:rPr>
      <w:t>V</w:t>
    </w:r>
    <w:r w:rsidR="002E0917" w:rsidRPr="007B6502">
      <w:rPr>
        <w:rFonts w:ascii="Calibri" w:hAnsi="Calibri"/>
        <w:b/>
        <w:sz w:val="22"/>
        <w:szCs w:val="22"/>
      </w:rPr>
      <w:t>AD</w:t>
    </w:r>
    <w:r w:rsidR="007B6502" w:rsidRPr="007B6502">
      <w:rPr>
        <w:rFonts w:ascii="Calibri" w:hAnsi="Calibri"/>
        <w:b/>
        <w:sz w:val="22"/>
        <w:szCs w:val="22"/>
      </w:rPr>
      <w:t>24</w:t>
    </w:r>
    <w:r w:rsidR="005F7EBF" w:rsidRPr="007B6502">
      <w:rPr>
        <w:rFonts w:ascii="Calibri" w:hAnsi="Calibri"/>
        <w:b/>
        <w:sz w:val="22"/>
        <w:szCs w:val="22"/>
      </w:rPr>
      <w:t>0</w:t>
    </w:r>
    <w:r w:rsidR="009B6CEF">
      <w:rPr>
        <w:rFonts w:ascii="Calibri" w:hAnsi="Calibri"/>
        <w:b/>
        <w:sz w:val="22"/>
        <w:szCs w:val="22"/>
      </w:rPr>
      <w:t>6</w:t>
    </w:r>
    <w:r w:rsidR="00E42081">
      <w:rPr>
        <w:rFonts w:ascii="Calibri" w:hAnsi="Calibri"/>
        <w:b/>
        <w:sz w:val="22"/>
        <w:szCs w:val="22"/>
      </w:rPr>
      <w:t xml:space="preserve"> </w:t>
    </w:r>
    <w:r w:rsidRPr="007B6502">
      <w:rPr>
        <w:rFonts w:ascii="Calibri" w:hAnsi="Calibri"/>
        <w:sz w:val="22"/>
        <w:szCs w:val="20"/>
      </w:rPr>
      <w:t xml:space="preserve">– </w:t>
    </w:r>
    <w:r w:rsidR="00764C0F" w:rsidRPr="007B6502">
      <w:rPr>
        <w:rFonts w:ascii="Calibri" w:hAnsi="Calibri"/>
        <w:sz w:val="22"/>
        <w:szCs w:val="20"/>
      </w:rPr>
      <w:t xml:space="preserve">příloha č. </w:t>
    </w:r>
    <w:r w:rsidR="00E8183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B6CEF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B6CEF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FE77F" w14:textId="77777777" w:rsidR="000E033C" w:rsidRDefault="000E033C">
      <w:r>
        <w:separator/>
      </w:r>
    </w:p>
  </w:footnote>
  <w:footnote w:type="continuationSeparator" w:id="0">
    <w:p w14:paraId="6D5CCA3C" w14:textId="77777777" w:rsidR="000E033C" w:rsidRDefault="000E0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628C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2D42"/>
    <w:rsid w:val="00083060"/>
    <w:rsid w:val="00090396"/>
    <w:rsid w:val="00094B5B"/>
    <w:rsid w:val="00094CE5"/>
    <w:rsid w:val="00096459"/>
    <w:rsid w:val="000A0F4E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033C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4DB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5F7EBF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94BCD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2CFC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B6502"/>
    <w:rsid w:val="007C2BE2"/>
    <w:rsid w:val="007C2E49"/>
    <w:rsid w:val="007C43A8"/>
    <w:rsid w:val="007C4A10"/>
    <w:rsid w:val="007C610D"/>
    <w:rsid w:val="007C719C"/>
    <w:rsid w:val="007E3F16"/>
    <w:rsid w:val="007E49BB"/>
    <w:rsid w:val="007F25DF"/>
    <w:rsid w:val="00802931"/>
    <w:rsid w:val="00803DAF"/>
    <w:rsid w:val="00803F89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4F7"/>
    <w:rsid w:val="009745C9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B6CEF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571D9"/>
    <w:rsid w:val="00B607CA"/>
    <w:rsid w:val="00B70C1A"/>
    <w:rsid w:val="00B72CB8"/>
    <w:rsid w:val="00B77697"/>
    <w:rsid w:val="00B80EED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081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1839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4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A0F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2023-11-01T14:59:00Z</dcterms:modified>
</cp:coreProperties>
</file>