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447D9AC1"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14CC133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42E24" w:rsidRDefault="00ED4174" w:rsidP="00965E45">
      <w:pPr>
        <w:pStyle w:val="Bezmezer"/>
        <w:jc w:val="both"/>
        <w:rPr>
          <w:rFonts w:ascii="Arial" w:hAnsi="Arial" w:cs="Arial"/>
          <w:b/>
        </w:rPr>
      </w:pPr>
      <w:r w:rsidRPr="00A42E24">
        <w:rPr>
          <w:rFonts w:ascii="Arial" w:hAnsi="Arial" w:cs="Arial"/>
          <w:b/>
        </w:rPr>
        <w:t>Kraj Vysočina</w:t>
      </w:r>
    </w:p>
    <w:p w14:paraId="1B539A19" w14:textId="6DA08C81" w:rsidR="00ED4174" w:rsidRPr="00A42E24" w:rsidRDefault="00ED4174" w:rsidP="00965E45">
      <w:pPr>
        <w:pStyle w:val="Bezmezer"/>
        <w:jc w:val="both"/>
        <w:rPr>
          <w:rFonts w:ascii="Arial" w:hAnsi="Arial" w:cs="Arial"/>
        </w:rPr>
      </w:pPr>
      <w:r w:rsidRPr="00A42E24">
        <w:rPr>
          <w:rFonts w:ascii="Arial" w:hAnsi="Arial" w:cs="Arial"/>
        </w:rPr>
        <w:t>IČO: 708 90</w:t>
      </w:r>
      <w:r w:rsidR="00DB51FD" w:rsidRPr="00A42E24">
        <w:rPr>
          <w:rFonts w:ascii="Arial" w:hAnsi="Arial" w:cs="Arial"/>
        </w:rPr>
        <w:t> </w:t>
      </w:r>
      <w:r w:rsidRPr="00A42E24">
        <w:rPr>
          <w:rFonts w:ascii="Arial" w:hAnsi="Arial" w:cs="Arial"/>
        </w:rPr>
        <w:t>749</w:t>
      </w:r>
    </w:p>
    <w:p w14:paraId="74DA8478" w14:textId="641252EB" w:rsidR="00DB51FD" w:rsidRPr="00A42E24" w:rsidRDefault="00DB51FD" w:rsidP="00965E45">
      <w:pPr>
        <w:pStyle w:val="Bezmezer"/>
        <w:jc w:val="both"/>
        <w:rPr>
          <w:rFonts w:ascii="Arial" w:hAnsi="Arial" w:cs="Arial"/>
        </w:rPr>
      </w:pPr>
      <w:r w:rsidRPr="00A42E24">
        <w:rPr>
          <w:rFonts w:ascii="Arial" w:hAnsi="Arial" w:cs="Arial"/>
        </w:rPr>
        <w:t xml:space="preserve">ID datové schránky: </w:t>
      </w:r>
      <w:r w:rsidRPr="00A42E24">
        <w:rPr>
          <w:rFonts w:ascii="Arial" w:hAnsi="Arial" w:cs="Arial"/>
          <w:bCs/>
        </w:rPr>
        <w:t>ksab3eu</w:t>
      </w:r>
    </w:p>
    <w:p w14:paraId="714B76B0" w14:textId="77777777" w:rsidR="00ED4174" w:rsidRPr="00A42E24" w:rsidRDefault="00ED4174" w:rsidP="00965E45">
      <w:pPr>
        <w:pStyle w:val="Bezmezer"/>
        <w:jc w:val="both"/>
        <w:rPr>
          <w:rFonts w:ascii="Arial" w:hAnsi="Arial" w:cs="Arial"/>
        </w:rPr>
      </w:pPr>
      <w:r w:rsidRPr="00A42E24">
        <w:rPr>
          <w:rFonts w:ascii="Arial" w:hAnsi="Arial" w:cs="Arial"/>
        </w:rPr>
        <w:t>se sídlem Jihlava, Žižkova 57, PSČ 587 33</w:t>
      </w:r>
    </w:p>
    <w:p w14:paraId="0F611AD3" w14:textId="77777777" w:rsidR="00A50D74" w:rsidRPr="00A42E24" w:rsidRDefault="00A50D74" w:rsidP="00A50D74">
      <w:pPr>
        <w:keepLines/>
        <w:spacing w:after="240"/>
        <w:jc w:val="both"/>
        <w:rPr>
          <w:rFonts w:ascii="Arial" w:hAnsi="Arial" w:cs="Arial"/>
        </w:rPr>
      </w:pPr>
      <w:r w:rsidRPr="00A42E24">
        <w:rPr>
          <w:rFonts w:ascii="Arial" w:hAnsi="Arial" w:cs="Arial"/>
        </w:rPr>
        <w:t>zastoupený:</w:t>
      </w:r>
      <w:r w:rsidRPr="00A42E24">
        <w:rPr>
          <w:rFonts w:ascii="Arial" w:hAnsi="Arial" w:cs="Arial"/>
        </w:rPr>
        <w:tab/>
      </w:r>
      <w:r w:rsidRPr="00A42E24">
        <w:rPr>
          <w:rFonts w:ascii="Arial" w:hAnsi="Arial" w:cs="Arial"/>
          <w:bCs/>
        </w:rPr>
        <w:t>RNDr. Jan Břížďala, radní pro oblast školství, mládež a sport, informatiku a komunikační technologie</w:t>
      </w:r>
    </w:p>
    <w:p w14:paraId="03852DB2" w14:textId="6ACA7BFC" w:rsidR="00ED4174" w:rsidRPr="00A35763" w:rsidRDefault="00ED4174" w:rsidP="00A50D74">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DBFACF0D130C470DBFA06004DCFD3DE9"/>
        </w:placeholder>
        <w:text/>
      </w:sdtPr>
      <w:sdtEndPr/>
      <w:sdtContent>
        <w:p w14:paraId="674CFFE9" w14:textId="77777777" w:rsidR="00923D20" w:rsidRPr="00923D20" w:rsidRDefault="00923D20" w:rsidP="00923D20">
          <w:pPr>
            <w:keepLines/>
            <w:tabs>
              <w:tab w:val="left" w:pos="5910"/>
            </w:tabs>
            <w:spacing w:after="240"/>
            <w:contextualSpacing/>
            <w:jc w:val="both"/>
            <w:rPr>
              <w:rFonts w:ascii="Arial" w:hAnsi="Arial" w:cs="Arial"/>
              <w:b/>
            </w:rPr>
          </w:pPr>
          <w:r w:rsidRPr="00923D20">
            <w:rPr>
              <w:rFonts w:ascii="Arial" w:hAnsi="Arial" w:cs="Arial"/>
              <w:b/>
            </w:rPr>
            <w:t>[_____]</w:t>
          </w:r>
        </w:p>
      </w:sdtContent>
    </w:sdt>
    <w:p w14:paraId="3DF1793E" w14:textId="3496C25C" w:rsidR="00A50D74" w:rsidRPr="00A50D74" w:rsidRDefault="00923D20" w:rsidP="00923D20">
      <w:pPr>
        <w:keepLines/>
        <w:tabs>
          <w:tab w:val="left" w:pos="5910"/>
        </w:tabs>
        <w:spacing w:after="240"/>
        <w:contextualSpacing/>
        <w:jc w:val="both"/>
        <w:rPr>
          <w:rFonts w:ascii="Arial" w:hAnsi="Arial" w:cs="Arial"/>
          <w:b/>
        </w:rPr>
      </w:pPr>
      <w:r w:rsidRPr="00923D20">
        <w:rPr>
          <w:rFonts w:ascii="Arial" w:hAnsi="Arial" w:cs="Arial"/>
          <w:b/>
        </w:rPr>
        <w:t xml:space="preserve"> </w:t>
      </w:r>
      <w:r w:rsidR="00A50D74" w:rsidRPr="00A50D74">
        <w:rPr>
          <w:rFonts w:ascii="Arial" w:hAnsi="Arial" w:cs="Arial"/>
        </w:rPr>
        <w:t xml:space="preserve">IČO: </w:t>
      </w:r>
      <w:sdt>
        <w:sdtPr>
          <w:rPr>
            <w:rFonts w:ascii="Arial" w:hAnsi="Arial" w:cs="Arial"/>
            <w:b/>
          </w:rPr>
          <w:id w:val="-940364960"/>
          <w:placeholder>
            <w:docPart w:val="428D41618D284B40A1B4385D900FD37D"/>
          </w:placeholder>
          <w:text/>
        </w:sdtPr>
        <w:sdtEndPr/>
        <w:sdtContent>
          <w:r w:rsidRPr="00923D20">
            <w:rPr>
              <w:rFonts w:ascii="Arial" w:hAnsi="Arial" w:cs="Arial"/>
              <w:b/>
            </w:rPr>
            <w:t>[_____]</w:t>
          </w:r>
        </w:sdtContent>
      </w:sdt>
    </w:p>
    <w:p w14:paraId="73C51E74" w14:textId="0E918A1C" w:rsidR="00A50D74" w:rsidRPr="00A50D74" w:rsidRDefault="00A50D74" w:rsidP="00A50D74">
      <w:pPr>
        <w:keepLines/>
        <w:tabs>
          <w:tab w:val="left" w:pos="1985"/>
        </w:tabs>
        <w:spacing w:after="0"/>
        <w:jc w:val="both"/>
        <w:rPr>
          <w:rFonts w:ascii="Arial" w:hAnsi="Arial" w:cs="Arial"/>
          <w:bCs/>
        </w:rPr>
      </w:pPr>
      <w:r w:rsidRPr="00A50D74">
        <w:rPr>
          <w:rFonts w:ascii="Arial" w:hAnsi="Arial" w:cs="Arial"/>
          <w:bCs/>
        </w:rPr>
        <w:t xml:space="preserve">ID datové schránky: </w:t>
      </w:r>
      <w:sdt>
        <w:sdtPr>
          <w:rPr>
            <w:rFonts w:ascii="Arial" w:hAnsi="Arial" w:cs="Arial"/>
            <w:b/>
          </w:rPr>
          <w:id w:val="97841170"/>
          <w:placeholder>
            <w:docPart w:val="72C2B0FD30C448F7912805F2A965CA64"/>
          </w:placeholder>
          <w:text/>
        </w:sdtPr>
        <w:sdtEndPr/>
        <w:sdtContent>
          <w:r w:rsidR="00923D20" w:rsidRPr="00923D20">
            <w:rPr>
              <w:rFonts w:ascii="Arial" w:hAnsi="Arial" w:cs="Arial"/>
              <w:b/>
            </w:rPr>
            <w:t>[_____]</w:t>
          </w:r>
        </w:sdtContent>
      </w:sdt>
    </w:p>
    <w:p w14:paraId="6C2E4DA9" w14:textId="3309875B"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se sídlem/místem podnikání: </w:t>
      </w:r>
      <w:sdt>
        <w:sdtPr>
          <w:rPr>
            <w:rFonts w:ascii="Arial" w:hAnsi="Arial" w:cs="Arial"/>
            <w:b/>
          </w:rPr>
          <w:id w:val="1392850559"/>
          <w:placeholder>
            <w:docPart w:val="AEBEABD951DB479183608CE9A0B9FE1A"/>
          </w:placeholder>
          <w:text/>
        </w:sdtPr>
        <w:sdtEndPr/>
        <w:sdtContent>
          <w:r w:rsidR="00923D20" w:rsidRPr="00923D20">
            <w:rPr>
              <w:rFonts w:ascii="Arial" w:hAnsi="Arial" w:cs="Arial"/>
              <w:b/>
            </w:rPr>
            <w:t>[_____]</w:t>
          </w:r>
        </w:sdtContent>
      </w:sdt>
    </w:p>
    <w:p w14:paraId="4766409C" w14:textId="3458C2E5"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zapsaná v obchodím rejstříku vedeném u </w:t>
      </w:r>
      <w:sdt>
        <w:sdtPr>
          <w:rPr>
            <w:rFonts w:ascii="Arial" w:hAnsi="Arial" w:cs="Arial"/>
            <w:b/>
          </w:rPr>
          <w:id w:val="823861738"/>
          <w:placeholder>
            <w:docPart w:val="6898A76304EB4DE39BC8ED495A833C02"/>
          </w:placeholder>
          <w:text/>
        </w:sdtPr>
        <w:sdtEndPr/>
        <w:sdtContent>
          <w:r w:rsidR="00923D20" w:rsidRPr="00923D20">
            <w:rPr>
              <w:rFonts w:ascii="Arial" w:hAnsi="Arial" w:cs="Arial"/>
              <w:b/>
            </w:rPr>
            <w:t>[_____]</w:t>
          </w:r>
        </w:sdtContent>
      </w:sdt>
      <w:r w:rsidRPr="00A50D74">
        <w:rPr>
          <w:rFonts w:ascii="Arial" w:hAnsi="Arial" w:cs="Arial"/>
        </w:rPr>
        <w:t xml:space="preserve">, </w:t>
      </w:r>
      <w:proofErr w:type="spellStart"/>
      <w:r w:rsidRPr="00A50D74">
        <w:rPr>
          <w:rFonts w:ascii="Arial" w:hAnsi="Arial" w:cs="Arial"/>
        </w:rPr>
        <w:t>sp</w:t>
      </w:r>
      <w:proofErr w:type="spellEnd"/>
      <w:r w:rsidRPr="00A50D74">
        <w:rPr>
          <w:rFonts w:ascii="Arial" w:hAnsi="Arial" w:cs="Arial"/>
        </w:rPr>
        <w:t xml:space="preserve">. zn. </w:t>
      </w:r>
      <w:sdt>
        <w:sdtPr>
          <w:rPr>
            <w:rFonts w:ascii="Arial" w:hAnsi="Arial" w:cs="Arial"/>
          </w:rPr>
          <w:id w:val="896394978"/>
          <w:placeholder>
            <w:docPart w:val="C6249677DE3643D4937AE6193EA448EB"/>
          </w:placeholder>
          <w:text/>
        </w:sdtPr>
        <w:sdtEndPr/>
        <w:sdtContent>
          <w:r w:rsidR="00923D20" w:rsidRPr="00923D20">
            <w:rPr>
              <w:rFonts w:ascii="Arial" w:hAnsi="Arial" w:cs="Arial"/>
            </w:rPr>
            <w:t xml:space="preserve"> [_____], [_____]</w:t>
          </w:r>
        </w:sdtContent>
      </w:sdt>
    </w:p>
    <w:p w14:paraId="38C97006" w14:textId="475F9D07"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zastoupená:</w:t>
      </w:r>
      <w:r w:rsidRPr="00A50D74">
        <w:rPr>
          <w:rFonts w:ascii="Arial" w:hAnsi="Arial" w:cs="Arial"/>
          <w:color w:val="000000"/>
        </w:rPr>
        <w:t xml:space="preserve"> </w:t>
      </w:r>
      <w:sdt>
        <w:sdtPr>
          <w:rPr>
            <w:rFonts w:ascii="Arial" w:hAnsi="Arial" w:cs="Arial"/>
            <w:b/>
          </w:rPr>
          <w:id w:val="159977884"/>
          <w:placeholder>
            <w:docPart w:val="4AE6C87411A949EDB6BDEAB2CE848CA2"/>
          </w:placeholder>
          <w:text/>
        </w:sdtPr>
        <w:sdtEndPr/>
        <w:sdtContent>
          <w:r w:rsidR="00923D20" w:rsidRPr="00923D20">
            <w:rPr>
              <w:rFonts w:ascii="Arial" w:hAnsi="Arial" w:cs="Arial"/>
              <w:b/>
            </w:rPr>
            <w:t>[_____]</w:t>
          </w:r>
        </w:sdtContent>
      </w:sdt>
    </w:p>
    <w:p w14:paraId="22DB575F" w14:textId="0E2632F2" w:rsidR="00A50D74" w:rsidRPr="00A50D74" w:rsidRDefault="00A50D74" w:rsidP="00A50D74">
      <w:pPr>
        <w:keepLines/>
        <w:tabs>
          <w:tab w:val="left" w:pos="1985"/>
        </w:tabs>
        <w:spacing w:after="0"/>
        <w:contextualSpacing/>
        <w:jc w:val="both"/>
        <w:rPr>
          <w:rFonts w:ascii="Arial" w:hAnsi="Arial" w:cs="Arial"/>
          <w:bCs/>
        </w:rPr>
      </w:pPr>
      <w:r w:rsidRPr="00A50D74">
        <w:rPr>
          <w:rFonts w:ascii="Arial" w:hAnsi="Arial" w:cs="Arial"/>
        </w:rPr>
        <w:t>bankovní</w:t>
      </w:r>
      <w:r w:rsidRPr="00A50D74">
        <w:rPr>
          <w:rFonts w:ascii="Arial" w:hAnsi="Arial" w:cs="Arial"/>
          <w:bCs/>
        </w:rPr>
        <w:t xml:space="preserve"> spojení: </w:t>
      </w:r>
      <w:sdt>
        <w:sdtPr>
          <w:rPr>
            <w:rFonts w:ascii="Arial" w:hAnsi="Arial" w:cs="Arial"/>
            <w:b/>
          </w:rPr>
          <w:id w:val="1438647881"/>
          <w:placeholder>
            <w:docPart w:val="A87797901F2148C7A1825480126A7170"/>
          </w:placeholder>
          <w:text/>
        </w:sdtPr>
        <w:sdtEndPr/>
        <w:sdtContent>
          <w:r w:rsidR="00923D20" w:rsidRPr="00923D20">
            <w:rPr>
              <w:rFonts w:ascii="Arial" w:hAnsi="Arial" w:cs="Arial"/>
              <w:b/>
            </w:rPr>
            <w:t>[_____]</w:t>
          </w:r>
        </w:sdtContent>
      </w:sdt>
    </w:p>
    <w:p w14:paraId="53B38C09" w14:textId="1CC46EB2"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bCs/>
        </w:rPr>
        <w:t xml:space="preserve">číslo účtu: </w:t>
      </w:r>
      <w:sdt>
        <w:sdtPr>
          <w:rPr>
            <w:rFonts w:ascii="Arial" w:hAnsi="Arial" w:cs="Arial"/>
            <w:b/>
          </w:rPr>
          <w:id w:val="752784606"/>
          <w:placeholder>
            <w:docPart w:val="E19E6F5E3F674FDB9F918968F4532D51"/>
          </w:placeholder>
          <w:text/>
        </w:sdtPr>
        <w:sdtEndPr/>
        <w:sdtContent>
          <w:r w:rsidR="00923D20" w:rsidRPr="00923D20">
            <w:rPr>
              <w:rFonts w:ascii="Arial" w:hAnsi="Arial" w:cs="Arial"/>
              <w:b/>
            </w:rPr>
            <w:t>[_____]</w:t>
          </w:r>
        </w:sdtContent>
      </w:sdt>
      <w:r w:rsidRPr="00A50D74">
        <w:rPr>
          <w:rFonts w:ascii="Arial" w:hAnsi="Arial" w:cs="Arial"/>
          <w:bCs/>
        </w:rPr>
        <w:tab/>
      </w:r>
      <w:r w:rsidRPr="00A50D74">
        <w:rPr>
          <w:rFonts w:ascii="Arial" w:hAnsi="Arial" w:cs="Arial"/>
        </w:rPr>
        <w:tab/>
      </w:r>
    </w:p>
    <w:p w14:paraId="2A101BC6" w14:textId="2721833C"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kontaktní e-mail a tel.: </w:t>
      </w:r>
      <w:sdt>
        <w:sdtPr>
          <w:rPr>
            <w:rFonts w:ascii="Arial" w:hAnsi="Arial" w:cs="Arial"/>
            <w:b/>
          </w:rPr>
          <w:id w:val="-689752627"/>
          <w:placeholder>
            <w:docPart w:val="2E084A491BDF441E8A7116AB1914A620"/>
          </w:placeholder>
          <w:text/>
        </w:sdtPr>
        <w:sdtEndPr/>
        <w:sdtContent>
          <w:r w:rsidR="00923D20" w:rsidRPr="00923D20">
            <w:rPr>
              <w:rFonts w:ascii="Arial" w:hAnsi="Arial" w:cs="Arial"/>
              <w:b/>
            </w:rPr>
            <w:t>[_____]</w:t>
          </w:r>
        </w:sdtContent>
      </w:sdt>
    </w:p>
    <w:p w14:paraId="51329080" w14:textId="2FEE3063" w:rsidR="00D009BA" w:rsidRPr="00A35763" w:rsidRDefault="00D009BA" w:rsidP="007066AF">
      <w:pPr>
        <w:keepLines/>
        <w:tabs>
          <w:tab w:val="left" w:pos="1985"/>
        </w:tabs>
        <w:spacing w:after="0"/>
        <w:jc w:val="both"/>
        <w:rPr>
          <w:rFonts w:ascii="Arial" w:hAnsi="Arial" w:cs="Arial"/>
        </w:rPr>
      </w:pPr>
    </w:p>
    <w:p w14:paraId="0A7E3A9B" w14:textId="7BFF3B2F" w:rsidR="008D749E"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98E8359" w14:textId="77777777" w:rsidR="007066AF" w:rsidRPr="008D749E" w:rsidRDefault="007066AF" w:rsidP="008D749E">
      <w:pPr>
        <w:spacing w:after="0" w:line="276" w:lineRule="auto"/>
        <w:jc w:val="both"/>
        <w:rPr>
          <w:rFonts w:ascii="Arial" w:hAnsi="Arial" w:cs="Arial"/>
        </w:rPr>
      </w:pPr>
    </w:p>
    <w:p w14:paraId="6B0B73F8" w14:textId="5BA65F0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32045D">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1E2F7457" w:rsidR="00965E45" w:rsidRPr="00A35763" w:rsidRDefault="00965E45" w:rsidP="00AF3D74">
      <w:pPr>
        <w:pStyle w:val="Odstavecseseznamem"/>
        <w:numPr>
          <w:ilvl w:val="1"/>
          <w:numId w:val="2"/>
        </w:numPr>
        <w:spacing w:after="0" w:line="276" w:lineRule="auto"/>
        <w:ind w:left="567" w:hanging="567"/>
        <w:jc w:val="both"/>
        <w:rPr>
          <w:rFonts w:ascii="Arial" w:hAnsi="Arial" w:cs="Arial"/>
        </w:rPr>
      </w:pPr>
      <w:r w:rsidRPr="00A35763">
        <w:rPr>
          <w:rFonts w:ascii="Arial" w:hAnsi="Arial" w:cs="Arial"/>
        </w:rPr>
        <w:t xml:space="preserve">Smluvní strany uzavírají tuto Smlouvu </w:t>
      </w:r>
      <w:r w:rsidR="0032045D" w:rsidRPr="0032045D">
        <w:rPr>
          <w:rFonts w:ascii="Arial" w:hAnsi="Arial" w:cs="Arial"/>
        </w:rPr>
        <w:t xml:space="preserve">na základě výsledku </w:t>
      </w:r>
      <w:r w:rsidRPr="00A35763">
        <w:rPr>
          <w:rFonts w:ascii="Arial" w:hAnsi="Arial" w:cs="Arial"/>
        </w:rPr>
        <w:t xml:space="preserve">zadávacího řízení veřejné zakázky </w:t>
      </w:r>
      <w:r w:rsidR="00D05668" w:rsidRPr="00A42E24">
        <w:rPr>
          <w:rFonts w:ascii="Arial" w:hAnsi="Arial" w:cs="Arial"/>
          <w:b/>
        </w:rPr>
        <w:t xml:space="preserve">„Zvýšení dostupnosti služeb a navýšení kapacity přenosových linek </w:t>
      </w:r>
      <w:proofErr w:type="spellStart"/>
      <w:r w:rsidR="00D05668" w:rsidRPr="00A42E24">
        <w:rPr>
          <w:rFonts w:ascii="Arial" w:hAnsi="Arial" w:cs="Arial"/>
          <w:b/>
        </w:rPr>
        <w:t>ROWAnet</w:t>
      </w:r>
      <w:proofErr w:type="spellEnd"/>
      <w:r w:rsidR="00D05668" w:rsidRPr="00A42E24">
        <w:rPr>
          <w:rFonts w:ascii="Arial" w:hAnsi="Arial" w:cs="Arial"/>
          <w:b/>
        </w:rPr>
        <w:t>“</w:t>
      </w:r>
      <w:r w:rsidRPr="00D05668">
        <w:rPr>
          <w:rFonts w:ascii="Arial" w:hAnsi="Arial" w:cs="Arial"/>
        </w:rPr>
        <w:t xml:space="preserve"> (dále</w:t>
      </w:r>
      <w:r w:rsidRPr="00A35763">
        <w:rPr>
          <w:rFonts w:ascii="Arial" w:hAnsi="Arial" w:cs="Arial"/>
        </w:rPr>
        <w:t xml:space="preserv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7C4C7544" w14:textId="0CFB401B" w:rsidR="003A0FA1" w:rsidRDefault="003A0FA1" w:rsidP="00AF3D74">
      <w:pPr>
        <w:pStyle w:val="Odstavecseseznamem"/>
        <w:numPr>
          <w:ilvl w:val="1"/>
          <w:numId w:val="2"/>
        </w:numPr>
        <w:spacing w:after="0" w:line="276" w:lineRule="auto"/>
        <w:ind w:left="567" w:hanging="567"/>
        <w:jc w:val="both"/>
        <w:rPr>
          <w:rFonts w:ascii="Arial" w:hAnsi="Arial" w:cs="Arial"/>
        </w:rPr>
      </w:pPr>
      <w:r w:rsidRPr="00A35763">
        <w:rPr>
          <w:rFonts w:ascii="Arial" w:hAnsi="Arial" w:cs="Arial"/>
        </w:rPr>
        <w:t xml:space="preserve">Účelem této </w:t>
      </w:r>
      <w:r w:rsidR="0032045D">
        <w:rPr>
          <w:rFonts w:ascii="Arial" w:hAnsi="Arial" w:cs="Arial"/>
        </w:rPr>
        <w:t>S</w:t>
      </w:r>
      <w:r w:rsidRPr="00A35763">
        <w:rPr>
          <w:rFonts w:ascii="Arial" w:hAnsi="Arial" w:cs="Arial"/>
        </w:rPr>
        <w:t xml:space="preserve">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i instalace</w:t>
      </w:r>
      <w:r w:rsidRPr="00A35763">
        <w:rPr>
          <w:rFonts w:ascii="Arial" w:hAnsi="Arial" w:cs="Arial"/>
        </w:rPr>
        <w:t xml:space="preserve">. </w:t>
      </w:r>
    </w:p>
    <w:p w14:paraId="3BB2BD5F" w14:textId="51ACFCBA" w:rsidR="0032045D" w:rsidRDefault="0032045D" w:rsidP="0032045D">
      <w:pPr>
        <w:pStyle w:val="Odstavecseseznamem"/>
        <w:numPr>
          <w:ilvl w:val="1"/>
          <w:numId w:val="2"/>
        </w:numPr>
        <w:spacing w:after="0" w:line="276" w:lineRule="auto"/>
        <w:ind w:left="567" w:hanging="567"/>
        <w:jc w:val="both"/>
        <w:rPr>
          <w:rFonts w:ascii="Arial" w:hAnsi="Arial" w:cs="Arial"/>
          <w:color w:val="000000" w:themeColor="text1"/>
        </w:rPr>
      </w:pPr>
      <w:r w:rsidRPr="0076635C">
        <w:rPr>
          <w:rFonts w:ascii="Arial" w:hAnsi="Arial" w:cs="Arial"/>
          <w:color w:val="000000" w:themeColor="text1"/>
        </w:rPr>
        <w:t>Smluvní strany berou na vědomí, že Kupující hodlá předmět Smlouvy financovat z dotačních prostředků strukturálních fondů Evropské unie.</w:t>
      </w:r>
      <w:r w:rsidR="00592B1F">
        <w:rPr>
          <w:rFonts w:ascii="Arial" w:hAnsi="Arial" w:cs="Arial"/>
          <w:color w:val="000000" w:themeColor="text1"/>
        </w:rPr>
        <w:t xml:space="preserve"> </w:t>
      </w:r>
    </w:p>
    <w:p w14:paraId="13276223" w14:textId="1E6AA43B" w:rsidR="00592B1F" w:rsidRPr="00592B1F" w:rsidRDefault="00592B1F" w:rsidP="00D05668">
      <w:pPr>
        <w:pStyle w:val="Odstavecseseznamem"/>
        <w:numPr>
          <w:ilvl w:val="1"/>
          <w:numId w:val="2"/>
        </w:numPr>
        <w:spacing w:after="0" w:line="276" w:lineRule="auto"/>
        <w:ind w:left="567" w:hanging="567"/>
        <w:jc w:val="both"/>
        <w:rPr>
          <w:rFonts w:ascii="Arial" w:hAnsi="Arial" w:cs="Arial"/>
          <w:color w:val="000000" w:themeColor="text1"/>
        </w:rPr>
      </w:pPr>
      <w:r>
        <w:rPr>
          <w:rFonts w:ascii="Arial" w:hAnsi="Arial" w:cs="Arial"/>
          <w:color w:val="000000" w:themeColor="text1"/>
        </w:rPr>
        <w:t>Prodávající</w:t>
      </w:r>
      <w:r w:rsidRPr="00592B1F">
        <w:rPr>
          <w:rFonts w:ascii="Arial" w:hAnsi="Arial" w:cs="Arial"/>
          <w:color w:val="000000" w:themeColor="text1"/>
        </w:rPr>
        <w:t xml:space="preserve"> bere na vědomí, že: </w:t>
      </w:r>
    </w:p>
    <w:p w14:paraId="68EC9840" w14:textId="39EA28B4" w:rsidR="00592B1F" w:rsidRPr="00D05668" w:rsidRDefault="3D996982" w:rsidP="00D05668">
      <w:pPr>
        <w:pStyle w:val="Odstavecseseznamem"/>
        <w:numPr>
          <w:ilvl w:val="0"/>
          <w:numId w:val="30"/>
        </w:numPr>
        <w:rPr>
          <w:rFonts w:ascii="Arial" w:hAnsi="Arial" w:cs="Arial"/>
        </w:rPr>
      </w:pPr>
      <w:r w:rsidRPr="3D996982">
        <w:rPr>
          <w:rFonts w:ascii="Arial" w:hAnsi="Arial" w:cs="Arial"/>
        </w:rPr>
        <w:t>Kupující je povinnou osobou dle zákona č. 181/2014 Sb., o kybernetické bezpečnosti, ve znění pozdějších předpisů a zákona č. 240/2000 Sb., o krizovém řízení, ve znění pozdějších předpisů;</w:t>
      </w:r>
    </w:p>
    <w:p w14:paraId="6BAFC1C2" w14:textId="43226218" w:rsidR="00592B1F" w:rsidRPr="00D05668" w:rsidRDefault="003D13B9" w:rsidP="00D05668">
      <w:pPr>
        <w:pStyle w:val="Odstavecseseznamem"/>
        <w:numPr>
          <w:ilvl w:val="0"/>
          <w:numId w:val="30"/>
        </w:numPr>
        <w:rPr>
          <w:rFonts w:ascii="Arial" w:hAnsi="Arial" w:cs="Arial"/>
        </w:rPr>
      </w:pPr>
      <w:r>
        <w:rPr>
          <w:rFonts w:ascii="Arial" w:hAnsi="Arial" w:cs="Arial"/>
        </w:rPr>
        <w:lastRenderedPageBreak/>
        <w:t>Prodávající</w:t>
      </w:r>
      <w:r w:rsidR="00592B1F" w:rsidRPr="00D05668">
        <w:rPr>
          <w:rFonts w:ascii="Arial" w:hAnsi="Arial" w:cs="Arial"/>
        </w:rPr>
        <w:t xml:space="preserve"> se stává významným dodavatelem </w:t>
      </w:r>
      <w:r>
        <w:rPr>
          <w:rFonts w:ascii="Arial" w:hAnsi="Arial" w:cs="Arial"/>
        </w:rPr>
        <w:t>Kupujícího</w:t>
      </w:r>
      <w:r w:rsidR="00592B1F" w:rsidRPr="00D05668">
        <w:rPr>
          <w:rFonts w:ascii="Arial" w:hAnsi="Arial" w:cs="Arial"/>
        </w:rPr>
        <w:t xml:space="preserve">. </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03E6EDAE" w:rsidR="003A0FA1" w:rsidRPr="00A35763" w:rsidRDefault="003A0FA1"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 xml:space="preserve">Předmět a trvání </w:t>
      </w:r>
      <w:r w:rsidR="0032045D">
        <w:rPr>
          <w:rFonts w:ascii="Arial" w:hAnsi="Arial" w:cs="Arial"/>
          <w:b/>
        </w:rPr>
        <w:t>S</w:t>
      </w:r>
      <w:r w:rsidRPr="00A35763">
        <w:rPr>
          <w:rFonts w:ascii="Arial" w:hAnsi="Arial" w:cs="Arial"/>
          <w:b/>
        </w:rPr>
        <w:t>mlouvy</w:t>
      </w:r>
    </w:p>
    <w:p w14:paraId="4C0FDAB1" w14:textId="09E4EF4C" w:rsidR="003A0FA1" w:rsidRPr="00A35763" w:rsidRDefault="003A0FA1" w:rsidP="00EA428B">
      <w:pPr>
        <w:pStyle w:val="Odstavecseseznamem"/>
        <w:numPr>
          <w:ilvl w:val="1"/>
          <w:numId w:val="4"/>
        </w:numPr>
        <w:spacing w:after="0" w:line="276" w:lineRule="auto"/>
        <w:ind w:left="567" w:hanging="567"/>
        <w:jc w:val="both"/>
        <w:rPr>
          <w:rFonts w:ascii="Arial" w:hAnsi="Arial" w:cs="Arial"/>
        </w:rPr>
      </w:pPr>
      <w:r w:rsidRPr="00A35763">
        <w:rPr>
          <w:rFonts w:ascii="Arial" w:hAnsi="Arial" w:cs="Arial"/>
        </w:rPr>
        <w:t xml:space="preserve">Předmětem </w:t>
      </w:r>
      <w:r w:rsidR="0032045D">
        <w:rPr>
          <w:rFonts w:ascii="Arial" w:hAnsi="Arial" w:cs="Arial"/>
        </w:rPr>
        <w:t>S</w:t>
      </w:r>
      <w:r w:rsidRPr="00A35763">
        <w:rPr>
          <w:rFonts w:ascii="Arial" w:hAnsi="Arial" w:cs="Arial"/>
        </w:rPr>
        <w:t xml:space="preserve">mlouvy je stanovení podmínek pro dodávky </w:t>
      </w:r>
      <w:r w:rsidR="00D05668" w:rsidRPr="00D05668">
        <w:rPr>
          <w:rFonts w:ascii="Arial" w:hAnsi="Arial" w:cs="Arial"/>
        </w:rPr>
        <w:t xml:space="preserve">pro vybudování nové datové sítě </w:t>
      </w:r>
      <w:r w:rsidR="00B06136" w:rsidRPr="00D05668">
        <w:rPr>
          <w:rFonts w:ascii="Arial" w:hAnsi="Arial" w:cs="Arial"/>
        </w:rPr>
        <w:t>(dále jen „</w:t>
      </w:r>
      <w:r w:rsidR="00B06136" w:rsidRPr="00D05668">
        <w:rPr>
          <w:rFonts w:ascii="Arial" w:hAnsi="Arial" w:cs="Arial"/>
          <w:b/>
        </w:rPr>
        <w:t>Věc</w:t>
      </w:r>
      <w:r w:rsidRPr="00D05668">
        <w:rPr>
          <w:rFonts w:ascii="Arial" w:hAnsi="Arial" w:cs="Arial"/>
          <w:b/>
        </w:rPr>
        <w:t>i</w:t>
      </w:r>
      <w:r w:rsidRPr="00D05668">
        <w:rPr>
          <w:rFonts w:ascii="Arial" w:hAnsi="Arial" w:cs="Arial"/>
        </w:rPr>
        <w:t xml:space="preserve">“) </w:t>
      </w:r>
      <w:r w:rsidR="00EF3782" w:rsidRPr="00D05668">
        <w:rPr>
          <w:rFonts w:ascii="Arial" w:hAnsi="Arial" w:cs="Arial"/>
        </w:rPr>
        <w:t>Prodáv</w:t>
      </w:r>
      <w:r w:rsidRPr="00D05668">
        <w:rPr>
          <w:rFonts w:ascii="Arial" w:hAnsi="Arial" w:cs="Arial"/>
        </w:rPr>
        <w:t xml:space="preserve">ajícím </w:t>
      </w:r>
      <w:r w:rsidR="00EF3782" w:rsidRPr="00D05668">
        <w:rPr>
          <w:rFonts w:ascii="Arial" w:hAnsi="Arial" w:cs="Arial"/>
        </w:rPr>
        <w:t>Kupují</w:t>
      </w:r>
      <w:r w:rsidRPr="00D05668">
        <w:rPr>
          <w:rFonts w:ascii="Arial" w:hAnsi="Arial" w:cs="Arial"/>
        </w:rPr>
        <w:t>címu</w:t>
      </w:r>
      <w:r w:rsidRPr="00A35763">
        <w:rPr>
          <w:rFonts w:ascii="Arial" w:hAnsi="Arial" w:cs="Arial"/>
        </w:rPr>
        <w:t xml:space="preserve">. </w:t>
      </w:r>
    </w:p>
    <w:p w14:paraId="1745961D" w14:textId="4E7D3F63" w:rsidR="003A0FA1" w:rsidRDefault="00B06136" w:rsidP="00AF3D74">
      <w:pPr>
        <w:pStyle w:val="Odstavecseseznamem"/>
        <w:numPr>
          <w:ilvl w:val="1"/>
          <w:numId w:val="4"/>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0032045D">
        <w:rPr>
          <w:rFonts w:ascii="Arial" w:hAnsi="Arial" w:cs="Arial"/>
        </w:rPr>
        <w:t>S</w:t>
      </w:r>
      <w:r w:rsidR="003A0FA1" w:rsidRPr="00A35763">
        <w:rPr>
          <w:rFonts w:ascii="Arial" w:hAnsi="Arial" w:cs="Arial"/>
        </w:rPr>
        <w:t>mlouvy</w:t>
      </w:r>
      <w:r w:rsidR="00F36805" w:rsidRPr="00A35763">
        <w:rPr>
          <w:rFonts w:ascii="Arial" w:hAnsi="Arial" w:cs="Arial"/>
        </w:rPr>
        <w:t>.</w:t>
      </w:r>
    </w:p>
    <w:p w14:paraId="19CF82A1" w14:textId="15440BD3" w:rsidR="003A0FA1" w:rsidRPr="009A6F90" w:rsidRDefault="00EF3782"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32045D">
        <w:rPr>
          <w:rFonts w:ascii="Arial" w:hAnsi="Arial" w:cs="Arial"/>
        </w:rPr>
        <w:t>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686B27" w:rsidRDefault="003A0FA1" w:rsidP="00686B27">
      <w:pPr>
        <w:pStyle w:val="Odstavecseseznamem"/>
        <w:numPr>
          <w:ilvl w:val="1"/>
          <w:numId w:val="28"/>
        </w:numPr>
        <w:spacing w:after="0" w:line="276" w:lineRule="auto"/>
        <w:ind w:left="567" w:hanging="567"/>
        <w:jc w:val="both"/>
        <w:rPr>
          <w:rFonts w:ascii="Arial" w:hAnsi="Arial" w:cs="Arial"/>
        </w:rPr>
      </w:pPr>
      <w:r w:rsidRPr="00686B27">
        <w:rPr>
          <w:rFonts w:ascii="Arial" w:hAnsi="Arial" w:cs="Arial"/>
        </w:rPr>
        <w:t xml:space="preserve">Závazek </w:t>
      </w:r>
      <w:r w:rsidR="00EF3782" w:rsidRPr="00686B27">
        <w:rPr>
          <w:rFonts w:ascii="Arial" w:hAnsi="Arial" w:cs="Arial"/>
        </w:rPr>
        <w:t>Prodáv</w:t>
      </w:r>
      <w:r w:rsidRPr="00686B27">
        <w:rPr>
          <w:rFonts w:ascii="Arial" w:hAnsi="Arial" w:cs="Arial"/>
        </w:rPr>
        <w:t xml:space="preserve">ajícího odevzdat </w:t>
      </w:r>
      <w:r w:rsidR="00B06136" w:rsidRPr="00686B27">
        <w:rPr>
          <w:rFonts w:ascii="Arial" w:hAnsi="Arial" w:cs="Arial"/>
        </w:rPr>
        <w:t>Věc</w:t>
      </w:r>
      <w:r w:rsidRPr="00686B27">
        <w:rPr>
          <w:rFonts w:ascii="Arial" w:hAnsi="Arial" w:cs="Arial"/>
        </w:rPr>
        <w:t>i zahrnuje i:</w:t>
      </w:r>
    </w:p>
    <w:p w14:paraId="674F45EC" w14:textId="4A8D7739" w:rsidR="003A0FA1" w:rsidRPr="00686B27" w:rsidRDefault="003A0FA1" w:rsidP="00686B27">
      <w:pPr>
        <w:pStyle w:val="Odstavecseseznamem"/>
        <w:numPr>
          <w:ilvl w:val="2"/>
          <w:numId w:val="28"/>
        </w:numPr>
        <w:spacing w:after="0" w:line="276" w:lineRule="auto"/>
        <w:jc w:val="both"/>
        <w:rPr>
          <w:rFonts w:ascii="Arial" w:hAnsi="Arial" w:cs="Arial"/>
        </w:rPr>
      </w:pPr>
      <w:r w:rsidRPr="00686B27">
        <w:rPr>
          <w:rFonts w:ascii="Arial" w:hAnsi="Arial" w:cs="Arial"/>
        </w:rPr>
        <w:t xml:space="preserve">dopravu </w:t>
      </w:r>
      <w:r w:rsidR="003B2503" w:rsidRPr="00686B27">
        <w:rPr>
          <w:rFonts w:ascii="Arial" w:hAnsi="Arial" w:cs="Arial"/>
        </w:rPr>
        <w:t xml:space="preserve">Věcí na místo jejich odevzdání, a to u položek v příloze č. </w:t>
      </w:r>
      <w:r w:rsidR="0032045D">
        <w:rPr>
          <w:rFonts w:ascii="Arial" w:hAnsi="Arial" w:cs="Arial"/>
        </w:rPr>
        <w:t>1</w:t>
      </w:r>
      <w:r w:rsidR="0032045D" w:rsidRPr="00686B27">
        <w:rPr>
          <w:rFonts w:ascii="Arial" w:hAnsi="Arial" w:cs="Arial"/>
        </w:rPr>
        <w:t xml:space="preserve"> </w:t>
      </w:r>
      <w:r w:rsidR="0032045D">
        <w:rPr>
          <w:rFonts w:ascii="Arial" w:hAnsi="Arial" w:cs="Arial"/>
        </w:rPr>
        <w:t>S</w:t>
      </w:r>
      <w:r w:rsidR="003B2503" w:rsidRPr="00686B27">
        <w:rPr>
          <w:rFonts w:ascii="Arial" w:hAnsi="Arial" w:cs="Arial"/>
        </w:rPr>
        <w:t>mlouvy, u nichž je uvedena doprava jako součást položky.</w:t>
      </w:r>
      <w:r w:rsidRPr="00686B27">
        <w:rPr>
          <w:rFonts w:ascii="Arial" w:hAnsi="Arial" w:cs="Arial"/>
        </w:rPr>
        <w:t>,</w:t>
      </w:r>
    </w:p>
    <w:p w14:paraId="673A5695" w14:textId="77777777" w:rsidR="003A0FA1" w:rsidRPr="00686B27" w:rsidRDefault="003A0FA1" w:rsidP="00686B27">
      <w:pPr>
        <w:pStyle w:val="Odstavecseseznamem"/>
        <w:numPr>
          <w:ilvl w:val="2"/>
          <w:numId w:val="28"/>
        </w:numPr>
        <w:spacing w:after="0" w:line="276" w:lineRule="auto"/>
        <w:jc w:val="both"/>
        <w:rPr>
          <w:rFonts w:ascii="Arial" w:hAnsi="Arial" w:cs="Arial"/>
        </w:rPr>
      </w:pPr>
      <w:r w:rsidRPr="00686B27">
        <w:rPr>
          <w:rFonts w:ascii="Arial" w:hAnsi="Arial" w:cs="Arial"/>
        </w:rPr>
        <w:t xml:space="preserve">předání dokladů, které jsou nutné k užívání </w:t>
      </w:r>
      <w:r w:rsidR="00B06136" w:rsidRPr="00686B27">
        <w:rPr>
          <w:rFonts w:ascii="Arial" w:hAnsi="Arial" w:cs="Arial"/>
        </w:rPr>
        <w:t>Věc</w:t>
      </w:r>
      <w:r w:rsidR="00C61883" w:rsidRPr="00686B27">
        <w:rPr>
          <w:rFonts w:ascii="Arial" w:hAnsi="Arial" w:cs="Arial"/>
        </w:rPr>
        <w:t>í, zejména návodů k použití v </w:t>
      </w:r>
      <w:r w:rsidR="004A75D8" w:rsidRPr="00686B27">
        <w:rPr>
          <w:rFonts w:ascii="Arial" w:hAnsi="Arial" w:cs="Arial"/>
        </w:rPr>
        <w:t>českém nebo anglickém</w:t>
      </w:r>
      <w:r w:rsidRPr="00686B27">
        <w:rPr>
          <w:rFonts w:ascii="Arial" w:hAnsi="Arial" w:cs="Arial"/>
        </w:rPr>
        <w:t xml:space="preserve"> jazyce, které se k </w:t>
      </w:r>
      <w:r w:rsidR="00B06136" w:rsidRPr="00686B27">
        <w:rPr>
          <w:rFonts w:ascii="Arial" w:hAnsi="Arial" w:cs="Arial"/>
        </w:rPr>
        <w:t>Věc</w:t>
      </w:r>
      <w:r w:rsidRPr="00686B27">
        <w:rPr>
          <w:rFonts w:ascii="Arial" w:hAnsi="Arial" w:cs="Arial"/>
        </w:rPr>
        <w:t xml:space="preserve">em jinak vztahují. </w:t>
      </w:r>
      <w:r w:rsidR="00B06136" w:rsidRPr="00686B27">
        <w:rPr>
          <w:rFonts w:ascii="Arial" w:hAnsi="Arial" w:cs="Arial"/>
        </w:rPr>
        <w:t>Věc</w:t>
      </w:r>
      <w:r w:rsidRPr="00686B27">
        <w:rPr>
          <w:rFonts w:ascii="Arial" w:hAnsi="Arial" w:cs="Arial"/>
        </w:rPr>
        <w:t xml:space="preserve">i budou </w:t>
      </w:r>
      <w:r w:rsidR="00EF3782" w:rsidRPr="00686B27">
        <w:rPr>
          <w:rFonts w:ascii="Arial" w:hAnsi="Arial" w:cs="Arial"/>
        </w:rPr>
        <w:t>Prodáv</w:t>
      </w:r>
      <w:r w:rsidRPr="00686B27">
        <w:rPr>
          <w:rFonts w:ascii="Arial" w:hAnsi="Arial" w:cs="Arial"/>
        </w:rPr>
        <w:t>ajícím odevzdány s veškerou origináln</w:t>
      </w:r>
      <w:r w:rsidR="00C61883" w:rsidRPr="00686B27">
        <w:rPr>
          <w:rFonts w:ascii="Arial" w:hAnsi="Arial" w:cs="Arial"/>
        </w:rPr>
        <w:t>í dokumentací, příslušenstvím a </w:t>
      </w:r>
      <w:r w:rsidRPr="00686B27">
        <w:rPr>
          <w:rFonts w:ascii="Arial" w:hAnsi="Arial" w:cs="Arial"/>
        </w:rPr>
        <w:t xml:space="preserve">licenčními dokumenty, pokud takové existují, tedy ve formě standardně poskytované výrobcem. </w:t>
      </w:r>
      <w:r w:rsidR="00EF3782" w:rsidRPr="00686B27">
        <w:rPr>
          <w:rFonts w:ascii="Arial" w:hAnsi="Arial" w:cs="Arial"/>
        </w:rPr>
        <w:t>Prodáv</w:t>
      </w:r>
      <w:r w:rsidRPr="00686B27">
        <w:rPr>
          <w:rFonts w:ascii="Arial" w:hAnsi="Arial" w:cs="Arial"/>
        </w:rPr>
        <w:t xml:space="preserve">ající je povinen </w:t>
      </w:r>
      <w:r w:rsidR="00EF3782" w:rsidRPr="00686B27">
        <w:rPr>
          <w:rFonts w:ascii="Arial" w:hAnsi="Arial" w:cs="Arial"/>
        </w:rPr>
        <w:t>Kupují</w:t>
      </w:r>
      <w:r w:rsidRPr="00686B27">
        <w:rPr>
          <w:rFonts w:ascii="Arial" w:hAnsi="Arial" w:cs="Arial"/>
        </w:rPr>
        <w:t xml:space="preserve">címu s </w:t>
      </w:r>
      <w:r w:rsidR="00B06136" w:rsidRPr="00686B27">
        <w:rPr>
          <w:rFonts w:ascii="Arial" w:hAnsi="Arial" w:cs="Arial"/>
        </w:rPr>
        <w:t>Věc</w:t>
      </w:r>
      <w:r w:rsidRPr="00686B27">
        <w:rPr>
          <w:rFonts w:ascii="Arial" w:hAnsi="Arial" w:cs="Arial"/>
        </w:rPr>
        <w:t xml:space="preserve">mi odevzdat také návod/návody v </w:t>
      </w:r>
      <w:r w:rsidR="004A75D8" w:rsidRPr="00686B27">
        <w:rPr>
          <w:rFonts w:ascii="Arial" w:hAnsi="Arial" w:cs="Arial"/>
        </w:rPr>
        <w:t>českém nebo anglickém</w:t>
      </w:r>
      <w:r w:rsidRPr="00686B27">
        <w:rPr>
          <w:rFonts w:ascii="Arial" w:hAnsi="Arial" w:cs="Arial"/>
        </w:rPr>
        <w:t xml:space="preserve"> jazyce, jsou-li nutné pro používání </w:t>
      </w:r>
      <w:r w:rsidR="00B06136" w:rsidRPr="00686B27">
        <w:rPr>
          <w:rFonts w:ascii="Arial" w:hAnsi="Arial" w:cs="Arial"/>
        </w:rPr>
        <w:t>Věc</w:t>
      </w:r>
      <w:r w:rsidRPr="00686B27">
        <w:rPr>
          <w:rFonts w:ascii="Arial" w:hAnsi="Arial" w:cs="Arial"/>
        </w:rPr>
        <w:t>í.</w:t>
      </w:r>
    </w:p>
    <w:p w14:paraId="441888E4" w14:textId="05D6E99A" w:rsidR="008E7507" w:rsidRPr="00686B27" w:rsidRDefault="008E7507" w:rsidP="00686B27">
      <w:pPr>
        <w:pStyle w:val="Odstavecseseznamem"/>
        <w:numPr>
          <w:ilvl w:val="2"/>
          <w:numId w:val="28"/>
        </w:numPr>
        <w:spacing w:after="0" w:line="276" w:lineRule="auto"/>
        <w:jc w:val="both"/>
        <w:rPr>
          <w:rFonts w:ascii="Arial" w:hAnsi="Arial" w:cs="Arial"/>
        </w:rPr>
      </w:pPr>
      <w:r w:rsidRPr="00686B27">
        <w:rPr>
          <w:rFonts w:ascii="Arial" w:hAnsi="Arial" w:cs="Arial"/>
        </w:rPr>
        <w:t>instalační práce a služby v souvislosti s dodáním Věcí</w:t>
      </w:r>
      <w:r w:rsidR="0076635C">
        <w:rPr>
          <w:rFonts w:ascii="Arial" w:hAnsi="Arial" w:cs="Arial"/>
        </w:rPr>
        <w:t xml:space="preserve"> </w:t>
      </w:r>
      <w:r w:rsidRPr="00686B27">
        <w:rPr>
          <w:rFonts w:ascii="Arial" w:hAnsi="Arial" w:cs="Arial"/>
        </w:rPr>
        <w:t>sestávající z:</w:t>
      </w:r>
    </w:p>
    <w:p w14:paraId="7C4868D8" w14:textId="77777777" w:rsidR="008E7507" w:rsidRPr="00887296" w:rsidRDefault="008E7507"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kompletace Věcí v místě plnění;</w:t>
      </w:r>
    </w:p>
    <w:p w14:paraId="00EB1465" w14:textId="4D9E23F4" w:rsidR="008E7507" w:rsidRPr="00887296" w:rsidRDefault="008E7507"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 xml:space="preserve">instalace Věcí </w:t>
      </w:r>
      <w:r w:rsidR="006B58F2" w:rsidRPr="00887296">
        <w:rPr>
          <w:rFonts w:ascii="Arial" w:hAnsi="Arial" w:cs="Arial"/>
        </w:rPr>
        <w:t>v místě plnění</w:t>
      </w:r>
      <w:r w:rsidRPr="00887296">
        <w:rPr>
          <w:rFonts w:ascii="Arial" w:hAnsi="Arial" w:cs="Arial"/>
        </w:rPr>
        <w:t>;</w:t>
      </w:r>
    </w:p>
    <w:p w14:paraId="557A05C9" w14:textId="39E47CFC" w:rsidR="008E7507" w:rsidRPr="00887296" w:rsidRDefault="008E7507"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 xml:space="preserve">instalaci </w:t>
      </w:r>
      <w:r w:rsidR="00DB7A17" w:rsidRPr="00887296">
        <w:rPr>
          <w:rFonts w:ascii="Arial" w:hAnsi="Arial" w:cs="Arial"/>
        </w:rPr>
        <w:t>a konfigurace</w:t>
      </w:r>
      <w:r w:rsidR="004F31A5">
        <w:rPr>
          <w:rFonts w:ascii="Arial" w:hAnsi="Arial" w:cs="Arial"/>
        </w:rPr>
        <w:t xml:space="preserve"> v rozsahu dle přílohy č. </w:t>
      </w:r>
      <w:r w:rsidR="0090516A">
        <w:rPr>
          <w:rFonts w:ascii="Arial" w:hAnsi="Arial" w:cs="Arial"/>
        </w:rPr>
        <w:t>1</w:t>
      </w:r>
      <w:r w:rsidR="004F31A5">
        <w:rPr>
          <w:rFonts w:ascii="Arial" w:hAnsi="Arial" w:cs="Arial"/>
        </w:rPr>
        <w:t xml:space="preserve"> této smlouvy</w:t>
      </w:r>
      <w:r w:rsidRPr="00887296">
        <w:rPr>
          <w:rFonts w:ascii="Arial" w:hAnsi="Arial" w:cs="Arial"/>
        </w:rPr>
        <w:t>;</w:t>
      </w:r>
    </w:p>
    <w:p w14:paraId="453CD879" w14:textId="59886D06" w:rsidR="008E7507" w:rsidRPr="00887296" w:rsidRDefault="008E7507"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uvedení Věcí do provozu;</w:t>
      </w:r>
    </w:p>
    <w:p w14:paraId="61CB5964" w14:textId="23307533" w:rsidR="006B58F2" w:rsidRPr="00887296" w:rsidRDefault="006B58F2"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 xml:space="preserve">předání veškeré dokumentace </w:t>
      </w:r>
      <w:r w:rsidR="004F31A5">
        <w:rPr>
          <w:rFonts w:ascii="Arial" w:hAnsi="Arial" w:cs="Arial"/>
        </w:rPr>
        <w:t xml:space="preserve">v rozsahu dle přílohy č. </w:t>
      </w:r>
      <w:r w:rsidR="0090516A">
        <w:rPr>
          <w:rFonts w:ascii="Arial" w:hAnsi="Arial" w:cs="Arial"/>
        </w:rPr>
        <w:t>1</w:t>
      </w:r>
      <w:r w:rsidR="004F31A5">
        <w:rPr>
          <w:rFonts w:ascii="Arial" w:hAnsi="Arial" w:cs="Arial"/>
        </w:rPr>
        <w:t xml:space="preserve"> této smlouvy</w:t>
      </w:r>
    </w:p>
    <w:p w14:paraId="7C14EB7F" w14:textId="3CE2B949" w:rsidR="008E7507" w:rsidRPr="006B58F2" w:rsidRDefault="008E7507" w:rsidP="00E83F03">
      <w:pPr>
        <w:pStyle w:val="Odstavecseseznamem"/>
        <w:numPr>
          <w:ilvl w:val="1"/>
          <w:numId w:val="9"/>
        </w:numPr>
        <w:spacing w:after="0" w:line="276" w:lineRule="auto"/>
        <w:ind w:left="1843"/>
        <w:jc w:val="both"/>
        <w:rPr>
          <w:rFonts w:ascii="Arial" w:hAnsi="Arial" w:cs="Arial"/>
        </w:rPr>
      </w:pPr>
      <w:r w:rsidRPr="00887296">
        <w:rPr>
          <w:rFonts w:ascii="Arial" w:hAnsi="Arial" w:cs="Arial"/>
        </w:rPr>
        <w:t>základní zaškolení pracovníků Kupujícího</w:t>
      </w:r>
      <w:r w:rsidRPr="006B58F2">
        <w:rPr>
          <w:rFonts w:ascii="Arial" w:hAnsi="Arial" w:cs="Arial"/>
        </w:rPr>
        <w:t>, týkající se Věcí, v místě</w:t>
      </w:r>
      <w:r w:rsidR="00413D7F" w:rsidRPr="006B58F2">
        <w:rPr>
          <w:rFonts w:ascii="Arial" w:hAnsi="Arial" w:cs="Arial"/>
        </w:rPr>
        <w:t xml:space="preserve"> plnění;</w:t>
      </w:r>
    </w:p>
    <w:p w14:paraId="499B6DB5" w14:textId="27DC695B" w:rsidR="008E7507" w:rsidRPr="006B58F2" w:rsidRDefault="008E7507" w:rsidP="00E83F03">
      <w:pPr>
        <w:spacing w:after="0" w:line="276" w:lineRule="auto"/>
        <w:ind w:left="1843" w:hanging="425"/>
        <w:jc w:val="both"/>
        <w:rPr>
          <w:rFonts w:ascii="Arial" w:hAnsi="Arial" w:cs="Arial"/>
        </w:rPr>
      </w:pPr>
      <w:r w:rsidRPr="006B58F2">
        <w:rPr>
          <w:rFonts w:ascii="Arial" w:hAnsi="Arial" w:cs="Arial"/>
        </w:rPr>
        <w:t>(dále jen „</w:t>
      </w:r>
      <w:r w:rsidRPr="006B58F2">
        <w:rPr>
          <w:rFonts w:ascii="Arial" w:hAnsi="Arial" w:cs="Arial"/>
          <w:b/>
        </w:rPr>
        <w:t>Instalace</w:t>
      </w:r>
      <w:r w:rsidRPr="006B58F2">
        <w:rPr>
          <w:rFonts w:ascii="Arial" w:hAnsi="Arial" w:cs="Arial"/>
        </w:rPr>
        <w:t>“)</w:t>
      </w:r>
      <w:r w:rsidR="003B2503" w:rsidRPr="006B58F2">
        <w:rPr>
          <w:rFonts w:ascii="Arial" w:hAnsi="Arial" w:cs="Arial"/>
        </w:rPr>
        <w:t>.</w:t>
      </w:r>
      <w:r w:rsidRPr="006B58F2">
        <w:rPr>
          <w:rFonts w:ascii="Arial" w:hAnsi="Arial" w:cs="Arial"/>
        </w:rPr>
        <w:t xml:space="preserve"> </w:t>
      </w:r>
    </w:p>
    <w:p w14:paraId="6ACC9B48" w14:textId="77777777" w:rsidR="008E7507" w:rsidRPr="006B58F2" w:rsidRDefault="008E7507" w:rsidP="00686B27">
      <w:pPr>
        <w:pStyle w:val="Odstavecseseznamem"/>
        <w:numPr>
          <w:ilvl w:val="2"/>
          <w:numId w:val="28"/>
        </w:numPr>
        <w:spacing w:after="0" w:line="276" w:lineRule="auto"/>
        <w:jc w:val="both"/>
        <w:rPr>
          <w:rFonts w:ascii="Arial" w:hAnsi="Arial" w:cs="Arial"/>
        </w:rPr>
      </w:pPr>
      <w:r w:rsidRPr="006B58F2">
        <w:rPr>
          <w:rFonts w:ascii="Arial" w:hAnsi="Arial" w:cs="Arial"/>
        </w:rPr>
        <w:t xml:space="preserve">odvoz a ekologická likvidace veškerých obalů, nebude-li </w:t>
      </w:r>
      <w:r w:rsidR="00043DB5" w:rsidRPr="006B58F2">
        <w:rPr>
          <w:rFonts w:ascii="Arial" w:hAnsi="Arial" w:cs="Arial"/>
        </w:rPr>
        <w:t>Kupujícím</w:t>
      </w:r>
      <w:r w:rsidRPr="006B58F2">
        <w:rPr>
          <w:rFonts w:ascii="Arial" w:hAnsi="Arial" w:cs="Arial"/>
        </w:rPr>
        <w:t xml:space="preserve"> stanoveno jinak;</w:t>
      </w:r>
    </w:p>
    <w:p w14:paraId="466E13E4" w14:textId="398A1F5F" w:rsidR="00C1360E" w:rsidRPr="006B58F2" w:rsidRDefault="000A34DE" w:rsidP="00686B27">
      <w:pPr>
        <w:pStyle w:val="Odstavecseseznamem"/>
        <w:numPr>
          <w:ilvl w:val="2"/>
          <w:numId w:val="28"/>
        </w:numPr>
        <w:spacing w:after="0" w:line="276" w:lineRule="auto"/>
        <w:jc w:val="both"/>
        <w:rPr>
          <w:rFonts w:ascii="Arial" w:hAnsi="Arial" w:cs="Arial"/>
        </w:rPr>
      </w:pPr>
      <w:r w:rsidRPr="00887296">
        <w:rPr>
          <w:rFonts w:ascii="Arial" w:hAnsi="Arial" w:cs="Arial"/>
        </w:rPr>
        <w:t xml:space="preserve">Přístup k </w:t>
      </w:r>
      <w:r w:rsidR="00C1360E" w:rsidRPr="00887296">
        <w:rPr>
          <w:rFonts w:ascii="Arial" w:hAnsi="Arial" w:cs="Arial"/>
        </w:rPr>
        <w:t xml:space="preserve">firmware </w:t>
      </w:r>
      <w:r w:rsidRPr="00887296">
        <w:rPr>
          <w:rFonts w:ascii="Arial" w:hAnsi="Arial" w:cs="Arial"/>
        </w:rPr>
        <w:t>a jeho aktualizac</w:t>
      </w:r>
      <w:r w:rsidR="00D22E83" w:rsidRPr="00887296">
        <w:rPr>
          <w:rFonts w:ascii="Arial" w:hAnsi="Arial" w:cs="Arial"/>
        </w:rPr>
        <w:t>ím</w:t>
      </w:r>
      <w:r w:rsidRPr="006B58F2">
        <w:rPr>
          <w:rFonts w:ascii="Arial" w:hAnsi="Arial" w:cs="Arial"/>
        </w:rPr>
        <w:t xml:space="preserve"> </w:t>
      </w:r>
      <w:r w:rsidR="00C1360E" w:rsidRPr="006B58F2">
        <w:rPr>
          <w:rFonts w:ascii="Arial" w:hAnsi="Arial" w:cs="Arial"/>
        </w:rPr>
        <w:t xml:space="preserve">po dobu trvání záruční lhůty dle čl. </w:t>
      </w:r>
      <w:r w:rsidR="00C61883" w:rsidRPr="006B58F2">
        <w:rPr>
          <w:rFonts w:ascii="Arial" w:hAnsi="Arial" w:cs="Arial"/>
        </w:rPr>
        <w:t xml:space="preserve">11.2 </w:t>
      </w:r>
      <w:r w:rsidR="0076635C" w:rsidRPr="006B58F2">
        <w:rPr>
          <w:rFonts w:ascii="Arial" w:hAnsi="Arial" w:cs="Arial"/>
        </w:rPr>
        <w:t>S</w:t>
      </w:r>
      <w:r w:rsidR="00C1360E" w:rsidRPr="006B58F2">
        <w:rPr>
          <w:rFonts w:ascii="Arial" w:hAnsi="Arial" w:cs="Arial"/>
        </w:rPr>
        <w:t>mlouvy;</w:t>
      </w:r>
    </w:p>
    <w:p w14:paraId="48C52E03" w14:textId="0E6BE4BF" w:rsidR="00A101BC" w:rsidRPr="00686B27" w:rsidRDefault="002F5CB2" w:rsidP="00686B27">
      <w:pPr>
        <w:pStyle w:val="Odstavecseseznamem"/>
        <w:numPr>
          <w:ilvl w:val="2"/>
          <w:numId w:val="28"/>
        </w:numPr>
        <w:spacing w:after="0" w:line="276" w:lineRule="auto"/>
        <w:jc w:val="both"/>
        <w:rPr>
          <w:rFonts w:ascii="Arial" w:hAnsi="Arial" w:cs="Arial"/>
        </w:rPr>
      </w:pPr>
      <w:r>
        <w:rPr>
          <w:rFonts w:ascii="Arial" w:hAnsi="Arial" w:cs="Arial"/>
        </w:rPr>
        <w:t xml:space="preserve">Prodávající bezodkladně po nabytí účinnosti této </w:t>
      </w:r>
      <w:r w:rsidR="00844553">
        <w:rPr>
          <w:rFonts w:ascii="Arial" w:hAnsi="Arial" w:cs="Arial"/>
        </w:rPr>
        <w:t>S</w:t>
      </w:r>
      <w:r>
        <w:rPr>
          <w:rFonts w:ascii="Arial" w:hAnsi="Arial" w:cs="Arial"/>
        </w:rPr>
        <w:t>mlouvy provede kontrolní měření osazovaných tras optických kabelů za účelem ověření možnosti Instalace nabízené technologie</w:t>
      </w:r>
      <w:r w:rsidR="00844553">
        <w:rPr>
          <w:rFonts w:ascii="Arial" w:hAnsi="Arial" w:cs="Arial"/>
        </w:rPr>
        <w:t xml:space="preserve"> ve smyslu splnění závazků Prodávajícího dle této Smlouvy</w:t>
      </w:r>
      <w:r>
        <w:rPr>
          <w:rFonts w:ascii="Arial" w:hAnsi="Arial" w:cs="Arial"/>
        </w:rPr>
        <w:t>;</w:t>
      </w:r>
    </w:p>
    <w:p w14:paraId="07FDD9B0" w14:textId="1ABF776B" w:rsidR="008E7507" w:rsidRPr="00686B27" w:rsidRDefault="008E7507" w:rsidP="00686B27">
      <w:pPr>
        <w:pStyle w:val="Odstavecseseznamem"/>
        <w:numPr>
          <w:ilvl w:val="2"/>
          <w:numId w:val="28"/>
        </w:numPr>
        <w:rPr>
          <w:rFonts w:ascii="Arial" w:hAnsi="Arial" w:cs="Arial"/>
        </w:rPr>
      </w:pPr>
      <w:r w:rsidRPr="00686B27">
        <w:rPr>
          <w:rFonts w:ascii="Arial" w:hAnsi="Arial" w:cs="Arial"/>
        </w:rPr>
        <w:t>veškeré ostatní činnosti a práce nutné k realizaci plnění d</w:t>
      </w:r>
      <w:r w:rsidR="009B3A64" w:rsidRPr="00686B27">
        <w:rPr>
          <w:rFonts w:ascii="Arial" w:hAnsi="Arial" w:cs="Arial"/>
        </w:rPr>
        <w:t>le a v souladu s </w:t>
      </w:r>
      <w:r w:rsidR="000B26B6" w:rsidRPr="00686B27">
        <w:rPr>
          <w:rFonts w:ascii="Arial" w:hAnsi="Arial" w:cs="Arial"/>
        </w:rPr>
        <w:t>touto Smlouvou;</w:t>
      </w:r>
    </w:p>
    <w:p w14:paraId="274CE768" w14:textId="6DC32296" w:rsidR="00893E1E" w:rsidRDefault="3D996982" w:rsidP="00686B27">
      <w:pPr>
        <w:pStyle w:val="Odstavecseseznamem"/>
        <w:numPr>
          <w:ilvl w:val="1"/>
          <w:numId w:val="29"/>
        </w:numPr>
        <w:spacing w:after="0" w:line="276" w:lineRule="auto"/>
        <w:ind w:left="567" w:hanging="567"/>
        <w:jc w:val="both"/>
        <w:rPr>
          <w:rFonts w:ascii="Arial" w:hAnsi="Arial" w:cs="Arial"/>
        </w:rPr>
      </w:pPr>
      <w:r w:rsidRPr="3D996982">
        <w:rPr>
          <w:rFonts w:ascii="Arial" w:hAnsi="Arial" w:cs="Arial"/>
        </w:rPr>
        <w:t>Kupující si vyhrazuje, že v případě položky č. 5 v příloze č. 1 této Smlouvy Prodávající dodá Věc až poté, co Kupující vyzve Prodávajícího k plnění prostřednictvím výzvy zaslané e-mailem, ve kterém uvede množství</w:t>
      </w:r>
      <w:r w:rsidR="004B36F9">
        <w:rPr>
          <w:rFonts w:ascii="Arial" w:hAnsi="Arial" w:cs="Arial"/>
        </w:rPr>
        <w:t xml:space="preserve"> jednotlivých kusů položky č. 5</w:t>
      </w:r>
      <w:r w:rsidRPr="3D996982">
        <w:rPr>
          <w:rFonts w:ascii="Arial" w:hAnsi="Arial" w:cs="Arial"/>
        </w:rPr>
        <w:t xml:space="preserve"> dle přílohy č. 1 smlouvy, nejvýše však dva kusy, které budou následně dodány za podmínek dle této Smlouvy. Kupující si tak vyhrazuje právo neodebrat Věci dle položky č. 5 v příloze č. 1 této Smlouvy v příslušném počtu kusů. V případě, že Kupující nevyzve Prodávajícího k dodání Věcí dle předchozí věty nejpozději </w:t>
      </w:r>
      <w:r w:rsidRPr="004B36F9">
        <w:rPr>
          <w:rFonts w:ascii="Arial" w:hAnsi="Arial" w:cs="Arial"/>
        </w:rPr>
        <w:t>do 6 měsíců ode dne účinnosti této Smlouvy</w:t>
      </w:r>
      <w:r w:rsidR="004B36F9">
        <w:rPr>
          <w:rFonts w:ascii="Arial" w:hAnsi="Arial" w:cs="Arial"/>
        </w:rPr>
        <w:t>,</w:t>
      </w:r>
      <w:r w:rsidRPr="004B36F9">
        <w:rPr>
          <w:rFonts w:ascii="Arial" w:hAnsi="Arial" w:cs="Arial"/>
        </w:rPr>
        <w:t xml:space="preserve"> </w:t>
      </w:r>
      <w:r w:rsidRPr="3D996982">
        <w:rPr>
          <w:rFonts w:ascii="Arial" w:hAnsi="Arial" w:cs="Arial"/>
        </w:rPr>
        <w:t>platí, že Prodávající není zavázán Kupujícímu zbývající tyto Věci dle Smlouvy dodat.</w:t>
      </w:r>
    </w:p>
    <w:p w14:paraId="3094EFD5" w14:textId="2CC5474C" w:rsidR="00684E1B" w:rsidRPr="00686B27" w:rsidRDefault="00684E1B" w:rsidP="00686B27">
      <w:pPr>
        <w:pStyle w:val="Odstavecseseznamem"/>
        <w:numPr>
          <w:ilvl w:val="1"/>
          <w:numId w:val="29"/>
        </w:numPr>
        <w:spacing w:after="0" w:line="276" w:lineRule="auto"/>
        <w:ind w:left="567" w:hanging="567"/>
        <w:jc w:val="both"/>
        <w:rPr>
          <w:rFonts w:ascii="Arial" w:hAnsi="Arial" w:cs="Arial"/>
        </w:rPr>
      </w:pPr>
      <w:r w:rsidRPr="00686B27">
        <w:rPr>
          <w:rFonts w:ascii="Arial" w:hAnsi="Arial" w:cs="Arial"/>
        </w:rPr>
        <w:t xml:space="preserve">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w:t>
      </w:r>
      <w:r w:rsidRPr="00686B27">
        <w:rPr>
          <w:rFonts w:ascii="Arial" w:hAnsi="Arial" w:cs="Arial"/>
        </w:rPr>
        <w:lastRenderedPageBreak/>
        <w:t>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461F197" w:rsidR="003A0FA1" w:rsidRPr="00A35763" w:rsidRDefault="003A0FA1" w:rsidP="003121B8">
      <w:pPr>
        <w:pStyle w:val="Odstavecseseznamem"/>
        <w:numPr>
          <w:ilvl w:val="1"/>
          <w:numId w:val="7"/>
        </w:numPr>
        <w:spacing w:after="0" w:line="276" w:lineRule="auto"/>
        <w:ind w:left="567" w:hanging="567"/>
        <w:jc w:val="both"/>
        <w:rPr>
          <w:rFonts w:ascii="Arial" w:hAnsi="Arial" w:cs="Arial"/>
        </w:rPr>
      </w:pPr>
      <w:bookmarkStart w:id="0" w:name="_Ref461536659"/>
      <w:r w:rsidRPr="00D50CF3">
        <w:rPr>
          <w:rFonts w:ascii="Arial" w:hAnsi="Arial" w:cs="Arial"/>
        </w:rPr>
        <w:t xml:space="preserve">Lhůta pro </w:t>
      </w:r>
      <w:r w:rsidR="00BE1D1A" w:rsidRPr="00D50CF3">
        <w:rPr>
          <w:rFonts w:ascii="Arial" w:hAnsi="Arial" w:cs="Arial"/>
        </w:rPr>
        <w:t>dodání a Instalaci</w:t>
      </w:r>
      <w:r w:rsidRPr="00D50CF3">
        <w:rPr>
          <w:rFonts w:ascii="Arial" w:hAnsi="Arial" w:cs="Arial"/>
        </w:rPr>
        <w:t xml:space="preserve"> </w:t>
      </w:r>
      <w:r w:rsidR="00B06136" w:rsidRPr="00D50CF3">
        <w:rPr>
          <w:rFonts w:ascii="Arial" w:hAnsi="Arial" w:cs="Arial"/>
        </w:rPr>
        <w:t>Věc</w:t>
      </w:r>
      <w:r w:rsidRPr="00D50CF3">
        <w:rPr>
          <w:rFonts w:ascii="Arial" w:hAnsi="Arial" w:cs="Arial"/>
        </w:rPr>
        <w:t>í činí</w:t>
      </w:r>
      <w:bookmarkEnd w:id="0"/>
      <w:r w:rsidRPr="00D50CF3">
        <w:rPr>
          <w:rFonts w:ascii="Arial" w:hAnsi="Arial" w:cs="Arial"/>
        </w:rPr>
        <w:t xml:space="preserve"> </w:t>
      </w:r>
      <w:r w:rsidR="006B58F2">
        <w:rPr>
          <w:rFonts w:ascii="Arial" w:hAnsi="Arial" w:cs="Arial"/>
        </w:rPr>
        <w:t>1</w:t>
      </w:r>
      <w:r w:rsidR="0049689D">
        <w:rPr>
          <w:rFonts w:ascii="Arial" w:hAnsi="Arial" w:cs="Arial"/>
        </w:rPr>
        <w:t xml:space="preserve">0 </w:t>
      </w:r>
      <w:r w:rsidR="006B58F2">
        <w:rPr>
          <w:rFonts w:ascii="Arial" w:hAnsi="Arial" w:cs="Arial"/>
        </w:rPr>
        <w:t>měsíců</w:t>
      </w:r>
      <w:r w:rsidR="003121B8" w:rsidRPr="00D50CF3">
        <w:rPr>
          <w:rFonts w:ascii="Arial" w:hAnsi="Arial" w:cs="Arial"/>
        </w:rPr>
        <w:t xml:space="preserve"> </w:t>
      </w:r>
      <w:r w:rsidR="000B712F" w:rsidRPr="00D50CF3">
        <w:rPr>
          <w:rFonts w:ascii="Arial" w:hAnsi="Arial" w:cs="Arial"/>
        </w:rPr>
        <w:t>ode dne účinnosti</w:t>
      </w:r>
      <w:r w:rsidR="006A0150" w:rsidRPr="00D50CF3">
        <w:rPr>
          <w:rFonts w:ascii="Arial" w:hAnsi="Arial" w:cs="Arial"/>
        </w:rPr>
        <w:t xml:space="preserve"> </w:t>
      </w:r>
      <w:r w:rsidR="007F44FD" w:rsidRPr="00D50CF3">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64E896FE" w14:textId="27D6341F" w:rsidR="00537F87" w:rsidRDefault="0032045D" w:rsidP="003121B8">
      <w:pPr>
        <w:pStyle w:val="Odstavecseseznamem"/>
        <w:numPr>
          <w:ilvl w:val="1"/>
          <w:numId w:val="7"/>
        </w:numPr>
        <w:spacing w:after="0" w:line="276" w:lineRule="auto"/>
        <w:ind w:left="567" w:hanging="567"/>
        <w:jc w:val="both"/>
        <w:rPr>
          <w:rFonts w:ascii="Arial" w:hAnsi="Arial" w:cs="Arial"/>
        </w:rPr>
      </w:pPr>
      <w:r w:rsidRPr="0032045D">
        <w:rPr>
          <w:rFonts w:ascii="Arial" w:hAnsi="Arial" w:cs="Arial"/>
        </w:rPr>
        <w:t>Věci dle Smlouvy budou Prodávajícím odevzdány</w:t>
      </w:r>
      <w:r w:rsidR="00D05668">
        <w:rPr>
          <w:rFonts w:ascii="Arial" w:hAnsi="Arial" w:cs="Arial"/>
        </w:rPr>
        <w:t xml:space="preserve"> a případně Instalovány v místě dle topologie sítě, která je uvedena v příloze č. 1 této Smlouvy</w:t>
      </w:r>
      <w:r w:rsidRPr="0032045D" w:rsidDel="0032045D">
        <w:rPr>
          <w:rFonts w:ascii="Arial" w:hAnsi="Arial" w:cs="Arial"/>
        </w:rPr>
        <w:t xml:space="preserve"> </w:t>
      </w:r>
      <w:r w:rsidR="00537F87">
        <w:rPr>
          <w:rFonts w:ascii="Arial" w:hAnsi="Arial" w:cs="Arial"/>
        </w:rPr>
        <w:t>(dále jen „</w:t>
      </w:r>
      <w:r w:rsidR="00537F87" w:rsidRPr="00537F87">
        <w:rPr>
          <w:rFonts w:ascii="Arial" w:hAnsi="Arial" w:cs="Arial"/>
          <w:b/>
        </w:rPr>
        <w:t>Místo plnění</w:t>
      </w:r>
      <w:r w:rsidR="00537F87">
        <w:rPr>
          <w:rFonts w:ascii="Arial" w:hAnsi="Arial" w:cs="Arial"/>
        </w:rPr>
        <w:t>“</w:t>
      </w:r>
      <w:r w:rsidR="009D00C4">
        <w:rPr>
          <w:rFonts w:ascii="Arial" w:hAnsi="Arial" w:cs="Arial"/>
        </w:rPr>
        <w:t>)</w:t>
      </w:r>
      <w:r w:rsidR="00537F87">
        <w:rPr>
          <w:rFonts w:ascii="Arial" w:hAnsi="Arial" w:cs="Arial"/>
        </w:rPr>
        <w:t>.</w:t>
      </w:r>
    </w:p>
    <w:p w14:paraId="2370475F" w14:textId="57E45D65" w:rsidR="003A0FA1" w:rsidRPr="00A35763" w:rsidRDefault="003A0FA1" w:rsidP="00AF3D74">
      <w:pPr>
        <w:pStyle w:val="Odstavecseseznamem"/>
        <w:numPr>
          <w:ilvl w:val="1"/>
          <w:numId w:val="7"/>
        </w:numPr>
        <w:spacing w:after="0" w:line="276" w:lineRule="auto"/>
        <w:ind w:left="567" w:hanging="567"/>
        <w:jc w:val="both"/>
        <w:rPr>
          <w:rFonts w:ascii="Arial" w:hAnsi="Arial" w:cs="Arial"/>
        </w:rPr>
      </w:pPr>
      <w:r w:rsidRPr="00A35763">
        <w:rPr>
          <w:rFonts w:ascii="Arial" w:hAnsi="Arial" w:cs="Arial"/>
        </w:rPr>
        <w:t xml:space="preserve">Konkrétní den a </w:t>
      </w:r>
      <w:r w:rsidRPr="00887296">
        <w:rPr>
          <w:rFonts w:ascii="Arial" w:hAnsi="Arial" w:cs="Arial"/>
        </w:rPr>
        <w:t xml:space="preserve">hodinu odevzdání </w:t>
      </w:r>
      <w:r w:rsidR="00B06136" w:rsidRPr="00887296">
        <w:rPr>
          <w:rFonts w:ascii="Arial" w:hAnsi="Arial" w:cs="Arial"/>
        </w:rPr>
        <w:t>Věc</w:t>
      </w:r>
      <w:r w:rsidRPr="00887296">
        <w:rPr>
          <w:rFonts w:ascii="Arial" w:hAnsi="Arial" w:cs="Arial"/>
        </w:rPr>
        <w:t>í</w:t>
      </w:r>
      <w:r w:rsidR="000A34DE" w:rsidRPr="00887296">
        <w:rPr>
          <w:rFonts w:ascii="Arial" w:hAnsi="Arial" w:cs="Arial"/>
        </w:rPr>
        <w:t>, tak</w:t>
      </w:r>
      <w:r w:rsidR="000A34DE">
        <w:rPr>
          <w:rFonts w:ascii="Arial" w:hAnsi="Arial" w:cs="Arial"/>
        </w:rPr>
        <w:t xml:space="preserve">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proofErr w:type="gramStart"/>
      <w:r w:rsidRPr="00A35763">
        <w:rPr>
          <w:rFonts w:ascii="Arial" w:hAnsi="Arial" w:cs="Arial"/>
        </w:rPr>
        <w:t>je</w:t>
      </w:r>
      <w:proofErr w:type="gramEnd"/>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 povinen avizovat nejméně </w:t>
      </w:r>
      <w:r w:rsidR="000A698D">
        <w:rPr>
          <w:rFonts w:ascii="Arial" w:hAnsi="Arial" w:cs="Arial"/>
        </w:rPr>
        <w:t>pět pracovních dnů</w:t>
      </w:r>
      <w:r w:rsidRPr="00A35763">
        <w:rPr>
          <w:rFonts w:ascii="Arial" w:hAnsi="Arial" w:cs="Arial"/>
        </w:rPr>
        <w:t xml:space="preserve"> předem e-mailem kontaktní osobě </w:t>
      </w:r>
      <w:r w:rsidR="00EF3782" w:rsidRPr="00A35763">
        <w:rPr>
          <w:rFonts w:ascii="Arial" w:hAnsi="Arial" w:cs="Arial"/>
        </w:rPr>
        <w:t>Kupují</w:t>
      </w:r>
      <w:r w:rsidRPr="00A35763">
        <w:rPr>
          <w:rFonts w:ascii="Arial" w:hAnsi="Arial" w:cs="Arial"/>
        </w:rPr>
        <w:t>cího . Nesplní-</w:t>
      </w:r>
      <w:proofErr w:type="gramStart"/>
      <w:r w:rsidRPr="00A35763">
        <w:rPr>
          <w:rFonts w:ascii="Arial" w:hAnsi="Arial" w:cs="Arial"/>
        </w:rPr>
        <w:t>li</w:t>
      </w:r>
      <w:proofErr w:type="gramEnd"/>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5647001E" w:rsidR="003A0FA1" w:rsidRPr="00A35763" w:rsidRDefault="00B06136" w:rsidP="00AF3D74">
      <w:pPr>
        <w:pStyle w:val="Odstavecseseznamem"/>
        <w:numPr>
          <w:ilvl w:val="1"/>
          <w:numId w:val="7"/>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w:t>
      </w:r>
      <w:r w:rsidR="00BE1D1A" w:rsidRPr="00A35763">
        <w:rPr>
          <w:rFonts w:ascii="Arial" w:hAnsi="Arial" w:cs="Arial"/>
        </w:rPr>
        <w:t>Instalovány</w:t>
      </w:r>
      <w:r w:rsidR="003A0FA1" w:rsidRPr="00A35763">
        <w:rPr>
          <w:rFonts w:ascii="Arial" w:hAnsi="Arial" w:cs="Arial"/>
        </w:rPr>
        <w:t xml:space="preserve"> v</w:t>
      </w:r>
      <w:r w:rsidR="006A0150" w:rsidRPr="00A35763">
        <w:rPr>
          <w:rFonts w:ascii="Arial" w:hAnsi="Arial" w:cs="Arial"/>
        </w:rPr>
        <w:t> </w:t>
      </w:r>
      <w:r w:rsidR="0032045D">
        <w:rPr>
          <w:rFonts w:ascii="Arial" w:hAnsi="Arial" w:cs="Arial"/>
        </w:rPr>
        <w:t>Místě plnění</w:t>
      </w:r>
      <w:r w:rsidR="006A0150" w:rsidRPr="00A35763">
        <w:rPr>
          <w:rFonts w:ascii="Arial" w:hAnsi="Arial" w:cs="Arial"/>
        </w:rPr>
        <w:t>.</w:t>
      </w:r>
    </w:p>
    <w:p w14:paraId="278C051B" w14:textId="1D484E2C" w:rsidR="00BE1D1A" w:rsidRPr="00A35763" w:rsidRDefault="001C74E0" w:rsidP="00AF3D74">
      <w:pPr>
        <w:pStyle w:val="Odstavecseseznamem"/>
        <w:numPr>
          <w:ilvl w:val="1"/>
          <w:numId w:val="7"/>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w:t>
      </w:r>
      <w:r w:rsidR="0032045D">
        <w:rPr>
          <w:rFonts w:ascii="Arial" w:hAnsi="Arial" w:cs="Arial"/>
        </w:rPr>
        <w:t>3.1 S</w:t>
      </w:r>
      <w:r w:rsidR="00501779" w:rsidRPr="00A35763">
        <w:rPr>
          <w:rFonts w:ascii="Arial" w:hAnsi="Arial" w:cs="Arial"/>
        </w:rPr>
        <w:t>mlouvy je splněna okamžikem úspěšného akceptačního řízení dle čl.</w:t>
      </w:r>
      <w:r w:rsidR="00123FAE" w:rsidRPr="00A35763">
        <w:rPr>
          <w:rFonts w:ascii="Arial" w:hAnsi="Arial" w:cs="Arial"/>
        </w:rPr>
        <w:t xml:space="preserve"> </w:t>
      </w:r>
      <w:r w:rsidR="0032045D">
        <w:rPr>
          <w:rFonts w:ascii="Arial" w:hAnsi="Arial" w:cs="Arial"/>
        </w:rPr>
        <w:t>4</w:t>
      </w:r>
      <w:r w:rsidR="0032045D" w:rsidRPr="00A35763">
        <w:rPr>
          <w:rFonts w:ascii="Arial" w:hAnsi="Arial" w:cs="Arial"/>
        </w:rPr>
        <w:t xml:space="preserve"> </w:t>
      </w:r>
      <w:r w:rsidR="0032045D">
        <w:rPr>
          <w:rFonts w:ascii="Arial" w:hAnsi="Arial" w:cs="Arial"/>
        </w:rPr>
        <w:t>S</w:t>
      </w:r>
      <w:r w:rsidR="00501779" w:rsidRPr="00A35763">
        <w:rPr>
          <w:rFonts w:ascii="Arial" w:hAnsi="Arial" w:cs="Arial"/>
        </w:rPr>
        <w:t>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82CECA8"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D29A6">
        <w:rPr>
          <w:rFonts w:ascii="Arial" w:hAnsi="Arial" w:cs="Arial"/>
        </w:rPr>
        <w:t>3</w:t>
      </w:r>
      <w:r w:rsidR="001B540D">
        <w:rPr>
          <w:rFonts w:ascii="Arial" w:hAnsi="Arial" w:cs="Arial"/>
        </w:rPr>
        <w:t xml:space="preserve">.1 </w:t>
      </w:r>
      <w:r w:rsidR="001D29A6">
        <w:rPr>
          <w:rFonts w:ascii="Arial" w:hAnsi="Arial" w:cs="Arial"/>
        </w:rPr>
        <w:t>S</w:t>
      </w:r>
      <w:r w:rsidRPr="00A35763">
        <w:rPr>
          <w:rFonts w:ascii="Arial" w:hAnsi="Arial" w:cs="Arial"/>
        </w:rPr>
        <w:t>mlouvy. Konečnému převzetí Věcí Kupujícím bude předcházet a</w:t>
      </w:r>
      <w:r w:rsidR="0076635C">
        <w:rPr>
          <w:rFonts w:ascii="Arial" w:hAnsi="Arial" w:cs="Arial"/>
        </w:rPr>
        <w:t>kceptační řízení popsané níže v </w:t>
      </w:r>
      <w:r w:rsidRPr="00A35763">
        <w:rPr>
          <w:rFonts w:ascii="Arial" w:hAnsi="Arial" w:cs="Arial"/>
        </w:rPr>
        <w:t>tomto článku.</w:t>
      </w:r>
    </w:p>
    <w:p w14:paraId="0960CB60" w14:textId="4247BACA"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1"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w:t>
      </w:r>
      <w:r w:rsidR="0076635C">
        <w:rPr>
          <w:rFonts w:ascii="Arial" w:hAnsi="Arial" w:cs="Arial"/>
        </w:rPr>
        <w:t>lňuje požadavky Kupujícího dle S</w:t>
      </w:r>
      <w:r w:rsidRPr="00A35763">
        <w:rPr>
          <w:rFonts w:ascii="Arial" w:hAnsi="Arial" w:cs="Arial"/>
        </w:rPr>
        <w:t>mlouvy a jejích součástí, a to prostřednictvím ověření:</w:t>
      </w:r>
      <w:bookmarkEnd w:id="1"/>
    </w:p>
    <w:p w14:paraId="07747938" w14:textId="58FB8895" w:rsidR="00A710A0" w:rsidRDefault="009B3A7D" w:rsidP="003121B8">
      <w:pPr>
        <w:pStyle w:val="Odstavecseseznamem"/>
        <w:numPr>
          <w:ilvl w:val="2"/>
          <w:numId w:val="12"/>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w:t>
      </w:r>
      <w:r w:rsidR="000A698D">
        <w:rPr>
          <w:rFonts w:ascii="Arial" w:hAnsi="Arial" w:cs="Arial"/>
        </w:rPr>
        <w:t xml:space="preserve"> akceptačních testů a typových úloh dle</w:t>
      </w:r>
      <w:r w:rsidRPr="009A6F90">
        <w:rPr>
          <w:rFonts w:ascii="Arial" w:hAnsi="Arial" w:cs="Arial"/>
        </w:rPr>
        <w:t xml:space="preserve"> technické specifikace, která tvoří přílohu č. 1 </w:t>
      </w:r>
      <w:r w:rsidR="0076635C">
        <w:rPr>
          <w:rFonts w:ascii="Arial" w:hAnsi="Arial" w:cs="Arial"/>
        </w:rPr>
        <w:t>S</w:t>
      </w:r>
      <w:r w:rsidRPr="00A35763">
        <w:rPr>
          <w:rFonts w:ascii="Arial" w:hAnsi="Arial" w:cs="Arial"/>
        </w:rPr>
        <w:t>mlouvy</w:t>
      </w:r>
      <w:r w:rsidR="00807A71" w:rsidRPr="00A35763">
        <w:rPr>
          <w:rFonts w:ascii="Arial" w:hAnsi="Arial" w:cs="Arial"/>
        </w:rPr>
        <w:t xml:space="preserve"> a</w:t>
      </w:r>
    </w:p>
    <w:p w14:paraId="43443626" w14:textId="26D2331F" w:rsidR="009B3A7D" w:rsidRPr="00887296" w:rsidRDefault="009B3A7D" w:rsidP="003121B8">
      <w:pPr>
        <w:pStyle w:val="Odstavecseseznamem"/>
        <w:numPr>
          <w:ilvl w:val="2"/>
          <w:numId w:val="12"/>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w:t>
      </w:r>
      <w:r w:rsidRPr="00887296">
        <w:rPr>
          <w:rFonts w:ascii="Arial" w:hAnsi="Arial" w:cs="Arial"/>
        </w:rPr>
        <w:t>pr</w:t>
      </w:r>
      <w:r w:rsidR="00B13F97" w:rsidRPr="00887296">
        <w:rPr>
          <w:rFonts w:ascii="Arial" w:hAnsi="Arial" w:cs="Arial"/>
        </w:rPr>
        <w:t>á</w:t>
      </w:r>
      <w:r w:rsidRPr="00887296">
        <w:rPr>
          <w:rFonts w:ascii="Arial" w:hAnsi="Arial" w:cs="Arial"/>
        </w:rPr>
        <w:t>c</w:t>
      </w:r>
      <w:r w:rsidR="00B13F97" w:rsidRPr="00887296">
        <w:rPr>
          <w:rFonts w:ascii="Arial" w:hAnsi="Arial" w:cs="Arial"/>
        </w:rPr>
        <w:t>e</w:t>
      </w:r>
      <w:r w:rsidRPr="00887296">
        <w:rPr>
          <w:rFonts w:ascii="Arial" w:hAnsi="Arial" w:cs="Arial"/>
        </w:rPr>
        <w:t xml:space="preserve"> potřebn</w:t>
      </w:r>
      <w:r w:rsidR="00B13F97" w:rsidRPr="00887296">
        <w:rPr>
          <w:rFonts w:ascii="Arial" w:hAnsi="Arial" w:cs="Arial"/>
        </w:rPr>
        <w:t>é</w:t>
      </w:r>
      <w:r w:rsidRPr="00887296">
        <w:rPr>
          <w:rFonts w:ascii="Arial" w:hAnsi="Arial" w:cs="Arial"/>
        </w:rPr>
        <w:t xml:space="preserve"> pro řádné plnění Smlouvy.</w:t>
      </w:r>
    </w:p>
    <w:p w14:paraId="2ADE2B38" w14:textId="167B9309" w:rsidR="009B3A7D" w:rsidRPr="00887296" w:rsidRDefault="009B3A7D" w:rsidP="00AF3D74">
      <w:pPr>
        <w:pStyle w:val="Odstavecseseznamem"/>
        <w:numPr>
          <w:ilvl w:val="1"/>
          <w:numId w:val="12"/>
        </w:numPr>
        <w:spacing w:after="0" w:line="276" w:lineRule="auto"/>
        <w:ind w:left="567" w:hanging="567"/>
        <w:jc w:val="both"/>
        <w:rPr>
          <w:rFonts w:ascii="Arial" w:hAnsi="Arial" w:cs="Arial"/>
        </w:rPr>
      </w:pPr>
      <w:r w:rsidRPr="00887296">
        <w:rPr>
          <w:rFonts w:ascii="Arial" w:hAnsi="Arial" w:cs="Arial"/>
        </w:rPr>
        <w:t>Kupující provede za podpory Prodávajícího ověření funkčnosti jednotlivých vlastností, které jsou požadovány v</w:t>
      </w:r>
      <w:r w:rsidR="000A698D" w:rsidRPr="00887296">
        <w:rPr>
          <w:rFonts w:ascii="Arial" w:hAnsi="Arial" w:cs="Arial"/>
        </w:rPr>
        <w:t> akceptačních testech a typových úlohách dle</w:t>
      </w:r>
      <w:r w:rsidRPr="00887296">
        <w:rPr>
          <w:rFonts w:ascii="Arial" w:hAnsi="Arial" w:cs="Arial"/>
        </w:rPr>
        <w:t xml:space="preserve"> technické specifikaci, která tvoří přílohu č. 1 </w:t>
      </w:r>
      <w:r w:rsidR="0076635C" w:rsidRPr="00887296">
        <w:rPr>
          <w:rFonts w:ascii="Arial" w:hAnsi="Arial" w:cs="Arial"/>
        </w:rPr>
        <w:t>S</w:t>
      </w:r>
      <w:r w:rsidRPr="00887296">
        <w:rPr>
          <w:rFonts w:ascii="Arial" w:hAnsi="Arial" w:cs="Arial"/>
        </w:rPr>
        <w:t>mlouvy.</w:t>
      </w:r>
    </w:p>
    <w:p w14:paraId="282CCDE6" w14:textId="77777777"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2"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2"/>
    </w:p>
    <w:p w14:paraId="114E8816" w14:textId="670AE466" w:rsidR="009B3A7D" w:rsidRPr="00A35763" w:rsidRDefault="00B64E0A" w:rsidP="00AF3D74">
      <w:pPr>
        <w:pStyle w:val="Odstavecseseznamem"/>
        <w:numPr>
          <w:ilvl w:val="1"/>
          <w:numId w:val="12"/>
        </w:numPr>
        <w:spacing w:after="0" w:line="276" w:lineRule="auto"/>
        <w:ind w:left="567" w:hanging="567"/>
        <w:jc w:val="both"/>
        <w:rPr>
          <w:rFonts w:ascii="Arial" w:hAnsi="Arial" w:cs="Arial"/>
        </w:rPr>
      </w:pPr>
      <w:bookmarkStart w:id="3"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 xml:space="preserve">předání a převzetí Věcí, který bude detailním výčtem všech položek, které jsou Kupujícímu předávány. Výsledek řízení akceptováno s výhradou je možný v případě, že Věci vykazují vady, které nebrání užívání </w:t>
      </w:r>
      <w:r w:rsidR="000A698D">
        <w:rPr>
          <w:rFonts w:ascii="Arial" w:hAnsi="Arial" w:cs="Arial"/>
        </w:rPr>
        <w:t>V</w:t>
      </w:r>
      <w:r w:rsidRPr="00A35763">
        <w:rPr>
          <w:rFonts w:ascii="Arial" w:hAnsi="Arial" w:cs="Arial"/>
        </w:rPr>
        <w:t xml:space="preserve">ěci. V případě výsledku akceptačního řízení </w:t>
      </w:r>
      <w:r w:rsidRPr="00A35763">
        <w:rPr>
          <w:rFonts w:ascii="Arial" w:hAnsi="Arial" w:cs="Arial"/>
        </w:rPr>
        <w:lastRenderedPageBreak/>
        <w:t>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3"/>
    </w:p>
    <w:p w14:paraId="0CC75C28" w14:textId="55DC2E86"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4"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w:t>
      </w:r>
      <w:r w:rsidR="00980870">
        <w:rPr>
          <w:rFonts w:ascii="Arial" w:hAnsi="Arial" w:cs="Arial"/>
        </w:rPr>
        <w:t xml:space="preserve"> v rozsahu přílohy č. 1 této Smlouvy</w:t>
      </w:r>
      <w:r w:rsidRPr="00A35763">
        <w:rPr>
          <w:rFonts w:ascii="Arial" w:hAnsi="Arial" w:cs="Arial"/>
        </w:rPr>
        <w:t xml:space="preserve">,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4"/>
    </w:p>
    <w:p w14:paraId="57272BCB" w14:textId="77777777" w:rsidR="00EF1635" w:rsidRPr="00A35763" w:rsidRDefault="00EF1635"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D6C32CB" w:rsidR="00803B72" w:rsidRDefault="00803B72" w:rsidP="00AF3D74">
      <w:pPr>
        <w:pStyle w:val="Odstavecseseznamem"/>
        <w:numPr>
          <w:ilvl w:val="1"/>
          <w:numId w:val="14"/>
        </w:numPr>
        <w:spacing w:after="0" w:line="276" w:lineRule="auto"/>
        <w:ind w:left="567" w:hanging="567"/>
        <w:jc w:val="both"/>
        <w:rPr>
          <w:rFonts w:ascii="Arial" w:hAnsi="Arial" w:cs="Arial"/>
        </w:rPr>
      </w:pPr>
      <w:bookmarkStart w:id="5" w:name="_Ref461536707"/>
      <w:r w:rsidRPr="00A35763">
        <w:rPr>
          <w:rFonts w:ascii="Arial" w:hAnsi="Arial" w:cs="Arial"/>
        </w:rPr>
        <w:t xml:space="preserve">Kupní </w:t>
      </w:r>
      <w:r w:rsidRPr="00D05668">
        <w:rPr>
          <w:rFonts w:ascii="Arial" w:hAnsi="Arial" w:cs="Arial"/>
        </w:rPr>
        <w:t xml:space="preserve">cena </w:t>
      </w:r>
      <w:r w:rsidR="00284F59" w:rsidRPr="00D05668">
        <w:rPr>
          <w:rFonts w:ascii="Arial" w:hAnsi="Arial" w:cs="Arial"/>
        </w:rPr>
        <w:t xml:space="preserve">je </w:t>
      </w:r>
      <w:r w:rsidRPr="00D05668">
        <w:rPr>
          <w:rFonts w:ascii="Arial" w:hAnsi="Arial" w:cs="Arial"/>
        </w:rPr>
        <w:t xml:space="preserve">stanovena jako součet cen za dodání jednotlivých Věcí </w:t>
      </w:r>
      <w:r w:rsidR="00DB00C8" w:rsidRPr="00D05668">
        <w:rPr>
          <w:rFonts w:ascii="Arial" w:hAnsi="Arial" w:cs="Arial"/>
        </w:rPr>
        <w:t>a příslušenství,</w:t>
      </w:r>
      <w:r w:rsidRPr="00D05668">
        <w:rPr>
          <w:rFonts w:ascii="Arial" w:hAnsi="Arial" w:cs="Arial"/>
        </w:rPr>
        <w:t xml:space="preserve"> a to dle </w:t>
      </w:r>
      <w:r w:rsidR="00284F59" w:rsidRPr="00D05668">
        <w:rPr>
          <w:rFonts w:ascii="Arial" w:hAnsi="Arial" w:cs="Arial"/>
        </w:rPr>
        <w:t>přílohy č. 1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5"/>
      <w:r w:rsidR="00B13F97">
        <w:rPr>
          <w:rFonts w:ascii="Arial" w:hAnsi="Arial" w:cs="Arial"/>
        </w:rPr>
        <w:t>.</w:t>
      </w:r>
    </w:p>
    <w:p w14:paraId="1CFAB2DD" w14:textId="2705A37B" w:rsidR="00803B72" w:rsidRPr="00A35763" w:rsidRDefault="00803B72"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466FEB">
        <w:rPr>
          <w:rFonts w:ascii="Arial" w:hAnsi="Arial" w:cs="Arial"/>
        </w:rPr>
        <w:t>plývajících ze</w:t>
      </w:r>
      <w:r w:rsidR="001B540D">
        <w:rPr>
          <w:rFonts w:ascii="Arial" w:hAnsi="Arial" w:cs="Arial"/>
        </w:rPr>
        <w:t> </w:t>
      </w:r>
      <w:r w:rsidR="00F30899" w:rsidRPr="00A35763">
        <w:rPr>
          <w:rFonts w:ascii="Arial" w:hAnsi="Arial" w:cs="Arial"/>
        </w:rPr>
        <w:t>Smlouvy</w:t>
      </w:r>
      <w:r w:rsidRPr="00A35763">
        <w:rPr>
          <w:rFonts w:ascii="Arial" w:hAnsi="Arial" w:cs="Arial"/>
        </w:rPr>
        <w:t>.</w:t>
      </w:r>
    </w:p>
    <w:p w14:paraId="58AC8B6B" w14:textId="04DE9872" w:rsidR="00803B72" w:rsidRPr="00590640" w:rsidRDefault="00803B72" w:rsidP="00AF3D74">
      <w:pPr>
        <w:pStyle w:val="Odstavecseseznamem"/>
        <w:numPr>
          <w:ilvl w:val="1"/>
          <w:numId w:val="14"/>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466FEB">
        <w:rPr>
          <w:rFonts w:ascii="Arial" w:hAnsi="Arial" w:cs="Arial"/>
        </w:rPr>
        <w:t>S</w:t>
      </w:r>
      <w:r w:rsidRPr="00590640">
        <w:rPr>
          <w:rFonts w:ascii="Arial" w:hAnsi="Arial" w:cs="Arial"/>
        </w:rPr>
        <w:t>mlouvy, nemají žádný vliv na sjednanou výši kupní ceny.</w:t>
      </w:r>
    </w:p>
    <w:p w14:paraId="6E6D7E7B" w14:textId="3C08C9BB" w:rsidR="00803B72" w:rsidRPr="00A35763" w:rsidRDefault="00803B72"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 xml:space="preserve">dle </w:t>
      </w:r>
      <w:r w:rsidRPr="00A35763">
        <w:rPr>
          <w:rFonts w:ascii="Arial" w:hAnsi="Arial" w:cs="Arial"/>
        </w:rPr>
        <w:t>Smlouvy přesahující č</w:t>
      </w:r>
      <w:r w:rsidR="005064EE" w:rsidRPr="00A35763">
        <w:rPr>
          <w:rFonts w:ascii="Arial" w:hAnsi="Arial" w:cs="Arial"/>
        </w:rPr>
        <w:t xml:space="preserve">ástku dle ustanovení čl. </w:t>
      </w:r>
      <w:r w:rsidR="00284F59">
        <w:rPr>
          <w:rFonts w:ascii="Arial" w:hAnsi="Arial" w:cs="Arial"/>
        </w:rPr>
        <w:t>5</w:t>
      </w:r>
      <w:r w:rsidR="00CD2F8A">
        <w:rPr>
          <w:rFonts w:ascii="Arial" w:hAnsi="Arial" w:cs="Arial"/>
        </w:rPr>
        <w:t xml:space="preserve">.1 </w:t>
      </w:r>
      <w:r w:rsidR="00284F59">
        <w:rPr>
          <w:rFonts w:ascii="Arial" w:hAnsi="Arial" w:cs="Arial"/>
        </w:rPr>
        <w:t>S</w:t>
      </w:r>
      <w:r w:rsidR="005064EE" w:rsidRPr="00A35763">
        <w:rPr>
          <w:rFonts w:ascii="Arial" w:hAnsi="Arial" w:cs="Arial"/>
        </w:rPr>
        <w:t>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Platební podmínky</w:t>
      </w:r>
    </w:p>
    <w:p w14:paraId="1A587905" w14:textId="0DC0062D"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284F59">
        <w:rPr>
          <w:rFonts w:ascii="Arial" w:hAnsi="Arial" w:cs="Arial"/>
        </w:rPr>
        <w:t>4</w:t>
      </w:r>
      <w:r w:rsidR="00D07DEF">
        <w:rPr>
          <w:rFonts w:ascii="Arial" w:hAnsi="Arial" w:cs="Arial"/>
        </w:rPr>
        <w:t>.</w:t>
      </w:r>
      <w:r w:rsidRPr="00A35763">
        <w:rPr>
          <w:rFonts w:ascii="Arial" w:hAnsi="Arial" w:cs="Arial"/>
        </w:rPr>
        <w:t xml:space="preserve"> </w:t>
      </w:r>
      <w:r w:rsidR="00284F59">
        <w:rPr>
          <w:rFonts w:ascii="Arial" w:hAnsi="Arial" w:cs="Arial"/>
        </w:rPr>
        <w:t>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bookmarkStart w:id="6"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6"/>
    </w:p>
    <w:p w14:paraId="368DEEC5"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 xml:space="preserve">usí být </w:t>
      </w:r>
      <w:r w:rsidR="00545C48" w:rsidRPr="00887296">
        <w:rPr>
          <w:rFonts w:ascii="Arial" w:hAnsi="Arial" w:cs="Arial"/>
        </w:rPr>
        <w:t>soupis skutečně dodaných</w:t>
      </w:r>
      <w:r w:rsidRPr="00887296">
        <w:rPr>
          <w:rFonts w:ascii="Arial" w:hAnsi="Arial" w:cs="Arial"/>
        </w:rPr>
        <w:t xml:space="preserve"> </w:t>
      </w:r>
      <w:r w:rsidR="00545C48" w:rsidRPr="00887296">
        <w:rPr>
          <w:rFonts w:ascii="Arial" w:hAnsi="Arial" w:cs="Arial"/>
        </w:rPr>
        <w:t>Věcí</w:t>
      </w:r>
      <w:r w:rsidRPr="006D20B5">
        <w:rPr>
          <w:rFonts w:ascii="Arial" w:hAnsi="Arial" w:cs="Arial"/>
        </w:rPr>
        <w:t>,</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1D59F308" w14:textId="2CC16937" w:rsidR="009E4DA9" w:rsidRPr="009E4DA9" w:rsidRDefault="00B23E8A" w:rsidP="00BA6603">
      <w:pPr>
        <w:pStyle w:val="Odstavecseseznamem"/>
        <w:numPr>
          <w:ilvl w:val="1"/>
          <w:numId w:val="15"/>
        </w:numPr>
        <w:spacing w:after="0" w:line="276" w:lineRule="auto"/>
        <w:ind w:left="567" w:hanging="567"/>
        <w:jc w:val="both"/>
        <w:rPr>
          <w:rFonts w:ascii="Arial" w:hAnsi="Arial" w:cs="Arial"/>
          <w:color w:val="000000" w:themeColor="text1"/>
        </w:rPr>
      </w:pPr>
      <w:r w:rsidRPr="009E4DA9">
        <w:rPr>
          <w:rFonts w:ascii="Arial" w:hAnsi="Arial" w:cs="Arial"/>
        </w:rPr>
        <w:lastRenderedPageBreak/>
        <w:t xml:space="preserve">Daňový doklad </w:t>
      </w:r>
      <w:r w:rsidR="00545C48" w:rsidRPr="009E4DA9">
        <w:rPr>
          <w:rFonts w:ascii="Arial" w:hAnsi="Arial" w:cs="Arial"/>
        </w:rPr>
        <w:t>Prodávajícího</w:t>
      </w:r>
      <w:r w:rsidRPr="009E4DA9">
        <w:rPr>
          <w:rFonts w:ascii="Arial" w:hAnsi="Arial" w:cs="Arial"/>
        </w:rPr>
        <w:t xml:space="preserve"> musí být vystaven v souladu s požadavky právních předpisů na daňové doklady. Daňový doklad platí jako doš</w:t>
      </w:r>
      <w:r w:rsidR="00D07DEF" w:rsidRPr="009E4DA9">
        <w:rPr>
          <w:rFonts w:ascii="Arial" w:hAnsi="Arial" w:cs="Arial"/>
        </w:rPr>
        <w:t>lý v den, kdy byl v originále s </w:t>
      </w:r>
      <w:r w:rsidRPr="009E4DA9">
        <w:rPr>
          <w:rFonts w:ascii="Arial" w:hAnsi="Arial" w:cs="Arial"/>
        </w:rPr>
        <w:t xml:space="preserve">přílohami prokazatelně doručen </w:t>
      </w:r>
      <w:r w:rsidR="00545C48" w:rsidRPr="009E4DA9">
        <w:rPr>
          <w:rFonts w:ascii="Arial" w:hAnsi="Arial" w:cs="Arial"/>
        </w:rPr>
        <w:t>Kupujícímu</w:t>
      </w:r>
      <w:r w:rsidRPr="009E4DA9">
        <w:rPr>
          <w:rFonts w:ascii="Arial" w:hAnsi="Arial" w:cs="Arial"/>
        </w:rPr>
        <w:t xml:space="preserve">. </w:t>
      </w:r>
      <w:r w:rsidR="00545C48" w:rsidRPr="009E4DA9">
        <w:rPr>
          <w:rFonts w:ascii="Arial" w:hAnsi="Arial" w:cs="Arial"/>
        </w:rPr>
        <w:t>Kupující</w:t>
      </w:r>
      <w:r w:rsidRPr="009E4DA9">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9E4DA9">
        <w:rPr>
          <w:rFonts w:ascii="Arial" w:hAnsi="Arial" w:cs="Arial"/>
        </w:rPr>
        <w:t>Kupující</w:t>
      </w:r>
      <w:r w:rsidRPr="009E4DA9">
        <w:rPr>
          <w:rFonts w:ascii="Arial" w:hAnsi="Arial" w:cs="Arial"/>
        </w:rPr>
        <w:t xml:space="preserve"> v prodlení s placením kupní ceny. Splatnost je určena podle ustanovení odst.</w:t>
      </w:r>
      <w:r w:rsidR="00545C48" w:rsidRPr="009E4DA9">
        <w:rPr>
          <w:rFonts w:ascii="Arial" w:hAnsi="Arial" w:cs="Arial"/>
        </w:rPr>
        <w:t xml:space="preserve"> </w:t>
      </w:r>
      <w:r w:rsidRPr="009E4DA9">
        <w:rPr>
          <w:rFonts w:ascii="Arial" w:hAnsi="Arial" w:cs="Arial"/>
        </w:rPr>
        <w:t xml:space="preserve">1 tohoto článku, přičemž lhůta splatnosti se počítá ode dne doručení opraveného daňového dokladu </w:t>
      </w:r>
      <w:r w:rsidR="00545C48" w:rsidRPr="009E4DA9">
        <w:rPr>
          <w:rFonts w:ascii="Arial" w:hAnsi="Arial" w:cs="Arial"/>
        </w:rPr>
        <w:t>Kupujícímu</w:t>
      </w:r>
      <w:r w:rsidRPr="009E4DA9">
        <w:rPr>
          <w:rFonts w:ascii="Arial" w:hAnsi="Arial" w:cs="Arial"/>
        </w:rPr>
        <w:t xml:space="preserve">. Není-li daňový doklad ve lhůtě 14 kalendářních dnů vrácen, platí, že s ním </w:t>
      </w:r>
      <w:r w:rsidR="00545C48" w:rsidRPr="009E4DA9">
        <w:rPr>
          <w:rFonts w:ascii="Arial" w:hAnsi="Arial" w:cs="Arial"/>
        </w:rPr>
        <w:t>Kupující</w:t>
      </w:r>
      <w:r w:rsidRPr="009E4DA9">
        <w:rPr>
          <w:rFonts w:ascii="Arial" w:hAnsi="Arial" w:cs="Arial"/>
        </w:rPr>
        <w:t xml:space="preserve"> souhlasí.</w:t>
      </w:r>
    </w:p>
    <w:p w14:paraId="12EE2F1C" w14:textId="6D29F6DD" w:rsidR="009E4DA9" w:rsidRPr="009E4DA9" w:rsidRDefault="009E4DA9" w:rsidP="00BA6603">
      <w:pPr>
        <w:pStyle w:val="Odstavecseseznamem"/>
        <w:numPr>
          <w:ilvl w:val="1"/>
          <w:numId w:val="15"/>
        </w:numPr>
        <w:spacing w:after="0" w:line="276" w:lineRule="auto"/>
        <w:ind w:left="567" w:hanging="567"/>
        <w:jc w:val="both"/>
        <w:rPr>
          <w:rFonts w:ascii="Arial" w:hAnsi="Arial" w:cs="Arial"/>
          <w:color w:val="000000" w:themeColor="text1"/>
        </w:rPr>
      </w:pPr>
      <w:r w:rsidRPr="009E4DA9">
        <w:rPr>
          <w:rFonts w:ascii="Arial" w:hAnsi="Arial" w:cs="Arial"/>
          <w:color w:val="000000" w:themeColor="text1"/>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3B78CBA" w14:textId="2EC60F25" w:rsidR="00E4330D" w:rsidRPr="00D05668" w:rsidRDefault="00E4330D" w:rsidP="00BA6603">
      <w:pPr>
        <w:pStyle w:val="Odstavecseseznamem"/>
        <w:numPr>
          <w:ilvl w:val="1"/>
          <w:numId w:val="15"/>
        </w:numPr>
        <w:spacing w:after="0" w:line="276" w:lineRule="auto"/>
        <w:ind w:left="567" w:hanging="567"/>
        <w:jc w:val="both"/>
        <w:rPr>
          <w:rFonts w:ascii="Arial" w:hAnsi="Arial" w:cs="Arial"/>
          <w:color w:val="000000" w:themeColor="text1"/>
        </w:rPr>
      </w:pPr>
      <w:r w:rsidRPr="00D05668">
        <w:rPr>
          <w:rFonts w:ascii="Arial" w:hAnsi="Arial" w:cs="Arial"/>
          <w:color w:val="000000" w:themeColor="text1"/>
        </w:rPr>
        <w:t>Daňový doklad bude obs</w:t>
      </w:r>
      <w:r w:rsidR="00D05668" w:rsidRPr="00D05668">
        <w:rPr>
          <w:rFonts w:ascii="Arial" w:hAnsi="Arial" w:cs="Arial"/>
          <w:color w:val="000000" w:themeColor="text1"/>
        </w:rPr>
        <w:t>ahovat název a číslo projektu, které Kupující prodávajícímu sdělí.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16A814BE" w:rsidR="00B23E8A" w:rsidRPr="00A35763" w:rsidRDefault="00DB1132"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Právo užití Věci</w:t>
      </w:r>
    </w:p>
    <w:p w14:paraId="3860676E" w14:textId="6A72E772" w:rsidR="009146A0"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 xml:space="preserve">jejímu řádnému užívání a zachování její funkčnosti, a to po celou dobu trvání příslušných práv (například formou nevýhradní licence poskytované třetí stranou, či </w:t>
      </w:r>
      <w:proofErr w:type="gramStart"/>
      <w:r w:rsidRPr="00A35763">
        <w:rPr>
          <w:rFonts w:ascii="Arial" w:hAnsi="Arial" w:cs="Arial"/>
        </w:rPr>
        <w:t>podlicence) (dále</w:t>
      </w:r>
      <w:proofErr w:type="gramEnd"/>
      <w:r w:rsidRPr="00A35763">
        <w:rPr>
          <w:rFonts w:ascii="Arial" w:hAnsi="Arial" w:cs="Arial"/>
        </w:rPr>
        <w:t xml:space="preserv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5525FCCB" w:rsidR="00365347"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w:t>
      </w:r>
      <w:r w:rsidR="00E4330D">
        <w:rPr>
          <w:rFonts w:ascii="Arial" w:hAnsi="Arial" w:cs="Arial"/>
        </w:rPr>
        <w:t>ze</w:t>
      </w:r>
      <w:r w:rsidRPr="00A35763">
        <w:rPr>
          <w:rFonts w:ascii="Arial" w:hAnsi="Arial" w:cs="Arial"/>
        </w:rPr>
        <w:t xml:space="preserve">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48F21627" w:rsidR="00365347" w:rsidRDefault="00365347" w:rsidP="00965E45">
      <w:pPr>
        <w:spacing w:after="0" w:line="276" w:lineRule="auto"/>
        <w:jc w:val="both"/>
        <w:rPr>
          <w:rFonts w:ascii="Arial" w:hAnsi="Arial" w:cs="Arial"/>
        </w:rPr>
      </w:pPr>
    </w:p>
    <w:p w14:paraId="0A48B87A" w14:textId="77777777" w:rsidR="007A33B9" w:rsidRPr="00A35763" w:rsidRDefault="007A33B9"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lastRenderedPageBreak/>
        <w:t>Vady Věci a záruka za jakost</w:t>
      </w:r>
    </w:p>
    <w:p w14:paraId="31A06A6A" w14:textId="37033B0D" w:rsidR="0040027E"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DE7010">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21F2624" w14:textId="626EE7BD" w:rsidR="0040027E" w:rsidRPr="00BA622B" w:rsidRDefault="3D996982" w:rsidP="00AF3D74">
      <w:pPr>
        <w:pStyle w:val="Odstavecseseznamem"/>
        <w:numPr>
          <w:ilvl w:val="1"/>
          <w:numId w:val="17"/>
        </w:numPr>
        <w:spacing w:after="0" w:line="276" w:lineRule="auto"/>
        <w:ind w:left="567" w:hanging="567"/>
        <w:jc w:val="both"/>
        <w:rPr>
          <w:rFonts w:ascii="Arial" w:hAnsi="Arial" w:cs="Arial"/>
        </w:rPr>
      </w:pPr>
      <w:bookmarkStart w:id="7" w:name="_Ref467076859"/>
      <w:r w:rsidRPr="3D996982">
        <w:rPr>
          <w:rFonts w:ascii="Arial" w:hAnsi="Arial" w:cs="Arial"/>
        </w:rPr>
        <w:t xml:space="preserve">Prodávající poskytuje záruku za jakost podle předchozího odstavce v rozsahu </w:t>
      </w:r>
      <w:r w:rsidRPr="3D996982">
        <w:rPr>
          <w:rFonts w:ascii="Arial" w:hAnsi="Arial" w:cs="Arial"/>
          <w:color w:val="000000" w:themeColor="text1"/>
        </w:rPr>
        <w:t>záruční doby 84 měsíců</w:t>
      </w:r>
      <w:r w:rsidRPr="3D996982">
        <w:rPr>
          <w:rFonts w:ascii="Arial" w:hAnsi="Arial" w:cs="Arial"/>
        </w:rPr>
        <w:t>.</w:t>
      </w:r>
      <w:bookmarkEnd w:id="7"/>
    </w:p>
    <w:p w14:paraId="300737C7" w14:textId="77777777" w:rsidR="0040027E"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4B7EE164" w:rsidR="0040027E"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xml:space="preserve">“) je Kupující povinen ohlásit tento </w:t>
      </w:r>
      <w:r w:rsidRPr="00EB479B">
        <w:rPr>
          <w:rFonts w:ascii="Arial" w:hAnsi="Arial" w:cs="Arial"/>
        </w:rPr>
        <w:t xml:space="preserve">Incident bez zbytečného odkladu na kontaktní telefonní nebo e-mailový kontakt </w:t>
      </w:r>
      <w:r w:rsidR="00EB479B" w:rsidRPr="00EB479B">
        <w:rPr>
          <w:rFonts w:ascii="Arial" w:hAnsi="Arial" w:cs="Arial"/>
        </w:rPr>
        <w:t>hotline resp. Serv</w:t>
      </w:r>
      <w:r w:rsidR="001A51C9">
        <w:rPr>
          <w:rFonts w:ascii="Arial" w:hAnsi="Arial" w:cs="Arial"/>
        </w:rPr>
        <w:t>i</w:t>
      </w:r>
      <w:r w:rsidR="00EB479B" w:rsidRPr="00EB479B">
        <w:rPr>
          <w:rFonts w:ascii="Arial" w:hAnsi="Arial" w:cs="Arial"/>
        </w:rPr>
        <w:t xml:space="preserve">ce Desk </w:t>
      </w:r>
      <w:r w:rsidR="00EB479B">
        <w:rPr>
          <w:rFonts w:ascii="Arial" w:hAnsi="Arial" w:cs="Arial"/>
        </w:rPr>
        <w:t>(</w:t>
      </w:r>
      <w:r w:rsidR="00EB479B" w:rsidRPr="00EB479B">
        <w:rPr>
          <w:rFonts w:ascii="Arial" w:hAnsi="Arial" w:cs="Arial"/>
          <w:highlight w:val="lightGray"/>
        </w:rPr>
        <w:t>bude doplněno dle servisní smlouvy</w:t>
      </w:r>
      <w:r w:rsidR="00EB479B">
        <w:rPr>
          <w:rFonts w:ascii="Arial" w:hAnsi="Arial" w:cs="Arial"/>
        </w:rPr>
        <w:t>)</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0DFCB3E5" w14:textId="614E853F" w:rsidR="3D996982" w:rsidRPr="007A33B9" w:rsidRDefault="3D996982" w:rsidP="3D996982">
      <w:pPr>
        <w:pStyle w:val="Odstavecseseznamem"/>
        <w:numPr>
          <w:ilvl w:val="1"/>
          <w:numId w:val="17"/>
        </w:numPr>
        <w:spacing w:after="0" w:line="276" w:lineRule="auto"/>
        <w:ind w:left="567" w:hanging="567"/>
        <w:jc w:val="both"/>
        <w:rPr>
          <w:rFonts w:ascii="Arial" w:hAnsi="Arial" w:cs="Arial"/>
        </w:rPr>
      </w:pPr>
      <w:r w:rsidRPr="007A33B9">
        <w:rPr>
          <w:rFonts w:ascii="Arial" w:hAnsi="Arial" w:cs="Arial"/>
        </w:rPr>
        <w:t xml:space="preserve"> Odstraňování záručních vad včetně sankčních ujednání se řídí</w:t>
      </w:r>
      <w:r w:rsidR="007A33B9">
        <w:rPr>
          <w:rFonts w:ascii="Arial" w:hAnsi="Arial" w:cs="Arial"/>
        </w:rPr>
        <w:t xml:space="preserve"> kategoriemi incidentů a </w:t>
      </w:r>
      <w:r w:rsidRPr="007A33B9">
        <w:rPr>
          <w:rFonts w:ascii="Arial" w:hAnsi="Arial" w:cs="Arial"/>
        </w:rPr>
        <w:t xml:space="preserve">na ně vázanými úrovněmi servisních služeb dle </w:t>
      </w:r>
      <w:r w:rsidRPr="3D996982">
        <w:rPr>
          <w:rFonts w:ascii="Arial" w:hAnsi="Arial" w:cs="Arial"/>
        </w:rPr>
        <w:t>servisní smlouvy, jejíž text je součástí zadávací dokumentace Zadávacího řízení</w:t>
      </w:r>
      <w:r w:rsidRPr="007A33B9">
        <w:rPr>
          <w:rFonts w:ascii="Arial" w:hAnsi="Arial" w:cs="Arial"/>
        </w:rPr>
        <w:t>.</w:t>
      </w:r>
    </w:p>
    <w:p w14:paraId="42B44D80" w14:textId="77777777"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r w:rsidRPr="3D996982">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r w:rsidRPr="3D996982">
        <w:rPr>
          <w:rFonts w:ascii="Arial" w:hAnsi="Arial" w:cs="Arial"/>
        </w:rPr>
        <w:t>I v případech, kdy Prodávající reklamaci vady Věci neuzná, je povinen vadu Věci, resp. Incident odstranit</w:t>
      </w:r>
      <w:r w:rsidRPr="3D996982">
        <w:rPr>
          <w:rFonts w:ascii="Arial" w:hAnsi="Arial" w:cs="Arial"/>
          <w:color w:val="000000" w:themeColor="text1"/>
        </w:rPr>
        <w:t xml:space="preserve"> na náklady Kupujícího, na jejichž výši se Prodávající s Kupujícím dohodnou</w:t>
      </w:r>
      <w:r w:rsidRPr="3D996982">
        <w:rPr>
          <w:rFonts w:ascii="Arial" w:hAnsi="Arial" w:cs="Arial"/>
        </w:rPr>
        <w:t>.</w:t>
      </w:r>
    </w:p>
    <w:p w14:paraId="23E95437" w14:textId="48C1B89F"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bookmarkStart w:id="8" w:name="_Ref461538498"/>
      <w:r w:rsidRPr="3D996982">
        <w:rPr>
          <w:rFonts w:ascii="Arial" w:hAnsi="Arial" w:cs="Arial"/>
        </w:rPr>
        <w:t>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Kupujícímu uhradit náklady vynaložené na odstranění vady Věci, resp. vyřešení Incidentu, a to do 21 kalendářních dnů ode dne jejich písemného uplatnění u Prodávajícího, a to veškeré náklady uplatněné Kupujícím, maximálně však do výše hodnoty 90 % celkové ceny vyplývající ze Smlouvy dle čl. 5.1 Smlouvy. V případech, kdy ze záručních podmínek vyplývá, že záruční opravy může provádět pouze autorizovaná osoba a neautorizovaný zásah je spojen se ztrátou práv vyplývajících ze záruky, je Kupující oprávněn postupovat podle předchozí věty pouze v případě, že odstranění vady Věci, resp. vyřešení Incidentu provede autorizovaná osoba. Ustanovení tohoto Odstavce se přiměřeně použijí i na vady provádění a na jiné vady v plnění povinností Prodávajícího podle Smlouvy.</w:t>
      </w:r>
      <w:bookmarkEnd w:id="8"/>
    </w:p>
    <w:p w14:paraId="49507CCD" w14:textId="77777777" w:rsidR="00365347" w:rsidRPr="00A35763" w:rsidRDefault="3D996982" w:rsidP="00AF3D74">
      <w:pPr>
        <w:pStyle w:val="Odstavecseseznamem"/>
        <w:numPr>
          <w:ilvl w:val="1"/>
          <w:numId w:val="17"/>
        </w:numPr>
        <w:spacing w:after="0" w:line="276" w:lineRule="auto"/>
        <w:ind w:left="567" w:hanging="567"/>
        <w:jc w:val="both"/>
        <w:rPr>
          <w:rFonts w:ascii="Arial" w:hAnsi="Arial" w:cs="Arial"/>
        </w:rPr>
      </w:pPr>
      <w:bookmarkStart w:id="9" w:name="_Ref461538499"/>
      <w:r w:rsidRPr="3D996982">
        <w:rPr>
          <w:rFonts w:ascii="Arial" w:hAnsi="Arial" w:cs="Arial"/>
        </w:rPr>
        <w:t>Bude-li Prodávající v prodlení s odstraněním vady Věci, resp. vyřešením Incidentu ohlášeného Kupujícím dle tohoto článku, je Kupující oprávněn, po předchozím oznámení Prodávajícímu, odstranit vadu, resp. vyřešit Incident sám na náklady Prodávajícího.</w:t>
      </w:r>
      <w:bookmarkEnd w:id="9"/>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Sankční ujednání</w:t>
      </w:r>
    </w:p>
    <w:p w14:paraId="44F8B887" w14:textId="05F2D10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 xml:space="preserve">Prodávající je povinen na výzvu Kupujícího zaplatit smluvní pokuty, které jsou sjednány pro případ následujících porušení povinností Prodávajícího sjednaných </w:t>
      </w:r>
      <w:r w:rsidR="00DE7010">
        <w:rPr>
          <w:rFonts w:ascii="Arial" w:hAnsi="Arial" w:cs="Arial"/>
        </w:rPr>
        <w:t>Smlouvou</w:t>
      </w:r>
      <w:r w:rsidRPr="00A35763">
        <w:rPr>
          <w:rFonts w:ascii="Arial" w:hAnsi="Arial" w:cs="Arial"/>
        </w:rPr>
        <w:t>:</w:t>
      </w:r>
    </w:p>
    <w:p w14:paraId="14CBFAE6" w14:textId="77E42922" w:rsidR="00DF7393" w:rsidRPr="00A35763" w:rsidRDefault="00B85685" w:rsidP="00AF3D74">
      <w:pPr>
        <w:pStyle w:val="Odstavecseseznamem"/>
        <w:numPr>
          <w:ilvl w:val="2"/>
          <w:numId w:val="19"/>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76635C">
        <w:rPr>
          <w:rFonts w:ascii="Arial" w:hAnsi="Arial" w:cs="Arial"/>
        </w:rPr>
        <w:t>e</w:t>
      </w:r>
      <w:r w:rsidR="000D4384" w:rsidRPr="00A35763">
        <w:rPr>
          <w:rFonts w:ascii="Arial" w:hAnsi="Arial" w:cs="Arial"/>
        </w:rPr>
        <w:t xml:space="preserve">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DE7010">
        <w:rPr>
          <w:rFonts w:ascii="Arial" w:hAnsi="Arial" w:cs="Arial"/>
        </w:rPr>
        <w:t>3.1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DE7010">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310A597E" w:rsidR="00DF7393" w:rsidRPr="00A35763" w:rsidRDefault="3D996982" w:rsidP="00AF3D74">
      <w:pPr>
        <w:pStyle w:val="Odstavecseseznamem"/>
        <w:numPr>
          <w:ilvl w:val="2"/>
          <w:numId w:val="19"/>
        </w:numPr>
        <w:spacing w:after="0" w:line="276" w:lineRule="auto"/>
        <w:jc w:val="both"/>
        <w:rPr>
          <w:rFonts w:ascii="Arial" w:hAnsi="Arial" w:cs="Arial"/>
        </w:rPr>
      </w:pPr>
      <w:r w:rsidRPr="3D996982">
        <w:rPr>
          <w:rFonts w:ascii="Arial" w:hAnsi="Arial" w:cs="Arial"/>
        </w:rPr>
        <w:t>V případě, že Prodávající poruší povinnosti stanovené v ustanoveních čl. 4.5, 4.6, 9.9 Smlouvy, je Kupující oprávněn uplatnit a Prodávající povinen uhradit smluvní pokutu ve výši 0,05 % z kup</w:t>
      </w:r>
      <w:r w:rsidR="007A33B9">
        <w:rPr>
          <w:rFonts w:ascii="Arial" w:hAnsi="Arial" w:cs="Arial"/>
        </w:rPr>
        <w:t xml:space="preserve">ní ceny dle ustanovení čl. 5.1 </w:t>
      </w:r>
      <w:r w:rsidRPr="3D996982">
        <w:rPr>
          <w:rFonts w:ascii="Arial" w:hAnsi="Arial" w:cs="Arial"/>
        </w:rPr>
        <w:t>Smlouvy za každý započatý den prodlení, a to ve vztahu ke každému jednotlivému porušení zvlášť;</w:t>
      </w:r>
    </w:p>
    <w:p w14:paraId="6BE1BDDF" w14:textId="1073D5A6" w:rsidR="00DF7393" w:rsidRPr="00A35763" w:rsidRDefault="00B85685" w:rsidP="00AF3D74">
      <w:pPr>
        <w:pStyle w:val="Odstavecseseznamem"/>
        <w:numPr>
          <w:ilvl w:val="2"/>
          <w:numId w:val="19"/>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DE7010">
        <w:rPr>
          <w:rFonts w:ascii="Arial" w:hAnsi="Arial" w:cs="Arial"/>
        </w:rPr>
        <w:t>Smlouvy</w:t>
      </w:r>
      <w:r w:rsidR="00DF7393" w:rsidRPr="00A35763">
        <w:rPr>
          <w:rFonts w:ascii="Arial" w:hAnsi="Arial" w:cs="Arial"/>
        </w:rPr>
        <w:t xml:space="preserve">, je </w:t>
      </w:r>
      <w:r w:rsidR="00875D95">
        <w:rPr>
          <w:rFonts w:ascii="Arial" w:hAnsi="Arial" w:cs="Arial"/>
        </w:rPr>
        <w:t>Kupující</w:t>
      </w:r>
      <w:r w:rsidR="00DF7393" w:rsidRPr="00A35763">
        <w:rPr>
          <w:rFonts w:ascii="Arial" w:hAnsi="Arial" w:cs="Arial"/>
        </w:rPr>
        <w:t xml:space="preserve">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E7010">
        <w:rPr>
          <w:rFonts w:ascii="Arial" w:hAnsi="Arial" w:cs="Arial"/>
        </w:rPr>
        <w:t>5</w:t>
      </w:r>
      <w:r w:rsidR="00D251EF">
        <w:rPr>
          <w:rFonts w:ascii="Arial" w:hAnsi="Arial" w:cs="Arial"/>
        </w:rPr>
        <w:t xml:space="preserve">.1 </w:t>
      </w:r>
      <w:r w:rsidR="00DE7010">
        <w:rPr>
          <w:rFonts w:ascii="Arial" w:hAnsi="Arial" w:cs="Arial"/>
        </w:rPr>
        <w:t>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04E07938"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DE7010">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DE7010">
        <w:rPr>
          <w:rFonts w:ascii="Arial" w:hAnsi="Arial" w:cs="Arial"/>
        </w:rPr>
        <w:t>S</w:t>
      </w:r>
      <w:r w:rsidRPr="00A35763">
        <w:rPr>
          <w:rFonts w:ascii="Arial" w:hAnsi="Arial" w:cs="Arial"/>
        </w:rPr>
        <w:t>mlouvy.</w:t>
      </w:r>
    </w:p>
    <w:p w14:paraId="3BDCF349" w14:textId="4EDECB9A" w:rsidR="007207FE" w:rsidRPr="00A35763" w:rsidRDefault="007207FE"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E7010">
        <w:rPr>
          <w:rFonts w:ascii="Arial" w:hAnsi="Arial" w:cs="Arial"/>
        </w:rPr>
        <w:t>6</w:t>
      </w:r>
      <w:r w:rsidR="00D251EF">
        <w:rPr>
          <w:rFonts w:ascii="Arial" w:hAnsi="Arial" w:cs="Arial"/>
        </w:rPr>
        <w:t>.2</w:t>
      </w:r>
      <w:r w:rsidRPr="00A35763">
        <w:rPr>
          <w:rFonts w:ascii="Arial" w:hAnsi="Arial" w:cs="Arial"/>
        </w:rPr>
        <w:t xml:space="preserve"> </w:t>
      </w:r>
      <w:r w:rsidR="00DE7010">
        <w:rPr>
          <w:rFonts w:ascii="Arial" w:hAnsi="Arial" w:cs="Arial"/>
        </w:rPr>
        <w:t>S</w:t>
      </w:r>
      <w:r w:rsidRPr="00A35763">
        <w:rPr>
          <w:rFonts w:ascii="Arial" w:hAnsi="Arial" w:cs="Arial"/>
        </w:rPr>
        <w:t>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CD7F49" w:rsidRPr="00CD7F49">
        <w:rPr>
          <w:rFonts w:ascii="Arial" w:hAnsi="Arial" w:cs="Arial"/>
        </w:rPr>
        <w:t>úrok z</w:t>
      </w:r>
      <w:r w:rsidR="00CD7F49">
        <w:rPr>
          <w:rFonts w:ascii="Arial" w:hAnsi="Arial" w:cs="Arial"/>
        </w:rPr>
        <w:t> </w:t>
      </w:r>
      <w:r w:rsidR="00CD7F49" w:rsidRPr="00CD7F49">
        <w:rPr>
          <w:rFonts w:ascii="Arial" w:hAnsi="Arial" w:cs="Arial"/>
        </w:rPr>
        <w:t>prodlení</w:t>
      </w:r>
      <w:r w:rsidR="00CD7F49">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3A1977DB" w14:textId="77777777" w:rsidR="00BD16C3" w:rsidRPr="00BD16C3" w:rsidRDefault="00BD16C3" w:rsidP="00D05668">
      <w:pPr>
        <w:pStyle w:val="Odstavecseseznamem"/>
        <w:numPr>
          <w:ilvl w:val="0"/>
          <w:numId w:val="3"/>
        </w:numPr>
        <w:spacing w:after="0" w:line="276" w:lineRule="auto"/>
        <w:ind w:hanging="502"/>
        <w:jc w:val="both"/>
        <w:rPr>
          <w:rFonts w:ascii="Arial" w:hAnsi="Arial" w:cs="Arial"/>
          <w:b/>
        </w:rPr>
      </w:pPr>
      <w:r w:rsidRPr="00BD16C3">
        <w:rPr>
          <w:rFonts w:ascii="Arial" w:hAnsi="Arial" w:cs="Arial"/>
          <w:b/>
        </w:rPr>
        <w:t xml:space="preserve">Bezpečnost informací  </w:t>
      </w:r>
    </w:p>
    <w:p w14:paraId="7E17D755" w14:textId="32EA164A"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00BD16C3" w:rsidRPr="00D05668">
        <w:rPr>
          <w:rFonts w:ascii="Arial" w:hAnsi="Arial" w:cs="Arial"/>
        </w:rPr>
        <w:t xml:space="preserve"> je povinen dodržovat platnou legislativu ČR i EU, která se týká bezpečnosti informací. </w:t>
      </w:r>
    </w:p>
    <w:p w14:paraId="73ACE2B8" w14:textId="2D98CD74"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se zavazuje dodržovat požadavky a opatření pro zajištění bezpečnosti informací a informačních aktiv </w:t>
      </w:r>
      <w:r>
        <w:rPr>
          <w:rFonts w:ascii="Arial" w:hAnsi="Arial" w:cs="Arial"/>
        </w:rPr>
        <w:t xml:space="preserve">Kupujícího </w:t>
      </w:r>
      <w:r w:rsidR="00BD16C3" w:rsidRPr="00D05668">
        <w:rPr>
          <w:rFonts w:ascii="Arial" w:hAnsi="Arial" w:cs="Arial"/>
        </w:rPr>
        <w:t xml:space="preserve">uvedené v příloze č. </w:t>
      </w:r>
      <w:r w:rsidR="00D10DBC">
        <w:rPr>
          <w:rFonts w:ascii="Arial" w:hAnsi="Arial" w:cs="Arial"/>
        </w:rPr>
        <w:t>2</w:t>
      </w:r>
      <w:r w:rsidR="00BD16C3" w:rsidRPr="00D05668">
        <w:rPr>
          <w:rFonts w:ascii="Arial" w:hAnsi="Arial" w:cs="Arial"/>
        </w:rPr>
        <w:t xml:space="preserve"> této smlouvy. </w:t>
      </w:r>
    </w:p>
    <w:p w14:paraId="4A829D03" w14:textId="4B5CD5DD"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lastRenderedPageBreak/>
        <w:t>Prodávající</w:t>
      </w:r>
      <w:r w:rsidRPr="00BB5083">
        <w:rPr>
          <w:rFonts w:ascii="Arial" w:hAnsi="Arial" w:cs="Arial"/>
        </w:rPr>
        <w:t xml:space="preserve"> </w:t>
      </w:r>
      <w:r w:rsidR="00BD16C3" w:rsidRPr="00D05668">
        <w:rPr>
          <w:rFonts w:ascii="Arial" w:hAnsi="Arial" w:cs="Arial"/>
        </w:rPr>
        <w:t xml:space="preserve">je povinen zajistit plnění bezpečnostních opatření a požadavků stanovených touto smlouvou ve stejné míře u všech případných </w:t>
      </w:r>
      <w:r>
        <w:rPr>
          <w:rFonts w:ascii="Arial" w:hAnsi="Arial" w:cs="Arial"/>
        </w:rPr>
        <w:t>po</w:t>
      </w:r>
      <w:r w:rsidR="00BD16C3" w:rsidRPr="00D05668">
        <w:rPr>
          <w:rFonts w:ascii="Arial" w:hAnsi="Arial" w:cs="Arial"/>
        </w:rPr>
        <w:t>d</w:t>
      </w:r>
      <w:r w:rsidR="00BA622B">
        <w:rPr>
          <w:rFonts w:ascii="Arial" w:hAnsi="Arial" w:cs="Arial"/>
        </w:rPr>
        <w:t>d</w:t>
      </w:r>
      <w:r w:rsidR="00BD16C3" w:rsidRPr="00D05668">
        <w:rPr>
          <w:rFonts w:ascii="Arial" w:hAnsi="Arial" w:cs="Arial"/>
        </w:rPr>
        <w:t xml:space="preserve">odavatelů či jiných osob, které mají přístup k informačním aktivům </w:t>
      </w:r>
      <w:r>
        <w:rPr>
          <w:rFonts w:ascii="Arial" w:hAnsi="Arial" w:cs="Arial"/>
        </w:rPr>
        <w:t xml:space="preserve">Kupujícího </w:t>
      </w:r>
      <w:r w:rsidR="00BD16C3" w:rsidRPr="00D05668">
        <w:rPr>
          <w:rFonts w:ascii="Arial" w:hAnsi="Arial" w:cs="Arial"/>
        </w:rPr>
        <w:t xml:space="preserve">prostřednictvím </w:t>
      </w:r>
      <w:r>
        <w:rPr>
          <w:rFonts w:ascii="Arial" w:hAnsi="Arial" w:cs="Arial"/>
        </w:rPr>
        <w:t>Prodávajícího</w:t>
      </w:r>
      <w:r w:rsidR="00BD16C3" w:rsidRPr="00D05668">
        <w:rPr>
          <w:rFonts w:ascii="Arial" w:hAnsi="Arial" w:cs="Arial"/>
        </w:rPr>
        <w:t xml:space="preserve">. </w:t>
      </w:r>
    </w:p>
    <w:p w14:paraId="0FCE52C9" w14:textId="290A1ADB"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seznámil, prokazatelně veřejně přístupné nebo těch, které se bez zavinění </w:t>
      </w:r>
      <w:r>
        <w:rPr>
          <w:rFonts w:ascii="Arial" w:hAnsi="Arial" w:cs="Arial"/>
        </w:rPr>
        <w:t xml:space="preserve">Prodávajícího </w:t>
      </w:r>
      <w:r w:rsidR="00BD16C3" w:rsidRPr="00D05668">
        <w:rPr>
          <w:rFonts w:ascii="Arial" w:hAnsi="Arial" w:cs="Arial"/>
        </w:rPr>
        <w:t xml:space="preserve">veřejně přístupnými stanou (dále jen „důvěrné informace“).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00BD16C3" w:rsidRPr="00D05668">
        <w:rPr>
          <w:rFonts w:ascii="Arial" w:hAnsi="Arial" w:cs="Arial"/>
        </w:rPr>
        <w:t xml:space="preserve">. Povinnosti dle tohoto odstavce je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povinen zachovávat i po zániku této smlouvy, vyjma případů, kdy se důvěrné informace stanou prokazatelně veřejně přístupné bez zavinění </w:t>
      </w:r>
      <w:r>
        <w:rPr>
          <w:rFonts w:ascii="Arial" w:hAnsi="Arial" w:cs="Arial"/>
        </w:rPr>
        <w:t>Prodávajícího</w:t>
      </w:r>
      <w:r w:rsidR="00BD16C3" w:rsidRPr="00D05668">
        <w:rPr>
          <w:rFonts w:ascii="Arial" w:hAnsi="Arial" w:cs="Arial"/>
        </w:rPr>
        <w:t xml:space="preserve">. Povinnosti dle tohoto odstavce se nevztahují na případy, kdy je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povinen zveřejnit důvěrnou informaci na základě povinnosti uložené </w:t>
      </w:r>
      <w:r>
        <w:rPr>
          <w:rFonts w:ascii="Arial" w:hAnsi="Arial" w:cs="Arial"/>
        </w:rPr>
        <w:t xml:space="preserve">Prodávajícímu </w:t>
      </w:r>
      <w:r w:rsidR="00BD16C3" w:rsidRPr="00D05668">
        <w:rPr>
          <w:rFonts w:ascii="Arial" w:hAnsi="Arial" w:cs="Arial"/>
        </w:rPr>
        <w:t xml:space="preserve">právním předpisem nebo rozhodnutím orgánu veřejné moci. </w:t>
      </w:r>
    </w:p>
    <w:p w14:paraId="23E63995" w14:textId="13848309" w:rsidR="001A51C9" w:rsidRDefault="001A51C9" w:rsidP="00BD16C3">
      <w:pPr>
        <w:pStyle w:val="Odstavecseseznamem"/>
        <w:numPr>
          <w:ilvl w:val="1"/>
          <w:numId w:val="3"/>
        </w:numPr>
        <w:spacing w:after="0" w:line="276" w:lineRule="auto"/>
        <w:ind w:hanging="572"/>
        <w:jc w:val="both"/>
        <w:rPr>
          <w:rFonts w:ascii="Arial" w:hAnsi="Arial" w:cs="Arial"/>
        </w:rPr>
      </w:pPr>
      <w:r w:rsidRPr="00D05668">
        <w:rPr>
          <w:rFonts w:ascii="Arial" w:hAnsi="Arial" w:cs="Arial"/>
        </w:rPr>
        <w:t>Kupujícímu na základě této smlouvy nevzniká žádné právo na užití dat zpracovávaných prostřednictvím Věcí.</w:t>
      </w:r>
      <w:r w:rsidR="004D7AA0">
        <w:rPr>
          <w:rFonts w:ascii="Arial" w:hAnsi="Arial" w:cs="Arial"/>
        </w:rPr>
        <w:t xml:space="preserve"> </w:t>
      </w:r>
    </w:p>
    <w:p w14:paraId="2C705603" w14:textId="6AEE54A0" w:rsidR="004D7AA0" w:rsidRDefault="004D7AA0" w:rsidP="004D7AA0">
      <w:pPr>
        <w:pStyle w:val="Odstavecseseznamem"/>
        <w:numPr>
          <w:ilvl w:val="1"/>
          <w:numId w:val="3"/>
        </w:numPr>
        <w:ind w:hanging="572"/>
        <w:rPr>
          <w:rFonts w:ascii="Arial" w:hAnsi="Arial" w:cs="Arial"/>
        </w:rPr>
      </w:pPr>
      <w:r w:rsidRPr="004D7AA0">
        <w:rPr>
          <w:rFonts w:ascii="Arial" w:hAnsi="Arial" w:cs="Arial"/>
        </w:rPr>
        <w:t xml:space="preserve">Kupující si vyhrazuje právo na provedení kontroly či auditu plnění vybraných požadavků a ustanovení této Smlouvy u Prodávajícího, přičemž za vybrané požadavky a ustanovení této smlouvy jsou považována všechna ustanovení specifikovaná v příloze č 3 této Smlouvy. V rámci kontroly či auditu u </w:t>
      </w:r>
      <w:r>
        <w:rPr>
          <w:rFonts w:ascii="Arial" w:hAnsi="Arial" w:cs="Arial"/>
        </w:rPr>
        <w:t>Prodávajícího</w:t>
      </w:r>
      <w:r w:rsidRPr="004D7AA0">
        <w:rPr>
          <w:rFonts w:ascii="Arial" w:hAnsi="Arial" w:cs="Arial"/>
        </w:rPr>
        <w:t xml:space="preserve"> se </w:t>
      </w:r>
      <w:r>
        <w:rPr>
          <w:rFonts w:ascii="Arial" w:hAnsi="Arial" w:cs="Arial"/>
        </w:rPr>
        <w:t xml:space="preserve">Prodávající </w:t>
      </w:r>
      <w:r w:rsidRPr="004D7AA0">
        <w:rPr>
          <w:rFonts w:ascii="Arial" w:hAnsi="Arial" w:cs="Arial"/>
        </w:rPr>
        <w:t xml:space="preserve">zavazuje poskytnout důkaz o plnění </w:t>
      </w:r>
      <w:r>
        <w:rPr>
          <w:rFonts w:ascii="Arial" w:hAnsi="Arial" w:cs="Arial"/>
        </w:rPr>
        <w:t xml:space="preserve">Kupujícím </w:t>
      </w:r>
      <w:r w:rsidRPr="004D7AA0">
        <w:rPr>
          <w:rFonts w:ascii="Arial" w:hAnsi="Arial" w:cs="Arial"/>
        </w:rPr>
        <w:t xml:space="preserve">vybraného požadavku a to buď fyzicky přímo v provozovně </w:t>
      </w:r>
      <w:proofErr w:type="gramStart"/>
      <w:r>
        <w:rPr>
          <w:rFonts w:ascii="Arial" w:hAnsi="Arial" w:cs="Arial"/>
        </w:rPr>
        <w:t xml:space="preserve">Prodávajícího </w:t>
      </w:r>
      <w:r w:rsidRPr="004D7AA0">
        <w:rPr>
          <w:rFonts w:ascii="Arial" w:hAnsi="Arial" w:cs="Arial"/>
        </w:rPr>
        <w:t>nebo</w:t>
      </w:r>
      <w:proofErr w:type="gramEnd"/>
      <w:r w:rsidRPr="004D7AA0">
        <w:rPr>
          <w:rFonts w:ascii="Arial" w:hAnsi="Arial" w:cs="Arial"/>
        </w:rPr>
        <w:t xml:space="preserve"> vzdáleně pomocí elektronických prostředků. </w:t>
      </w:r>
    </w:p>
    <w:p w14:paraId="0B563258" w14:textId="6D7860E1" w:rsidR="00F17480" w:rsidRPr="00F17480" w:rsidRDefault="00592B1F" w:rsidP="00D05668">
      <w:pPr>
        <w:pStyle w:val="Odstavecseseznamem"/>
        <w:numPr>
          <w:ilvl w:val="1"/>
          <w:numId w:val="3"/>
        </w:numPr>
        <w:ind w:hanging="572"/>
        <w:rPr>
          <w:rFonts w:ascii="Arial" w:hAnsi="Arial" w:cs="Arial"/>
        </w:rPr>
      </w:pPr>
      <w:r>
        <w:rPr>
          <w:rFonts w:ascii="Arial" w:hAnsi="Arial" w:cs="Arial"/>
        </w:rPr>
        <w:t>Kupující</w:t>
      </w:r>
      <w:r w:rsidR="00F17480" w:rsidRPr="00F17480">
        <w:rPr>
          <w:rFonts w:ascii="Arial" w:hAnsi="Arial" w:cs="Arial"/>
        </w:rPr>
        <w:t xml:space="preserve"> si vyhrazuje právo na informace o: </w:t>
      </w:r>
    </w:p>
    <w:p w14:paraId="04D5FE50" w14:textId="4843F27F" w:rsidR="00F17480" w:rsidRPr="00D05668" w:rsidRDefault="3D996982" w:rsidP="007A33B9">
      <w:pPr>
        <w:pStyle w:val="Odstavecseseznamem"/>
        <w:numPr>
          <w:ilvl w:val="0"/>
          <w:numId w:val="1"/>
        </w:numPr>
        <w:rPr>
          <w:rFonts w:ascii="Arial" w:hAnsi="Arial" w:cs="Arial"/>
        </w:rPr>
      </w:pPr>
      <w:r w:rsidRPr="3D996982">
        <w:rPr>
          <w:rFonts w:ascii="Arial" w:hAnsi="Arial" w:cs="Arial"/>
        </w:rPr>
        <w:t xml:space="preserve">významné změně ovládání Prodávajícího podle zákona o obchodních korporacích, </w:t>
      </w:r>
    </w:p>
    <w:p w14:paraId="2089FA36" w14:textId="647CC5C0" w:rsidR="00F17480" w:rsidRPr="00F17480" w:rsidRDefault="3D996982" w:rsidP="007A33B9">
      <w:pPr>
        <w:pStyle w:val="Odstavecseseznamem"/>
        <w:numPr>
          <w:ilvl w:val="0"/>
          <w:numId w:val="1"/>
        </w:numPr>
        <w:rPr>
          <w:rFonts w:ascii="Arial" w:hAnsi="Arial" w:cs="Arial"/>
        </w:rPr>
      </w:pPr>
      <w:r w:rsidRPr="3D996982">
        <w:rPr>
          <w:rFonts w:ascii="Arial" w:hAnsi="Arial" w:cs="Arial"/>
        </w:rPr>
        <w:t xml:space="preserve">změně vlastnictví zásadních aktiv Prodávajícího, které souvisejí s plněním této smlouvy, </w:t>
      </w:r>
    </w:p>
    <w:p w14:paraId="6850B777" w14:textId="77777777" w:rsidR="00F17480" w:rsidRPr="00F17480" w:rsidRDefault="3D996982" w:rsidP="007A33B9">
      <w:pPr>
        <w:pStyle w:val="Odstavecseseznamem"/>
        <w:numPr>
          <w:ilvl w:val="0"/>
          <w:numId w:val="1"/>
        </w:numPr>
        <w:rPr>
          <w:rFonts w:ascii="Arial" w:hAnsi="Arial" w:cs="Arial"/>
        </w:rPr>
      </w:pPr>
      <w:r w:rsidRPr="3D996982">
        <w:rPr>
          <w:rFonts w:ascii="Arial" w:hAnsi="Arial" w:cs="Arial"/>
        </w:rPr>
        <w:t xml:space="preserve">změně oprávnění nakládat s těmito aktivy, </w:t>
      </w:r>
    </w:p>
    <w:p w14:paraId="75DDA3CD" w14:textId="7DF9C648" w:rsidR="00F17480" w:rsidRPr="00D05668" w:rsidRDefault="3D996982" w:rsidP="007A33B9">
      <w:pPr>
        <w:pStyle w:val="Odstavecseseznamem"/>
        <w:numPr>
          <w:ilvl w:val="0"/>
          <w:numId w:val="1"/>
        </w:numPr>
        <w:rPr>
          <w:rFonts w:ascii="Arial" w:hAnsi="Arial" w:cs="Arial"/>
        </w:rPr>
      </w:pPr>
      <w:r w:rsidRPr="3D996982">
        <w:rPr>
          <w:rFonts w:ascii="Arial" w:hAnsi="Arial" w:cs="Arial"/>
        </w:rPr>
        <w:t xml:space="preserve">způsobu řízení rizik informační bezpečnosti na straně Prodávajícího. </w:t>
      </w:r>
    </w:p>
    <w:p w14:paraId="794AA290" w14:textId="5A9157F9" w:rsidR="00BD16C3" w:rsidRPr="00D05668" w:rsidRDefault="3D996982" w:rsidP="00D05668">
      <w:pPr>
        <w:pStyle w:val="Odstavecseseznamem"/>
        <w:numPr>
          <w:ilvl w:val="1"/>
          <w:numId w:val="3"/>
        </w:numPr>
        <w:spacing w:after="0" w:line="276" w:lineRule="auto"/>
        <w:ind w:hanging="572"/>
        <w:jc w:val="both"/>
        <w:rPr>
          <w:rFonts w:ascii="Arial" w:hAnsi="Arial" w:cs="Arial"/>
        </w:rPr>
      </w:pPr>
      <w:r w:rsidRPr="3D996982">
        <w:rPr>
          <w:rFonts w:ascii="Arial" w:hAnsi="Arial" w:cs="Arial"/>
        </w:rPr>
        <w:t xml:space="preserve">Za nesplnění kterékoliv povinnosti obsažené v tomto článku (č. 11 Bezpečnost informací) nebo v příloze č. 3 Smlouvy, je Kupující oprávněn účtovat Prodávajícímu smluvní pokutu ve výši až 100 000 Kč, a to za každé jednotlivé porušení povinností obsažených v tomto článku či příloze č. 3. </w:t>
      </w:r>
    </w:p>
    <w:p w14:paraId="536C500E" w14:textId="77777777" w:rsidR="00BD16C3" w:rsidRPr="00D05668" w:rsidRDefault="00BD16C3" w:rsidP="00D05668">
      <w:pPr>
        <w:spacing w:after="0" w:line="276" w:lineRule="auto"/>
        <w:jc w:val="both"/>
        <w:rPr>
          <w:rFonts w:ascii="Arial" w:hAnsi="Arial" w:cs="Arial"/>
          <w:b/>
        </w:rPr>
      </w:pPr>
    </w:p>
    <w:p w14:paraId="0D81CEEA" w14:textId="2E23E251" w:rsidR="009347D5" w:rsidRPr="00A35763" w:rsidRDefault="009347D5"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5022A928" w:rsidR="009347D5" w:rsidRDefault="3D996982" w:rsidP="009E3849">
      <w:pPr>
        <w:pStyle w:val="Odstavecseseznamem"/>
        <w:numPr>
          <w:ilvl w:val="1"/>
          <w:numId w:val="20"/>
        </w:numPr>
        <w:spacing w:after="0" w:line="276" w:lineRule="auto"/>
        <w:ind w:left="567" w:hanging="567"/>
        <w:jc w:val="both"/>
        <w:rPr>
          <w:rFonts w:ascii="Arial" w:hAnsi="Arial" w:cs="Arial"/>
        </w:rPr>
      </w:pPr>
      <w:r w:rsidRPr="3D996982">
        <w:rPr>
          <w:rFonts w:ascii="Arial" w:hAnsi="Arial" w:cs="Arial"/>
        </w:rPr>
        <w:t xml:space="preserve">Smluvní strany jsou oprávněny od Smlouvy písemně odstoupit či ji vypovědět ze zákonných důvodů. Výpovědní doba činí 6 měsíců. </w:t>
      </w:r>
    </w:p>
    <w:p w14:paraId="69EB99E3" w14:textId="77777777" w:rsidR="00592B1F" w:rsidRPr="00592B1F" w:rsidRDefault="00592B1F" w:rsidP="00BA622B">
      <w:pPr>
        <w:pStyle w:val="Odstavecseseznamem"/>
        <w:numPr>
          <w:ilvl w:val="1"/>
          <w:numId w:val="20"/>
        </w:numPr>
        <w:spacing w:after="0" w:line="276" w:lineRule="auto"/>
        <w:ind w:left="567" w:hanging="567"/>
        <w:jc w:val="both"/>
        <w:rPr>
          <w:rFonts w:ascii="Arial" w:hAnsi="Arial" w:cs="Arial"/>
        </w:rPr>
      </w:pPr>
      <w:r w:rsidRPr="00592B1F">
        <w:rPr>
          <w:rFonts w:ascii="Arial" w:hAnsi="Arial" w:cs="Arial"/>
        </w:rPr>
        <w:t xml:space="preserve">Objednatel si vyhrazuje právo na jednostranné odstoupení od smlouvy bez jakýchkoliv sankcí, pokud: </w:t>
      </w:r>
    </w:p>
    <w:p w14:paraId="0E7B93E7" w14:textId="64B878E9"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dojde k významné změně ovládání </w:t>
      </w:r>
      <w:r>
        <w:rPr>
          <w:rFonts w:ascii="Arial" w:hAnsi="Arial" w:cs="Arial"/>
        </w:rPr>
        <w:t>Prodávajícího</w:t>
      </w:r>
      <w:r w:rsidRPr="00592B1F">
        <w:rPr>
          <w:rFonts w:ascii="Arial" w:hAnsi="Arial" w:cs="Arial"/>
        </w:rPr>
        <w:t xml:space="preserve"> podle zákona o obchodních korporacích, </w:t>
      </w:r>
    </w:p>
    <w:p w14:paraId="35E5B0C1" w14:textId="25F31622"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dojde ke změně vlastnictví zásadních aktiv </w:t>
      </w:r>
      <w:r>
        <w:rPr>
          <w:rFonts w:ascii="Arial" w:hAnsi="Arial" w:cs="Arial"/>
        </w:rPr>
        <w:t>Prodávajícího</w:t>
      </w:r>
      <w:r w:rsidRPr="00592B1F">
        <w:rPr>
          <w:rFonts w:ascii="Arial" w:hAnsi="Arial" w:cs="Arial"/>
        </w:rPr>
        <w:t xml:space="preserve">, které souvisejí s plněním této smlouvy, </w:t>
      </w:r>
    </w:p>
    <w:p w14:paraId="47BA998E" w14:textId="6B4F2C6E"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nebo dojde ke změně oprávnění </w:t>
      </w:r>
      <w:r>
        <w:rPr>
          <w:rFonts w:ascii="Arial" w:hAnsi="Arial" w:cs="Arial"/>
        </w:rPr>
        <w:t>Prodávajícího</w:t>
      </w:r>
      <w:r w:rsidRPr="00592B1F">
        <w:rPr>
          <w:rFonts w:ascii="Arial" w:hAnsi="Arial" w:cs="Arial"/>
        </w:rPr>
        <w:t xml:space="preserve"> nakládat s těmito aktivy. </w:t>
      </w:r>
    </w:p>
    <w:p w14:paraId="49D2F982" w14:textId="77777777" w:rsidR="00592B1F" w:rsidRPr="00B934D4" w:rsidRDefault="00592B1F" w:rsidP="00BA622B">
      <w:pPr>
        <w:pStyle w:val="Odstavecseseznamem"/>
        <w:spacing w:after="0" w:line="276" w:lineRule="auto"/>
        <w:ind w:left="567"/>
        <w:jc w:val="both"/>
        <w:rPr>
          <w:rFonts w:ascii="Arial" w:hAnsi="Arial" w:cs="Arial"/>
        </w:rPr>
      </w:pPr>
    </w:p>
    <w:p w14:paraId="6B5AF06E" w14:textId="720FDD1A" w:rsidR="009347D5" w:rsidRPr="007A33B9" w:rsidRDefault="009347D5" w:rsidP="007A33B9">
      <w:pPr>
        <w:pStyle w:val="Odstavecseseznamem"/>
        <w:numPr>
          <w:ilvl w:val="1"/>
          <w:numId w:val="20"/>
        </w:numPr>
        <w:spacing w:after="0" w:line="276" w:lineRule="auto"/>
        <w:ind w:left="567" w:hanging="567"/>
        <w:jc w:val="both"/>
        <w:rPr>
          <w:rFonts w:ascii="Arial" w:hAnsi="Arial" w:cs="Arial"/>
        </w:rPr>
      </w:pPr>
      <w:r w:rsidRPr="007A33B9">
        <w:rPr>
          <w:rFonts w:ascii="Arial" w:hAnsi="Arial" w:cs="Arial"/>
        </w:rPr>
        <w:t>Účinky odstoupení od Smlouvy nastanou okamžikem doručení písemného projevu vůle vyjadřující</w:t>
      </w:r>
      <w:r w:rsidR="00B21ADA" w:rsidRPr="007A33B9">
        <w:rPr>
          <w:rFonts w:ascii="Arial" w:hAnsi="Arial" w:cs="Arial"/>
        </w:rPr>
        <w:t>ho odstoupení druhé S</w:t>
      </w:r>
      <w:r w:rsidRPr="007A33B9">
        <w:rPr>
          <w:rFonts w:ascii="Arial" w:hAnsi="Arial" w:cs="Arial"/>
        </w:rPr>
        <w:t>mluvní straně.</w:t>
      </w:r>
    </w:p>
    <w:p w14:paraId="1AC689B3" w14:textId="77777777" w:rsidR="009347D5" w:rsidRPr="007A33B9" w:rsidRDefault="009347D5" w:rsidP="007A33B9">
      <w:pPr>
        <w:pStyle w:val="Odstavecseseznamem"/>
        <w:numPr>
          <w:ilvl w:val="1"/>
          <w:numId w:val="20"/>
        </w:numPr>
        <w:spacing w:after="0" w:line="276" w:lineRule="auto"/>
        <w:ind w:left="567" w:hanging="567"/>
        <w:jc w:val="both"/>
        <w:rPr>
          <w:rFonts w:ascii="Arial" w:hAnsi="Arial" w:cs="Arial"/>
        </w:rPr>
      </w:pPr>
      <w:r w:rsidRPr="007A33B9">
        <w:rPr>
          <w:rFonts w:ascii="Arial" w:hAnsi="Arial" w:cs="Arial"/>
        </w:rPr>
        <w:lastRenderedPageBreak/>
        <w:t xml:space="preserve">Do 30 kalendářních dnů od ukončení smluvního vztahu podle Smlouvy jinak než splněním </w:t>
      </w:r>
      <w:r w:rsidR="00B21ADA" w:rsidRPr="007A33B9">
        <w:rPr>
          <w:rFonts w:ascii="Arial" w:hAnsi="Arial" w:cs="Arial"/>
        </w:rPr>
        <w:t>Kupující</w:t>
      </w:r>
      <w:r w:rsidRPr="007A33B9">
        <w:rPr>
          <w:rFonts w:ascii="Arial" w:hAnsi="Arial" w:cs="Arial"/>
        </w:rPr>
        <w:t xml:space="preserve"> určí a potvrdí:</w:t>
      </w:r>
    </w:p>
    <w:p w14:paraId="4D9D547E" w14:textId="77777777" w:rsidR="009347D5" w:rsidRPr="00A35763" w:rsidRDefault="009347D5" w:rsidP="007A33B9">
      <w:pPr>
        <w:pStyle w:val="Odstavecseseznamem"/>
        <w:numPr>
          <w:ilvl w:val="2"/>
          <w:numId w:val="38"/>
        </w:numPr>
        <w:spacing w:after="0" w:line="276" w:lineRule="auto"/>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7A33B9">
      <w:pPr>
        <w:pStyle w:val="Odstavecseseznamem"/>
        <w:numPr>
          <w:ilvl w:val="2"/>
          <w:numId w:val="38"/>
        </w:numPr>
        <w:spacing w:after="0" w:line="276" w:lineRule="auto"/>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054EF7C4" w:rsidR="009347D5" w:rsidRPr="007A33B9" w:rsidRDefault="009347D5" w:rsidP="007A33B9">
      <w:pPr>
        <w:pStyle w:val="Odstavecseseznamem"/>
        <w:numPr>
          <w:ilvl w:val="1"/>
          <w:numId w:val="20"/>
        </w:numPr>
        <w:spacing w:after="0" w:line="276" w:lineRule="auto"/>
        <w:ind w:left="567" w:hanging="567"/>
        <w:jc w:val="both"/>
        <w:rPr>
          <w:rFonts w:ascii="Arial" w:hAnsi="Arial" w:cs="Arial"/>
        </w:rPr>
      </w:pPr>
      <w:r w:rsidRPr="007A33B9">
        <w:rPr>
          <w:rFonts w:ascii="Arial" w:hAnsi="Arial" w:cs="Arial"/>
        </w:rPr>
        <w:t xml:space="preserve">Poté, co nabude účinnosti právní jednání, jímž dojde k ukončení Smlouvy, </w:t>
      </w:r>
      <w:r w:rsidR="006A2C18" w:rsidRPr="007A33B9">
        <w:rPr>
          <w:rFonts w:ascii="Arial" w:hAnsi="Arial" w:cs="Arial"/>
        </w:rPr>
        <w:t>Prodávající</w:t>
      </w:r>
      <w:r w:rsidRPr="007A33B9">
        <w:rPr>
          <w:rFonts w:ascii="Arial" w:hAnsi="Arial" w:cs="Arial"/>
        </w:rPr>
        <w:t xml:space="preserve"> neprodleně:</w:t>
      </w:r>
    </w:p>
    <w:p w14:paraId="10551574" w14:textId="552D8EDA" w:rsidR="009347D5" w:rsidRPr="00A35763" w:rsidRDefault="009347D5" w:rsidP="00AF3D74">
      <w:pPr>
        <w:pStyle w:val="Odstavecseseznamem"/>
        <w:numPr>
          <w:ilvl w:val="1"/>
          <w:numId w:val="24"/>
        </w:numPr>
        <w:spacing w:after="0" w:line="276" w:lineRule="auto"/>
        <w:ind w:left="1276"/>
        <w:jc w:val="both"/>
        <w:rPr>
          <w:rFonts w:ascii="Arial" w:hAnsi="Arial" w:cs="Arial"/>
        </w:rPr>
      </w:pPr>
      <w:r w:rsidRPr="00A35763">
        <w:rPr>
          <w:rFonts w:ascii="Arial" w:hAnsi="Arial" w:cs="Arial"/>
        </w:rPr>
        <w:t xml:space="preserve">přestane provádět veškeré činnosti </w:t>
      </w:r>
      <w:r w:rsidRPr="00BA622B">
        <w:rPr>
          <w:rFonts w:ascii="Arial" w:hAnsi="Arial" w:cs="Arial"/>
        </w:rPr>
        <w:t xml:space="preserve">související s plněním Smlouvy kromě těch, k nimž dal </w:t>
      </w:r>
      <w:r w:rsidR="00B21ADA" w:rsidRPr="00BA622B">
        <w:rPr>
          <w:rFonts w:ascii="Arial" w:hAnsi="Arial" w:cs="Arial"/>
        </w:rPr>
        <w:t>Kupující</w:t>
      </w:r>
      <w:r w:rsidRPr="00BA622B">
        <w:rPr>
          <w:rFonts w:ascii="Arial" w:hAnsi="Arial" w:cs="Arial"/>
        </w:rPr>
        <w:t xml:space="preserve"> pokyn</w:t>
      </w:r>
      <w:r w:rsidR="00EB479B" w:rsidRPr="00BA622B">
        <w:rPr>
          <w:rFonts w:ascii="Arial" w:hAnsi="Arial" w:cs="Arial"/>
        </w:rPr>
        <w:t>, typicky dokončení ucelené části trasy</w:t>
      </w:r>
      <w:r w:rsidRPr="00BA622B">
        <w:rPr>
          <w:rFonts w:ascii="Arial" w:hAnsi="Arial" w:cs="Arial"/>
        </w:rPr>
        <w:t>; stanovuje</w:t>
      </w:r>
      <w:r w:rsidRPr="00A35763">
        <w:rPr>
          <w:rFonts w:ascii="Arial" w:hAnsi="Arial" w:cs="Arial"/>
        </w:rPr>
        <w:t xml:space="preserv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4"/>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Ostatní ustanovení</w:t>
      </w:r>
    </w:p>
    <w:p w14:paraId="4010D04B" w14:textId="643D5962" w:rsidR="006837CF" w:rsidRPr="00BA622B" w:rsidRDefault="00A31774"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w:t>
      </w:r>
      <w:r w:rsidR="00EB479B">
        <w:rPr>
          <w:rFonts w:ascii="Arial" w:hAnsi="Arial" w:cs="Arial"/>
        </w:rPr>
        <w:t>realizací</w:t>
      </w:r>
      <w:r w:rsidRPr="00A35763">
        <w:rPr>
          <w:rFonts w:ascii="Arial" w:hAnsi="Arial" w:cs="Arial"/>
        </w:rPr>
        <w:t xml:space="preserve"> </w:t>
      </w:r>
      <w:r w:rsidR="006837CF" w:rsidRPr="00A35763">
        <w:rPr>
          <w:rFonts w:ascii="Arial" w:hAnsi="Arial" w:cs="Arial"/>
        </w:rPr>
        <w:t>Smlouvy, a to v</w:t>
      </w:r>
      <w:r w:rsidR="004F115F" w:rsidRPr="00A35763">
        <w:rPr>
          <w:rFonts w:ascii="Arial" w:hAnsi="Arial" w:cs="Arial"/>
        </w:rPr>
        <w:t xml:space="preserve"> rozsahu a termínu stanoveném </w:t>
      </w:r>
      <w:r w:rsidR="004F115F" w:rsidRPr="00BA622B">
        <w:rPr>
          <w:rFonts w:ascii="Arial" w:hAnsi="Arial" w:cs="Arial"/>
        </w:rPr>
        <w:t>v </w:t>
      </w:r>
      <w:r w:rsidR="006837CF" w:rsidRPr="00BA622B">
        <w:rPr>
          <w:rFonts w:ascii="Arial" w:hAnsi="Arial" w:cs="Arial"/>
        </w:rPr>
        <w:t xml:space="preserve">písemné žádosti </w:t>
      </w:r>
      <w:r w:rsidRPr="00BA622B">
        <w:rPr>
          <w:rFonts w:ascii="Arial" w:hAnsi="Arial" w:cs="Arial"/>
        </w:rPr>
        <w:t>Kupujícího</w:t>
      </w:r>
      <w:r w:rsidR="006837CF" w:rsidRPr="00BA622B">
        <w:rPr>
          <w:rFonts w:ascii="Arial" w:hAnsi="Arial" w:cs="Arial"/>
        </w:rPr>
        <w:t>.</w:t>
      </w:r>
    </w:p>
    <w:p w14:paraId="6013A3B6" w14:textId="3247D706" w:rsidR="00DF7393" w:rsidRPr="00A35763" w:rsidRDefault="00327BE7" w:rsidP="00AF3D74">
      <w:pPr>
        <w:pStyle w:val="Odstavecseseznamem"/>
        <w:numPr>
          <w:ilvl w:val="1"/>
          <w:numId w:val="25"/>
        </w:numPr>
        <w:spacing w:after="0" w:line="276" w:lineRule="auto"/>
        <w:ind w:left="567" w:hanging="567"/>
        <w:jc w:val="both"/>
        <w:rPr>
          <w:rFonts w:ascii="Arial" w:hAnsi="Arial" w:cs="Arial"/>
        </w:rPr>
      </w:pPr>
      <w:r w:rsidRPr="00BA622B">
        <w:rPr>
          <w:rFonts w:ascii="Arial" w:hAnsi="Arial" w:cs="Arial"/>
        </w:rPr>
        <w:t xml:space="preserve">Prodávající je oprávněn převést svoje práva a povinnosti z této </w:t>
      </w:r>
      <w:r w:rsidR="00DE7010" w:rsidRPr="00BA622B">
        <w:rPr>
          <w:rFonts w:ascii="Arial" w:hAnsi="Arial" w:cs="Arial"/>
        </w:rPr>
        <w:t>S</w:t>
      </w:r>
      <w:r w:rsidRPr="00BA622B">
        <w:rPr>
          <w:rFonts w:ascii="Arial" w:hAnsi="Arial" w:cs="Arial"/>
        </w:rPr>
        <w:t>mlouvy na třetí osobu pouze s předchozím písemným souhlasem Kupujícího; § 1879 OZ se nepoužije</w:t>
      </w:r>
      <w:r w:rsidRPr="00A35763">
        <w:rPr>
          <w:rFonts w:ascii="Arial" w:hAnsi="Arial" w:cs="Arial"/>
        </w:rPr>
        <w:t>.</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Závěrečná ustanovení</w:t>
      </w:r>
    </w:p>
    <w:p w14:paraId="3BD095E8" w14:textId="0910BFE6" w:rsidR="006A2C18" w:rsidRPr="00A35763" w:rsidRDefault="0028258A"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Smlouva nabývá platnosti dnem podpisu a účinnosti dnem uveřejnění v informačním systému veřejné správy - Registru smluv.</w:t>
      </w:r>
    </w:p>
    <w:p w14:paraId="4C13B621" w14:textId="77EC7860"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DE7010">
        <w:rPr>
          <w:rFonts w:ascii="Arial" w:hAnsi="Arial" w:cs="Arial"/>
        </w:rPr>
        <w:t>S</w:t>
      </w:r>
      <w:r w:rsidR="00115216" w:rsidRPr="00A35763">
        <w:rPr>
          <w:rFonts w:ascii="Arial" w:hAnsi="Arial" w:cs="Arial"/>
        </w:rPr>
        <w:t>mlouvy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45D3014C"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4AE5955A"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DE7010">
        <w:rPr>
          <w:rFonts w:ascii="Arial" w:hAnsi="Arial" w:cs="Arial"/>
        </w:rPr>
        <w:t>e</w:t>
      </w:r>
      <w:r w:rsidRPr="00A35763">
        <w:rPr>
          <w:rFonts w:ascii="Arial" w:hAnsi="Arial" w:cs="Arial"/>
        </w:rPr>
        <w:t xml:space="preserve"> Smlouvě.</w:t>
      </w:r>
    </w:p>
    <w:p w14:paraId="2EA796E0" w14:textId="126A8A03"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726ACFE3" w14:textId="78312946" w:rsidR="00BD05DA" w:rsidRDefault="009A2E82" w:rsidP="00AF3D74">
      <w:pPr>
        <w:pStyle w:val="Odstavecseseznamem"/>
        <w:numPr>
          <w:ilvl w:val="1"/>
          <w:numId w:val="27"/>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w:t>
      </w:r>
      <w:r w:rsidR="00DE7010">
        <w:rPr>
          <w:rFonts w:ascii="Arial" w:hAnsi="Arial" w:cs="Arial"/>
        </w:rPr>
        <w:t>1</w:t>
      </w:r>
      <w:r w:rsidR="00DE7010" w:rsidRPr="00A35763">
        <w:rPr>
          <w:rFonts w:ascii="Arial" w:hAnsi="Arial" w:cs="Arial"/>
        </w:rPr>
        <w:t xml:space="preserve"> </w:t>
      </w:r>
      <w:r w:rsidR="00DE7010">
        <w:rPr>
          <w:rFonts w:ascii="Arial" w:hAnsi="Arial" w:cs="Arial"/>
        </w:rPr>
        <w:t>S</w:t>
      </w:r>
      <w:r w:rsidR="00BD05DA" w:rsidRPr="00A35763">
        <w:rPr>
          <w:rFonts w:ascii="Arial" w:hAnsi="Arial" w:cs="Arial"/>
        </w:rPr>
        <w:t xml:space="preserve">mlouvy: </w:t>
      </w:r>
      <w:r w:rsidR="00BA622B">
        <w:rPr>
          <w:rFonts w:ascii="Arial" w:hAnsi="Arial" w:cs="Arial"/>
        </w:rPr>
        <w:t>Technická specifikace a cenová nabídka</w:t>
      </w:r>
    </w:p>
    <w:p w14:paraId="7A72ABC4" w14:textId="12034302" w:rsidR="00BD16C3" w:rsidRPr="00A35763" w:rsidRDefault="00BD16C3" w:rsidP="00BA622B">
      <w:pPr>
        <w:pStyle w:val="Odstavecseseznamem"/>
        <w:numPr>
          <w:ilvl w:val="1"/>
          <w:numId w:val="27"/>
        </w:numPr>
        <w:spacing w:after="0" w:line="276" w:lineRule="auto"/>
        <w:ind w:left="993"/>
        <w:rPr>
          <w:rFonts w:ascii="Arial" w:hAnsi="Arial" w:cs="Arial"/>
        </w:rPr>
      </w:pPr>
      <w:r>
        <w:rPr>
          <w:rFonts w:ascii="Arial" w:hAnsi="Arial" w:cs="Arial"/>
        </w:rPr>
        <w:t xml:space="preserve">Příloha č. </w:t>
      </w:r>
      <w:r w:rsidR="00BA622B">
        <w:rPr>
          <w:rFonts w:ascii="Arial" w:hAnsi="Arial" w:cs="Arial"/>
        </w:rPr>
        <w:t>2</w:t>
      </w:r>
      <w:r>
        <w:rPr>
          <w:rFonts w:ascii="Arial" w:hAnsi="Arial" w:cs="Arial"/>
        </w:rPr>
        <w:t xml:space="preserve"> - </w:t>
      </w:r>
      <w:r w:rsidRPr="00BD16C3">
        <w:rPr>
          <w:rFonts w:ascii="Arial" w:hAnsi="Arial" w:cs="Arial"/>
        </w:rPr>
        <w:t xml:space="preserve">Požadavky a opatření pro zajištění bezpečnosti informací a informačních aktiv </w:t>
      </w:r>
      <w:r w:rsidR="002412F1">
        <w:rPr>
          <w:rFonts w:ascii="Arial" w:hAnsi="Arial" w:cs="Arial"/>
        </w:rPr>
        <w:t>Kupujícího</w:t>
      </w:r>
      <w:r>
        <w:rPr>
          <w:rFonts w:ascii="Arial" w:hAnsi="Arial" w:cs="Arial"/>
        </w:rPr>
        <w:t xml:space="preserve">. </w:t>
      </w:r>
    </w:p>
    <w:p w14:paraId="7C4BE555" w14:textId="480FE26D"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w:t>
      </w:r>
      <w:r w:rsidR="001F5863">
        <w:rPr>
          <w:rFonts w:ascii="Arial" w:hAnsi="Arial" w:cs="Arial"/>
        </w:rPr>
        <w:t>stanovení, nebo jejich částí. V </w:t>
      </w:r>
      <w:r w:rsidRPr="00A35763">
        <w:rPr>
          <w:rFonts w:ascii="Arial" w:hAnsi="Arial" w:cs="Arial"/>
        </w:rPr>
        <w:t>takovém případě</w:t>
      </w:r>
      <w:r w:rsidR="001E25AD" w:rsidRPr="00A35763">
        <w:rPr>
          <w:rFonts w:ascii="Arial" w:hAnsi="Arial" w:cs="Arial"/>
        </w:rPr>
        <w:t xml:space="preserve"> S</w:t>
      </w:r>
      <w:r w:rsidRPr="00A35763">
        <w:rPr>
          <w:rFonts w:ascii="Arial" w:hAnsi="Arial" w:cs="Arial"/>
        </w:rPr>
        <w:t>mluvní strany změní nebo přizpůsobí takové zdánlivé, neplatné, neúčinné nebo nevymahatelné ustanovení písemnou formou tak, aby bylo dosaženo úpravy, která odpovídá účelu a úmyslu stran v době uzavření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lastRenderedPageBreak/>
        <w:t>Smluvní strany výslovně vylučují použití ustanovení § 582 odst. 2 občanského zákoníku.</w:t>
      </w:r>
    </w:p>
    <w:p w14:paraId="3CCF7374" w14:textId="3380B10A"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DE7010">
        <w:rPr>
          <w:rFonts w:ascii="Arial" w:hAnsi="Arial" w:cs="Arial"/>
        </w:rPr>
        <w:t>S</w:t>
      </w:r>
      <w:r w:rsidR="001E25AD" w:rsidRPr="00A35763">
        <w:rPr>
          <w:rFonts w:ascii="Arial" w:hAnsi="Arial" w:cs="Arial"/>
        </w:rPr>
        <w:t>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242BB3B8" w14:textId="130CCB13" w:rsidR="00575DAB" w:rsidRPr="004613ED" w:rsidRDefault="001E25AD" w:rsidP="00965E45">
      <w:pPr>
        <w:spacing w:after="0" w:line="276" w:lineRule="auto"/>
        <w:jc w:val="both"/>
        <w:rPr>
          <w:rFonts w:ascii="Arial" w:hAnsi="Arial" w:cs="Arial"/>
        </w:rPr>
      </w:pPr>
      <w:r w:rsidRPr="004613ED">
        <w:rPr>
          <w:rFonts w:ascii="Arial" w:hAnsi="Arial" w:cs="Arial"/>
        </w:rPr>
        <w:t>Kraj Vysočina</w:t>
      </w:r>
      <w:r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p>
    <w:p w14:paraId="0ED7259D" w14:textId="77777777" w:rsidR="009E4DA9" w:rsidRPr="004613ED" w:rsidRDefault="009E4DA9" w:rsidP="009E4DA9">
      <w:pPr>
        <w:spacing w:after="0" w:line="276" w:lineRule="auto"/>
        <w:jc w:val="both"/>
        <w:rPr>
          <w:rFonts w:ascii="Arial" w:hAnsi="Arial"/>
          <w:bCs/>
        </w:rPr>
      </w:pPr>
      <w:r w:rsidRPr="004613ED">
        <w:rPr>
          <w:rFonts w:ascii="Arial" w:hAnsi="Arial"/>
          <w:bCs/>
        </w:rPr>
        <w:t>RNDr. Jan Břížďala</w:t>
      </w:r>
      <w:r w:rsidRPr="004613ED">
        <w:rPr>
          <w:rFonts w:ascii="Arial" w:hAnsi="Arial"/>
          <w:bCs/>
        </w:rPr>
        <w:tab/>
      </w:r>
      <w:r w:rsidRPr="004613ED">
        <w:rPr>
          <w:rFonts w:ascii="Arial" w:hAnsi="Arial"/>
          <w:bCs/>
        </w:rPr>
        <w:tab/>
      </w:r>
      <w:r w:rsidRPr="004613ED">
        <w:rPr>
          <w:rFonts w:ascii="Arial" w:hAnsi="Arial"/>
          <w:bCs/>
        </w:rPr>
        <w:tab/>
      </w:r>
      <w:r w:rsidRPr="004613ED">
        <w:rPr>
          <w:rFonts w:ascii="Arial" w:hAnsi="Arial"/>
          <w:bCs/>
        </w:rPr>
        <w:tab/>
      </w:r>
      <w:r w:rsidRPr="004613ED">
        <w:rPr>
          <w:rFonts w:ascii="Arial" w:hAnsi="Arial"/>
          <w:bCs/>
        </w:rPr>
        <w:tab/>
      </w:r>
      <w:r w:rsidRPr="004613ED">
        <w:rPr>
          <w:rFonts w:ascii="Arial" w:hAnsi="Arial"/>
          <w:bCs/>
        </w:rPr>
        <w:tab/>
      </w:r>
      <w:r w:rsidRPr="004613ED">
        <w:rPr>
          <w:rFonts w:ascii="Arial" w:hAnsi="Arial"/>
          <w:bCs/>
        </w:rPr>
        <w:tab/>
      </w:r>
    </w:p>
    <w:p w14:paraId="6ECAA07C" w14:textId="77777777" w:rsidR="009E4DA9" w:rsidRPr="004613ED" w:rsidRDefault="009E4DA9" w:rsidP="009E4DA9">
      <w:pPr>
        <w:spacing w:after="0" w:line="276" w:lineRule="auto"/>
        <w:jc w:val="both"/>
        <w:rPr>
          <w:rFonts w:ascii="Arial" w:hAnsi="Arial"/>
          <w:bCs/>
        </w:rPr>
      </w:pPr>
      <w:r w:rsidRPr="004613ED">
        <w:rPr>
          <w:rFonts w:ascii="Arial" w:hAnsi="Arial"/>
          <w:bCs/>
        </w:rPr>
        <w:t>radní pro oblast školství, mládež a sport, informatiku a komunikační technologie</w:t>
      </w:r>
      <w:r w:rsidRPr="004613ED" w:rsidDel="00EB1163">
        <w:rPr>
          <w:rFonts w:ascii="Arial" w:hAnsi="Arial"/>
          <w:bCs/>
        </w:rPr>
        <w:t xml:space="preserve"> </w:t>
      </w:r>
    </w:p>
    <w:p w14:paraId="6E7BA94C" w14:textId="77777777" w:rsidR="009E4DA9" w:rsidRPr="004613ED" w:rsidRDefault="009E4DA9" w:rsidP="009E4DA9">
      <w:pPr>
        <w:spacing w:after="0" w:line="276" w:lineRule="auto"/>
        <w:jc w:val="both"/>
        <w:rPr>
          <w:rFonts w:ascii="Arial" w:hAnsi="Arial"/>
          <w:bCs/>
        </w:rPr>
      </w:pPr>
      <w:r w:rsidRPr="004613ED">
        <w:rPr>
          <w:rFonts w:ascii="Arial" w:hAnsi="Arial"/>
          <w:bCs/>
        </w:rPr>
        <w:t>(podepsáno elektronicky)</w:t>
      </w:r>
    </w:p>
    <w:p w14:paraId="087EA95B" w14:textId="77777777" w:rsidR="001E25AD" w:rsidRPr="00A35763" w:rsidRDefault="001E25AD" w:rsidP="00965E45">
      <w:pPr>
        <w:spacing w:after="0" w:line="276" w:lineRule="auto"/>
        <w:jc w:val="both"/>
        <w:rPr>
          <w:rFonts w:ascii="Arial" w:hAnsi="Arial" w:cs="Arial"/>
        </w:rPr>
      </w:pPr>
      <w:bookmarkStart w:id="10" w:name="_GoBack"/>
      <w:bookmarkEnd w:id="10"/>
    </w:p>
    <w:p w14:paraId="1F6102F5" w14:textId="79A9F7D1"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B5A98E4" w14:textId="00BE407B" w:rsidR="009E4DA9" w:rsidRPr="009E4DA9" w:rsidRDefault="009E4DA9" w:rsidP="009E4DA9">
      <w:pPr>
        <w:spacing w:after="0" w:line="276" w:lineRule="auto"/>
        <w:jc w:val="both"/>
        <w:rPr>
          <w:rFonts w:ascii="Arial" w:hAnsi="Arial" w:cs="Arial"/>
        </w:rPr>
      </w:pPr>
      <w:r w:rsidRPr="009E4DA9">
        <w:rPr>
          <w:rFonts w:ascii="Arial" w:hAnsi="Arial" w:cs="Arial"/>
        </w:rPr>
        <w:t>V </w:t>
      </w:r>
      <w:r w:rsidR="001F5863">
        <w:rPr>
          <w:rFonts w:ascii="Arial" w:hAnsi="Arial" w:cs="Arial"/>
        </w:rPr>
        <w:t>……………….</w:t>
      </w:r>
      <w:r w:rsidRPr="009E4DA9">
        <w:rPr>
          <w:rFonts w:ascii="Arial" w:hAnsi="Arial" w:cs="Arial"/>
        </w:rPr>
        <w:t xml:space="preserve">                 </w:t>
      </w:r>
      <w:r w:rsidRPr="009E4DA9">
        <w:rPr>
          <w:rFonts w:ascii="Arial" w:hAnsi="Arial" w:cs="Arial"/>
        </w:rPr>
        <w:tab/>
      </w:r>
      <w:r w:rsidRPr="009E4DA9">
        <w:rPr>
          <w:rFonts w:ascii="Arial" w:hAnsi="Arial" w:cs="Arial"/>
        </w:rPr>
        <w:tab/>
      </w:r>
      <w:r w:rsidRPr="009E4DA9">
        <w:rPr>
          <w:rFonts w:ascii="Arial" w:hAnsi="Arial" w:cs="Arial"/>
        </w:rPr>
        <w:tab/>
      </w:r>
    </w:p>
    <w:p w14:paraId="7DA83219" w14:textId="77777777" w:rsidR="009E4DA9" w:rsidRPr="009E4DA9" w:rsidRDefault="009E4DA9" w:rsidP="009E4DA9">
      <w:pPr>
        <w:spacing w:after="0" w:line="276" w:lineRule="auto"/>
        <w:jc w:val="both"/>
        <w:rPr>
          <w:rFonts w:ascii="Arial" w:hAnsi="Arial" w:cs="Arial"/>
        </w:rPr>
      </w:pPr>
    </w:p>
    <w:p w14:paraId="3896F007" w14:textId="77777777" w:rsidR="009E4DA9" w:rsidRPr="009E4DA9" w:rsidRDefault="009E4DA9" w:rsidP="009E4DA9">
      <w:pPr>
        <w:spacing w:after="0" w:line="276" w:lineRule="auto"/>
        <w:jc w:val="both"/>
        <w:rPr>
          <w:rFonts w:ascii="Arial" w:hAnsi="Arial" w:cs="Arial"/>
        </w:rPr>
      </w:pPr>
    </w:p>
    <w:p w14:paraId="11831BA1" w14:textId="77777777" w:rsidR="009E4DA9" w:rsidRPr="009E4DA9" w:rsidRDefault="009E4DA9" w:rsidP="009E4DA9">
      <w:pPr>
        <w:spacing w:after="0" w:line="276" w:lineRule="auto"/>
        <w:jc w:val="both"/>
        <w:rPr>
          <w:rFonts w:ascii="Arial" w:hAnsi="Arial" w:cs="Arial"/>
        </w:rPr>
      </w:pPr>
    </w:p>
    <w:p w14:paraId="6DC7B638" w14:textId="77777777" w:rsidR="009E4DA9" w:rsidRPr="009E4DA9" w:rsidRDefault="009E4DA9" w:rsidP="009E4DA9">
      <w:pPr>
        <w:spacing w:after="0" w:line="276" w:lineRule="auto"/>
        <w:jc w:val="both"/>
        <w:rPr>
          <w:rFonts w:ascii="Arial" w:hAnsi="Arial" w:cs="Arial"/>
        </w:rPr>
      </w:pPr>
    </w:p>
    <w:p w14:paraId="21A66E2B" w14:textId="77777777" w:rsidR="009E4DA9" w:rsidRPr="009E4DA9" w:rsidRDefault="009E4DA9" w:rsidP="009E4DA9">
      <w:pPr>
        <w:spacing w:after="0" w:line="276" w:lineRule="auto"/>
        <w:jc w:val="both"/>
        <w:rPr>
          <w:rFonts w:ascii="Arial" w:hAnsi="Arial" w:cs="Arial"/>
        </w:rPr>
      </w:pPr>
    </w:p>
    <w:p w14:paraId="08DD29C9" w14:textId="77777777" w:rsidR="009E4DA9" w:rsidRPr="009E4DA9" w:rsidRDefault="009E4DA9" w:rsidP="009E4DA9">
      <w:pPr>
        <w:spacing w:after="0" w:line="276" w:lineRule="auto"/>
        <w:jc w:val="both"/>
        <w:rPr>
          <w:rFonts w:ascii="Arial" w:hAnsi="Arial" w:cs="Arial"/>
        </w:rPr>
      </w:pPr>
    </w:p>
    <w:p w14:paraId="2798C668" w14:textId="77777777" w:rsidR="009E4DA9" w:rsidRPr="009E4DA9" w:rsidRDefault="009E4DA9" w:rsidP="009E4DA9">
      <w:pPr>
        <w:spacing w:after="0" w:line="276" w:lineRule="auto"/>
        <w:jc w:val="both"/>
        <w:rPr>
          <w:rFonts w:ascii="Arial" w:hAnsi="Arial" w:cs="Arial"/>
        </w:rPr>
      </w:pPr>
    </w:p>
    <w:p w14:paraId="2B005B13" w14:textId="77777777" w:rsidR="009E4DA9" w:rsidRPr="009E4DA9" w:rsidRDefault="009E4DA9" w:rsidP="009E4DA9">
      <w:pPr>
        <w:spacing w:after="0" w:line="276" w:lineRule="auto"/>
        <w:jc w:val="both"/>
        <w:rPr>
          <w:rFonts w:ascii="Arial" w:hAnsi="Arial" w:cs="Arial"/>
        </w:rPr>
      </w:pPr>
    </w:p>
    <w:p w14:paraId="47B2B2D5" w14:textId="77777777" w:rsidR="009E4DA9" w:rsidRPr="009E4DA9" w:rsidRDefault="009E4DA9" w:rsidP="009E4DA9">
      <w:pPr>
        <w:spacing w:after="0" w:line="276" w:lineRule="auto"/>
        <w:jc w:val="both"/>
        <w:rPr>
          <w:rFonts w:ascii="Arial" w:hAnsi="Arial" w:cs="Arial"/>
        </w:rPr>
      </w:pPr>
    </w:p>
    <w:p w14:paraId="2D83616F" w14:textId="77777777" w:rsidR="009E4DA9" w:rsidRPr="009E4DA9" w:rsidRDefault="009E4DA9" w:rsidP="009E4DA9">
      <w:pPr>
        <w:spacing w:after="0" w:line="276" w:lineRule="auto"/>
        <w:jc w:val="both"/>
        <w:rPr>
          <w:rFonts w:ascii="Arial" w:hAnsi="Arial" w:cs="Arial"/>
        </w:rPr>
      </w:pPr>
    </w:p>
    <w:p w14:paraId="243DA0D0" w14:textId="77777777" w:rsidR="009E4DA9" w:rsidRPr="009E4DA9" w:rsidRDefault="009E4DA9" w:rsidP="009E4DA9">
      <w:pPr>
        <w:spacing w:after="0" w:line="276" w:lineRule="auto"/>
        <w:jc w:val="both"/>
        <w:rPr>
          <w:rFonts w:ascii="Arial" w:hAnsi="Arial" w:cs="Arial"/>
        </w:rPr>
      </w:pPr>
    </w:p>
    <w:p w14:paraId="29C6D786" w14:textId="08A48319" w:rsidR="009E4DA9" w:rsidRPr="009E4DA9" w:rsidRDefault="001F5863" w:rsidP="009E4DA9">
      <w:pPr>
        <w:spacing w:after="0" w:line="276" w:lineRule="auto"/>
        <w:jc w:val="both"/>
        <w:rPr>
          <w:rFonts w:ascii="Arial" w:hAnsi="Arial" w:cs="Arial"/>
        </w:rPr>
      </w:pPr>
      <w:r w:rsidRPr="009E4DA9">
        <w:rPr>
          <w:rFonts w:ascii="Arial" w:hAnsi="Arial" w:cs="Arial"/>
        </w:rPr>
        <w:t xml:space="preserve"> </w:t>
      </w:r>
      <w:r w:rsidR="009E4DA9" w:rsidRPr="009E4DA9">
        <w:rPr>
          <w:rFonts w:ascii="Arial" w:hAnsi="Arial" w:cs="Arial"/>
        </w:rPr>
        <w:t>(podepsáno elektronicky</w:t>
      </w:r>
    </w:p>
    <w:p w14:paraId="4C46F510" w14:textId="77777777" w:rsidR="009E4DA9" w:rsidRPr="009E4DA9" w:rsidRDefault="009E4DA9" w:rsidP="009E4DA9">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3DBC0ED4" w:rsidR="002412F1" w:rsidRDefault="002412F1">
      <w:pPr>
        <w:rPr>
          <w:rFonts w:ascii="Arial" w:hAnsi="Arial" w:cs="Arial"/>
        </w:rPr>
      </w:pPr>
      <w:r>
        <w:rPr>
          <w:rFonts w:ascii="Arial" w:hAnsi="Arial" w:cs="Arial"/>
        </w:rPr>
        <w:br w:type="page"/>
      </w:r>
    </w:p>
    <w:p w14:paraId="7291BBF8" w14:textId="7EF8A7B8" w:rsidR="00ED7734" w:rsidRDefault="002412F1" w:rsidP="00965E45">
      <w:pPr>
        <w:spacing w:after="0" w:line="276" w:lineRule="auto"/>
        <w:jc w:val="both"/>
        <w:rPr>
          <w:rFonts w:ascii="Arial" w:hAnsi="Arial" w:cs="Arial"/>
        </w:rPr>
      </w:pPr>
      <w:r>
        <w:rPr>
          <w:rFonts w:ascii="Arial" w:hAnsi="Arial" w:cs="Arial"/>
        </w:rPr>
        <w:lastRenderedPageBreak/>
        <w:t xml:space="preserve">Příloha č. </w:t>
      </w:r>
      <w:r w:rsidR="00BA622B">
        <w:rPr>
          <w:rFonts w:ascii="Arial" w:hAnsi="Arial" w:cs="Arial"/>
        </w:rPr>
        <w:t>2</w:t>
      </w:r>
      <w:r>
        <w:rPr>
          <w:rFonts w:ascii="Arial" w:hAnsi="Arial" w:cs="Arial"/>
        </w:rPr>
        <w:t xml:space="preserve"> – </w:t>
      </w:r>
      <w:r w:rsidRPr="00BD16C3">
        <w:rPr>
          <w:rFonts w:ascii="Arial" w:hAnsi="Arial" w:cs="Arial"/>
        </w:rPr>
        <w:t xml:space="preserve">Požadavky a opatření pro zajištění bezpečnosti informací a informačních aktiv </w:t>
      </w:r>
      <w:r>
        <w:rPr>
          <w:rFonts w:ascii="Arial" w:hAnsi="Arial" w:cs="Arial"/>
        </w:rPr>
        <w:t>Kupujícího</w:t>
      </w:r>
    </w:p>
    <w:p w14:paraId="7E3AEC78" w14:textId="77777777" w:rsidR="002412F1" w:rsidRDefault="002412F1" w:rsidP="002412F1">
      <w:pPr>
        <w:spacing w:before="60" w:after="0" w:line="240" w:lineRule="auto"/>
        <w:jc w:val="both"/>
      </w:pPr>
    </w:p>
    <w:p w14:paraId="04E5DC69" w14:textId="33C3EBD4" w:rsidR="002412F1" w:rsidRPr="00BA622B" w:rsidRDefault="002412F1" w:rsidP="00BA622B">
      <w:pPr>
        <w:spacing w:before="60" w:after="0" w:line="240" w:lineRule="auto"/>
        <w:jc w:val="both"/>
        <w:rPr>
          <w:b/>
          <w:bCs/>
        </w:rPr>
      </w:pPr>
      <w:r w:rsidRPr="00BA622B">
        <w:rPr>
          <w:b/>
          <w:bCs/>
        </w:rPr>
        <w:t xml:space="preserve">Bezpečnost přístupových oprávnění </w:t>
      </w:r>
    </w:p>
    <w:p w14:paraId="0145522F" w14:textId="154F6326" w:rsidR="002412F1" w:rsidRPr="00D47DAE" w:rsidRDefault="002412F1" w:rsidP="002412F1">
      <w:pPr>
        <w:numPr>
          <w:ilvl w:val="1"/>
          <w:numId w:val="32"/>
        </w:numPr>
        <w:spacing w:before="60" w:after="0" w:line="240" w:lineRule="auto"/>
        <w:ind w:left="851"/>
        <w:jc w:val="both"/>
      </w:pPr>
      <w:r>
        <w:t>Prodávající</w:t>
      </w:r>
      <w:r w:rsidRPr="00D47DAE">
        <w:t xml:space="preserve"> je povinen chránit veškeré přístupové údaje k informačním aktivům </w:t>
      </w:r>
      <w:r>
        <w:t xml:space="preserve">Kupujícího </w:t>
      </w:r>
      <w:r w:rsidRPr="00D47DAE">
        <w:t xml:space="preserve">včetně přístupů k informačním aktivům </w:t>
      </w:r>
      <w:r>
        <w:t>Prodávajícího</w:t>
      </w:r>
      <w:r w:rsidRPr="00D47DAE">
        <w:t xml:space="preserve">, které umožňují přístup k informačním aktivům </w:t>
      </w:r>
      <w:r>
        <w:t xml:space="preserve">Kupujícího </w:t>
      </w:r>
      <w:r w:rsidRPr="00D47DAE">
        <w:t xml:space="preserve">či umožnují jejich správu. </w:t>
      </w:r>
    </w:p>
    <w:p w14:paraId="5B6E84BA" w14:textId="0C5BE388" w:rsidR="002412F1" w:rsidRPr="00D47DAE" w:rsidRDefault="002412F1" w:rsidP="002412F1">
      <w:pPr>
        <w:numPr>
          <w:ilvl w:val="1"/>
          <w:numId w:val="32"/>
        </w:numPr>
        <w:spacing w:before="60" w:after="0" w:line="240" w:lineRule="auto"/>
        <w:ind w:left="851"/>
        <w:jc w:val="both"/>
      </w:pPr>
      <w:r>
        <w:t>Prodávající</w:t>
      </w:r>
      <w:r w:rsidRPr="00D47DAE">
        <w:t xml:space="preserve"> je povinen dodržovat tuto bezpečnostní politiku hesel pro výše uvedené přístupové údaje: </w:t>
      </w:r>
    </w:p>
    <w:p w14:paraId="39E6C17E" w14:textId="77777777" w:rsidR="002412F1" w:rsidRPr="00D47DAE" w:rsidRDefault="002412F1" w:rsidP="002412F1">
      <w:pPr>
        <w:numPr>
          <w:ilvl w:val="2"/>
          <w:numId w:val="32"/>
        </w:numPr>
        <w:spacing w:before="60" w:after="0" w:line="240" w:lineRule="auto"/>
        <w:ind w:left="1276"/>
        <w:jc w:val="both"/>
      </w:pPr>
      <w:r w:rsidRPr="00D47DAE">
        <w:t>min. délka hesl</w:t>
      </w:r>
      <w:r>
        <w:t>a</w:t>
      </w:r>
      <w:r w:rsidRPr="00D47DAE">
        <w:t xml:space="preserve"> 1</w:t>
      </w:r>
      <w:r>
        <w:t>7</w:t>
      </w:r>
      <w:r w:rsidRPr="00D47DAE">
        <w:t xml:space="preserve"> znaků</w:t>
      </w:r>
    </w:p>
    <w:p w14:paraId="6499CF9F" w14:textId="77777777" w:rsidR="002412F1" w:rsidRPr="00D47DAE" w:rsidRDefault="002412F1" w:rsidP="002412F1">
      <w:pPr>
        <w:numPr>
          <w:ilvl w:val="2"/>
          <w:numId w:val="32"/>
        </w:numPr>
        <w:spacing w:before="60" w:after="0" w:line="240" w:lineRule="auto"/>
        <w:ind w:left="1276"/>
        <w:jc w:val="both"/>
      </w:pPr>
      <w:r w:rsidRPr="00D47DAE">
        <w:t xml:space="preserve">složitost hesla musí splňovat minimálně 3 ze 4 kategorií </w:t>
      </w:r>
    </w:p>
    <w:p w14:paraId="7BBEE039" w14:textId="77777777" w:rsidR="002412F1" w:rsidRPr="00D47DAE" w:rsidRDefault="002412F1" w:rsidP="002412F1">
      <w:pPr>
        <w:numPr>
          <w:ilvl w:val="3"/>
          <w:numId w:val="34"/>
        </w:numPr>
        <w:spacing w:before="60" w:after="0" w:line="240" w:lineRule="auto"/>
        <w:ind w:left="1701"/>
        <w:jc w:val="both"/>
      </w:pPr>
      <w:r w:rsidRPr="00D47DAE">
        <w:t xml:space="preserve">malá písmena </w:t>
      </w:r>
    </w:p>
    <w:p w14:paraId="64ACE643" w14:textId="77777777" w:rsidR="002412F1" w:rsidRPr="00D47DAE" w:rsidRDefault="002412F1" w:rsidP="002412F1">
      <w:pPr>
        <w:numPr>
          <w:ilvl w:val="3"/>
          <w:numId w:val="34"/>
        </w:numPr>
        <w:spacing w:before="60" w:after="0" w:line="240" w:lineRule="auto"/>
        <w:ind w:left="1701"/>
        <w:jc w:val="both"/>
      </w:pPr>
      <w:r w:rsidRPr="00D47DAE">
        <w:t xml:space="preserve">velká písmena </w:t>
      </w:r>
    </w:p>
    <w:p w14:paraId="580A8669" w14:textId="77777777" w:rsidR="002412F1" w:rsidRPr="00D47DAE" w:rsidRDefault="002412F1" w:rsidP="002412F1">
      <w:pPr>
        <w:numPr>
          <w:ilvl w:val="3"/>
          <w:numId w:val="34"/>
        </w:numPr>
        <w:spacing w:before="60" w:after="0" w:line="240" w:lineRule="auto"/>
        <w:ind w:left="1701"/>
        <w:jc w:val="both"/>
      </w:pPr>
      <w:r w:rsidRPr="00D47DAE">
        <w:t xml:space="preserve">číslice </w:t>
      </w:r>
    </w:p>
    <w:p w14:paraId="26D33D77" w14:textId="77777777" w:rsidR="002412F1" w:rsidRPr="00D47DAE" w:rsidRDefault="002412F1" w:rsidP="002412F1">
      <w:pPr>
        <w:numPr>
          <w:ilvl w:val="3"/>
          <w:numId w:val="34"/>
        </w:numPr>
        <w:spacing w:before="60" w:after="0" w:line="240" w:lineRule="auto"/>
        <w:ind w:left="1701"/>
        <w:jc w:val="both"/>
      </w:pPr>
      <w:r w:rsidRPr="00D47DAE">
        <w:t xml:space="preserve">speciální znaky </w:t>
      </w:r>
    </w:p>
    <w:p w14:paraId="10E9D779" w14:textId="77777777" w:rsidR="002412F1" w:rsidRDefault="002412F1" w:rsidP="002412F1">
      <w:pPr>
        <w:numPr>
          <w:ilvl w:val="2"/>
          <w:numId w:val="32"/>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14:paraId="75FBFD3E" w14:textId="77777777" w:rsidR="002412F1" w:rsidRPr="00D47DAE" w:rsidRDefault="002412F1" w:rsidP="002412F1">
      <w:pPr>
        <w:numPr>
          <w:ilvl w:val="2"/>
          <w:numId w:val="32"/>
        </w:numPr>
        <w:spacing w:before="60" w:after="0" w:line="240" w:lineRule="auto"/>
        <w:ind w:left="1276"/>
        <w:jc w:val="both"/>
      </w:pPr>
      <w:r>
        <w:t>hesla nesmí obsahovat žádné informace z přihlašovacího jména (</w:t>
      </w:r>
      <w:proofErr w:type="spellStart"/>
      <w:r>
        <w:t>login</w:t>
      </w:r>
      <w:proofErr w:type="spellEnd"/>
      <w:r>
        <w:t>)</w:t>
      </w:r>
    </w:p>
    <w:p w14:paraId="5F2F2DE1" w14:textId="77777777" w:rsidR="002412F1" w:rsidRPr="00D47DAE" w:rsidRDefault="002412F1" w:rsidP="002412F1">
      <w:pPr>
        <w:numPr>
          <w:ilvl w:val="2"/>
          <w:numId w:val="32"/>
        </w:numPr>
        <w:spacing w:before="60" w:after="0" w:line="240" w:lineRule="auto"/>
        <w:ind w:left="1276"/>
        <w:jc w:val="both"/>
      </w:pPr>
      <w:r w:rsidRPr="00D47DAE">
        <w:t>platnost hesla musí být maximálně 1</w:t>
      </w:r>
      <w:r>
        <w:t>,5</w:t>
      </w:r>
      <w:r w:rsidRPr="00D47DAE">
        <w:t xml:space="preserve"> rok</w:t>
      </w:r>
      <w:r>
        <w:t>u.</w:t>
      </w:r>
    </w:p>
    <w:p w14:paraId="30000268" w14:textId="0B493A8F" w:rsidR="002412F1" w:rsidRPr="00D47DAE" w:rsidRDefault="002412F1" w:rsidP="002412F1">
      <w:pPr>
        <w:numPr>
          <w:ilvl w:val="1"/>
          <w:numId w:val="32"/>
        </w:numPr>
        <w:spacing w:before="60" w:after="0" w:line="240" w:lineRule="auto"/>
        <w:ind w:left="851"/>
        <w:jc w:val="both"/>
      </w:pPr>
      <w:r>
        <w:t>Prodávající</w:t>
      </w:r>
      <w:r w:rsidRPr="00D47DAE">
        <w:t xml:space="preserve"> je povinen používat personifikované účty, které jsou nepřenosné na</w:t>
      </w:r>
      <w:r>
        <w:t> </w:t>
      </w:r>
      <w:r w:rsidRPr="00D47DAE">
        <w:t xml:space="preserve">jiné osoby, než kterým byly údaje přiděleny. </w:t>
      </w:r>
    </w:p>
    <w:p w14:paraId="0B691851" w14:textId="77777777" w:rsidR="002412F1" w:rsidRPr="00D47DAE" w:rsidRDefault="002412F1" w:rsidP="002412F1">
      <w:pPr>
        <w:numPr>
          <w:ilvl w:val="1"/>
          <w:numId w:val="32"/>
        </w:numPr>
        <w:spacing w:before="60" w:after="0" w:line="240" w:lineRule="auto"/>
        <w:ind w:left="851"/>
        <w:jc w:val="both"/>
      </w:pPr>
      <w:r w:rsidRPr="00D47DAE">
        <w:t>Přístupová oprávnění lze využívat pouze pro ten účel, pro který byla zřízena</w:t>
      </w:r>
      <w:r>
        <w:t>.</w:t>
      </w:r>
      <w:r w:rsidRPr="00D47DAE">
        <w:t xml:space="preserve"> </w:t>
      </w:r>
    </w:p>
    <w:p w14:paraId="59D6884E" w14:textId="6A66D280" w:rsidR="002412F1" w:rsidRPr="00D47DAE" w:rsidRDefault="002412F1" w:rsidP="002412F1">
      <w:pPr>
        <w:numPr>
          <w:ilvl w:val="1"/>
          <w:numId w:val="32"/>
        </w:numPr>
        <w:spacing w:before="60" w:after="0" w:line="240" w:lineRule="auto"/>
        <w:ind w:left="851"/>
        <w:jc w:val="both"/>
      </w:pPr>
      <w:r w:rsidRPr="00D47DAE">
        <w:t xml:space="preserve">Pokud by </w:t>
      </w:r>
      <w:r>
        <w:t>Prodávající</w:t>
      </w:r>
      <w:r w:rsidRPr="00D47DAE">
        <w:t xml:space="preserve"> zřizoval přístupová oprávnění třetí straně, je </w:t>
      </w:r>
      <w:r>
        <w:t>Prodávající</w:t>
      </w:r>
      <w:r w:rsidRPr="00D47DAE">
        <w:t xml:space="preserve"> povinen o této skuteč</w:t>
      </w:r>
      <w:r>
        <w:t xml:space="preserve">nosti informovat Kupujícího. Kupující má v tomto případě právo zřízení přístupu zamítnout. </w:t>
      </w:r>
    </w:p>
    <w:p w14:paraId="705892FB" w14:textId="77777777" w:rsidR="002412F1" w:rsidRDefault="002412F1" w:rsidP="002412F1">
      <w:pPr>
        <w:pStyle w:val="Odstavecseseznamem"/>
        <w:numPr>
          <w:ilvl w:val="0"/>
          <w:numId w:val="33"/>
        </w:numPr>
        <w:spacing w:before="60" w:after="0" w:line="240" w:lineRule="auto"/>
        <w:ind w:left="426" w:hanging="426"/>
        <w:jc w:val="both"/>
      </w:pPr>
      <w:r>
        <w:t xml:space="preserve">Řízení rizik </w:t>
      </w:r>
    </w:p>
    <w:p w14:paraId="110B9901" w14:textId="3B7DF20C" w:rsidR="002412F1" w:rsidRDefault="002412F1" w:rsidP="002412F1">
      <w:pPr>
        <w:numPr>
          <w:ilvl w:val="1"/>
          <w:numId w:val="32"/>
        </w:numPr>
        <w:spacing w:before="60" w:after="0" w:line="240" w:lineRule="auto"/>
        <w:ind w:left="851"/>
        <w:jc w:val="both"/>
      </w:pPr>
      <w:r>
        <w:t>Kupující si vyhrazuje právo na informace o tom, jakým způsobem Prodávající</w:t>
      </w:r>
      <w:r w:rsidRPr="00D47DAE">
        <w:t xml:space="preserve"> </w:t>
      </w:r>
      <w:r>
        <w:t>řídí rizika v souvislosti s plněním této smlouvy, tedy o tom, jakou metodiku pro řízení rizik používá, jakým způsobem jsou rizika hodnocena a klasifikována, jakým způsobem jsou rizika ošetřována a kdo je za řízení rizik za Prodávajícího</w:t>
      </w:r>
      <w:r w:rsidRPr="00D47DAE">
        <w:t xml:space="preserve"> </w:t>
      </w:r>
      <w:r>
        <w:t xml:space="preserve">zodpovědný. </w:t>
      </w:r>
    </w:p>
    <w:p w14:paraId="04F96B8C" w14:textId="06C79A5D" w:rsidR="002412F1" w:rsidRDefault="002412F1" w:rsidP="002412F1">
      <w:pPr>
        <w:numPr>
          <w:ilvl w:val="1"/>
          <w:numId w:val="32"/>
        </w:numPr>
        <w:spacing w:before="60" w:after="0" w:line="240" w:lineRule="auto"/>
        <w:ind w:left="851"/>
        <w:jc w:val="both"/>
      </w:pPr>
      <w:r>
        <w:t>Prodávající</w:t>
      </w:r>
      <w:r w:rsidRPr="00D47DAE">
        <w:t xml:space="preserve"> </w:t>
      </w:r>
      <w:r>
        <w:t xml:space="preserve">se zavazuje řídit rizika informační bezpečnosti minimálně v následujícím rozsahu: </w:t>
      </w:r>
    </w:p>
    <w:p w14:paraId="6F9F8577" w14:textId="77777777" w:rsidR="002412F1" w:rsidRDefault="002412F1" w:rsidP="002412F1">
      <w:pPr>
        <w:numPr>
          <w:ilvl w:val="2"/>
          <w:numId w:val="32"/>
        </w:numPr>
        <w:spacing w:before="60" w:after="0" w:line="240" w:lineRule="auto"/>
        <w:jc w:val="both"/>
      </w:pPr>
      <w:r>
        <w:t xml:space="preserve">Identifikace a ohodnocení aktiv souvisejících s plněním této smlouvy, </w:t>
      </w:r>
    </w:p>
    <w:p w14:paraId="55D01B7E" w14:textId="77777777" w:rsidR="002412F1" w:rsidRDefault="002412F1" w:rsidP="002412F1">
      <w:pPr>
        <w:numPr>
          <w:ilvl w:val="2"/>
          <w:numId w:val="32"/>
        </w:numPr>
        <w:spacing w:before="60" w:after="0" w:line="240" w:lineRule="auto"/>
        <w:jc w:val="both"/>
      </w:pPr>
      <w:r>
        <w:t xml:space="preserve">Identifikace, analýza a ohodnocení rizik souvisejících s plněním této smlouvy, </w:t>
      </w:r>
    </w:p>
    <w:p w14:paraId="2BBB94F4" w14:textId="77777777" w:rsidR="002412F1" w:rsidRDefault="002412F1" w:rsidP="002412F1">
      <w:pPr>
        <w:numPr>
          <w:ilvl w:val="2"/>
          <w:numId w:val="32"/>
        </w:numPr>
        <w:spacing w:before="60" w:after="0" w:line="240" w:lineRule="auto"/>
        <w:jc w:val="both"/>
      </w:pPr>
      <w:r>
        <w:t xml:space="preserve">Zvládání a monitoring rizik souvisejících s plněním této smlouvy. </w:t>
      </w:r>
    </w:p>
    <w:p w14:paraId="564E28DC" w14:textId="77777777" w:rsidR="002412F1" w:rsidRPr="00D47DAE" w:rsidRDefault="002412F1" w:rsidP="002412F1">
      <w:pPr>
        <w:pStyle w:val="Odstavecseseznamem"/>
        <w:numPr>
          <w:ilvl w:val="0"/>
          <w:numId w:val="33"/>
        </w:numPr>
        <w:spacing w:before="60" w:after="0" w:line="240" w:lineRule="auto"/>
        <w:ind w:left="426" w:hanging="426"/>
        <w:jc w:val="both"/>
      </w:pPr>
      <w:r w:rsidRPr="00D47DAE">
        <w:t>Řízení kybernetických bezpečnostních incidentů</w:t>
      </w:r>
      <w:r>
        <w:t xml:space="preserve">: </w:t>
      </w:r>
    </w:p>
    <w:p w14:paraId="0F82600F" w14:textId="0776EF82" w:rsidR="002412F1" w:rsidRDefault="002412F1" w:rsidP="002412F1">
      <w:pPr>
        <w:numPr>
          <w:ilvl w:val="1"/>
          <w:numId w:val="32"/>
        </w:numPr>
        <w:spacing w:before="60" w:after="0" w:line="240" w:lineRule="auto"/>
        <w:ind w:left="851"/>
        <w:jc w:val="both"/>
      </w:pPr>
      <w:r>
        <w:t>Prodávající</w:t>
      </w:r>
      <w:r w:rsidRPr="00D47DAE">
        <w:t xml:space="preserve"> je povinen </w:t>
      </w:r>
      <w:r>
        <w:t>objednateli</w:t>
      </w:r>
      <w:r w:rsidRPr="00D47DAE">
        <w:t xml:space="preserve"> hlásit veškeré kybernetické bezpečnostní incidenty, které </w:t>
      </w:r>
      <w:r>
        <w:t xml:space="preserve">by mohli mít nějakou souvislost s: </w:t>
      </w:r>
    </w:p>
    <w:p w14:paraId="17ABD4A7" w14:textId="16232EC7" w:rsidR="002412F1" w:rsidRDefault="002412F1" w:rsidP="002412F1">
      <w:pPr>
        <w:numPr>
          <w:ilvl w:val="2"/>
          <w:numId w:val="32"/>
        </w:numPr>
        <w:spacing w:before="60" w:after="0" w:line="240" w:lineRule="auto"/>
        <w:jc w:val="both"/>
      </w:pPr>
      <w:r>
        <w:t>informačními</w:t>
      </w:r>
      <w:r w:rsidRPr="00D47DAE">
        <w:t xml:space="preserve"> aktiv</w:t>
      </w:r>
      <w:r>
        <w:t xml:space="preserve">y Kupujícího, </w:t>
      </w:r>
    </w:p>
    <w:p w14:paraId="3609BCCC" w14:textId="534246D9" w:rsidR="002412F1" w:rsidRDefault="002412F1" w:rsidP="002412F1">
      <w:pPr>
        <w:numPr>
          <w:ilvl w:val="2"/>
          <w:numId w:val="32"/>
        </w:numPr>
        <w:spacing w:before="60" w:after="0" w:line="240" w:lineRule="auto"/>
        <w:jc w:val="both"/>
      </w:pPr>
      <w:r>
        <w:t xml:space="preserve">přístupovými údaji k informačním aktivům Kupujícího, </w:t>
      </w:r>
    </w:p>
    <w:p w14:paraId="2E9CA571" w14:textId="20664614" w:rsidR="002412F1" w:rsidRPr="00D47DAE" w:rsidRDefault="002412F1" w:rsidP="002412F1">
      <w:pPr>
        <w:numPr>
          <w:ilvl w:val="2"/>
          <w:numId w:val="32"/>
        </w:numPr>
        <w:spacing w:before="60" w:after="0" w:line="240" w:lineRule="auto"/>
        <w:jc w:val="both"/>
      </w:pPr>
      <w:r>
        <w:t xml:space="preserve">informacím a datům Kupujícího.  </w:t>
      </w:r>
    </w:p>
    <w:p w14:paraId="4A83B6E4" w14:textId="4B2AE313" w:rsidR="002412F1" w:rsidRDefault="002412F1" w:rsidP="002412F1">
      <w:pPr>
        <w:numPr>
          <w:ilvl w:val="1"/>
          <w:numId w:val="32"/>
        </w:numPr>
        <w:spacing w:before="60" w:after="0" w:line="240" w:lineRule="auto"/>
        <w:ind w:left="851"/>
        <w:jc w:val="both"/>
      </w:pPr>
      <w:r>
        <w:t>Prodávající</w:t>
      </w:r>
      <w:r w:rsidRPr="00D47DAE">
        <w:t xml:space="preserve"> je dále povinen poskytnou</w:t>
      </w:r>
      <w:r>
        <w:t>t</w:t>
      </w:r>
      <w:r w:rsidRPr="00D47DAE">
        <w:t xml:space="preserve"> adekvátní součinnost při řešení kybernetických bezpečnostních incidentů a při forenzní analýze </w:t>
      </w:r>
      <w:r>
        <w:t>incidentů</w:t>
      </w:r>
      <w:r w:rsidRPr="00D47DAE">
        <w:t xml:space="preserve"> související</w:t>
      </w:r>
      <w:r>
        <w:t>ch</w:t>
      </w:r>
      <w:r w:rsidRPr="00D47DAE">
        <w:t xml:space="preserve"> s informačními aktivy </w:t>
      </w:r>
      <w:r w:rsidR="000F0EE7">
        <w:t>Kupujícího</w:t>
      </w:r>
      <w:r>
        <w:t>.</w:t>
      </w:r>
      <w:r w:rsidRPr="00D47DAE">
        <w:t xml:space="preserve"> </w:t>
      </w:r>
    </w:p>
    <w:p w14:paraId="2F90A7E3" w14:textId="77777777" w:rsidR="000F0EE7" w:rsidRDefault="002412F1" w:rsidP="002412F1">
      <w:pPr>
        <w:pStyle w:val="Odstavecseseznamem"/>
        <w:numPr>
          <w:ilvl w:val="0"/>
          <w:numId w:val="33"/>
        </w:numPr>
        <w:spacing w:before="60" w:after="0" w:line="240" w:lineRule="auto"/>
        <w:ind w:left="426" w:hanging="426"/>
        <w:jc w:val="both"/>
      </w:pPr>
      <w:r>
        <w:t>Kryptografie:</w:t>
      </w:r>
      <w:r w:rsidR="000F0EE7">
        <w:t xml:space="preserve"> </w:t>
      </w:r>
    </w:p>
    <w:p w14:paraId="6BDD5196" w14:textId="7796F6F3" w:rsidR="000F0EE7" w:rsidRDefault="000F0EE7" w:rsidP="000F0EE7">
      <w:pPr>
        <w:numPr>
          <w:ilvl w:val="1"/>
          <w:numId w:val="32"/>
        </w:numPr>
        <w:spacing w:before="60" w:after="0" w:line="240" w:lineRule="auto"/>
        <w:ind w:left="851"/>
        <w:jc w:val="both"/>
      </w:pPr>
      <w:r>
        <w:lastRenderedPageBreak/>
        <w:t xml:space="preserve">Prodávající se zavazuje dodržovat tyto požadavky na kryptografické funkce a algoritmy v souvislosti s plněním této smlouvy. Nejedná se o požadavky, které mají splňovat Věci dle této smlouvy. Tyto požadavky jsou definovány samostatně v rámci specifikace veřejné zakázky. </w:t>
      </w:r>
    </w:p>
    <w:p w14:paraId="507F82B7" w14:textId="132DC7AF" w:rsidR="000F0EE7" w:rsidRDefault="000F0EE7" w:rsidP="000F0EE7">
      <w:pPr>
        <w:numPr>
          <w:ilvl w:val="1"/>
          <w:numId w:val="32"/>
        </w:numPr>
        <w:spacing w:before="60" w:after="0" w:line="240" w:lineRule="auto"/>
        <w:ind w:left="851"/>
        <w:jc w:val="both"/>
      </w:pPr>
      <w:r>
        <w:t xml:space="preserve">Tyto požadavky jsou aplikovatelné pouze tam, kde je to relevantní – tudíž pouze v případě použití daných funkcí či algoritmů. </w:t>
      </w:r>
    </w:p>
    <w:p w14:paraId="0CF5E524" w14:textId="77777777" w:rsidR="007C745D" w:rsidRPr="00767524" w:rsidRDefault="007C745D" w:rsidP="007C745D">
      <w:pPr>
        <w:pStyle w:val="Nadpis2"/>
        <w:rPr>
          <w:rFonts w:eastAsia="Times New Roman"/>
          <w:lang w:eastAsia="cs-CZ"/>
        </w:rPr>
      </w:pPr>
      <w:bookmarkStart w:id="11" w:name="_Toc40962174"/>
      <w:r w:rsidRPr="00767524">
        <w:rPr>
          <w:rFonts w:eastAsia="Times New Roman"/>
          <w:lang w:eastAsia="cs-CZ"/>
        </w:rPr>
        <w:t>Obecně</w:t>
      </w:r>
      <w:bookmarkEnd w:id="11"/>
      <w:r w:rsidRPr="00767524">
        <w:rPr>
          <w:rFonts w:eastAsia="Times New Roman"/>
          <w:lang w:eastAsia="cs-CZ"/>
        </w:rPr>
        <w:t xml:space="preserve"> </w:t>
      </w:r>
    </w:p>
    <w:p w14:paraId="5064516C" w14:textId="58001C45" w:rsidR="007C745D" w:rsidRPr="00767524" w:rsidRDefault="007C745D" w:rsidP="007C745D">
      <w:p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P</w:t>
      </w:r>
      <w:r w:rsidRPr="00767524">
        <w:rPr>
          <w:rFonts w:ascii="Calibri" w:eastAsia="Times New Roman" w:hAnsi="Calibri" w:cs="Calibri"/>
          <w:lang w:eastAsia="cs-CZ"/>
        </w:rPr>
        <w:t>ro šifrování, elektronické podepisování a provádění otisků dat (</w:t>
      </w:r>
      <w:proofErr w:type="spellStart"/>
      <w:r w:rsidRPr="00767524">
        <w:rPr>
          <w:rFonts w:ascii="Calibri" w:eastAsia="Times New Roman" w:hAnsi="Calibri" w:cs="Calibri"/>
          <w:lang w:eastAsia="cs-CZ"/>
        </w:rPr>
        <w:t>hashování</w:t>
      </w:r>
      <w:proofErr w:type="spellEnd"/>
      <w:r w:rsidRPr="00767524">
        <w:rPr>
          <w:rFonts w:ascii="Calibri" w:eastAsia="Times New Roman" w:hAnsi="Calibri" w:cs="Calibri"/>
          <w:lang w:eastAsia="cs-CZ"/>
        </w:rPr>
        <w:t>) nesmí být použity proprietární/uzavřené algoritmy, ale ty, které jsou považovány za standardy, jejich funkcionalita je všeobecně známá</w:t>
      </w:r>
      <w:r>
        <w:rPr>
          <w:rFonts w:ascii="Calibri" w:eastAsia="Times New Roman" w:hAnsi="Calibri" w:cs="Calibri"/>
          <w:lang w:eastAsia="cs-CZ"/>
        </w:rPr>
        <w:t xml:space="preserve">. </w:t>
      </w:r>
    </w:p>
    <w:p w14:paraId="339470AE" w14:textId="77777777" w:rsidR="007C745D" w:rsidRPr="00767524" w:rsidRDefault="007C745D" w:rsidP="007C745D">
      <w:pPr>
        <w:pStyle w:val="Nadpis2"/>
        <w:rPr>
          <w:rFonts w:eastAsia="Times New Roman"/>
          <w:lang w:eastAsia="cs-CZ"/>
        </w:rPr>
      </w:pPr>
      <w:bookmarkStart w:id="12" w:name="_Toc40962175"/>
      <w:proofErr w:type="spellStart"/>
      <w:r w:rsidRPr="00767524">
        <w:rPr>
          <w:rFonts w:eastAsia="Times New Roman"/>
          <w:lang w:eastAsia="cs-CZ"/>
        </w:rPr>
        <w:t>Hashovací</w:t>
      </w:r>
      <w:proofErr w:type="spellEnd"/>
      <w:r w:rsidRPr="00767524">
        <w:rPr>
          <w:rFonts w:eastAsia="Times New Roman"/>
          <w:lang w:eastAsia="cs-CZ"/>
        </w:rPr>
        <w:t xml:space="preserve"> funkce</w:t>
      </w:r>
      <w:bookmarkEnd w:id="12"/>
    </w:p>
    <w:p w14:paraId="60B391E2" w14:textId="77777777" w:rsidR="007C745D" w:rsidRPr="00767524" w:rsidRDefault="007C745D" w:rsidP="007C745D">
      <w:pPr>
        <w:pStyle w:val="Nadpis3"/>
        <w:rPr>
          <w:rFonts w:eastAsia="Times New Roman"/>
          <w:lang w:eastAsia="cs-CZ"/>
        </w:rPr>
      </w:pPr>
      <w:bookmarkStart w:id="13" w:name="_Toc40962176"/>
      <w:r>
        <w:rPr>
          <w:rFonts w:eastAsia="Times New Roman"/>
          <w:lang w:eastAsia="cs-CZ"/>
        </w:rPr>
        <w:t>U</w:t>
      </w:r>
      <w:r w:rsidRPr="00767524">
        <w:rPr>
          <w:rFonts w:eastAsia="Times New Roman"/>
          <w:lang w:eastAsia="cs-CZ"/>
        </w:rPr>
        <w:t xml:space="preserve">kládání </w:t>
      </w:r>
      <w:r>
        <w:rPr>
          <w:rFonts w:eastAsia="Times New Roman"/>
          <w:lang w:eastAsia="cs-CZ"/>
        </w:rPr>
        <w:t xml:space="preserve">otisků </w:t>
      </w:r>
      <w:r w:rsidRPr="00767524">
        <w:rPr>
          <w:rFonts w:eastAsia="Times New Roman"/>
          <w:lang w:eastAsia="cs-CZ"/>
        </w:rPr>
        <w:t>hesel</w:t>
      </w:r>
      <w:bookmarkEnd w:id="13"/>
      <w:r w:rsidRPr="00767524">
        <w:rPr>
          <w:rFonts w:eastAsia="Times New Roman"/>
          <w:lang w:eastAsia="cs-CZ"/>
        </w:rPr>
        <w:t xml:space="preserve"> </w:t>
      </w:r>
    </w:p>
    <w:p w14:paraId="63F080AA"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pro ukládání hesel </w:t>
      </w:r>
      <w:r w:rsidRPr="00E07011">
        <w:rPr>
          <w:rFonts w:ascii="Calibri" w:eastAsia="Times New Roman" w:hAnsi="Calibri" w:cs="Calibri"/>
          <w:lang w:eastAsia="cs-CZ"/>
        </w:rPr>
        <w:t>uživatelů</w:t>
      </w:r>
      <w:r>
        <w:rPr>
          <w:rFonts w:ascii="Calibri" w:eastAsia="Times New Roman" w:hAnsi="Calibri" w:cs="Calibri"/>
          <w:lang w:eastAsia="cs-CZ"/>
        </w:rPr>
        <w:t xml:space="preserve"> </w:t>
      </w:r>
      <w:r w:rsidRPr="00767524">
        <w:rPr>
          <w:rFonts w:ascii="Calibri" w:eastAsia="Times New Roman" w:hAnsi="Calibri" w:cs="Calibri"/>
          <w:lang w:eastAsia="cs-CZ"/>
        </w:rPr>
        <w:t xml:space="preserve">mohou být použity pouze tyto tzv. pomalé </w:t>
      </w:r>
      <w:proofErr w:type="spellStart"/>
      <w:r w:rsidRPr="00767524">
        <w:rPr>
          <w:rFonts w:ascii="Calibri" w:eastAsia="Times New Roman" w:hAnsi="Calibri" w:cs="Calibri"/>
          <w:lang w:eastAsia="cs-CZ"/>
        </w:rPr>
        <w:t>hashovací</w:t>
      </w:r>
      <w:proofErr w:type="spellEnd"/>
      <w:r w:rsidRPr="00767524">
        <w:rPr>
          <w:rFonts w:ascii="Calibri" w:eastAsia="Times New Roman" w:hAnsi="Calibri" w:cs="Calibri"/>
          <w:lang w:eastAsia="cs-CZ"/>
        </w:rPr>
        <w:t xml:space="preserve"> funkce: </w:t>
      </w:r>
    </w:p>
    <w:p w14:paraId="1C84D360"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Argon2</w:t>
      </w:r>
      <w:r>
        <w:rPr>
          <w:rFonts w:ascii="Calibri" w:eastAsia="Times New Roman" w:hAnsi="Calibri" w:cs="Calibri"/>
          <w:lang w:eastAsia="cs-CZ"/>
        </w:rPr>
        <w:t xml:space="preserve"> </w:t>
      </w:r>
      <w:r w:rsidRPr="003C464F">
        <w:rPr>
          <w:rFonts w:ascii="Calibri" w:eastAsia="Times New Roman" w:hAnsi="Calibri" w:cs="Calibri"/>
          <w:lang w:eastAsia="cs-CZ"/>
        </w:rPr>
        <w:t>s parametry alespoň t=1, m=221, p=4 a funkcí Argon2id</w:t>
      </w:r>
      <w:r w:rsidRPr="00767524">
        <w:rPr>
          <w:rFonts w:ascii="Calibri" w:eastAsia="Times New Roman" w:hAnsi="Calibri" w:cs="Calibri"/>
          <w:lang w:eastAsia="cs-CZ"/>
        </w:rPr>
        <w:t xml:space="preserve"> </w:t>
      </w:r>
    </w:p>
    <w:p w14:paraId="2EADC6A5"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proofErr w:type="spellStart"/>
      <w:r w:rsidRPr="00767524">
        <w:rPr>
          <w:rFonts w:ascii="Calibri" w:eastAsia="Times New Roman" w:hAnsi="Calibri" w:cs="Calibri"/>
          <w:lang w:eastAsia="cs-CZ"/>
        </w:rPr>
        <w:t>scrypt</w:t>
      </w:r>
      <w:proofErr w:type="spellEnd"/>
      <w:r w:rsidRPr="00767524">
        <w:rPr>
          <w:rFonts w:ascii="Calibri" w:eastAsia="Times New Roman" w:hAnsi="Calibri" w:cs="Calibri"/>
          <w:lang w:eastAsia="cs-CZ"/>
        </w:rPr>
        <w:t xml:space="preserve"> </w:t>
      </w:r>
      <w:r w:rsidRPr="00A668A1">
        <w:rPr>
          <w:rFonts w:ascii="Calibri" w:eastAsia="Times New Roman" w:hAnsi="Calibri" w:cs="Calibri"/>
          <w:lang w:eastAsia="cs-CZ"/>
        </w:rPr>
        <w:t>s parametry alespoň N=32768 (215), r=8, a p=1</w:t>
      </w:r>
    </w:p>
    <w:p w14:paraId="5BAA6754"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PBKDF2 </w:t>
      </w:r>
      <w:r w:rsidRPr="00A668A1">
        <w:rPr>
          <w:rFonts w:ascii="Calibri" w:eastAsia="Times New Roman" w:hAnsi="Calibri" w:cs="Calibri"/>
          <w:lang w:eastAsia="cs-CZ"/>
        </w:rPr>
        <w:t xml:space="preserve">s počtem iterací alespoň 100 000 a schválenou </w:t>
      </w:r>
      <w:proofErr w:type="spellStart"/>
      <w:r w:rsidRPr="00A668A1">
        <w:rPr>
          <w:rFonts w:ascii="Calibri" w:eastAsia="Times New Roman" w:hAnsi="Calibri" w:cs="Calibri"/>
          <w:lang w:eastAsia="cs-CZ"/>
        </w:rPr>
        <w:t>hašovací</w:t>
      </w:r>
      <w:proofErr w:type="spellEnd"/>
      <w:r w:rsidRPr="00A668A1">
        <w:rPr>
          <w:rFonts w:ascii="Calibri" w:eastAsia="Times New Roman" w:hAnsi="Calibri" w:cs="Calibri"/>
          <w:lang w:eastAsia="cs-CZ"/>
        </w:rPr>
        <w:t xml:space="preserve"> funkcí SHA-2</w:t>
      </w:r>
      <w:r>
        <w:rPr>
          <w:rFonts w:ascii="Calibri" w:eastAsia="Times New Roman" w:hAnsi="Calibri" w:cs="Calibri"/>
          <w:lang w:eastAsia="cs-CZ"/>
        </w:rPr>
        <w:t xml:space="preserve"> (viz níže)</w:t>
      </w:r>
    </w:p>
    <w:p w14:paraId="334AF4FB"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při </w:t>
      </w:r>
      <w:proofErr w:type="spellStart"/>
      <w:r w:rsidRPr="00767524">
        <w:rPr>
          <w:rFonts w:ascii="Calibri" w:eastAsia="Times New Roman" w:hAnsi="Calibri" w:cs="Calibri"/>
          <w:lang w:eastAsia="cs-CZ"/>
        </w:rPr>
        <w:t>hashování</w:t>
      </w:r>
      <w:proofErr w:type="spellEnd"/>
      <w:r w:rsidRPr="00767524">
        <w:rPr>
          <w:rFonts w:ascii="Calibri" w:eastAsia="Times New Roman" w:hAnsi="Calibri" w:cs="Calibri"/>
          <w:lang w:eastAsia="cs-CZ"/>
        </w:rPr>
        <w:t xml:space="preserve"> hesla musí být použit pseudonáhodně vygenerovaný kryptografický salt </w:t>
      </w:r>
    </w:p>
    <w:p w14:paraId="5DA51780" w14:textId="77777777" w:rsidR="007C745D"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pro ukládání hesel nesmí být použity tzv. rychlé </w:t>
      </w:r>
      <w:proofErr w:type="spellStart"/>
      <w:r w:rsidRPr="00767524">
        <w:rPr>
          <w:rFonts w:ascii="Calibri" w:eastAsia="Times New Roman" w:hAnsi="Calibri" w:cs="Calibri"/>
          <w:lang w:eastAsia="cs-CZ"/>
        </w:rPr>
        <w:t>hashovací</w:t>
      </w:r>
      <w:proofErr w:type="spellEnd"/>
      <w:r w:rsidRPr="00767524">
        <w:rPr>
          <w:rFonts w:ascii="Calibri" w:eastAsia="Times New Roman" w:hAnsi="Calibri" w:cs="Calibri"/>
          <w:lang w:eastAsia="cs-CZ"/>
        </w:rPr>
        <w:t xml:space="preserve"> funkce typu MD-X, SHA-X, apod.</w:t>
      </w:r>
      <w:r>
        <w:rPr>
          <w:rFonts w:ascii="Calibri" w:eastAsia="Times New Roman" w:hAnsi="Calibri" w:cs="Calibri"/>
          <w:lang w:eastAsia="cs-CZ"/>
        </w:rPr>
        <w:t xml:space="preserve"> </w:t>
      </w:r>
    </w:p>
    <w:p w14:paraId="21836CEF" w14:textId="77777777" w:rsidR="007C745D" w:rsidRPr="00767524" w:rsidRDefault="007C745D" w:rsidP="007C745D">
      <w:pPr>
        <w:spacing w:after="0" w:line="240" w:lineRule="auto"/>
        <w:ind w:left="720"/>
        <w:textAlignment w:val="center"/>
        <w:rPr>
          <w:rFonts w:ascii="Calibri" w:eastAsia="Times New Roman" w:hAnsi="Calibri" w:cs="Calibri"/>
          <w:lang w:eastAsia="cs-CZ"/>
        </w:rPr>
      </w:pPr>
    </w:p>
    <w:p w14:paraId="49F6C1B9" w14:textId="77777777" w:rsidR="007C745D" w:rsidRPr="00767524" w:rsidRDefault="007C745D" w:rsidP="007C745D">
      <w:pPr>
        <w:pStyle w:val="Nadpis3"/>
        <w:rPr>
          <w:rFonts w:eastAsia="Times New Roman"/>
          <w:lang w:eastAsia="cs-CZ"/>
        </w:rPr>
      </w:pPr>
      <w:bookmarkStart w:id="14" w:name="_Toc40962177"/>
      <w:r>
        <w:rPr>
          <w:rFonts w:eastAsia="Times New Roman"/>
          <w:lang w:eastAsia="cs-CZ"/>
        </w:rPr>
        <w:t>E</w:t>
      </w:r>
      <w:r w:rsidRPr="00767524">
        <w:rPr>
          <w:rFonts w:eastAsia="Times New Roman"/>
          <w:lang w:eastAsia="cs-CZ"/>
        </w:rPr>
        <w:t>lektronické podepisování e-mailů a dokumentů</w:t>
      </w:r>
      <w:bookmarkEnd w:id="14"/>
      <w:r w:rsidRPr="00767524">
        <w:rPr>
          <w:rFonts w:eastAsia="Times New Roman"/>
          <w:lang w:eastAsia="cs-CZ"/>
        </w:rPr>
        <w:t xml:space="preserve"> </w:t>
      </w:r>
    </w:p>
    <w:p w14:paraId="1A72B931"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SHA-2 </w:t>
      </w:r>
      <w:r>
        <w:rPr>
          <w:rFonts w:ascii="Calibri" w:eastAsia="Times New Roman" w:hAnsi="Calibri" w:cs="Calibri"/>
          <w:lang w:eastAsia="cs-CZ"/>
        </w:rPr>
        <w:t xml:space="preserve">(SHA-256, SHA-384, SHA-512, SHA-512/256) </w:t>
      </w:r>
      <w:r w:rsidRPr="00767524">
        <w:rPr>
          <w:rFonts w:ascii="Calibri" w:eastAsia="Times New Roman" w:hAnsi="Calibri" w:cs="Calibri"/>
          <w:lang w:eastAsia="cs-CZ"/>
        </w:rPr>
        <w:t xml:space="preserve">a </w:t>
      </w:r>
      <w:r>
        <w:rPr>
          <w:rFonts w:ascii="Calibri" w:eastAsia="Times New Roman" w:hAnsi="Calibri" w:cs="Calibri"/>
          <w:lang w:eastAsia="cs-CZ"/>
        </w:rPr>
        <w:t>SHA-3 (</w:t>
      </w:r>
      <w:r w:rsidRPr="00AB7FC6">
        <w:rPr>
          <w:rFonts w:ascii="Calibri" w:eastAsia="Times New Roman" w:hAnsi="Calibri" w:cs="Calibri"/>
          <w:lang w:eastAsia="cs-CZ"/>
        </w:rPr>
        <w:t>SHA3-256, SHA3-384, SHA3-512, SHAKE128, SHAKE256</w:t>
      </w:r>
      <w:r>
        <w:rPr>
          <w:rFonts w:ascii="Calibri" w:eastAsia="Times New Roman" w:hAnsi="Calibri" w:cs="Calibri"/>
          <w:lang w:eastAsia="cs-CZ"/>
        </w:rPr>
        <w:t xml:space="preserve">) </w:t>
      </w:r>
    </w:p>
    <w:p w14:paraId="3E373E41" w14:textId="77777777" w:rsidR="007C745D"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délka otisku </w:t>
      </w:r>
      <w:r>
        <w:rPr>
          <w:rFonts w:ascii="Calibri" w:eastAsia="Times New Roman" w:hAnsi="Calibri" w:cs="Calibri"/>
          <w:lang w:eastAsia="cs-CZ"/>
        </w:rPr>
        <w:t>384</w:t>
      </w:r>
      <w:r w:rsidRPr="00767524">
        <w:rPr>
          <w:rFonts w:ascii="Calibri" w:eastAsia="Times New Roman" w:hAnsi="Calibri" w:cs="Calibri"/>
          <w:lang w:eastAsia="cs-CZ"/>
        </w:rPr>
        <w:t xml:space="preserve"> bitů a vyšší </w:t>
      </w:r>
    </w:p>
    <w:p w14:paraId="685C18F4" w14:textId="77777777" w:rsidR="007C745D" w:rsidRPr="00767524" w:rsidRDefault="007C745D" w:rsidP="007C745D">
      <w:pPr>
        <w:spacing w:after="0" w:line="240" w:lineRule="auto"/>
        <w:ind w:left="720"/>
        <w:textAlignment w:val="center"/>
        <w:rPr>
          <w:rFonts w:ascii="Calibri" w:eastAsia="Times New Roman" w:hAnsi="Calibri" w:cs="Calibri"/>
          <w:lang w:eastAsia="cs-CZ"/>
        </w:rPr>
      </w:pPr>
    </w:p>
    <w:p w14:paraId="30364493" w14:textId="77777777" w:rsidR="007C745D" w:rsidRPr="00767524" w:rsidRDefault="007C745D" w:rsidP="007C745D">
      <w:pPr>
        <w:pStyle w:val="Nadpis3"/>
        <w:rPr>
          <w:rFonts w:eastAsia="Times New Roman"/>
          <w:lang w:eastAsia="cs-CZ"/>
        </w:rPr>
      </w:pPr>
      <w:bookmarkStart w:id="15" w:name="_Toc40962178"/>
      <w:r>
        <w:rPr>
          <w:rFonts w:eastAsia="Times New Roman"/>
          <w:lang w:eastAsia="cs-CZ"/>
        </w:rPr>
        <w:t>O</w:t>
      </w:r>
      <w:r w:rsidRPr="00767524">
        <w:rPr>
          <w:rFonts w:eastAsia="Times New Roman"/>
          <w:lang w:eastAsia="cs-CZ"/>
        </w:rPr>
        <w:t>věřování integrity souborů</w:t>
      </w:r>
      <w:bookmarkEnd w:id="15"/>
      <w:r w:rsidRPr="00767524">
        <w:rPr>
          <w:rFonts w:eastAsia="Times New Roman"/>
          <w:lang w:eastAsia="cs-CZ"/>
        </w:rPr>
        <w:t xml:space="preserve"> </w:t>
      </w:r>
    </w:p>
    <w:p w14:paraId="2CF17F83"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SHA-2 </w:t>
      </w:r>
      <w:r>
        <w:rPr>
          <w:rFonts w:ascii="Calibri" w:eastAsia="Times New Roman" w:hAnsi="Calibri" w:cs="Calibri"/>
          <w:lang w:eastAsia="cs-CZ"/>
        </w:rPr>
        <w:t xml:space="preserve">(SHA-256, SHA-384, SHA-512, SHA-512/256) </w:t>
      </w:r>
      <w:r w:rsidRPr="00767524">
        <w:rPr>
          <w:rFonts w:ascii="Calibri" w:eastAsia="Times New Roman" w:hAnsi="Calibri" w:cs="Calibri"/>
          <w:lang w:eastAsia="cs-CZ"/>
        </w:rPr>
        <w:t xml:space="preserve">a </w:t>
      </w:r>
      <w:r>
        <w:rPr>
          <w:rFonts w:ascii="Calibri" w:eastAsia="Times New Roman" w:hAnsi="Calibri" w:cs="Calibri"/>
          <w:lang w:eastAsia="cs-CZ"/>
        </w:rPr>
        <w:t>SHA-3 (</w:t>
      </w:r>
      <w:r w:rsidRPr="00AB7FC6">
        <w:rPr>
          <w:rFonts w:ascii="Calibri" w:eastAsia="Times New Roman" w:hAnsi="Calibri" w:cs="Calibri"/>
          <w:lang w:eastAsia="cs-CZ"/>
        </w:rPr>
        <w:t>SHA3-256, SHA3-384, SHA3-512, SHAKE128, SHAKE256</w:t>
      </w:r>
      <w:r>
        <w:rPr>
          <w:rFonts w:ascii="Calibri" w:eastAsia="Times New Roman" w:hAnsi="Calibri" w:cs="Calibri"/>
          <w:lang w:eastAsia="cs-CZ"/>
        </w:rPr>
        <w:t xml:space="preserve">) </w:t>
      </w:r>
    </w:p>
    <w:p w14:paraId="47B5A2B3"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délka otisku </w:t>
      </w:r>
      <w:r>
        <w:rPr>
          <w:rFonts w:ascii="Calibri" w:eastAsia="Times New Roman" w:hAnsi="Calibri" w:cs="Calibri"/>
          <w:lang w:eastAsia="cs-CZ"/>
        </w:rPr>
        <w:t>384</w:t>
      </w:r>
      <w:r w:rsidRPr="00767524">
        <w:rPr>
          <w:rFonts w:ascii="Calibri" w:eastAsia="Times New Roman" w:hAnsi="Calibri" w:cs="Calibri"/>
          <w:lang w:eastAsia="cs-CZ"/>
        </w:rPr>
        <w:t xml:space="preserve"> bitů a vyšší </w:t>
      </w:r>
    </w:p>
    <w:p w14:paraId="1E2F8C43" w14:textId="77777777" w:rsidR="007C745D" w:rsidRPr="00767524" w:rsidRDefault="007C745D" w:rsidP="007C745D">
      <w:pPr>
        <w:pStyle w:val="Nadpis2"/>
        <w:rPr>
          <w:rFonts w:eastAsia="Times New Roman"/>
          <w:lang w:eastAsia="cs-CZ"/>
        </w:rPr>
      </w:pPr>
      <w:bookmarkStart w:id="16" w:name="_Toc40962179"/>
      <w:r w:rsidRPr="00767524">
        <w:rPr>
          <w:rFonts w:eastAsia="Times New Roman"/>
          <w:lang w:eastAsia="cs-CZ"/>
        </w:rPr>
        <w:t>Asymetrická kryptografie</w:t>
      </w:r>
      <w:bookmarkEnd w:id="16"/>
      <w:r w:rsidRPr="00767524">
        <w:rPr>
          <w:rFonts w:eastAsia="Times New Roman"/>
          <w:lang w:eastAsia="cs-CZ"/>
        </w:rPr>
        <w:t xml:space="preserve"> </w:t>
      </w:r>
    </w:p>
    <w:p w14:paraId="2124BB03" w14:textId="77777777" w:rsidR="007C745D" w:rsidRPr="00767524" w:rsidRDefault="007C745D" w:rsidP="007C745D">
      <w:pPr>
        <w:pStyle w:val="Nadpis3"/>
        <w:rPr>
          <w:rFonts w:eastAsia="Times New Roman"/>
          <w:lang w:eastAsia="cs-CZ"/>
        </w:rPr>
      </w:pPr>
      <w:bookmarkStart w:id="17" w:name="_SSL/TLS"/>
      <w:bookmarkStart w:id="18" w:name="_Toc40962180"/>
      <w:bookmarkEnd w:id="17"/>
      <w:r w:rsidRPr="00767524">
        <w:rPr>
          <w:rFonts w:eastAsia="Times New Roman"/>
          <w:lang w:eastAsia="cs-CZ"/>
        </w:rPr>
        <w:t>SSL/TLS</w:t>
      </w:r>
      <w:bookmarkEnd w:id="18"/>
      <w:r w:rsidRPr="00767524">
        <w:rPr>
          <w:rFonts w:eastAsia="Times New Roman"/>
          <w:lang w:eastAsia="cs-CZ"/>
        </w:rPr>
        <w:t xml:space="preserve"> </w:t>
      </w:r>
    </w:p>
    <w:p w14:paraId="19271F4F" w14:textId="77777777" w:rsidR="007C745D" w:rsidRPr="003F59FF" w:rsidRDefault="007C745D" w:rsidP="007C745D">
      <w:pPr>
        <w:pStyle w:val="Odstavecseseznamem"/>
        <w:numPr>
          <w:ilvl w:val="0"/>
          <w:numId w:val="37"/>
        </w:numPr>
        <w:spacing w:after="0" w:line="240" w:lineRule="auto"/>
        <w:textAlignment w:val="center"/>
        <w:rPr>
          <w:rFonts w:ascii="Calibri" w:eastAsia="Times New Roman" w:hAnsi="Calibri" w:cs="Calibri"/>
          <w:lang w:eastAsia="cs-CZ"/>
        </w:rPr>
      </w:pPr>
      <w:r w:rsidRPr="003F59FF">
        <w:rPr>
          <w:rFonts w:ascii="Calibri" w:eastAsia="Times New Roman" w:hAnsi="Calibri" w:cs="Calibri"/>
          <w:lang w:eastAsia="cs-CZ"/>
        </w:rPr>
        <w:t xml:space="preserve">verze protokolu minimálně TLSv1.2 a vyšší </w:t>
      </w:r>
    </w:p>
    <w:p w14:paraId="0CE8DC8A" w14:textId="77777777" w:rsidR="007C745D" w:rsidRPr="003F59FF" w:rsidRDefault="007C745D" w:rsidP="007C745D">
      <w:pPr>
        <w:pStyle w:val="Odstavecseseznamem"/>
        <w:numPr>
          <w:ilvl w:val="0"/>
          <w:numId w:val="37"/>
        </w:numPr>
        <w:spacing w:after="0" w:line="240" w:lineRule="auto"/>
        <w:textAlignment w:val="center"/>
        <w:rPr>
          <w:rFonts w:ascii="Calibri" w:eastAsia="Times New Roman" w:hAnsi="Calibri" w:cs="Calibri"/>
          <w:lang w:eastAsia="cs-CZ"/>
        </w:rPr>
      </w:pPr>
      <w:r w:rsidRPr="003F59FF">
        <w:rPr>
          <w:rFonts w:ascii="Calibri" w:eastAsia="Times New Roman" w:hAnsi="Calibri" w:cs="Calibri"/>
          <w:lang w:eastAsia="cs-CZ"/>
        </w:rPr>
        <w:t xml:space="preserve">konfigurace </w:t>
      </w:r>
    </w:p>
    <w:p w14:paraId="5C614E82"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proofErr w:type="spellStart"/>
      <w:r w:rsidRPr="00767524">
        <w:rPr>
          <w:rFonts w:ascii="Calibri" w:eastAsia="Times New Roman" w:hAnsi="Calibri" w:cs="Calibri"/>
          <w:lang w:eastAsia="cs-CZ"/>
        </w:rPr>
        <w:t>cipher</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suite</w:t>
      </w:r>
      <w:proofErr w:type="spellEnd"/>
      <w:r w:rsidRPr="00767524">
        <w:rPr>
          <w:rFonts w:ascii="Calibri" w:eastAsia="Times New Roman" w:hAnsi="Calibri" w:cs="Calibri"/>
          <w:lang w:eastAsia="cs-CZ"/>
        </w:rPr>
        <w:t xml:space="preserve"> musí být vybrána na základě serverem preferovaného pořadí </w:t>
      </w:r>
    </w:p>
    <w:p w14:paraId="1C0DA9CB"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vyšší priority musí mít </w:t>
      </w:r>
      <w:proofErr w:type="spellStart"/>
      <w:r w:rsidRPr="00767524">
        <w:rPr>
          <w:rFonts w:ascii="Calibri" w:eastAsia="Times New Roman" w:hAnsi="Calibri" w:cs="Calibri"/>
          <w:lang w:eastAsia="cs-CZ"/>
        </w:rPr>
        <w:t>cipher</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suites</w:t>
      </w:r>
      <w:proofErr w:type="spellEnd"/>
      <w:r w:rsidRPr="00767524">
        <w:rPr>
          <w:rFonts w:ascii="Calibri" w:eastAsia="Times New Roman" w:hAnsi="Calibri" w:cs="Calibri"/>
          <w:lang w:eastAsia="cs-CZ"/>
        </w:rPr>
        <w:t xml:space="preserve">, které obsahují varianty asymetrických algoritmů s eliptickými křivkami, např.: </w:t>
      </w:r>
    </w:p>
    <w:p w14:paraId="53379F0C"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ECDHE musí mít vyšší prioritu než DHE </w:t>
      </w:r>
    </w:p>
    <w:p w14:paraId="17DD6215"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ECDSA musí mít vyšší prioritu než DSA </w:t>
      </w:r>
    </w:p>
    <w:p w14:paraId="2308877D"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všechny EXPORT </w:t>
      </w:r>
      <w:proofErr w:type="spellStart"/>
      <w:r w:rsidRPr="00767524">
        <w:rPr>
          <w:rFonts w:ascii="Calibri" w:eastAsia="Times New Roman" w:hAnsi="Calibri" w:cs="Calibri"/>
          <w:lang w:eastAsia="cs-CZ"/>
        </w:rPr>
        <w:t>cipher</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suites</w:t>
      </w:r>
      <w:proofErr w:type="spellEnd"/>
      <w:r w:rsidRPr="00767524">
        <w:rPr>
          <w:rFonts w:ascii="Calibri" w:eastAsia="Times New Roman" w:hAnsi="Calibri" w:cs="Calibri"/>
          <w:lang w:eastAsia="cs-CZ"/>
        </w:rPr>
        <w:t xml:space="preserve"> musí být zakázány </w:t>
      </w:r>
    </w:p>
    <w:p w14:paraId="1942814E"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algoritmy a funkce pro výměnu</w:t>
      </w:r>
      <w:r w:rsidRPr="00767524">
        <w:rPr>
          <w:rFonts w:ascii="Calibri" w:eastAsia="Times New Roman" w:hAnsi="Calibri" w:cs="Calibri"/>
          <w:lang w:eastAsia="cs-CZ"/>
        </w:rPr>
        <w:t xml:space="preserve"> klíčů</w:t>
      </w:r>
    </w:p>
    <w:p w14:paraId="27675E56"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algoritmus pro výměnu klíčů musí podporovat </w:t>
      </w:r>
      <w:proofErr w:type="spellStart"/>
      <w:r w:rsidRPr="00767524">
        <w:rPr>
          <w:rFonts w:ascii="Calibri" w:eastAsia="Times New Roman" w:hAnsi="Calibri" w:cs="Calibri"/>
          <w:lang w:eastAsia="cs-CZ"/>
        </w:rPr>
        <w:t>Perfect</w:t>
      </w:r>
      <w:proofErr w:type="spellEnd"/>
      <w:r w:rsidRPr="00767524">
        <w:rPr>
          <w:rFonts w:ascii="Calibri" w:eastAsia="Times New Roman" w:hAnsi="Calibri" w:cs="Calibri"/>
          <w:lang w:eastAsia="cs-CZ"/>
        </w:rPr>
        <w:t xml:space="preserve"> forward </w:t>
      </w:r>
      <w:proofErr w:type="spellStart"/>
      <w:r w:rsidRPr="00767524">
        <w:rPr>
          <w:rFonts w:ascii="Calibri" w:eastAsia="Times New Roman" w:hAnsi="Calibri" w:cs="Calibri"/>
          <w:lang w:eastAsia="cs-CZ"/>
        </w:rPr>
        <w:t>secrecy</w:t>
      </w:r>
      <w:proofErr w:type="spellEnd"/>
      <w:r w:rsidRPr="00767524">
        <w:rPr>
          <w:rFonts w:ascii="Calibri" w:eastAsia="Times New Roman" w:hAnsi="Calibri" w:cs="Calibri"/>
          <w:lang w:eastAsia="cs-CZ"/>
        </w:rPr>
        <w:t xml:space="preserve"> </w:t>
      </w:r>
    </w:p>
    <w:p w14:paraId="439ACA48" w14:textId="77777777" w:rsidR="007C745D" w:rsidRPr="00767524" w:rsidRDefault="007C745D" w:rsidP="007C745D">
      <w:pPr>
        <w:numPr>
          <w:ilvl w:val="3"/>
          <w:numId w:val="36"/>
        </w:numPr>
        <w:spacing w:after="0" w:line="240" w:lineRule="auto"/>
        <w:textAlignment w:val="center"/>
        <w:rPr>
          <w:rFonts w:ascii="Calibri" w:eastAsia="Times New Roman" w:hAnsi="Calibri" w:cs="Calibri"/>
          <w:lang w:eastAsia="cs-CZ"/>
        </w:rPr>
      </w:pPr>
      <w:r w:rsidRPr="00AD2EB7">
        <w:rPr>
          <w:rFonts w:ascii="Calibri" w:eastAsia="Times New Roman" w:hAnsi="Calibri" w:cs="Calibri"/>
          <w:lang w:eastAsia="cs-CZ"/>
        </w:rPr>
        <w:t xml:space="preserve">tzn., že šifrovací klíč je vyměněn mezi klientem a serverem tak, aby jej nebylo možné získat se znalostí privátního klíče serveru, např. musí být použit </w:t>
      </w:r>
      <w:proofErr w:type="spellStart"/>
      <w:r w:rsidRPr="00AD2EB7">
        <w:rPr>
          <w:rFonts w:ascii="Calibri" w:eastAsia="Times New Roman" w:hAnsi="Calibri" w:cs="Calibri"/>
          <w:lang w:eastAsia="cs-CZ"/>
        </w:rPr>
        <w:t>Diffie</w:t>
      </w:r>
      <w:proofErr w:type="spellEnd"/>
      <w:r w:rsidRPr="00AD2EB7">
        <w:rPr>
          <w:rFonts w:ascii="Calibri" w:eastAsia="Times New Roman" w:hAnsi="Calibri" w:cs="Calibri"/>
          <w:lang w:eastAsia="cs-CZ"/>
        </w:rPr>
        <w:t>-Hellman</w:t>
      </w:r>
      <w:r>
        <w:rPr>
          <w:rFonts w:ascii="Calibri" w:eastAsia="Times New Roman" w:hAnsi="Calibri" w:cs="Calibri"/>
          <w:lang w:eastAsia="cs-CZ"/>
        </w:rPr>
        <w:t xml:space="preserve"> (DH nebo ECDH)</w:t>
      </w:r>
      <w:r w:rsidRPr="00AD2EB7">
        <w:rPr>
          <w:rFonts w:ascii="Calibri" w:eastAsia="Times New Roman" w:hAnsi="Calibri" w:cs="Calibri"/>
          <w:lang w:eastAsia="cs-CZ"/>
        </w:rPr>
        <w:t xml:space="preserve"> algoritmus</w:t>
      </w:r>
      <w:r w:rsidRPr="00767524">
        <w:rPr>
          <w:rFonts w:ascii="Calibri" w:eastAsia="Times New Roman" w:hAnsi="Calibri" w:cs="Calibri"/>
          <w:i/>
          <w:iCs/>
          <w:color w:val="000000"/>
          <w:sz w:val="24"/>
          <w:szCs w:val="24"/>
          <w:lang w:eastAsia="cs-CZ"/>
        </w:rPr>
        <w:t xml:space="preserve"> </w:t>
      </w:r>
    </w:p>
    <w:p w14:paraId="244EF91C" w14:textId="77777777" w:rsidR="007C745D" w:rsidRPr="00767524" w:rsidRDefault="007C745D" w:rsidP="007C745D">
      <w:pPr>
        <w:numPr>
          <w:ilvl w:val="3"/>
          <w:numId w:val="36"/>
        </w:numPr>
        <w:spacing w:after="0" w:line="240" w:lineRule="auto"/>
        <w:textAlignment w:val="center"/>
        <w:rPr>
          <w:rFonts w:ascii="Calibri" w:eastAsia="Times New Roman" w:hAnsi="Calibri" w:cs="Calibri"/>
          <w:lang w:eastAsia="cs-CZ"/>
        </w:rPr>
      </w:pPr>
      <w:r w:rsidRPr="00AD2EB7">
        <w:rPr>
          <w:rFonts w:ascii="Calibri" w:eastAsia="Times New Roman" w:hAnsi="Calibri" w:cs="Calibri"/>
          <w:lang w:eastAsia="cs-CZ"/>
        </w:rPr>
        <w:t xml:space="preserve">a navíc se musí jednat o tzv. </w:t>
      </w:r>
      <w:proofErr w:type="spellStart"/>
      <w:r w:rsidRPr="00AD2EB7">
        <w:rPr>
          <w:rFonts w:ascii="Calibri" w:eastAsia="Times New Roman" w:hAnsi="Calibri" w:cs="Calibri"/>
          <w:lang w:eastAsia="cs-CZ"/>
        </w:rPr>
        <w:t>ephemeral</w:t>
      </w:r>
      <w:proofErr w:type="spellEnd"/>
      <w:r w:rsidRPr="00AD2EB7">
        <w:rPr>
          <w:rFonts w:ascii="Calibri" w:eastAsia="Times New Roman" w:hAnsi="Calibri" w:cs="Calibri"/>
          <w:lang w:eastAsia="cs-CZ"/>
        </w:rPr>
        <w:t xml:space="preserve"> </w:t>
      </w:r>
      <w:proofErr w:type="spellStart"/>
      <w:r w:rsidRPr="00AD2EB7">
        <w:rPr>
          <w:rFonts w:ascii="Calibri" w:eastAsia="Times New Roman" w:hAnsi="Calibri" w:cs="Calibri"/>
          <w:lang w:eastAsia="cs-CZ"/>
        </w:rPr>
        <w:t>Diffie</w:t>
      </w:r>
      <w:proofErr w:type="spellEnd"/>
      <w:r w:rsidRPr="00AD2EB7">
        <w:rPr>
          <w:rFonts w:ascii="Calibri" w:eastAsia="Times New Roman" w:hAnsi="Calibri" w:cs="Calibri"/>
          <w:lang w:eastAsia="cs-CZ"/>
        </w:rPr>
        <w:t>-Hellman (DHE</w:t>
      </w:r>
      <w:r>
        <w:rPr>
          <w:rFonts w:ascii="Calibri" w:eastAsia="Times New Roman" w:hAnsi="Calibri" w:cs="Calibri"/>
          <w:lang w:eastAsia="cs-CZ"/>
        </w:rPr>
        <w:t>, ECDHE</w:t>
      </w:r>
      <w:r w:rsidRPr="00AD2EB7">
        <w:rPr>
          <w:rFonts w:ascii="Calibri" w:eastAsia="Times New Roman" w:hAnsi="Calibri" w:cs="Calibri"/>
          <w:lang w:eastAsia="cs-CZ"/>
        </w:rPr>
        <w:t xml:space="preserve">), </w:t>
      </w:r>
      <w:proofErr w:type="gramStart"/>
      <w:r w:rsidRPr="00AD2EB7">
        <w:rPr>
          <w:rFonts w:ascii="Calibri" w:eastAsia="Times New Roman" w:hAnsi="Calibri" w:cs="Calibri"/>
          <w:lang w:eastAsia="cs-CZ"/>
        </w:rPr>
        <w:t>tzn. že</w:t>
      </w:r>
      <w:proofErr w:type="gramEnd"/>
      <w:r w:rsidRPr="00AD2EB7">
        <w:rPr>
          <w:rFonts w:ascii="Calibri" w:eastAsia="Times New Roman" w:hAnsi="Calibri" w:cs="Calibri"/>
          <w:lang w:eastAsia="cs-CZ"/>
        </w:rPr>
        <w:t xml:space="preserve"> pro každou session je generován nový set </w:t>
      </w:r>
      <w:proofErr w:type="spellStart"/>
      <w:r w:rsidRPr="00AD2EB7">
        <w:rPr>
          <w:rFonts w:ascii="Calibri" w:eastAsia="Times New Roman" w:hAnsi="Calibri" w:cs="Calibri"/>
          <w:lang w:eastAsia="cs-CZ"/>
        </w:rPr>
        <w:t>Diffie</w:t>
      </w:r>
      <w:proofErr w:type="spellEnd"/>
      <w:r w:rsidRPr="00AD2EB7">
        <w:rPr>
          <w:rFonts w:ascii="Calibri" w:eastAsia="Times New Roman" w:hAnsi="Calibri" w:cs="Calibri"/>
          <w:lang w:eastAsia="cs-CZ"/>
        </w:rPr>
        <w:t xml:space="preserve">-Hellman klíčů  </w:t>
      </w:r>
    </w:p>
    <w:p w14:paraId="04B76F8E" w14:textId="77777777" w:rsidR="007C745D" w:rsidRDefault="007C745D" w:rsidP="007C745D">
      <w:pPr>
        <w:numPr>
          <w:ilvl w:val="2"/>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délky klíčů: </w:t>
      </w:r>
    </w:p>
    <w:p w14:paraId="0C3F5FE6" w14:textId="77777777" w:rsidR="007C745D" w:rsidRDefault="007C745D" w:rsidP="007C745D">
      <w:pPr>
        <w:numPr>
          <w:ilvl w:val="3"/>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lastRenderedPageBreak/>
        <w:t xml:space="preserve">pro </w:t>
      </w:r>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Diffie</w:t>
      </w:r>
      <w:proofErr w:type="spellEnd"/>
      <w:r w:rsidRPr="00767524">
        <w:rPr>
          <w:rFonts w:ascii="Calibri" w:eastAsia="Times New Roman" w:hAnsi="Calibri" w:cs="Calibri"/>
          <w:lang w:eastAsia="cs-CZ"/>
        </w:rPr>
        <w:t>-Hellman</w:t>
      </w:r>
      <w:r>
        <w:rPr>
          <w:rFonts w:ascii="Calibri" w:eastAsia="Times New Roman" w:hAnsi="Calibri" w:cs="Calibri"/>
          <w:lang w:eastAsia="cs-CZ"/>
        </w:rPr>
        <w:t xml:space="preserve"> (DH)</w:t>
      </w:r>
      <w:r w:rsidRPr="00767524">
        <w:rPr>
          <w:rFonts w:ascii="Calibri" w:eastAsia="Times New Roman" w:hAnsi="Calibri" w:cs="Calibri"/>
          <w:lang w:eastAsia="cs-CZ"/>
        </w:rPr>
        <w:t xml:space="preserve"> </w:t>
      </w:r>
      <w:r>
        <w:rPr>
          <w:rFonts w:ascii="Calibri" w:eastAsia="Times New Roman" w:hAnsi="Calibri" w:cs="Calibri"/>
          <w:lang w:eastAsia="cs-CZ"/>
        </w:rPr>
        <w:t xml:space="preserve">-  3072 bitů </w:t>
      </w:r>
    </w:p>
    <w:p w14:paraId="764EAEB4" w14:textId="77777777" w:rsidR="007C745D" w:rsidRDefault="007C745D" w:rsidP="007C745D">
      <w:pPr>
        <w:numPr>
          <w:ilvl w:val="3"/>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pro </w:t>
      </w:r>
      <w:proofErr w:type="spellStart"/>
      <w:r w:rsidRPr="00CC5906">
        <w:rPr>
          <w:rFonts w:ascii="Calibri" w:eastAsia="Times New Roman" w:hAnsi="Calibri" w:cs="Calibri"/>
          <w:lang w:eastAsia="cs-CZ"/>
        </w:rPr>
        <w:t>Elliptic</w:t>
      </w:r>
      <w:proofErr w:type="spellEnd"/>
      <w:r w:rsidRPr="00CC5906">
        <w:rPr>
          <w:rFonts w:ascii="Calibri" w:eastAsia="Times New Roman" w:hAnsi="Calibri" w:cs="Calibri"/>
          <w:lang w:eastAsia="cs-CZ"/>
        </w:rPr>
        <w:t xml:space="preserve"> </w:t>
      </w:r>
      <w:proofErr w:type="spellStart"/>
      <w:r w:rsidRPr="00CC5906">
        <w:rPr>
          <w:rFonts w:ascii="Calibri" w:eastAsia="Times New Roman" w:hAnsi="Calibri" w:cs="Calibri"/>
          <w:lang w:eastAsia="cs-CZ"/>
        </w:rPr>
        <w:t>Curve</w:t>
      </w:r>
      <w:proofErr w:type="spellEnd"/>
      <w:r w:rsidRPr="00CC5906">
        <w:rPr>
          <w:rFonts w:ascii="Calibri" w:eastAsia="Times New Roman" w:hAnsi="Calibri" w:cs="Calibri"/>
          <w:lang w:eastAsia="cs-CZ"/>
        </w:rPr>
        <w:t xml:space="preserve"> </w:t>
      </w:r>
      <w:proofErr w:type="spellStart"/>
      <w:r w:rsidRPr="00CC5906">
        <w:rPr>
          <w:rFonts w:ascii="Calibri" w:eastAsia="Times New Roman" w:hAnsi="Calibri" w:cs="Calibri"/>
          <w:lang w:eastAsia="cs-CZ"/>
        </w:rPr>
        <w:t>Diffie</w:t>
      </w:r>
      <w:proofErr w:type="spellEnd"/>
      <w:r w:rsidRPr="00CC5906">
        <w:rPr>
          <w:rFonts w:ascii="Calibri" w:eastAsia="Times New Roman" w:hAnsi="Calibri" w:cs="Calibri"/>
          <w:lang w:eastAsia="cs-CZ"/>
        </w:rPr>
        <w:t>-Hellman (ECDH)</w:t>
      </w:r>
      <w:r>
        <w:rPr>
          <w:rFonts w:ascii="Calibri" w:eastAsia="Times New Roman" w:hAnsi="Calibri" w:cs="Calibri"/>
          <w:lang w:eastAsia="cs-CZ"/>
        </w:rPr>
        <w:t xml:space="preserve"> – 256 bitů a více </w:t>
      </w:r>
    </w:p>
    <w:p w14:paraId="4391196A"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nesmí být použita anonymní výměna klíčů </w:t>
      </w:r>
    </w:p>
    <w:p w14:paraId="3088D23F"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algoritmy a funkce pro autentizaci </w:t>
      </w:r>
    </w:p>
    <w:p w14:paraId="0BF69375"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minimální délky klíčů: </w:t>
      </w:r>
    </w:p>
    <w:p w14:paraId="0D839772" w14:textId="77777777" w:rsidR="007C745D" w:rsidRPr="00767524" w:rsidRDefault="007C745D" w:rsidP="007C745D">
      <w:pPr>
        <w:numPr>
          <w:ilvl w:val="3"/>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RSA - </w:t>
      </w:r>
      <w:r>
        <w:rPr>
          <w:rFonts w:ascii="Calibri" w:eastAsia="Times New Roman" w:hAnsi="Calibri" w:cs="Calibri"/>
          <w:lang w:eastAsia="cs-CZ"/>
        </w:rPr>
        <w:t xml:space="preserve">3072 bitů </w:t>
      </w:r>
    </w:p>
    <w:p w14:paraId="0C559CC6" w14:textId="77777777" w:rsidR="007C745D" w:rsidRDefault="007C745D" w:rsidP="007C745D">
      <w:pPr>
        <w:numPr>
          <w:ilvl w:val="3"/>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DSA – 3072 bitů </w:t>
      </w:r>
    </w:p>
    <w:p w14:paraId="4B6C1FC9" w14:textId="77777777" w:rsidR="007C745D" w:rsidRPr="00767524" w:rsidRDefault="007C745D" w:rsidP="007C745D">
      <w:pPr>
        <w:numPr>
          <w:ilvl w:val="3"/>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ECDSA - 256 bitů</w:t>
      </w:r>
    </w:p>
    <w:p w14:paraId="0E0C4348"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algoritmy a funkce pro</w:t>
      </w:r>
      <w:r w:rsidRPr="00767524">
        <w:rPr>
          <w:rFonts w:ascii="Calibri" w:eastAsia="Times New Roman" w:hAnsi="Calibri" w:cs="Calibri"/>
          <w:lang w:eastAsia="cs-CZ"/>
        </w:rPr>
        <w:t xml:space="preserve"> symetrické šifrování </w:t>
      </w:r>
    </w:p>
    <w:p w14:paraId="077DCBCB"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nesmí být použita hodnota NULL v </w:t>
      </w:r>
      <w:proofErr w:type="spellStart"/>
      <w:r w:rsidRPr="00767524">
        <w:rPr>
          <w:rFonts w:ascii="Calibri" w:eastAsia="Times New Roman" w:hAnsi="Calibri" w:cs="Calibri"/>
          <w:lang w:eastAsia="cs-CZ"/>
        </w:rPr>
        <w:t>cipher</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suites</w:t>
      </w:r>
      <w:proofErr w:type="spellEnd"/>
      <w:r w:rsidRPr="00767524">
        <w:rPr>
          <w:rFonts w:ascii="Calibri" w:eastAsia="Times New Roman" w:hAnsi="Calibri" w:cs="Calibri"/>
          <w:lang w:eastAsia="cs-CZ"/>
        </w:rPr>
        <w:t xml:space="preserve"> </w:t>
      </w:r>
    </w:p>
    <w:p w14:paraId="7FFFEBC8"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nesmí být použity tyto šifry: </w:t>
      </w:r>
    </w:p>
    <w:p w14:paraId="18054AF9" w14:textId="77777777" w:rsidR="007C745D" w:rsidRPr="00767524" w:rsidRDefault="007C745D" w:rsidP="007C745D">
      <w:pPr>
        <w:numPr>
          <w:ilvl w:val="3"/>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DES, 3DES, RC4 </w:t>
      </w:r>
    </w:p>
    <w:p w14:paraId="1E19FAEA"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minimální délka šifrovacího klíče - 128 bitů </w:t>
      </w:r>
    </w:p>
    <w:p w14:paraId="65BBAF48" w14:textId="77777777" w:rsidR="007C745D" w:rsidRPr="00767524" w:rsidRDefault="007C745D" w:rsidP="007C745D">
      <w:pPr>
        <w:numPr>
          <w:ilvl w:val="2"/>
          <w:numId w:val="36"/>
        </w:numPr>
        <w:spacing w:after="0" w:line="240" w:lineRule="auto"/>
        <w:textAlignment w:val="center"/>
        <w:rPr>
          <w:rFonts w:ascii="Calibri" w:eastAsia="Times New Roman" w:hAnsi="Calibri" w:cs="Calibri"/>
          <w:lang w:eastAsia="cs-CZ"/>
        </w:rPr>
      </w:pPr>
      <w:proofErr w:type="spellStart"/>
      <w:r w:rsidRPr="00767524">
        <w:rPr>
          <w:rFonts w:ascii="Calibri" w:eastAsia="Times New Roman" w:hAnsi="Calibri" w:cs="Calibri"/>
          <w:lang w:eastAsia="cs-CZ"/>
        </w:rPr>
        <w:t>cipher</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suites</w:t>
      </w:r>
      <w:proofErr w:type="spellEnd"/>
      <w:r w:rsidRPr="00767524">
        <w:rPr>
          <w:rFonts w:ascii="Calibri" w:eastAsia="Times New Roman" w:hAnsi="Calibri" w:cs="Calibri"/>
          <w:lang w:eastAsia="cs-CZ"/>
        </w:rPr>
        <w:t xml:space="preserve"> s šiframi s větší délkou klíče musí mít větší prioritu v seznamu </w:t>
      </w:r>
      <w:proofErr w:type="spellStart"/>
      <w:r w:rsidRPr="00767524">
        <w:rPr>
          <w:rFonts w:ascii="Calibri" w:eastAsia="Times New Roman" w:hAnsi="Calibri" w:cs="Calibri"/>
          <w:lang w:eastAsia="cs-CZ"/>
        </w:rPr>
        <w:t>ciphersuites</w:t>
      </w:r>
      <w:proofErr w:type="spellEnd"/>
      <w:r w:rsidRPr="00767524">
        <w:rPr>
          <w:rFonts w:ascii="Calibri" w:eastAsia="Times New Roman" w:hAnsi="Calibri" w:cs="Calibri"/>
          <w:lang w:eastAsia="cs-CZ"/>
        </w:rPr>
        <w:t xml:space="preserve"> než s menší délkou klíče </w:t>
      </w:r>
    </w:p>
    <w:p w14:paraId="6C4059E9"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MAC (</w:t>
      </w:r>
      <w:proofErr w:type="spellStart"/>
      <w:r w:rsidRPr="00767524">
        <w:rPr>
          <w:rFonts w:ascii="Calibri" w:eastAsia="Times New Roman" w:hAnsi="Calibri" w:cs="Calibri"/>
          <w:lang w:eastAsia="cs-CZ"/>
        </w:rPr>
        <w:t>Message</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Authentication</w:t>
      </w:r>
      <w:proofErr w:type="spellEnd"/>
      <w:r w:rsidRPr="00767524">
        <w:rPr>
          <w:rFonts w:ascii="Calibri" w:eastAsia="Times New Roman" w:hAnsi="Calibri" w:cs="Calibri"/>
          <w:lang w:eastAsia="cs-CZ"/>
        </w:rPr>
        <w:t xml:space="preserve"> </w:t>
      </w:r>
      <w:proofErr w:type="spellStart"/>
      <w:r w:rsidRPr="00767524">
        <w:rPr>
          <w:rFonts w:ascii="Calibri" w:eastAsia="Times New Roman" w:hAnsi="Calibri" w:cs="Calibri"/>
          <w:lang w:eastAsia="cs-CZ"/>
        </w:rPr>
        <w:t>Code</w:t>
      </w:r>
      <w:proofErr w:type="spellEnd"/>
      <w:r w:rsidRPr="00767524">
        <w:rPr>
          <w:rFonts w:ascii="Calibri" w:eastAsia="Times New Roman" w:hAnsi="Calibri" w:cs="Calibri"/>
          <w:lang w:eastAsia="cs-CZ"/>
        </w:rPr>
        <w:t xml:space="preserve">) </w:t>
      </w:r>
    </w:p>
    <w:p w14:paraId="337DCA05" w14:textId="1B486FEB" w:rsidR="007C745D" w:rsidRPr="00BA622B" w:rsidRDefault="007C745D" w:rsidP="00BA622B">
      <w:pPr>
        <w:numPr>
          <w:ilvl w:val="2"/>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použití SHA funkce s minimální délkou </w:t>
      </w:r>
      <w:proofErr w:type="spellStart"/>
      <w:r w:rsidRPr="00767524">
        <w:rPr>
          <w:rFonts w:ascii="Calibri" w:eastAsia="Times New Roman" w:hAnsi="Calibri" w:cs="Calibri"/>
          <w:lang w:eastAsia="cs-CZ"/>
        </w:rPr>
        <w:t>hashe</w:t>
      </w:r>
      <w:proofErr w:type="spellEnd"/>
      <w:r w:rsidRPr="00767524">
        <w:rPr>
          <w:rFonts w:ascii="Calibri" w:eastAsia="Times New Roman" w:hAnsi="Calibri" w:cs="Calibri"/>
          <w:lang w:eastAsia="cs-CZ"/>
        </w:rPr>
        <w:t xml:space="preserve"> </w:t>
      </w:r>
      <w:r>
        <w:rPr>
          <w:rFonts w:ascii="Calibri" w:eastAsia="Times New Roman" w:hAnsi="Calibri" w:cs="Calibri"/>
          <w:lang w:eastAsia="cs-CZ"/>
        </w:rPr>
        <w:t xml:space="preserve">256 bitů </w:t>
      </w:r>
      <w:bookmarkStart w:id="19" w:name="_TLS_cipher_suites"/>
      <w:bookmarkStart w:id="20" w:name="_Toc40962181"/>
      <w:bookmarkEnd w:id="19"/>
    </w:p>
    <w:p w14:paraId="7BBBE3E6" w14:textId="77777777" w:rsidR="007C745D" w:rsidRDefault="007C745D" w:rsidP="007C745D">
      <w:pPr>
        <w:pStyle w:val="Nadpis3"/>
        <w:rPr>
          <w:rFonts w:eastAsia="Times New Roman"/>
          <w:lang w:eastAsia="cs-CZ"/>
        </w:rPr>
      </w:pPr>
      <w:r>
        <w:rPr>
          <w:rFonts w:eastAsia="Times New Roman"/>
          <w:lang w:eastAsia="cs-CZ"/>
        </w:rPr>
        <w:t xml:space="preserve">TLS </w:t>
      </w:r>
      <w:proofErr w:type="spellStart"/>
      <w:r>
        <w:rPr>
          <w:rFonts w:eastAsia="Times New Roman"/>
          <w:lang w:eastAsia="cs-CZ"/>
        </w:rPr>
        <w:t>cipher</w:t>
      </w:r>
      <w:proofErr w:type="spellEnd"/>
      <w:r>
        <w:rPr>
          <w:rFonts w:eastAsia="Times New Roman"/>
          <w:lang w:eastAsia="cs-CZ"/>
        </w:rPr>
        <w:t xml:space="preserve"> </w:t>
      </w:r>
      <w:proofErr w:type="spellStart"/>
      <w:r>
        <w:rPr>
          <w:rFonts w:eastAsia="Times New Roman"/>
          <w:lang w:eastAsia="cs-CZ"/>
        </w:rPr>
        <w:t>suites</w:t>
      </w:r>
      <w:bookmarkEnd w:id="20"/>
      <w:proofErr w:type="spellEnd"/>
      <w:r>
        <w:rPr>
          <w:rFonts w:eastAsia="Times New Roman"/>
          <w:lang w:eastAsia="cs-CZ"/>
        </w:rPr>
        <w:t xml:space="preserve"> </w:t>
      </w:r>
    </w:p>
    <w:p w14:paraId="7222F6B2" w14:textId="77777777" w:rsidR="007C745D" w:rsidRDefault="007C745D" w:rsidP="007C745D">
      <w:pPr>
        <w:pStyle w:val="Odstavecseseznamem"/>
        <w:numPr>
          <w:ilvl w:val="0"/>
          <w:numId w:val="37"/>
        </w:numPr>
        <w:spacing w:after="0" w:line="240" w:lineRule="auto"/>
        <w:textAlignment w:val="center"/>
        <w:rPr>
          <w:rFonts w:ascii="Calibri" w:eastAsia="Times New Roman" w:hAnsi="Calibri" w:cs="Calibri"/>
          <w:lang w:eastAsia="cs-CZ"/>
        </w:rPr>
      </w:pPr>
      <w:r w:rsidRPr="00612790">
        <w:rPr>
          <w:rFonts w:ascii="Calibri" w:eastAsia="Times New Roman" w:hAnsi="Calibri" w:cs="Calibri"/>
          <w:lang w:eastAsia="cs-CZ"/>
        </w:rPr>
        <w:t xml:space="preserve">Doporučené </w:t>
      </w:r>
      <w:proofErr w:type="spellStart"/>
      <w:r w:rsidRPr="00612790">
        <w:rPr>
          <w:rFonts w:ascii="Calibri" w:eastAsia="Times New Roman" w:hAnsi="Calibri" w:cs="Calibri"/>
          <w:lang w:eastAsia="cs-CZ"/>
        </w:rPr>
        <w:t>cipher</w:t>
      </w:r>
      <w:proofErr w:type="spellEnd"/>
      <w:r w:rsidRPr="00612790">
        <w:rPr>
          <w:rFonts w:ascii="Calibri" w:eastAsia="Times New Roman" w:hAnsi="Calibri" w:cs="Calibri"/>
          <w:lang w:eastAsia="cs-CZ"/>
        </w:rPr>
        <w:t xml:space="preserve"> </w:t>
      </w:r>
      <w:proofErr w:type="spellStart"/>
      <w:r w:rsidRPr="00612790">
        <w:rPr>
          <w:rFonts w:ascii="Calibri" w:eastAsia="Times New Roman" w:hAnsi="Calibri" w:cs="Calibri"/>
          <w:lang w:eastAsia="cs-CZ"/>
        </w:rPr>
        <w:t>suites</w:t>
      </w:r>
      <w:proofErr w:type="spellEnd"/>
      <w:r w:rsidRPr="00612790">
        <w:rPr>
          <w:rFonts w:ascii="Calibri" w:eastAsia="Times New Roman" w:hAnsi="Calibri" w:cs="Calibri"/>
          <w:lang w:eastAsia="cs-CZ"/>
        </w:rPr>
        <w:t xml:space="preserve"> (v doporučeném pořadí), které naplňují výše zmíněné požadavky </w:t>
      </w:r>
    </w:p>
    <w:p w14:paraId="425F0C84" w14:textId="77777777" w:rsidR="007C745D" w:rsidRDefault="007C745D" w:rsidP="007C745D">
      <w:pPr>
        <w:pStyle w:val="Odstavecseseznamem"/>
        <w:numPr>
          <w:ilvl w:val="0"/>
          <w:numId w:val="37"/>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TLS1.3: </w:t>
      </w:r>
    </w:p>
    <w:p w14:paraId="536FF58D" w14:textId="77777777" w:rsidR="007C745D" w:rsidRPr="00612790" w:rsidRDefault="007C745D" w:rsidP="007C745D">
      <w:pPr>
        <w:pStyle w:val="Odstavecseseznamem"/>
        <w:spacing w:after="0" w:line="240" w:lineRule="auto"/>
        <w:textAlignment w:val="center"/>
        <w:rPr>
          <w:rFonts w:ascii="Calibri" w:eastAsia="Times New Roman" w:hAnsi="Calibri" w:cs="Calibri"/>
          <w:lang w:eastAsia="cs-CZ"/>
        </w:rPr>
      </w:pPr>
      <w:r w:rsidRPr="00612790">
        <w:rPr>
          <w:rFonts w:ascii="Calibri" w:eastAsia="Times New Roman" w:hAnsi="Calibri" w:cs="Calibri"/>
          <w:lang w:eastAsia="cs-CZ"/>
        </w:rPr>
        <w:t>TLS_AES_256_GCM_SHA384</w:t>
      </w:r>
    </w:p>
    <w:p w14:paraId="092BF4A6" w14:textId="77777777" w:rsidR="007C745D" w:rsidRPr="00612790" w:rsidRDefault="007C745D" w:rsidP="007C745D">
      <w:pPr>
        <w:pStyle w:val="Odstavecseseznamem"/>
        <w:spacing w:after="0" w:line="240" w:lineRule="auto"/>
        <w:textAlignment w:val="center"/>
        <w:rPr>
          <w:rFonts w:ascii="Calibri" w:eastAsia="Times New Roman" w:hAnsi="Calibri" w:cs="Calibri"/>
          <w:lang w:eastAsia="cs-CZ"/>
        </w:rPr>
      </w:pPr>
      <w:r w:rsidRPr="00612790">
        <w:rPr>
          <w:rFonts w:ascii="Calibri" w:eastAsia="Times New Roman" w:hAnsi="Calibri" w:cs="Calibri"/>
          <w:lang w:eastAsia="cs-CZ"/>
        </w:rPr>
        <w:t>TLS_CHACHA20_POLY1305_SHA256</w:t>
      </w:r>
    </w:p>
    <w:p w14:paraId="76553049" w14:textId="77777777" w:rsidR="007C745D" w:rsidRPr="00612790" w:rsidRDefault="007C745D" w:rsidP="007C745D">
      <w:pPr>
        <w:pStyle w:val="Odstavecseseznamem"/>
        <w:spacing w:after="0" w:line="240" w:lineRule="auto"/>
        <w:textAlignment w:val="center"/>
        <w:rPr>
          <w:rFonts w:ascii="Calibri" w:eastAsia="Times New Roman" w:hAnsi="Calibri" w:cs="Calibri"/>
          <w:lang w:eastAsia="cs-CZ"/>
        </w:rPr>
      </w:pPr>
      <w:r w:rsidRPr="00612790">
        <w:rPr>
          <w:rFonts w:ascii="Calibri" w:eastAsia="Times New Roman" w:hAnsi="Calibri" w:cs="Calibri"/>
          <w:lang w:eastAsia="cs-CZ"/>
        </w:rPr>
        <w:t>TLS_AES_128_GCM_SHA256</w:t>
      </w:r>
    </w:p>
    <w:p w14:paraId="3D2A5243" w14:textId="77777777" w:rsidR="007C745D" w:rsidRDefault="007C745D" w:rsidP="007C745D">
      <w:pPr>
        <w:pStyle w:val="Odstavecseseznamem"/>
        <w:spacing w:after="0" w:line="240" w:lineRule="auto"/>
        <w:textAlignment w:val="center"/>
        <w:rPr>
          <w:rFonts w:ascii="Calibri" w:eastAsia="Times New Roman" w:hAnsi="Calibri" w:cs="Calibri"/>
          <w:lang w:eastAsia="cs-CZ"/>
        </w:rPr>
      </w:pPr>
      <w:r w:rsidRPr="00612790">
        <w:rPr>
          <w:rFonts w:ascii="Calibri" w:eastAsia="Times New Roman" w:hAnsi="Calibri" w:cs="Calibri"/>
          <w:lang w:eastAsia="cs-CZ"/>
        </w:rPr>
        <w:t>TLS_AES_128_CCM_SHA256</w:t>
      </w:r>
      <w:r>
        <w:rPr>
          <w:rFonts w:ascii="Calibri" w:eastAsia="Times New Roman" w:hAnsi="Calibri" w:cs="Calibri"/>
          <w:lang w:eastAsia="cs-CZ"/>
        </w:rPr>
        <w:t xml:space="preserve"> </w:t>
      </w:r>
    </w:p>
    <w:p w14:paraId="1BA2A3FE" w14:textId="77777777" w:rsidR="007C745D" w:rsidRDefault="007C745D" w:rsidP="007C745D">
      <w:pPr>
        <w:pStyle w:val="Odstavecseseznamem"/>
        <w:spacing w:after="0" w:line="240" w:lineRule="auto"/>
        <w:textAlignment w:val="center"/>
        <w:rPr>
          <w:rFonts w:ascii="Calibri" w:eastAsia="Times New Roman" w:hAnsi="Calibri" w:cs="Calibri"/>
          <w:lang w:eastAsia="cs-CZ"/>
        </w:rPr>
      </w:pPr>
    </w:p>
    <w:p w14:paraId="4979FDF9" w14:textId="77777777" w:rsidR="007C745D" w:rsidRDefault="007C745D" w:rsidP="007C745D">
      <w:pPr>
        <w:pStyle w:val="Odstavecseseznamem"/>
        <w:numPr>
          <w:ilvl w:val="0"/>
          <w:numId w:val="37"/>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TLS1.2: </w:t>
      </w:r>
    </w:p>
    <w:p w14:paraId="681103DC"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TLS_ECDHE_ECDSA_WITH_AES_256_GCM_SHA384</w:t>
      </w:r>
    </w:p>
    <w:p w14:paraId="6FCDF6EB"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TLS_ECDHE_ECDSA_WITH_CHACHA20_POLY1305_SHA256</w:t>
      </w:r>
    </w:p>
    <w:p w14:paraId="4B869A12"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TLS_ECDHE_ECDSA_WITH_AES_128_GCM_SHA256</w:t>
      </w:r>
    </w:p>
    <w:p w14:paraId="05D17265"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TLS_ECDHE_RSA_WITH_AES_256_GCM_SHA384</w:t>
      </w:r>
    </w:p>
    <w:p w14:paraId="4F1E359A"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TLS_ECDHE_RSA_WITH_CHACHA20_POLY1305_SHA256</w:t>
      </w:r>
    </w:p>
    <w:p w14:paraId="54FB3587"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TLS_ECDHE_RSA_WITH_AES_128_GCM_SHA256</w:t>
      </w:r>
    </w:p>
    <w:p w14:paraId="44415B0D"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TLS_DHE_RSA_WITH_AES_256_GCM_SHA384</w:t>
      </w:r>
    </w:p>
    <w:p w14:paraId="1A4EE7DA" w14:textId="77777777" w:rsidR="007C745D" w:rsidRPr="00A05B01"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TLS_DHE_RSA_WITH_AES_128_GCM_SHA256</w:t>
      </w:r>
    </w:p>
    <w:p w14:paraId="60215FC6" w14:textId="77777777" w:rsidR="007C745D" w:rsidRDefault="007C745D" w:rsidP="007C745D">
      <w:pPr>
        <w:pStyle w:val="Odstavecseseznamem"/>
        <w:spacing w:after="0" w:line="240" w:lineRule="auto"/>
        <w:textAlignment w:val="center"/>
        <w:rPr>
          <w:rFonts w:ascii="Calibri" w:eastAsia="Times New Roman" w:hAnsi="Calibri" w:cs="Calibri"/>
          <w:lang w:eastAsia="cs-CZ"/>
        </w:rPr>
      </w:pPr>
      <w:r w:rsidRPr="00A05B01">
        <w:rPr>
          <w:rFonts w:ascii="Calibri" w:eastAsia="Times New Roman" w:hAnsi="Calibri" w:cs="Calibri"/>
          <w:lang w:eastAsia="cs-CZ"/>
        </w:rPr>
        <w:t>TLS_DHE_RSA_WITH_CHACHA20_POLY1305_SHA256</w:t>
      </w:r>
      <w:r>
        <w:rPr>
          <w:rFonts w:ascii="Calibri" w:eastAsia="Times New Roman" w:hAnsi="Calibri" w:cs="Calibri"/>
          <w:lang w:eastAsia="cs-CZ"/>
        </w:rPr>
        <w:t xml:space="preserve"> </w:t>
      </w:r>
    </w:p>
    <w:p w14:paraId="7B641700" w14:textId="77777777" w:rsidR="007C745D" w:rsidRPr="00612790" w:rsidRDefault="007C745D" w:rsidP="007C745D">
      <w:pPr>
        <w:pStyle w:val="Odstavecseseznamem"/>
        <w:spacing w:after="0" w:line="240" w:lineRule="auto"/>
        <w:textAlignment w:val="center"/>
        <w:rPr>
          <w:rFonts w:ascii="Calibri" w:eastAsia="Times New Roman" w:hAnsi="Calibri" w:cs="Calibri"/>
          <w:lang w:eastAsia="cs-CZ"/>
        </w:rPr>
      </w:pPr>
    </w:p>
    <w:p w14:paraId="49D366AB" w14:textId="77777777" w:rsidR="007C745D" w:rsidRPr="00767524" w:rsidRDefault="007C745D" w:rsidP="007C745D">
      <w:pPr>
        <w:pStyle w:val="Nadpis3"/>
        <w:rPr>
          <w:rFonts w:eastAsia="Times New Roman"/>
          <w:lang w:eastAsia="cs-CZ"/>
        </w:rPr>
      </w:pPr>
      <w:bookmarkStart w:id="21" w:name="_Toc40962182"/>
      <w:r>
        <w:rPr>
          <w:rFonts w:eastAsia="Times New Roman"/>
          <w:lang w:eastAsia="cs-CZ"/>
        </w:rPr>
        <w:t>Šifrování, podepisování</w:t>
      </w:r>
      <w:r w:rsidRPr="00767524">
        <w:rPr>
          <w:rFonts w:eastAsia="Times New Roman"/>
          <w:lang w:eastAsia="cs-CZ"/>
        </w:rPr>
        <w:t xml:space="preserve"> a autentizace</w:t>
      </w:r>
      <w:bookmarkEnd w:id="21"/>
      <w:r w:rsidRPr="00767524">
        <w:rPr>
          <w:rFonts w:eastAsia="Times New Roman"/>
          <w:lang w:eastAsia="cs-CZ"/>
        </w:rPr>
        <w:t xml:space="preserve"> </w:t>
      </w:r>
    </w:p>
    <w:p w14:paraId="4E1677C6"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týká se různých technologií </w:t>
      </w:r>
      <w:r>
        <w:rPr>
          <w:rFonts w:ascii="Calibri" w:eastAsia="Times New Roman" w:hAnsi="Calibri" w:cs="Calibri"/>
          <w:lang w:eastAsia="cs-CZ"/>
        </w:rPr>
        <w:t xml:space="preserve">PKI, </w:t>
      </w:r>
      <w:r w:rsidRPr="00767524">
        <w:rPr>
          <w:rFonts w:ascii="Calibri" w:eastAsia="Times New Roman" w:hAnsi="Calibri" w:cs="Calibri"/>
          <w:lang w:eastAsia="cs-CZ"/>
        </w:rPr>
        <w:t xml:space="preserve">PGP, S/MIME, SSH, apod. </w:t>
      </w:r>
    </w:p>
    <w:p w14:paraId="4EFDD5F9"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minimální délka klíče </w:t>
      </w:r>
    </w:p>
    <w:p w14:paraId="7B0692A3" w14:textId="77777777" w:rsidR="007C745D" w:rsidRDefault="007C745D" w:rsidP="007C745D">
      <w:pPr>
        <w:numPr>
          <w:ilvl w:val="1"/>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algoritmus DSA – 2048 bitů (postupně přecházet na 3072 bitů, tam kde to půjde)</w:t>
      </w:r>
    </w:p>
    <w:p w14:paraId="4634679B"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algoritmus RSA - </w:t>
      </w:r>
      <w:r>
        <w:rPr>
          <w:rFonts w:ascii="Calibri" w:eastAsia="Times New Roman" w:hAnsi="Calibri" w:cs="Calibri"/>
          <w:lang w:eastAsia="cs-CZ"/>
        </w:rPr>
        <w:t xml:space="preserve">2048 </w:t>
      </w:r>
      <w:r w:rsidRPr="00767524">
        <w:rPr>
          <w:rFonts w:ascii="Calibri" w:eastAsia="Times New Roman" w:hAnsi="Calibri" w:cs="Calibri"/>
          <w:lang w:eastAsia="cs-CZ"/>
        </w:rPr>
        <w:t xml:space="preserve">bitů </w:t>
      </w:r>
      <w:r>
        <w:rPr>
          <w:rFonts w:ascii="Calibri" w:eastAsia="Times New Roman" w:hAnsi="Calibri" w:cs="Calibri"/>
          <w:lang w:eastAsia="cs-CZ"/>
        </w:rPr>
        <w:t>(postupně přecházet na 3072 bitů, tam kde to půjde)</w:t>
      </w:r>
    </w:p>
    <w:p w14:paraId="637790D4" w14:textId="77777777" w:rsidR="007C745D" w:rsidRPr="00A247B5"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algoritmus ECDSA - 256 bitů</w:t>
      </w:r>
      <w:r>
        <w:rPr>
          <w:rFonts w:ascii="Calibri" w:eastAsia="Times New Roman" w:hAnsi="Calibri" w:cs="Calibri"/>
          <w:lang w:eastAsia="cs-CZ"/>
        </w:rPr>
        <w:t xml:space="preserve"> </w:t>
      </w:r>
    </w:p>
    <w:p w14:paraId="7CFC07F4" w14:textId="77777777" w:rsidR="007C745D" w:rsidRPr="003F59FF" w:rsidRDefault="007C745D" w:rsidP="007C745D">
      <w:pPr>
        <w:numPr>
          <w:ilvl w:val="0"/>
          <w:numId w:val="36"/>
        </w:numPr>
        <w:spacing w:after="0" w:line="240" w:lineRule="auto"/>
        <w:textAlignment w:val="center"/>
        <w:rPr>
          <w:rFonts w:ascii="Calibri" w:eastAsia="Times New Roman" w:hAnsi="Calibri" w:cs="Calibri"/>
          <w:lang w:eastAsia="cs-CZ"/>
        </w:rPr>
      </w:pPr>
      <w:r w:rsidRPr="003F59FF">
        <w:rPr>
          <w:rFonts w:ascii="Calibri" w:eastAsia="Times New Roman" w:hAnsi="Calibri" w:cs="Calibri"/>
          <w:lang w:eastAsia="cs-CZ"/>
        </w:rPr>
        <w:t xml:space="preserve">Ověřování (např. SSH klíče) </w:t>
      </w:r>
    </w:p>
    <w:p w14:paraId="6BCA0DE7" w14:textId="77777777" w:rsidR="007C745D"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délka klíče minimálně </w:t>
      </w:r>
      <w:r>
        <w:rPr>
          <w:rFonts w:ascii="Calibri" w:eastAsia="Times New Roman" w:hAnsi="Calibri" w:cs="Calibri"/>
          <w:lang w:eastAsia="cs-CZ"/>
        </w:rPr>
        <w:t>2048</w:t>
      </w:r>
      <w:r w:rsidRPr="00767524">
        <w:rPr>
          <w:rFonts w:ascii="Calibri" w:eastAsia="Times New Roman" w:hAnsi="Calibri" w:cs="Calibri"/>
          <w:lang w:eastAsia="cs-CZ"/>
        </w:rPr>
        <w:t xml:space="preserve"> b</w:t>
      </w:r>
      <w:r>
        <w:rPr>
          <w:rFonts w:ascii="Calibri" w:eastAsia="Times New Roman" w:hAnsi="Calibri" w:cs="Calibri"/>
          <w:lang w:eastAsia="cs-CZ"/>
        </w:rPr>
        <w:t>itů u RSA a DSA algoritmů (postupně přecházet na 3072 bitů, tam kde to půjde)</w:t>
      </w:r>
    </w:p>
    <w:p w14:paraId="41845745" w14:textId="77777777" w:rsidR="007C745D" w:rsidRDefault="007C745D" w:rsidP="007C745D">
      <w:pPr>
        <w:numPr>
          <w:ilvl w:val="1"/>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délka klíče minimálně 256 bitů u algoritmů používajících eliptické křivky </w:t>
      </w:r>
    </w:p>
    <w:p w14:paraId="0D14D1C1" w14:textId="77777777" w:rsidR="007C745D" w:rsidRPr="00767524" w:rsidRDefault="007C745D" w:rsidP="007C745D">
      <w:pPr>
        <w:pStyle w:val="Nadpis2"/>
        <w:rPr>
          <w:rFonts w:eastAsia="Times New Roman"/>
          <w:lang w:eastAsia="cs-CZ"/>
        </w:rPr>
      </w:pPr>
      <w:bookmarkStart w:id="22" w:name="_Toc40962183"/>
      <w:r w:rsidRPr="00767524">
        <w:rPr>
          <w:rFonts w:eastAsia="Times New Roman"/>
          <w:lang w:eastAsia="cs-CZ"/>
        </w:rPr>
        <w:t>Symetrická kryptografie</w:t>
      </w:r>
      <w:bookmarkEnd w:id="22"/>
      <w:r w:rsidRPr="00767524">
        <w:rPr>
          <w:rFonts w:eastAsia="Times New Roman"/>
          <w:lang w:eastAsia="cs-CZ"/>
        </w:rPr>
        <w:t xml:space="preserve"> </w:t>
      </w:r>
    </w:p>
    <w:p w14:paraId="72BF8ADD" w14:textId="77777777" w:rsidR="007C745D" w:rsidRPr="00767524"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nesmí být použity tyto šifry: </w:t>
      </w:r>
    </w:p>
    <w:p w14:paraId="393F3181" w14:textId="77777777" w:rsidR="007C745D" w:rsidRPr="00767524" w:rsidRDefault="007C745D" w:rsidP="007C745D">
      <w:pPr>
        <w:numPr>
          <w:ilvl w:val="1"/>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DES, 3DES, RC4</w:t>
      </w:r>
      <w:r>
        <w:rPr>
          <w:rFonts w:ascii="Calibri" w:eastAsia="Times New Roman" w:hAnsi="Calibri" w:cs="Calibri"/>
          <w:lang w:eastAsia="cs-CZ"/>
        </w:rPr>
        <w:t xml:space="preserve">, </w:t>
      </w:r>
      <w:proofErr w:type="spellStart"/>
      <w:r>
        <w:rPr>
          <w:rFonts w:ascii="Calibri" w:eastAsia="Times New Roman" w:hAnsi="Calibri" w:cs="Calibri"/>
          <w:lang w:eastAsia="cs-CZ"/>
        </w:rPr>
        <w:t>Blowfish</w:t>
      </w:r>
      <w:proofErr w:type="spellEnd"/>
      <w:r>
        <w:rPr>
          <w:rFonts w:ascii="Calibri" w:eastAsia="Times New Roman" w:hAnsi="Calibri" w:cs="Calibri"/>
          <w:lang w:eastAsia="cs-CZ"/>
        </w:rPr>
        <w:t xml:space="preserve">, </w:t>
      </w:r>
      <w:proofErr w:type="spellStart"/>
      <w:r>
        <w:rPr>
          <w:rFonts w:ascii="Calibri" w:eastAsia="Times New Roman" w:hAnsi="Calibri" w:cs="Calibri"/>
          <w:lang w:eastAsia="cs-CZ"/>
        </w:rPr>
        <w:t>Kasumi</w:t>
      </w:r>
      <w:proofErr w:type="spellEnd"/>
      <w:r>
        <w:rPr>
          <w:rFonts w:ascii="Calibri" w:eastAsia="Times New Roman" w:hAnsi="Calibri" w:cs="Calibri"/>
          <w:lang w:eastAsia="cs-CZ"/>
        </w:rPr>
        <w:t xml:space="preserve"> </w:t>
      </w:r>
      <w:r w:rsidRPr="00767524">
        <w:rPr>
          <w:rFonts w:ascii="Calibri" w:eastAsia="Times New Roman" w:hAnsi="Calibri" w:cs="Calibri"/>
          <w:lang w:eastAsia="cs-CZ"/>
        </w:rPr>
        <w:t xml:space="preserve"> </w:t>
      </w:r>
    </w:p>
    <w:p w14:paraId="485AE706" w14:textId="77777777" w:rsidR="007C745D" w:rsidRDefault="007C745D" w:rsidP="007C745D">
      <w:pPr>
        <w:numPr>
          <w:ilvl w:val="0"/>
          <w:numId w:val="36"/>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minimální délka šifrovacího klíče - 128 bitů</w:t>
      </w:r>
      <w:r>
        <w:rPr>
          <w:rFonts w:ascii="Calibri" w:eastAsia="Times New Roman" w:hAnsi="Calibri" w:cs="Calibri"/>
          <w:lang w:eastAsia="cs-CZ"/>
        </w:rPr>
        <w:t xml:space="preserve"> </w:t>
      </w:r>
    </w:p>
    <w:p w14:paraId="625D9DC1" w14:textId="77777777" w:rsidR="007C745D" w:rsidRDefault="007C745D" w:rsidP="007C745D">
      <w:pPr>
        <w:numPr>
          <w:ilvl w:val="1"/>
          <w:numId w:val="36"/>
        </w:numPr>
        <w:spacing w:after="0" w:line="240" w:lineRule="auto"/>
        <w:textAlignment w:val="center"/>
        <w:rPr>
          <w:rFonts w:ascii="Calibri" w:eastAsia="Times New Roman" w:hAnsi="Calibri" w:cs="Calibri"/>
          <w:lang w:eastAsia="cs-CZ"/>
        </w:rPr>
      </w:pPr>
      <w:r w:rsidRPr="00B06E98">
        <w:rPr>
          <w:rFonts w:ascii="Calibri" w:eastAsia="Times New Roman" w:hAnsi="Calibri" w:cs="Calibri"/>
          <w:lang w:eastAsia="cs-CZ"/>
        </w:rPr>
        <w:lastRenderedPageBreak/>
        <w:t xml:space="preserve">pro šifru Chacha20 minimálně 256 bitů a se zatížením klíče menším než 256 GB </w:t>
      </w:r>
    </w:p>
    <w:p w14:paraId="3C79E761" w14:textId="77777777" w:rsidR="007C745D" w:rsidRDefault="007C745D" w:rsidP="007C745D">
      <w:pPr>
        <w:numPr>
          <w:ilvl w:val="0"/>
          <w:numId w:val="36"/>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nesmí být použity tyto módy pro ochranu integrity: </w:t>
      </w:r>
    </w:p>
    <w:p w14:paraId="2BAE4E27" w14:textId="77777777" w:rsidR="007C745D" w:rsidRPr="006B5967" w:rsidRDefault="007C745D" w:rsidP="007C745D">
      <w:pPr>
        <w:numPr>
          <w:ilvl w:val="1"/>
          <w:numId w:val="36"/>
        </w:numPr>
        <w:spacing w:after="0" w:line="240" w:lineRule="auto"/>
        <w:textAlignment w:val="center"/>
        <w:rPr>
          <w:rFonts w:ascii="Calibri" w:eastAsia="Times New Roman" w:hAnsi="Calibri" w:cs="Calibri"/>
          <w:lang w:eastAsia="cs-CZ"/>
        </w:rPr>
      </w:pPr>
      <w:r w:rsidRPr="00B06E98">
        <w:rPr>
          <w:rFonts w:ascii="Calibri" w:eastAsia="Times New Roman" w:hAnsi="Calibri" w:cs="Calibri"/>
          <w:lang w:eastAsia="cs-CZ"/>
        </w:rPr>
        <w:t>HMAC-SHA1</w:t>
      </w:r>
      <w:r>
        <w:rPr>
          <w:rFonts w:ascii="Calibri" w:eastAsia="Times New Roman" w:hAnsi="Calibri" w:cs="Calibri"/>
          <w:lang w:eastAsia="cs-CZ"/>
        </w:rPr>
        <w:t xml:space="preserve">, </w:t>
      </w:r>
      <w:r w:rsidRPr="00B06E98">
        <w:rPr>
          <w:rFonts w:ascii="Calibri" w:eastAsia="Times New Roman" w:hAnsi="Calibri" w:cs="Calibri"/>
          <w:lang w:eastAsia="cs-CZ"/>
        </w:rPr>
        <w:t>CBC-MAC-X9.19</w:t>
      </w:r>
    </w:p>
    <w:p w14:paraId="6F3CB8F5" w14:textId="77777777" w:rsidR="000F0EE7" w:rsidRDefault="000F0EE7" w:rsidP="00BA622B">
      <w:pPr>
        <w:spacing w:before="60" w:after="0" w:line="240" w:lineRule="auto"/>
        <w:jc w:val="both"/>
      </w:pPr>
    </w:p>
    <w:p w14:paraId="55D2FF18" w14:textId="5280BAF2" w:rsidR="002412F1" w:rsidRPr="002412F1" w:rsidRDefault="002412F1" w:rsidP="00BA622B">
      <w:pPr>
        <w:spacing w:before="60" w:after="0" w:line="240" w:lineRule="auto"/>
        <w:ind w:left="708"/>
        <w:jc w:val="both"/>
      </w:pPr>
      <w:r>
        <w:t xml:space="preserve"> </w:t>
      </w:r>
    </w:p>
    <w:sectPr w:rsidR="002412F1" w:rsidRPr="002412F1" w:rsidSect="0034733F">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114596" w16cex:dateUtc="2024-01-10T09:39:00Z"/>
  <w16cex:commentExtensible w16cex:durableId="441C6BE5" w16cex:dateUtc="2024-01-22T12:50:11.505Z"/>
</w16cex:commentsExtensible>
</file>

<file path=word/commentsIds.xml><?xml version="1.0" encoding="utf-8"?>
<w16cid:commentsIds xmlns:mc="http://schemas.openxmlformats.org/markup-compatibility/2006" xmlns:w16cid="http://schemas.microsoft.com/office/word/2016/wordml/cid" mc:Ignorable="w16cid">
  <w16cid:commentId w16cid:paraId="28BAA826" w16cid:durableId="30A9E3DD"/>
  <w16cid:commentId w16cid:paraId="399ECD08" w16cid:durableId="6F3D0F6B"/>
  <w16cid:commentId w16cid:paraId="56C78A2C" w16cid:durableId="1AD2D548"/>
  <w16cid:commentId w16cid:paraId="7753C520" w16cid:durableId="4A787038"/>
  <w16cid:commentId w16cid:paraId="117A758C" w16cid:durableId="54AC8BAD"/>
  <w16cid:commentId w16cid:paraId="46D555E6" w16cid:durableId="1B47DA57"/>
  <w16cid:commentId w16cid:paraId="6827AAFA" w16cid:durableId="77F737C2"/>
  <w16cid:commentId w16cid:paraId="37A8BB24" w16cid:durableId="2A114596"/>
  <w16cid:commentId w16cid:paraId="7C5727F1" w16cid:durableId="0FEE4F43"/>
  <w16cid:commentId w16cid:paraId="76E1BA8A" w16cid:durableId="441C6B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91A31" w14:textId="77777777" w:rsidR="0034733F" w:rsidRDefault="0034733F" w:rsidP="00FE02B0">
      <w:pPr>
        <w:spacing w:after="0" w:line="240" w:lineRule="auto"/>
      </w:pPr>
      <w:r>
        <w:separator/>
      </w:r>
    </w:p>
  </w:endnote>
  <w:endnote w:type="continuationSeparator" w:id="0">
    <w:p w14:paraId="77876BD4" w14:textId="77777777" w:rsidR="0034733F" w:rsidRDefault="0034733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05EE0BD7"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4613ED">
          <w:rPr>
            <w:rFonts w:ascii="Arial" w:hAnsi="Arial" w:cs="Arial"/>
            <w:noProof/>
          </w:rPr>
          <w:t>14</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45FE04A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4613ED">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C7490" w14:textId="77777777" w:rsidR="0034733F" w:rsidRDefault="0034733F" w:rsidP="00FE02B0">
      <w:pPr>
        <w:spacing w:after="0" w:line="240" w:lineRule="auto"/>
      </w:pPr>
      <w:r>
        <w:separator/>
      </w:r>
    </w:p>
  </w:footnote>
  <w:footnote w:type="continuationSeparator" w:id="0">
    <w:p w14:paraId="00D3D4F4" w14:textId="77777777" w:rsidR="0034733F" w:rsidRDefault="0034733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29808F11" w:rsidR="00B32978" w:rsidRDefault="00A42E24" w:rsidP="00A42E24">
    <w:pPr>
      <w:pStyle w:val="Zhlav"/>
      <w:jc w:val="center"/>
    </w:pPr>
    <w:r>
      <w:rPr>
        <w:noProof/>
        <w:lang w:eastAsia="cs-CZ"/>
      </w:rPr>
      <w:drawing>
        <wp:inline distT="0" distB="0" distL="0" distR="0" wp14:anchorId="43FD46E2" wp14:editId="66951F6B">
          <wp:extent cx="2109470" cy="788035"/>
          <wp:effectExtent l="0" t="0" r="5080" b="0"/>
          <wp:docPr id="3" name="Obrázek 3"/>
          <wp:cNvGraphicFramePr/>
          <a:graphic xmlns:a="http://schemas.openxmlformats.org/drawingml/2006/main">
            <a:graphicData uri="http://schemas.openxmlformats.org/drawingml/2006/picture">
              <pic:pic xmlns:pic="http://schemas.openxmlformats.org/drawingml/2006/picture">
                <pic:nvPicPr>
                  <pic:cNvPr id="17" name="Obrázek 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inline>
      </w:drawing>
    </w:r>
  </w:p>
  <w:p w14:paraId="7D9D869A" w14:textId="77777777" w:rsidR="00B32978" w:rsidRDefault="00B32978" w:rsidP="00B32978">
    <w:pPr>
      <w:pStyle w:val="Zhlav"/>
    </w:pPr>
  </w:p>
  <w:p w14:paraId="4E595BEB" w14:textId="479585F1" w:rsidR="00A42E24" w:rsidRPr="00A42E24" w:rsidRDefault="00A42E24" w:rsidP="00A42E24">
    <w:pPr>
      <w:spacing w:after="0" w:line="240" w:lineRule="auto"/>
      <w:rPr>
        <w:rFonts w:ascii="Arial" w:eastAsia="Times New Roman" w:hAnsi="Arial" w:cs="Arial"/>
        <w:b/>
        <w:sz w:val="20"/>
        <w:szCs w:val="20"/>
        <w:lang w:eastAsia="cs-CZ"/>
      </w:rPr>
    </w:pPr>
    <w:r w:rsidRPr="00A42E24">
      <w:rPr>
        <w:rFonts w:ascii="Arial" w:eastAsia="Times New Roman" w:hAnsi="Arial" w:cs="Arial"/>
        <w:sz w:val="20"/>
        <w:szCs w:val="20"/>
        <w:lang w:eastAsia="cs-CZ"/>
      </w:rPr>
      <w:t xml:space="preserve">Veřejná zakázka </w:t>
    </w:r>
    <w:r w:rsidRPr="00A42E24">
      <w:rPr>
        <w:rFonts w:ascii="Arial" w:eastAsia="Times New Roman" w:hAnsi="Arial" w:cs="Arial"/>
        <w:b/>
        <w:sz w:val="20"/>
        <w:szCs w:val="20"/>
        <w:lang w:eastAsia="cs-CZ"/>
      </w:rPr>
      <w:t xml:space="preserve">Zvýšení dostupnosti služeb a navýšení kapacity přenosových linek </w:t>
    </w:r>
    <w:proofErr w:type="spellStart"/>
    <w:r w:rsidRPr="00A42E24">
      <w:rPr>
        <w:rFonts w:ascii="Arial" w:eastAsia="Times New Roman" w:hAnsi="Arial" w:cs="Arial"/>
        <w:b/>
        <w:sz w:val="20"/>
        <w:szCs w:val="20"/>
        <w:lang w:eastAsia="cs-CZ"/>
      </w:rPr>
      <w:t>ROWAnet</w:t>
    </w:r>
    <w:proofErr w:type="spellEnd"/>
  </w:p>
  <w:p w14:paraId="1F41C4EC" w14:textId="7547080A" w:rsidR="00B32978" w:rsidRDefault="00A42E24" w:rsidP="00A42E24">
    <w:pPr>
      <w:pStyle w:val="Zhlav"/>
    </w:pPr>
    <w:r w:rsidRPr="00A42E24">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4</w:t>
    </w:r>
    <w:r w:rsidRPr="00A42E24">
      <w:rPr>
        <w:rFonts w:ascii="Arial" w:eastAsia="Times New Roman" w:hAnsi="Arial" w:cs="Arial"/>
        <w:sz w:val="20"/>
        <w:szCs w:val="20"/>
        <w:lang w:eastAsia="cs-CZ"/>
      </w:rPr>
      <w:t xml:space="preserve"> </w:t>
    </w:r>
    <w:r w:rsidRPr="00A42E24">
      <w:rPr>
        <w:rFonts w:ascii="Arial" w:eastAsia="Times New Roman" w:hAnsi="Arial" w:cs="Arial"/>
        <w:sz w:val="20"/>
        <w:lang w:eastAsia="cs-CZ"/>
      </w:rPr>
      <w:t>Zadávací dokumentace</w:t>
    </w:r>
    <w:r w:rsidRPr="00A42E24">
      <w:rPr>
        <w:rFonts w:ascii="Times New Roman" w:eastAsia="Arial" w:hAnsi="Times New Roman" w:cs="Arial"/>
        <w:sz w:val="20"/>
        <w:szCs w:val="24"/>
        <w:lang w:eastAsia="cs-CZ"/>
      </w:rPr>
      <w:t xml:space="preserve"> </w:t>
    </w:r>
    <w:r w:rsidRPr="00A42E24">
      <w:rPr>
        <w:rFonts w:ascii="Times New Roman" w:eastAsia="Times New Roman" w:hAnsi="Times New Roman" w:cs="Times New Roman"/>
        <w:sz w:val="24"/>
        <w:szCs w:val="24"/>
        <w:lang w:eastAsia="cs-CZ"/>
      </w:rPr>
      <w:t xml:space="preserve">– </w:t>
    </w:r>
    <w:r>
      <w:rPr>
        <w:rFonts w:ascii="Arial" w:eastAsia="Times New Roman" w:hAnsi="Arial" w:cs="Arial"/>
        <w:b/>
        <w:sz w:val="20"/>
        <w:szCs w:val="20"/>
        <w:lang w:eastAsia="cs-CZ"/>
      </w:rPr>
      <w:t>obchodní a smluvní podmínky, kupní smlouva</w:t>
    </w:r>
  </w:p>
  <w:p w14:paraId="197D4DD9" w14:textId="6B149529"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95D468EA"/>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20725"/>
    <w:multiLevelType w:val="multilevel"/>
    <w:tmpl w:val="ACD25FD2"/>
    <w:lvl w:ilvl="0">
      <w:start w:val="4"/>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2.%2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C72CB7"/>
    <w:multiLevelType w:val="multilevel"/>
    <w:tmpl w:val="3FCE27D6"/>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17D0F948"/>
    <w:lvl w:ilvl="0">
      <w:start w:val="15"/>
      <w:numFmt w:val="decimal"/>
      <w:lvlText w:val="%1."/>
      <w:lvlJc w:val="left"/>
      <w:pPr>
        <w:ind w:left="360" w:hanging="360"/>
      </w:pPr>
      <w:rPr>
        <w:rFonts w:hint="default"/>
      </w:rPr>
    </w:lvl>
    <w:lvl w:ilvl="1">
      <w:start w:val="1"/>
      <w:numFmt w:val="decimal"/>
      <w:lvlText w:val="14.%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A42031"/>
    <w:multiLevelType w:val="multilevel"/>
    <w:tmpl w:val="A050C0B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52D0A"/>
    <w:multiLevelType w:val="hybridMultilevel"/>
    <w:tmpl w:val="1F3CAC30"/>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0" w15:restartNumberingAfterBreak="0">
    <w:nsid w:val="20E550AA"/>
    <w:multiLevelType w:val="hybridMultilevel"/>
    <w:tmpl w:val="9D9A90D8"/>
    <w:lvl w:ilvl="0" w:tplc="44DC125A">
      <w:start w:val="1"/>
      <w:numFmt w:val="lowerLetter"/>
      <w:lvlText w:val="%1."/>
      <w:lvlJc w:val="left"/>
      <w:pPr>
        <w:ind w:left="1222" w:hanging="360"/>
      </w:pPr>
    </w:lvl>
    <w:lvl w:ilvl="1" w:tplc="8A2672AC">
      <w:start w:val="1"/>
      <w:numFmt w:val="lowerLetter"/>
      <w:lvlText w:val="%2."/>
      <w:lvlJc w:val="left"/>
      <w:pPr>
        <w:ind w:left="1942" w:hanging="360"/>
      </w:pPr>
    </w:lvl>
    <w:lvl w:ilvl="2" w:tplc="CA6C1592">
      <w:start w:val="1"/>
      <w:numFmt w:val="lowerRoman"/>
      <w:lvlText w:val="%3."/>
      <w:lvlJc w:val="right"/>
      <w:pPr>
        <w:ind w:left="2662" w:hanging="180"/>
      </w:pPr>
    </w:lvl>
    <w:lvl w:ilvl="3" w:tplc="CA129E70">
      <w:start w:val="1"/>
      <w:numFmt w:val="decimal"/>
      <w:lvlText w:val="%4."/>
      <w:lvlJc w:val="left"/>
      <w:pPr>
        <w:ind w:left="3382" w:hanging="360"/>
      </w:pPr>
    </w:lvl>
    <w:lvl w:ilvl="4" w:tplc="C0588812">
      <w:start w:val="1"/>
      <w:numFmt w:val="lowerLetter"/>
      <w:lvlText w:val="%5."/>
      <w:lvlJc w:val="left"/>
      <w:pPr>
        <w:ind w:left="4102" w:hanging="360"/>
      </w:pPr>
    </w:lvl>
    <w:lvl w:ilvl="5" w:tplc="9166674A">
      <w:start w:val="1"/>
      <w:numFmt w:val="lowerRoman"/>
      <w:lvlText w:val="%6."/>
      <w:lvlJc w:val="right"/>
      <w:pPr>
        <w:ind w:left="4822" w:hanging="180"/>
      </w:pPr>
    </w:lvl>
    <w:lvl w:ilvl="6" w:tplc="E87EE348">
      <w:start w:val="1"/>
      <w:numFmt w:val="decimal"/>
      <w:lvlText w:val="%7."/>
      <w:lvlJc w:val="left"/>
      <w:pPr>
        <w:ind w:left="5542" w:hanging="360"/>
      </w:pPr>
    </w:lvl>
    <w:lvl w:ilvl="7" w:tplc="0368F3B2">
      <w:start w:val="1"/>
      <w:numFmt w:val="lowerLetter"/>
      <w:lvlText w:val="%8."/>
      <w:lvlJc w:val="left"/>
      <w:pPr>
        <w:ind w:left="6262" w:hanging="360"/>
      </w:pPr>
    </w:lvl>
    <w:lvl w:ilvl="8" w:tplc="7E867970">
      <w:start w:val="1"/>
      <w:numFmt w:val="lowerRoman"/>
      <w:lvlText w:val="%9."/>
      <w:lvlJc w:val="right"/>
      <w:pPr>
        <w:ind w:left="6982" w:hanging="180"/>
      </w:pPr>
    </w:lvl>
  </w:abstractNum>
  <w:abstractNum w:abstractNumId="11" w15:restartNumberingAfterBreak="0">
    <w:nsid w:val="2AE834AD"/>
    <w:multiLevelType w:val="multilevel"/>
    <w:tmpl w:val="5A16617A"/>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0D7EC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860"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554D2AE2"/>
    <w:multiLevelType w:val="multilevel"/>
    <w:tmpl w:val="FE3E229C"/>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2786483"/>
    <w:multiLevelType w:val="multilevel"/>
    <w:tmpl w:val="4C864886"/>
    <w:lvl w:ilvl="0">
      <w:start w:val="14"/>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A67EBDC4"/>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EF0137"/>
    <w:multiLevelType w:val="multilevel"/>
    <w:tmpl w:val="56C09D40"/>
    <w:lvl w:ilvl="0">
      <w:start w:val="11"/>
      <w:numFmt w:val="decimal"/>
      <w:lvlText w:val="%1."/>
      <w:lvlJc w:val="left"/>
      <w:pPr>
        <w:ind w:left="360" w:hanging="360"/>
      </w:pPr>
    </w:lvl>
    <w:lvl w:ilvl="1">
      <w:start w:val="1"/>
      <w:numFmt w:val="decimal"/>
      <w:lvlText w:val="9.%2."/>
      <w:lvlJc w:val="left"/>
      <w:pPr>
        <w:ind w:left="792" w:hanging="432"/>
      </w:pPr>
    </w:lvl>
    <w:lvl w:ilvl="2">
      <w:start w:val="1"/>
      <w:numFmt w:val="decimal"/>
      <w:lvlText w:val="9.%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E6726BF"/>
    <w:multiLevelType w:val="multilevel"/>
    <w:tmpl w:val="6CF6A6E8"/>
    <w:lvl w:ilvl="0">
      <w:start w:val="13"/>
      <w:numFmt w:val="decimal"/>
      <w:lvlText w:val="%1."/>
      <w:lvlJc w:val="left"/>
      <w:pPr>
        <w:ind w:left="360" w:hanging="360"/>
      </w:pPr>
      <w:rPr>
        <w:rFonts w:hint="default"/>
      </w:rPr>
    </w:lvl>
    <w:lvl w:ilvl="1">
      <w:start w:val="1"/>
      <w:numFmt w:val="decimal"/>
      <w:lvlText w:val="12.%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9B6F5F"/>
    <w:multiLevelType w:val="multilevel"/>
    <w:tmpl w:val="6F06D380"/>
    <w:lvl w:ilvl="0">
      <w:start w:val="13"/>
      <w:numFmt w:val="decimal"/>
      <w:lvlText w:val="%1."/>
      <w:lvlJc w:val="left"/>
      <w:pPr>
        <w:ind w:left="360" w:hanging="360"/>
      </w:pPr>
      <w:rPr>
        <w:rFonts w:hint="default"/>
      </w:rPr>
    </w:lvl>
    <w:lvl w:ilvl="1">
      <w:start w:val="2"/>
      <w:numFmt w:val="none"/>
      <w:lvlText w:val="1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1CD1D56"/>
    <w:multiLevelType w:val="multilevel"/>
    <w:tmpl w:val="8E2C9132"/>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7FC61AA"/>
    <w:multiLevelType w:val="hybridMultilevel"/>
    <w:tmpl w:val="1F3CAC30"/>
    <w:lvl w:ilvl="0" w:tplc="FFFFFFFF">
      <w:start w:val="1"/>
      <w:numFmt w:val="lowerLetter"/>
      <w:lvlText w:val="%1."/>
      <w:lvlJc w:val="left"/>
      <w:pPr>
        <w:ind w:left="1222"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3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3" w15:restartNumberingAfterBreak="0">
    <w:nsid w:val="787E5E74"/>
    <w:multiLevelType w:val="multilevel"/>
    <w:tmpl w:val="31F4D12A"/>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B0229A"/>
    <w:multiLevelType w:val="multilevel"/>
    <w:tmpl w:val="5264169E"/>
    <w:lvl w:ilvl="0">
      <w:start w:val="4"/>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7705CA"/>
    <w:multiLevelType w:val="hybridMultilevel"/>
    <w:tmpl w:val="B2ECACD4"/>
    <w:lvl w:ilvl="0" w:tplc="04050001">
      <w:start w:val="1"/>
      <w:numFmt w:val="bullet"/>
      <w:lvlText w:val=""/>
      <w:lvlJc w:val="left"/>
      <w:pPr>
        <w:ind w:left="1503" w:hanging="360"/>
      </w:pPr>
      <w:rPr>
        <w:rFonts w:ascii="Symbol" w:hAnsi="Symbol" w:hint="default"/>
      </w:rPr>
    </w:lvl>
    <w:lvl w:ilvl="1" w:tplc="04050003">
      <w:start w:val="1"/>
      <w:numFmt w:val="bullet"/>
      <w:lvlText w:val="o"/>
      <w:lvlJc w:val="left"/>
      <w:pPr>
        <w:ind w:left="2223" w:hanging="360"/>
      </w:pPr>
      <w:rPr>
        <w:rFonts w:ascii="Courier New" w:hAnsi="Courier New" w:cs="Courier New" w:hint="default"/>
      </w:rPr>
    </w:lvl>
    <w:lvl w:ilvl="2" w:tplc="04050005">
      <w:start w:val="1"/>
      <w:numFmt w:val="bullet"/>
      <w:lvlText w:val=""/>
      <w:lvlJc w:val="left"/>
      <w:pPr>
        <w:ind w:left="2943" w:hanging="360"/>
      </w:pPr>
      <w:rPr>
        <w:rFonts w:ascii="Wingdings" w:hAnsi="Wingdings" w:hint="default"/>
      </w:rPr>
    </w:lvl>
    <w:lvl w:ilvl="3" w:tplc="0405000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36" w15:restartNumberingAfterBreak="0">
    <w:nsid w:val="7DDE73B1"/>
    <w:multiLevelType w:val="multilevel"/>
    <w:tmpl w:val="60AC2EAC"/>
    <w:lvl w:ilvl="0">
      <w:start w:val="13"/>
      <w:numFmt w:val="decimal"/>
      <w:lvlText w:val="%1."/>
      <w:lvlJc w:val="left"/>
      <w:pPr>
        <w:ind w:left="360" w:hanging="360"/>
      </w:pPr>
      <w:rPr>
        <w:rFonts w:hint="default"/>
      </w:rPr>
    </w:lvl>
    <w:lvl w:ilvl="1">
      <w:start w:val="1"/>
      <w:numFmt w:val="decimal"/>
      <w:lvlText w:val="12.%2."/>
      <w:lvlJc w:val="left"/>
      <w:pPr>
        <w:ind w:left="858" w:hanging="432"/>
      </w:pPr>
      <w:rPr>
        <w:rFonts w:hint="default"/>
        <w:strike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32"/>
  </w:num>
  <w:num w:numId="3">
    <w:abstractNumId w:val="30"/>
  </w:num>
  <w:num w:numId="4">
    <w:abstractNumId w:val="24"/>
  </w:num>
  <w:num w:numId="5">
    <w:abstractNumId w:val="28"/>
  </w:num>
  <w:num w:numId="6">
    <w:abstractNumId w:val="34"/>
  </w:num>
  <w:num w:numId="7">
    <w:abstractNumId w:val="0"/>
  </w:num>
  <w:num w:numId="8">
    <w:abstractNumId w:val="14"/>
  </w:num>
  <w:num w:numId="9">
    <w:abstractNumId w:val="12"/>
  </w:num>
  <w:num w:numId="10">
    <w:abstractNumId w:val="4"/>
  </w:num>
  <w:num w:numId="11">
    <w:abstractNumId w:val="15"/>
  </w:num>
  <w:num w:numId="12">
    <w:abstractNumId w:val="6"/>
  </w:num>
  <w:num w:numId="13">
    <w:abstractNumId w:val="37"/>
  </w:num>
  <w:num w:numId="14">
    <w:abstractNumId w:val="29"/>
  </w:num>
  <w:num w:numId="15">
    <w:abstractNumId w:val="22"/>
  </w:num>
  <w:num w:numId="16">
    <w:abstractNumId w:val="11"/>
  </w:num>
  <w:num w:numId="17">
    <w:abstractNumId w:val="25"/>
  </w:num>
  <w:num w:numId="18">
    <w:abstractNumId w:val="33"/>
  </w:num>
  <w:num w:numId="19">
    <w:abstractNumId w:val="8"/>
  </w:num>
  <w:num w:numId="20">
    <w:abstractNumId w:val="26"/>
  </w:num>
  <w:num w:numId="21">
    <w:abstractNumId w:val="2"/>
  </w:num>
  <w:num w:numId="22">
    <w:abstractNumId w:val="27"/>
  </w:num>
  <w:num w:numId="23">
    <w:abstractNumId w:val="17"/>
  </w:num>
  <w:num w:numId="24">
    <w:abstractNumId w:val="21"/>
  </w:num>
  <w:num w:numId="25">
    <w:abstractNumId w:val="20"/>
  </w:num>
  <w:num w:numId="26">
    <w:abstractNumId w:val="7"/>
  </w:num>
  <w:num w:numId="27">
    <w:abstractNumId w:val="16"/>
  </w:num>
  <w:num w:numId="28">
    <w:abstractNumId w:val="19"/>
  </w:num>
  <w:num w:numId="29">
    <w:abstractNumId w:val="1"/>
  </w:num>
  <w:num w:numId="30">
    <w:abstractNumId w:val="31"/>
  </w:num>
  <w:num w:numId="31">
    <w:abstractNumId w:val="9"/>
  </w:num>
  <w:num w:numId="32">
    <w:abstractNumId w:val="5"/>
  </w:num>
  <w:num w:numId="33">
    <w:abstractNumId w:val="35"/>
  </w:num>
  <w:num w:numId="34">
    <w:abstractNumId w:val="23"/>
  </w:num>
  <w:num w:numId="35">
    <w:abstractNumId w:val="18"/>
  </w:num>
  <w:num w:numId="36">
    <w:abstractNumId w:val="13"/>
  </w:num>
  <w:num w:numId="37">
    <w:abstractNumId w:val="3"/>
  </w:num>
  <w:num w:numId="38">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2120C"/>
    <w:rsid w:val="000311CD"/>
    <w:rsid w:val="00034B77"/>
    <w:rsid w:val="00036E8F"/>
    <w:rsid w:val="0004189B"/>
    <w:rsid w:val="00043DB5"/>
    <w:rsid w:val="00064123"/>
    <w:rsid w:val="00064ADF"/>
    <w:rsid w:val="00067E50"/>
    <w:rsid w:val="00075559"/>
    <w:rsid w:val="00075D04"/>
    <w:rsid w:val="00083C48"/>
    <w:rsid w:val="000A34DE"/>
    <w:rsid w:val="000A698D"/>
    <w:rsid w:val="000B07B2"/>
    <w:rsid w:val="000B0DD7"/>
    <w:rsid w:val="000B26B6"/>
    <w:rsid w:val="000B712F"/>
    <w:rsid w:val="000C7A0D"/>
    <w:rsid w:val="000D4384"/>
    <w:rsid w:val="000E2A19"/>
    <w:rsid w:val="000E3822"/>
    <w:rsid w:val="000F0EE7"/>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63A82"/>
    <w:rsid w:val="00171659"/>
    <w:rsid w:val="00182293"/>
    <w:rsid w:val="00182BA4"/>
    <w:rsid w:val="00195518"/>
    <w:rsid w:val="001A34DA"/>
    <w:rsid w:val="001A4600"/>
    <w:rsid w:val="001A51C9"/>
    <w:rsid w:val="001B4240"/>
    <w:rsid w:val="001B540D"/>
    <w:rsid w:val="001C2C17"/>
    <w:rsid w:val="001C74E0"/>
    <w:rsid w:val="001D29A6"/>
    <w:rsid w:val="001D4D0C"/>
    <w:rsid w:val="001D61C1"/>
    <w:rsid w:val="001D735D"/>
    <w:rsid w:val="001E25AD"/>
    <w:rsid w:val="001E2A66"/>
    <w:rsid w:val="001F5863"/>
    <w:rsid w:val="0020661C"/>
    <w:rsid w:val="00223FAC"/>
    <w:rsid w:val="00224718"/>
    <w:rsid w:val="00237001"/>
    <w:rsid w:val="002412F1"/>
    <w:rsid w:val="0024197E"/>
    <w:rsid w:val="00250644"/>
    <w:rsid w:val="002604C8"/>
    <w:rsid w:val="00261767"/>
    <w:rsid w:val="00266778"/>
    <w:rsid w:val="002773ED"/>
    <w:rsid w:val="0028258A"/>
    <w:rsid w:val="00284F59"/>
    <w:rsid w:val="00285674"/>
    <w:rsid w:val="00296076"/>
    <w:rsid w:val="002A172B"/>
    <w:rsid w:val="002A3996"/>
    <w:rsid w:val="002A6442"/>
    <w:rsid w:val="002A71B2"/>
    <w:rsid w:val="002C1259"/>
    <w:rsid w:val="002D3881"/>
    <w:rsid w:val="002D4CF0"/>
    <w:rsid w:val="002D586A"/>
    <w:rsid w:val="002E01B9"/>
    <w:rsid w:val="002E030F"/>
    <w:rsid w:val="002E36FF"/>
    <w:rsid w:val="002E3B09"/>
    <w:rsid w:val="002E62ED"/>
    <w:rsid w:val="002F5CB2"/>
    <w:rsid w:val="00302C58"/>
    <w:rsid w:val="003121B8"/>
    <w:rsid w:val="0032045D"/>
    <w:rsid w:val="003223AA"/>
    <w:rsid w:val="00324CD1"/>
    <w:rsid w:val="00327BE7"/>
    <w:rsid w:val="00334D50"/>
    <w:rsid w:val="00337123"/>
    <w:rsid w:val="0034733F"/>
    <w:rsid w:val="00365347"/>
    <w:rsid w:val="00366D07"/>
    <w:rsid w:val="003671C7"/>
    <w:rsid w:val="003719FC"/>
    <w:rsid w:val="003742FE"/>
    <w:rsid w:val="00374BED"/>
    <w:rsid w:val="00380BDE"/>
    <w:rsid w:val="00380C8A"/>
    <w:rsid w:val="00393D76"/>
    <w:rsid w:val="00394A8F"/>
    <w:rsid w:val="00395ED6"/>
    <w:rsid w:val="003A0FA1"/>
    <w:rsid w:val="003B2503"/>
    <w:rsid w:val="003B3CB5"/>
    <w:rsid w:val="003B408F"/>
    <w:rsid w:val="003C41DF"/>
    <w:rsid w:val="003D13B9"/>
    <w:rsid w:val="003E02BF"/>
    <w:rsid w:val="003E06F2"/>
    <w:rsid w:val="003F7AAD"/>
    <w:rsid w:val="0040027E"/>
    <w:rsid w:val="00413D7F"/>
    <w:rsid w:val="00414662"/>
    <w:rsid w:val="00425331"/>
    <w:rsid w:val="00435127"/>
    <w:rsid w:val="004353B0"/>
    <w:rsid w:val="00447061"/>
    <w:rsid w:val="00453808"/>
    <w:rsid w:val="004613ED"/>
    <w:rsid w:val="00465508"/>
    <w:rsid w:val="00466F60"/>
    <w:rsid w:val="00466FEB"/>
    <w:rsid w:val="00474B78"/>
    <w:rsid w:val="00477474"/>
    <w:rsid w:val="00491435"/>
    <w:rsid w:val="00493902"/>
    <w:rsid w:val="0049689D"/>
    <w:rsid w:val="004A75D8"/>
    <w:rsid w:val="004B36F9"/>
    <w:rsid w:val="004B3FFF"/>
    <w:rsid w:val="004C2037"/>
    <w:rsid w:val="004C52B3"/>
    <w:rsid w:val="004C7FE6"/>
    <w:rsid w:val="004D2682"/>
    <w:rsid w:val="004D37FB"/>
    <w:rsid w:val="004D50B2"/>
    <w:rsid w:val="004D7AA0"/>
    <w:rsid w:val="004E4C05"/>
    <w:rsid w:val="004F115F"/>
    <w:rsid w:val="004F31A5"/>
    <w:rsid w:val="004F3AE0"/>
    <w:rsid w:val="004F4771"/>
    <w:rsid w:val="004F4EAD"/>
    <w:rsid w:val="004F711B"/>
    <w:rsid w:val="00501779"/>
    <w:rsid w:val="00502ACA"/>
    <w:rsid w:val="00505D6A"/>
    <w:rsid w:val="005064EE"/>
    <w:rsid w:val="00507BAB"/>
    <w:rsid w:val="00510E1A"/>
    <w:rsid w:val="00512316"/>
    <w:rsid w:val="00516083"/>
    <w:rsid w:val="00517026"/>
    <w:rsid w:val="00524FED"/>
    <w:rsid w:val="005262B0"/>
    <w:rsid w:val="00537F87"/>
    <w:rsid w:val="00540250"/>
    <w:rsid w:val="0054074E"/>
    <w:rsid w:val="005407E1"/>
    <w:rsid w:val="005420DB"/>
    <w:rsid w:val="00545C48"/>
    <w:rsid w:val="0055029A"/>
    <w:rsid w:val="00550F07"/>
    <w:rsid w:val="00552A93"/>
    <w:rsid w:val="005554F8"/>
    <w:rsid w:val="0057211C"/>
    <w:rsid w:val="00575DAB"/>
    <w:rsid w:val="00590640"/>
    <w:rsid w:val="0059225B"/>
    <w:rsid w:val="00592B1F"/>
    <w:rsid w:val="005A4373"/>
    <w:rsid w:val="005A6B6A"/>
    <w:rsid w:val="005A76B8"/>
    <w:rsid w:val="005B1354"/>
    <w:rsid w:val="005C458C"/>
    <w:rsid w:val="005C6AD2"/>
    <w:rsid w:val="005D722C"/>
    <w:rsid w:val="005E1A0E"/>
    <w:rsid w:val="005E40CA"/>
    <w:rsid w:val="005F14C0"/>
    <w:rsid w:val="005F513A"/>
    <w:rsid w:val="006044D5"/>
    <w:rsid w:val="00606C41"/>
    <w:rsid w:val="00611D65"/>
    <w:rsid w:val="00613D44"/>
    <w:rsid w:val="00632230"/>
    <w:rsid w:val="006350A8"/>
    <w:rsid w:val="00640E71"/>
    <w:rsid w:val="006431A0"/>
    <w:rsid w:val="00650654"/>
    <w:rsid w:val="00651B3A"/>
    <w:rsid w:val="006618CA"/>
    <w:rsid w:val="006715B4"/>
    <w:rsid w:val="00675BA1"/>
    <w:rsid w:val="006764CC"/>
    <w:rsid w:val="006837CF"/>
    <w:rsid w:val="00684E1B"/>
    <w:rsid w:val="00686B27"/>
    <w:rsid w:val="0069245D"/>
    <w:rsid w:val="00695F6B"/>
    <w:rsid w:val="006A0150"/>
    <w:rsid w:val="006A2C18"/>
    <w:rsid w:val="006A5A15"/>
    <w:rsid w:val="006B58F2"/>
    <w:rsid w:val="006C68D7"/>
    <w:rsid w:val="006D20B5"/>
    <w:rsid w:val="006E1AC7"/>
    <w:rsid w:val="006E42B8"/>
    <w:rsid w:val="006F2737"/>
    <w:rsid w:val="006F78D3"/>
    <w:rsid w:val="007066AF"/>
    <w:rsid w:val="0070693C"/>
    <w:rsid w:val="00711645"/>
    <w:rsid w:val="007207FE"/>
    <w:rsid w:val="00723F0D"/>
    <w:rsid w:val="00725C03"/>
    <w:rsid w:val="00735D1B"/>
    <w:rsid w:val="00741C0D"/>
    <w:rsid w:val="00755478"/>
    <w:rsid w:val="0076086C"/>
    <w:rsid w:val="00761C9B"/>
    <w:rsid w:val="0076635C"/>
    <w:rsid w:val="007730BC"/>
    <w:rsid w:val="0077467D"/>
    <w:rsid w:val="00782FEC"/>
    <w:rsid w:val="00783424"/>
    <w:rsid w:val="00790736"/>
    <w:rsid w:val="00794502"/>
    <w:rsid w:val="007A33B9"/>
    <w:rsid w:val="007B06BF"/>
    <w:rsid w:val="007C5333"/>
    <w:rsid w:val="007C745D"/>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44553"/>
    <w:rsid w:val="008524FF"/>
    <w:rsid w:val="0085371F"/>
    <w:rsid w:val="00875D95"/>
    <w:rsid w:val="00881603"/>
    <w:rsid w:val="0088592F"/>
    <w:rsid w:val="00887296"/>
    <w:rsid w:val="00893E1E"/>
    <w:rsid w:val="00894182"/>
    <w:rsid w:val="00896481"/>
    <w:rsid w:val="008A1412"/>
    <w:rsid w:val="008B7386"/>
    <w:rsid w:val="008C735A"/>
    <w:rsid w:val="008D3979"/>
    <w:rsid w:val="008D749E"/>
    <w:rsid w:val="008E36AF"/>
    <w:rsid w:val="008E66D1"/>
    <w:rsid w:val="008E7392"/>
    <w:rsid w:val="008E7507"/>
    <w:rsid w:val="008F3D91"/>
    <w:rsid w:val="00904F34"/>
    <w:rsid w:val="0090516A"/>
    <w:rsid w:val="00907A4D"/>
    <w:rsid w:val="009146A0"/>
    <w:rsid w:val="00915B7E"/>
    <w:rsid w:val="009207E1"/>
    <w:rsid w:val="00923D20"/>
    <w:rsid w:val="009347D5"/>
    <w:rsid w:val="0093736C"/>
    <w:rsid w:val="00965E45"/>
    <w:rsid w:val="009800EE"/>
    <w:rsid w:val="00980870"/>
    <w:rsid w:val="00997F90"/>
    <w:rsid w:val="009A2E82"/>
    <w:rsid w:val="009A6527"/>
    <w:rsid w:val="009A6F90"/>
    <w:rsid w:val="009B3A64"/>
    <w:rsid w:val="009B3A7D"/>
    <w:rsid w:val="009B724D"/>
    <w:rsid w:val="009C4EC9"/>
    <w:rsid w:val="009C7CB1"/>
    <w:rsid w:val="009D00C4"/>
    <w:rsid w:val="009D495F"/>
    <w:rsid w:val="009E3849"/>
    <w:rsid w:val="009E41B2"/>
    <w:rsid w:val="009E4DA9"/>
    <w:rsid w:val="009E50C2"/>
    <w:rsid w:val="009E53AD"/>
    <w:rsid w:val="009F43F9"/>
    <w:rsid w:val="009F73F2"/>
    <w:rsid w:val="00A101BC"/>
    <w:rsid w:val="00A13961"/>
    <w:rsid w:val="00A154AE"/>
    <w:rsid w:val="00A160F1"/>
    <w:rsid w:val="00A16DD0"/>
    <w:rsid w:val="00A24041"/>
    <w:rsid w:val="00A26759"/>
    <w:rsid w:val="00A31774"/>
    <w:rsid w:val="00A35763"/>
    <w:rsid w:val="00A42E24"/>
    <w:rsid w:val="00A50567"/>
    <w:rsid w:val="00A50D74"/>
    <w:rsid w:val="00A514A1"/>
    <w:rsid w:val="00A54BC1"/>
    <w:rsid w:val="00A5713B"/>
    <w:rsid w:val="00A65ABF"/>
    <w:rsid w:val="00A710A0"/>
    <w:rsid w:val="00A7419D"/>
    <w:rsid w:val="00A819D4"/>
    <w:rsid w:val="00A83384"/>
    <w:rsid w:val="00A8776B"/>
    <w:rsid w:val="00A879C2"/>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37688"/>
    <w:rsid w:val="00B54C63"/>
    <w:rsid w:val="00B64E0A"/>
    <w:rsid w:val="00B65F48"/>
    <w:rsid w:val="00B77ADC"/>
    <w:rsid w:val="00B80771"/>
    <w:rsid w:val="00B8288C"/>
    <w:rsid w:val="00B85685"/>
    <w:rsid w:val="00B934D4"/>
    <w:rsid w:val="00BA121B"/>
    <w:rsid w:val="00BA622B"/>
    <w:rsid w:val="00BA6D60"/>
    <w:rsid w:val="00BB1271"/>
    <w:rsid w:val="00BB5083"/>
    <w:rsid w:val="00BB6682"/>
    <w:rsid w:val="00BB7A5A"/>
    <w:rsid w:val="00BC59E1"/>
    <w:rsid w:val="00BD05DA"/>
    <w:rsid w:val="00BD16C3"/>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D7F49"/>
    <w:rsid w:val="00CE6998"/>
    <w:rsid w:val="00CE7495"/>
    <w:rsid w:val="00CF46BE"/>
    <w:rsid w:val="00D00631"/>
    <w:rsid w:val="00D009BA"/>
    <w:rsid w:val="00D00FE6"/>
    <w:rsid w:val="00D013D8"/>
    <w:rsid w:val="00D05668"/>
    <w:rsid w:val="00D06CD8"/>
    <w:rsid w:val="00D07DEF"/>
    <w:rsid w:val="00D10DBC"/>
    <w:rsid w:val="00D11730"/>
    <w:rsid w:val="00D144FD"/>
    <w:rsid w:val="00D22E83"/>
    <w:rsid w:val="00D23076"/>
    <w:rsid w:val="00D251EF"/>
    <w:rsid w:val="00D25E13"/>
    <w:rsid w:val="00D30F92"/>
    <w:rsid w:val="00D41A59"/>
    <w:rsid w:val="00D50CF3"/>
    <w:rsid w:val="00D50EC9"/>
    <w:rsid w:val="00D52246"/>
    <w:rsid w:val="00D56F3F"/>
    <w:rsid w:val="00D63191"/>
    <w:rsid w:val="00D63CA1"/>
    <w:rsid w:val="00D70CC5"/>
    <w:rsid w:val="00D84746"/>
    <w:rsid w:val="00D95A92"/>
    <w:rsid w:val="00DA4AAF"/>
    <w:rsid w:val="00DB00C8"/>
    <w:rsid w:val="00DB0371"/>
    <w:rsid w:val="00DB1132"/>
    <w:rsid w:val="00DB3440"/>
    <w:rsid w:val="00DB5026"/>
    <w:rsid w:val="00DB51FD"/>
    <w:rsid w:val="00DB5A53"/>
    <w:rsid w:val="00DB7A17"/>
    <w:rsid w:val="00DD49E1"/>
    <w:rsid w:val="00DE5AA8"/>
    <w:rsid w:val="00DE7010"/>
    <w:rsid w:val="00DF2683"/>
    <w:rsid w:val="00DF7393"/>
    <w:rsid w:val="00E0502F"/>
    <w:rsid w:val="00E051B4"/>
    <w:rsid w:val="00E06B04"/>
    <w:rsid w:val="00E137C5"/>
    <w:rsid w:val="00E20DC4"/>
    <w:rsid w:val="00E325D2"/>
    <w:rsid w:val="00E4330D"/>
    <w:rsid w:val="00E4602E"/>
    <w:rsid w:val="00E50C1F"/>
    <w:rsid w:val="00E559E1"/>
    <w:rsid w:val="00E6267C"/>
    <w:rsid w:val="00E65CC2"/>
    <w:rsid w:val="00E67EE9"/>
    <w:rsid w:val="00E7381D"/>
    <w:rsid w:val="00E83F03"/>
    <w:rsid w:val="00E90243"/>
    <w:rsid w:val="00E93655"/>
    <w:rsid w:val="00E95B3A"/>
    <w:rsid w:val="00E96112"/>
    <w:rsid w:val="00EA2E47"/>
    <w:rsid w:val="00EA428B"/>
    <w:rsid w:val="00EB479B"/>
    <w:rsid w:val="00EB537C"/>
    <w:rsid w:val="00EB66E7"/>
    <w:rsid w:val="00EC2214"/>
    <w:rsid w:val="00EC7571"/>
    <w:rsid w:val="00ED266D"/>
    <w:rsid w:val="00ED4174"/>
    <w:rsid w:val="00ED7734"/>
    <w:rsid w:val="00EE2DA3"/>
    <w:rsid w:val="00EE33BC"/>
    <w:rsid w:val="00EF086A"/>
    <w:rsid w:val="00EF1635"/>
    <w:rsid w:val="00EF3782"/>
    <w:rsid w:val="00EF50E1"/>
    <w:rsid w:val="00F02C16"/>
    <w:rsid w:val="00F045E3"/>
    <w:rsid w:val="00F06B5B"/>
    <w:rsid w:val="00F1048E"/>
    <w:rsid w:val="00F10FE6"/>
    <w:rsid w:val="00F167A3"/>
    <w:rsid w:val="00F17480"/>
    <w:rsid w:val="00F30899"/>
    <w:rsid w:val="00F31864"/>
    <w:rsid w:val="00F346B7"/>
    <w:rsid w:val="00F36805"/>
    <w:rsid w:val="00F40003"/>
    <w:rsid w:val="00F5378C"/>
    <w:rsid w:val="00F571C5"/>
    <w:rsid w:val="00F65074"/>
    <w:rsid w:val="00F664E0"/>
    <w:rsid w:val="00F85453"/>
    <w:rsid w:val="00F902B2"/>
    <w:rsid w:val="00F9263E"/>
    <w:rsid w:val="00F93AB2"/>
    <w:rsid w:val="00F976DA"/>
    <w:rsid w:val="00FA04E4"/>
    <w:rsid w:val="00FB5661"/>
    <w:rsid w:val="00FC02C6"/>
    <w:rsid w:val="00FC54FC"/>
    <w:rsid w:val="00FD4BDE"/>
    <w:rsid w:val="00FE013C"/>
    <w:rsid w:val="00FE02B0"/>
    <w:rsid w:val="00FE4A1B"/>
    <w:rsid w:val="00FF7EC4"/>
    <w:rsid w:val="11408780"/>
    <w:rsid w:val="3D9969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3D20"/>
  </w:style>
  <w:style w:type="paragraph" w:styleId="Nadpis1">
    <w:name w:val="heading 1"/>
    <w:basedOn w:val="Normln"/>
    <w:next w:val="Normln"/>
    <w:link w:val="Nadpis1Char"/>
    <w:uiPriority w:val="9"/>
    <w:qFormat/>
    <w:rsid w:val="007C745D"/>
    <w:pPr>
      <w:keepNext/>
      <w:keepLines/>
      <w:numPr>
        <w:numId w:val="35"/>
      </w:numPr>
      <w:spacing w:before="480" w:after="0" w:line="276" w:lineRule="auto"/>
      <w:jc w:val="both"/>
      <w:outlineLvl w:val="0"/>
    </w:pPr>
    <w:rPr>
      <w:rFonts w:ascii="Arial" w:eastAsiaTheme="majorEastAsia" w:hAnsi="Arial" w:cstheme="majorBidi"/>
      <w:b/>
      <w:bCs/>
      <w:sz w:val="28"/>
      <w:szCs w:val="28"/>
    </w:rPr>
  </w:style>
  <w:style w:type="paragraph" w:styleId="Nadpis2">
    <w:name w:val="heading 2"/>
    <w:basedOn w:val="Normln"/>
    <w:next w:val="Normln"/>
    <w:link w:val="Nadpis2Char"/>
    <w:uiPriority w:val="9"/>
    <w:unhideWhenUsed/>
    <w:qFormat/>
    <w:rsid w:val="007C745D"/>
    <w:pPr>
      <w:keepNext/>
      <w:keepLines/>
      <w:numPr>
        <w:ilvl w:val="1"/>
        <w:numId w:val="35"/>
      </w:numPr>
      <w:spacing w:before="200" w:after="0" w:line="276" w:lineRule="auto"/>
      <w:ind w:left="576"/>
      <w:jc w:val="both"/>
      <w:outlineLvl w:val="1"/>
    </w:pPr>
    <w:rPr>
      <w:rFonts w:ascii="Arial" w:eastAsiaTheme="majorEastAsia" w:hAnsi="Arial" w:cstheme="majorBidi"/>
      <w:b/>
      <w:bCs/>
      <w:i/>
      <w:szCs w:val="26"/>
    </w:rPr>
  </w:style>
  <w:style w:type="paragraph" w:styleId="Nadpis3">
    <w:name w:val="heading 3"/>
    <w:basedOn w:val="Normln"/>
    <w:next w:val="Normln"/>
    <w:link w:val="Nadpis3Char"/>
    <w:uiPriority w:val="9"/>
    <w:unhideWhenUsed/>
    <w:qFormat/>
    <w:rsid w:val="007C745D"/>
    <w:pPr>
      <w:keepNext/>
      <w:keepLines/>
      <w:numPr>
        <w:ilvl w:val="2"/>
        <w:numId w:val="35"/>
      </w:numPr>
      <w:spacing w:before="40" w:after="0" w:line="276" w:lineRule="auto"/>
      <w:jc w:val="both"/>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7C745D"/>
    <w:pPr>
      <w:keepNext/>
      <w:keepLines/>
      <w:numPr>
        <w:ilvl w:val="3"/>
        <w:numId w:val="35"/>
      </w:numPr>
      <w:spacing w:before="40" w:after="0" w:line="276" w:lineRule="auto"/>
      <w:jc w:val="both"/>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C745D"/>
    <w:pPr>
      <w:keepNext/>
      <w:keepLines/>
      <w:numPr>
        <w:ilvl w:val="4"/>
        <w:numId w:val="35"/>
      </w:numPr>
      <w:spacing w:before="40" w:after="0" w:line="276" w:lineRule="auto"/>
      <w:jc w:val="both"/>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C745D"/>
    <w:pPr>
      <w:keepNext/>
      <w:keepLines/>
      <w:numPr>
        <w:ilvl w:val="5"/>
        <w:numId w:val="35"/>
      </w:numPr>
      <w:spacing w:before="40" w:after="0" w:line="276" w:lineRule="auto"/>
      <w:jc w:val="both"/>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C745D"/>
    <w:pPr>
      <w:keepNext/>
      <w:keepLines/>
      <w:numPr>
        <w:ilvl w:val="6"/>
        <w:numId w:val="35"/>
      </w:numPr>
      <w:spacing w:before="40" w:after="0" w:line="276" w:lineRule="auto"/>
      <w:jc w:val="both"/>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C745D"/>
    <w:pPr>
      <w:keepNext/>
      <w:keepLines/>
      <w:numPr>
        <w:ilvl w:val="7"/>
        <w:numId w:val="35"/>
      </w:numPr>
      <w:spacing w:before="40" w:after="0" w:line="276" w:lineRule="auto"/>
      <w:jc w:val="both"/>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C745D"/>
    <w:pPr>
      <w:keepNext/>
      <w:keepLines/>
      <w:numPr>
        <w:ilvl w:val="8"/>
        <w:numId w:val="35"/>
      </w:numPr>
      <w:spacing w:before="40" w:after="0" w:line="276"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styleId="Zstupntext">
    <w:name w:val="Placeholder Text"/>
    <w:basedOn w:val="Standardnpsmoodstavce"/>
    <w:uiPriority w:val="99"/>
    <w:semiHidden/>
    <w:rsid w:val="007066AF"/>
    <w:rPr>
      <w:color w:val="808080"/>
    </w:rPr>
  </w:style>
  <w:style w:type="character" w:styleId="Hypertextovodkaz">
    <w:name w:val="Hyperlink"/>
    <w:basedOn w:val="Standardnpsmoodstavce"/>
    <w:uiPriority w:val="99"/>
    <w:unhideWhenUsed/>
    <w:rsid w:val="007066AF"/>
    <w:rPr>
      <w:color w:val="0563C1" w:themeColor="hyperlink"/>
      <w:u w:val="single"/>
    </w:rPr>
  </w:style>
  <w:style w:type="paragraph" w:styleId="Revize">
    <w:name w:val="Revision"/>
    <w:hidden/>
    <w:uiPriority w:val="99"/>
    <w:semiHidden/>
    <w:rsid w:val="005E1A0E"/>
    <w:pPr>
      <w:spacing w:after="0" w:line="240" w:lineRule="auto"/>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412F1"/>
  </w:style>
  <w:style w:type="character" w:customStyle="1" w:styleId="Nadpis1Char">
    <w:name w:val="Nadpis 1 Char"/>
    <w:basedOn w:val="Standardnpsmoodstavce"/>
    <w:link w:val="Nadpis1"/>
    <w:uiPriority w:val="9"/>
    <w:rsid w:val="007C745D"/>
    <w:rPr>
      <w:rFonts w:ascii="Arial" w:eastAsiaTheme="majorEastAsia" w:hAnsi="Arial" w:cstheme="majorBidi"/>
      <w:b/>
      <w:bCs/>
      <w:sz w:val="28"/>
      <w:szCs w:val="28"/>
    </w:rPr>
  </w:style>
  <w:style w:type="character" w:customStyle="1" w:styleId="Nadpis2Char">
    <w:name w:val="Nadpis 2 Char"/>
    <w:basedOn w:val="Standardnpsmoodstavce"/>
    <w:link w:val="Nadpis2"/>
    <w:uiPriority w:val="9"/>
    <w:rsid w:val="007C745D"/>
    <w:rPr>
      <w:rFonts w:ascii="Arial" w:eastAsiaTheme="majorEastAsia" w:hAnsi="Arial" w:cstheme="majorBidi"/>
      <w:b/>
      <w:bCs/>
      <w:i/>
      <w:szCs w:val="26"/>
    </w:rPr>
  </w:style>
  <w:style w:type="character" w:customStyle="1" w:styleId="Nadpis3Char">
    <w:name w:val="Nadpis 3 Char"/>
    <w:basedOn w:val="Standardnpsmoodstavce"/>
    <w:link w:val="Nadpis3"/>
    <w:uiPriority w:val="9"/>
    <w:rsid w:val="007C745D"/>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7C745D"/>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7C745D"/>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7C745D"/>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7C745D"/>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7C745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C745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C2B0FD30C448F7912805F2A965CA64"/>
        <w:category>
          <w:name w:val="Obecné"/>
          <w:gallery w:val="placeholder"/>
        </w:category>
        <w:types>
          <w:type w:val="bbPlcHdr"/>
        </w:types>
        <w:behaviors>
          <w:behavior w:val="content"/>
        </w:behaviors>
        <w:guid w:val="{8A76282A-106A-4A78-915F-84E943A414A3}"/>
      </w:docPartPr>
      <w:docPartBody>
        <w:p w:rsidR="00027488" w:rsidRDefault="00E95943" w:rsidP="00E95943">
          <w:pPr>
            <w:pStyle w:val="72C2B0FD30C448F7912805F2A965CA64"/>
          </w:pPr>
          <w:r w:rsidRPr="00260D22">
            <w:rPr>
              <w:rStyle w:val="Zstupntext"/>
            </w:rPr>
            <w:t>Klikněte sem a zadejte text.</w:t>
          </w:r>
        </w:p>
      </w:docPartBody>
    </w:docPart>
    <w:docPart>
      <w:docPartPr>
        <w:name w:val="C6249677DE3643D4937AE6193EA448EB"/>
        <w:category>
          <w:name w:val="Obecné"/>
          <w:gallery w:val="placeholder"/>
        </w:category>
        <w:types>
          <w:type w:val="bbPlcHdr"/>
        </w:types>
        <w:behaviors>
          <w:behavior w:val="content"/>
        </w:behaviors>
        <w:guid w:val="{6C0DDABA-5932-44F2-974E-A9AF5CACE4CA}"/>
      </w:docPartPr>
      <w:docPartBody>
        <w:p w:rsidR="00027488" w:rsidRDefault="00E95943" w:rsidP="00E95943">
          <w:pPr>
            <w:pStyle w:val="C6249677DE3643D4937AE6193EA448EB"/>
          </w:pPr>
          <w:r w:rsidRPr="00260D22">
            <w:rPr>
              <w:rStyle w:val="Zstupntext"/>
            </w:rPr>
            <w:t>Klikněte sem a zadejte text.</w:t>
          </w:r>
        </w:p>
      </w:docPartBody>
    </w:docPart>
    <w:docPart>
      <w:docPartPr>
        <w:name w:val="A87797901F2148C7A1825480126A7170"/>
        <w:category>
          <w:name w:val="Obecné"/>
          <w:gallery w:val="placeholder"/>
        </w:category>
        <w:types>
          <w:type w:val="bbPlcHdr"/>
        </w:types>
        <w:behaviors>
          <w:behavior w:val="content"/>
        </w:behaviors>
        <w:guid w:val="{8720BCF4-631A-48DB-9E48-AEF264CB1E95}"/>
      </w:docPartPr>
      <w:docPartBody>
        <w:p w:rsidR="00027488" w:rsidRDefault="00E95943" w:rsidP="00E95943">
          <w:pPr>
            <w:pStyle w:val="A87797901F2148C7A1825480126A7170"/>
          </w:pPr>
          <w:r w:rsidRPr="00260D22">
            <w:rPr>
              <w:rStyle w:val="Zstupntext"/>
            </w:rPr>
            <w:t>Klikněte sem a zadejte text.</w:t>
          </w:r>
        </w:p>
      </w:docPartBody>
    </w:docPart>
    <w:docPart>
      <w:docPartPr>
        <w:name w:val="DBFACF0D130C470DBFA06004DCFD3DE9"/>
        <w:category>
          <w:name w:val="Obecné"/>
          <w:gallery w:val="placeholder"/>
        </w:category>
        <w:types>
          <w:type w:val="bbPlcHdr"/>
        </w:types>
        <w:behaviors>
          <w:behavior w:val="content"/>
        </w:behaviors>
        <w:guid w:val="{8EDF4DA0-B026-4751-A528-AC7A1BEEBDB1}"/>
      </w:docPartPr>
      <w:docPartBody>
        <w:p w:rsidR="005D3D86" w:rsidRDefault="00027488" w:rsidP="00027488">
          <w:pPr>
            <w:pStyle w:val="DBFACF0D130C470DBFA06004DCFD3DE9"/>
          </w:pPr>
          <w:r w:rsidRPr="00260D22">
            <w:rPr>
              <w:rStyle w:val="Zstupntext"/>
            </w:rPr>
            <w:t>Klikněte sem a zadejte text.</w:t>
          </w:r>
        </w:p>
      </w:docPartBody>
    </w:docPart>
    <w:docPart>
      <w:docPartPr>
        <w:name w:val="428D41618D284B40A1B4385D900FD37D"/>
        <w:category>
          <w:name w:val="Obecné"/>
          <w:gallery w:val="placeholder"/>
        </w:category>
        <w:types>
          <w:type w:val="bbPlcHdr"/>
        </w:types>
        <w:behaviors>
          <w:behavior w:val="content"/>
        </w:behaviors>
        <w:guid w:val="{FB237ABD-9516-4C38-A4B2-A75B17C1AC47}"/>
      </w:docPartPr>
      <w:docPartBody>
        <w:p w:rsidR="005D3D86" w:rsidRDefault="00027488" w:rsidP="00027488">
          <w:pPr>
            <w:pStyle w:val="428D41618D284B40A1B4385D900FD37D"/>
          </w:pPr>
          <w:r w:rsidRPr="00260D22">
            <w:rPr>
              <w:rStyle w:val="Zstupntext"/>
            </w:rPr>
            <w:t>Klikněte sem a zadejte text.</w:t>
          </w:r>
        </w:p>
      </w:docPartBody>
    </w:docPart>
    <w:docPart>
      <w:docPartPr>
        <w:name w:val="AEBEABD951DB479183608CE9A0B9FE1A"/>
        <w:category>
          <w:name w:val="Obecné"/>
          <w:gallery w:val="placeholder"/>
        </w:category>
        <w:types>
          <w:type w:val="bbPlcHdr"/>
        </w:types>
        <w:behaviors>
          <w:behavior w:val="content"/>
        </w:behaviors>
        <w:guid w:val="{CB4DD599-4D9E-4BF6-811D-16B5ECB37BEC}"/>
      </w:docPartPr>
      <w:docPartBody>
        <w:p w:rsidR="005D3D86" w:rsidRDefault="00027488" w:rsidP="00027488">
          <w:pPr>
            <w:pStyle w:val="AEBEABD951DB479183608CE9A0B9FE1A"/>
          </w:pPr>
          <w:r w:rsidRPr="00260D22">
            <w:rPr>
              <w:rStyle w:val="Zstupntext"/>
            </w:rPr>
            <w:t>Klikněte sem a zadejte text.</w:t>
          </w:r>
        </w:p>
      </w:docPartBody>
    </w:docPart>
    <w:docPart>
      <w:docPartPr>
        <w:name w:val="6898A76304EB4DE39BC8ED495A833C02"/>
        <w:category>
          <w:name w:val="Obecné"/>
          <w:gallery w:val="placeholder"/>
        </w:category>
        <w:types>
          <w:type w:val="bbPlcHdr"/>
        </w:types>
        <w:behaviors>
          <w:behavior w:val="content"/>
        </w:behaviors>
        <w:guid w:val="{796C3716-3B90-4937-8B1A-7F8266BA172D}"/>
      </w:docPartPr>
      <w:docPartBody>
        <w:p w:rsidR="005D3D86" w:rsidRDefault="00027488" w:rsidP="00027488">
          <w:pPr>
            <w:pStyle w:val="6898A76304EB4DE39BC8ED495A833C02"/>
          </w:pPr>
          <w:r w:rsidRPr="00260D22">
            <w:rPr>
              <w:rStyle w:val="Zstupntext"/>
            </w:rPr>
            <w:t>Klikněte sem a zadejte text.</w:t>
          </w:r>
        </w:p>
      </w:docPartBody>
    </w:docPart>
    <w:docPart>
      <w:docPartPr>
        <w:name w:val="4AE6C87411A949EDB6BDEAB2CE848CA2"/>
        <w:category>
          <w:name w:val="Obecné"/>
          <w:gallery w:val="placeholder"/>
        </w:category>
        <w:types>
          <w:type w:val="bbPlcHdr"/>
        </w:types>
        <w:behaviors>
          <w:behavior w:val="content"/>
        </w:behaviors>
        <w:guid w:val="{09533475-43D6-4EE1-A6ED-72311F280D5C}"/>
      </w:docPartPr>
      <w:docPartBody>
        <w:p w:rsidR="005D3D86" w:rsidRDefault="00027488" w:rsidP="00027488">
          <w:pPr>
            <w:pStyle w:val="4AE6C87411A949EDB6BDEAB2CE848CA2"/>
          </w:pPr>
          <w:r w:rsidRPr="00260D22">
            <w:rPr>
              <w:rStyle w:val="Zstupntext"/>
            </w:rPr>
            <w:t>Klikněte sem a zadejte text.</w:t>
          </w:r>
        </w:p>
      </w:docPartBody>
    </w:docPart>
    <w:docPart>
      <w:docPartPr>
        <w:name w:val="E19E6F5E3F674FDB9F918968F4532D51"/>
        <w:category>
          <w:name w:val="Obecné"/>
          <w:gallery w:val="placeholder"/>
        </w:category>
        <w:types>
          <w:type w:val="bbPlcHdr"/>
        </w:types>
        <w:behaviors>
          <w:behavior w:val="content"/>
        </w:behaviors>
        <w:guid w:val="{94DAC7E3-2109-4108-98B8-A02620460297}"/>
      </w:docPartPr>
      <w:docPartBody>
        <w:p w:rsidR="005D3D86" w:rsidRDefault="00027488" w:rsidP="00027488">
          <w:pPr>
            <w:pStyle w:val="E19E6F5E3F674FDB9F918968F4532D51"/>
          </w:pPr>
          <w:r w:rsidRPr="00260D22">
            <w:rPr>
              <w:rStyle w:val="Zstupntext"/>
            </w:rPr>
            <w:t>Klikněte sem a zadejte text.</w:t>
          </w:r>
        </w:p>
      </w:docPartBody>
    </w:docPart>
    <w:docPart>
      <w:docPartPr>
        <w:name w:val="2E084A491BDF441E8A7116AB1914A620"/>
        <w:category>
          <w:name w:val="Obecné"/>
          <w:gallery w:val="placeholder"/>
        </w:category>
        <w:types>
          <w:type w:val="bbPlcHdr"/>
        </w:types>
        <w:behaviors>
          <w:behavior w:val="content"/>
        </w:behaviors>
        <w:guid w:val="{CE4862DC-3D5A-4A63-976A-3CA05AEA077F}"/>
      </w:docPartPr>
      <w:docPartBody>
        <w:p w:rsidR="005D3D86" w:rsidRDefault="00027488" w:rsidP="00027488">
          <w:pPr>
            <w:pStyle w:val="2E084A491BDF441E8A7116AB1914A620"/>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27488"/>
    <w:rsid w:val="00066A13"/>
    <w:rsid w:val="000770BB"/>
    <w:rsid w:val="000803AE"/>
    <w:rsid w:val="000C40F7"/>
    <w:rsid w:val="001300AA"/>
    <w:rsid w:val="00203999"/>
    <w:rsid w:val="00224380"/>
    <w:rsid w:val="00333509"/>
    <w:rsid w:val="003375F4"/>
    <w:rsid w:val="00353427"/>
    <w:rsid w:val="00394021"/>
    <w:rsid w:val="003A20EB"/>
    <w:rsid w:val="003A3500"/>
    <w:rsid w:val="003B2475"/>
    <w:rsid w:val="0041346A"/>
    <w:rsid w:val="0041414F"/>
    <w:rsid w:val="004274D3"/>
    <w:rsid w:val="00497820"/>
    <w:rsid w:val="004B3036"/>
    <w:rsid w:val="005600D2"/>
    <w:rsid w:val="005768AA"/>
    <w:rsid w:val="005D3D86"/>
    <w:rsid w:val="005E109A"/>
    <w:rsid w:val="006010E0"/>
    <w:rsid w:val="006D2EE3"/>
    <w:rsid w:val="007969F0"/>
    <w:rsid w:val="007C3DA2"/>
    <w:rsid w:val="007D6080"/>
    <w:rsid w:val="00827413"/>
    <w:rsid w:val="00853D07"/>
    <w:rsid w:val="008616CD"/>
    <w:rsid w:val="008F6333"/>
    <w:rsid w:val="00973674"/>
    <w:rsid w:val="009E1209"/>
    <w:rsid w:val="00A12BE5"/>
    <w:rsid w:val="00A42255"/>
    <w:rsid w:val="00AC0732"/>
    <w:rsid w:val="00AC3514"/>
    <w:rsid w:val="00B921B0"/>
    <w:rsid w:val="00C042B9"/>
    <w:rsid w:val="00C52C1F"/>
    <w:rsid w:val="00C85233"/>
    <w:rsid w:val="00D07F72"/>
    <w:rsid w:val="00E13C26"/>
    <w:rsid w:val="00E418EC"/>
    <w:rsid w:val="00E420FD"/>
    <w:rsid w:val="00E43107"/>
    <w:rsid w:val="00E57978"/>
    <w:rsid w:val="00E70B17"/>
    <w:rsid w:val="00E95943"/>
    <w:rsid w:val="00EA486A"/>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27488"/>
    <w:rPr>
      <w:color w:val="808080"/>
    </w:rPr>
  </w:style>
  <w:style w:type="paragraph" w:customStyle="1" w:styleId="72C2B0FD30C448F7912805F2A965CA64">
    <w:name w:val="72C2B0FD30C448F7912805F2A965CA64"/>
    <w:rsid w:val="00E95943"/>
  </w:style>
  <w:style w:type="paragraph" w:customStyle="1" w:styleId="C6249677DE3643D4937AE6193EA448EB">
    <w:name w:val="C6249677DE3643D4937AE6193EA448EB"/>
    <w:rsid w:val="00E95943"/>
  </w:style>
  <w:style w:type="paragraph" w:customStyle="1" w:styleId="A87797901F2148C7A1825480126A7170">
    <w:name w:val="A87797901F2148C7A1825480126A7170"/>
    <w:rsid w:val="00E95943"/>
  </w:style>
  <w:style w:type="paragraph" w:customStyle="1" w:styleId="DBFACF0D130C470DBFA06004DCFD3DE9">
    <w:name w:val="DBFACF0D130C470DBFA06004DCFD3DE9"/>
    <w:rsid w:val="00027488"/>
  </w:style>
  <w:style w:type="paragraph" w:customStyle="1" w:styleId="428D41618D284B40A1B4385D900FD37D">
    <w:name w:val="428D41618D284B40A1B4385D900FD37D"/>
    <w:rsid w:val="00027488"/>
  </w:style>
  <w:style w:type="paragraph" w:customStyle="1" w:styleId="AEBEABD951DB479183608CE9A0B9FE1A">
    <w:name w:val="AEBEABD951DB479183608CE9A0B9FE1A"/>
    <w:rsid w:val="00027488"/>
  </w:style>
  <w:style w:type="paragraph" w:customStyle="1" w:styleId="6898A76304EB4DE39BC8ED495A833C02">
    <w:name w:val="6898A76304EB4DE39BC8ED495A833C02"/>
    <w:rsid w:val="00027488"/>
  </w:style>
  <w:style w:type="paragraph" w:customStyle="1" w:styleId="4AE6C87411A949EDB6BDEAB2CE848CA2">
    <w:name w:val="4AE6C87411A949EDB6BDEAB2CE848CA2"/>
    <w:rsid w:val="00027488"/>
  </w:style>
  <w:style w:type="paragraph" w:customStyle="1" w:styleId="E19E6F5E3F674FDB9F918968F4532D51">
    <w:name w:val="E19E6F5E3F674FDB9F918968F4532D51"/>
    <w:rsid w:val="00027488"/>
  </w:style>
  <w:style w:type="paragraph" w:customStyle="1" w:styleId="2E084A491BDF441E8A7116AB1914A620">
    <w:name w:val="2E084A491BDF441E8A7116AB1914A620"/>
    <w:rsid w:val="000274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5C550-7308-4C0F-8E64-5D91F18B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5022</Words>
  <Characters>29631</Characters>
  <Application>Microsoft Office Word</Application>
  <DocSecurity>0</DocSecurity>
  <Lines>246</Lines>
  <Paragraphs>69</Paragraphs>
  <ScaleCrop>false</ScaleCrop>
  <Company>Microsoft</Company>
  <LinksUpToDate>false</LinksUpToDate>
  <CharactersWithSpaces>34584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26</cp:revision>
  <cp:lastPrinted>2020-07-21T12:09:00Z</cp:lastPrinted>
  <dcterms:created xsi:type="dcterms:W3CDTF">2023-11-21T07:06:00Z</dcterms:created>
  <dcterms:modified xsi:type="dcterms:W3CDTF">2024-01-24T08:40:00Z</dcterms:modified>
</cp:coreProperties>
</file>