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AE" w:rsidRPr="00564E7D" w:rsidRDefault="00BC058A" w:rsidP="004A47A6">
      <w:pPr>
        <w:rPr>
          <w:rFonts w:ascii="Arial" w:hAnsi="Arial" w:cs="Arial"/>
          <w:b/>
          <w:sz w:val="20"/>
          <w:szCs w:val="20"/>
        </w:rPr>
      </w:pPr>
      <w:r w:rsidRPr="00564E7D">
        <w:rPr>
          <w:rFonts w:ascii="Arial" w:hAnsi="Arial" w:cs="Arial"/>
          <w:sz w:val="20"/>
          <w:szCs w:val="20"/>
        </w:rPr>
        <w:t xml:space="preserve">Veřejná zakázka </w:t>
      </w:r>
      <w:r w:rsidRPr="00564E7D">
        <w:rPr>
          <w:rFonts w:ascii="Arial" w:hAnsi="Arial" w:cs="Arial"/>
          <w:b/>
          <w:sz w:val="20"/>
          <w:szCs w:val="20"/>
        </w:rPr>
        <w:t>Vyšetřovací rukavice</w:t>
      </w:r>
    </w:p>
    <w:p w:rsidR="009E37CD" w:rsidRPr="00564E7D" w:rsidRDefault="00BC058A" w:rsidP="00BC058A">
      <w:pPr>
        <w:pStyle w:val="Zhlav"/>
        <w:rPr>
          <w:rFonts w:asciiTheme="minorHAnsi" w:hAnsiTheme="minorHAnsi" w:cstheme="minorHAnsi"/>
          <w:b/>
          <w:sz w:val="20"/>
        </w:rPr>
      </w:pPr>
      <w:r w:rsidRPr="00564E7D">
        <w:rPr>
          <w:rFonts w:ascii="Arial" w:hAnsi="Arial" w:cs="Arial"/>
          <w:sz w:val="20"/>
          <w:szCs w:val="20"/>
        </w:rPr>
        <w:t xml:space="preserve">Příloha č. </w:t>
      </w:r>
      <w:r w:rsidR="001C60EE" w:rsidRPr="00564E7D">
        <w:rPr>
          <w:rFonts w:ascii="Arial" w:hAnsi="Arial" w:cs="Arial"/>
          <w:sz w:val="20"/>
          <w:szCs w:val="20"/>
        </w:rPr>
        <w:t>3</w:t>
      </w:r>
      <w:r w:rsidRPr="00564E7D">
        <w:rPr>
          <w:rFonts w:ascii="Arial" w:hAnsi="Arial" w:cs="Arial"/>
          <w:sz w:val="20"/>
          <w:szCs w:val="20"/>
        </w:rPr>
        <w:t xml:space="preserve"> </w:t>
      </w:r>
      <w:r w:rsidR="009D4147" w:rsidRPr="00564E7D">
        <w:rPr>
          <w:rFonts w:ascii="Arial" w:hAnsi="Arial" w:cs="Arial"/>
          <w:sz w:val="20"/>
        </w:rPr>
        <w:t>Výzvy k podání nabídek</w:t>
      </w:r>
      <w:r w:rsidR="004022EC">
        <w:rPr>
          <w:rFonts w:ascii="Arial" w:hAnsi="Arial" w:cs="Arial"/>
          <w:sz w:val="20"/>
        </w:rPr>
        <w:t xml:space="preserve"> </w:t>
      </w:r>
      <w:r w:rsidR="009E37CD" w:rsidRPr="00564E7D">
        <w:rPr>
          <w:rFonts w:ascii="Arial" w:hAnsi="Arial" w:cs="Arial"/>
        </w:rPr>
        <w:t>–</w:t>
      </w:r>
      <w:r w:rsidR="00565A48" w:rsidRPr="00564E7D">
        <w:rPr>
          <w:rFonts w:ascii="Arial" w:hAnsi="Arial" w:cs="Arial"/>
        </w:rPr>
        <w:t xml:space="preserve"> </w:t>
      </w:r>
      <w:r w:rsidR="00565A48" w:rsidRPr="00564E7D">
        <w:rPr>
          <w:rFonts w:ascii="Arial" w:hAnsi="Arial" w:cs="Arial"/>
          <w:b/>
          <w:sz w:val="20"/>
        </w:rPr>
        <w:t>technická</w:t>
      </w:r>
      <w:r w:rsidR="009E37CD" w:rsidRPr="00564E7D">
        <w:rPr>
          <w:rFonts w:ascii="Arial" w:hAnsi="Arial" w:cs="Arial"/>
          <w:b/>
          <w:sz w:val="20"/>
        </w:rPr>
        <w:t xml:space="preserve"> </w:t>
      </w:r>
      <w:r w:rsidR="00565A48" w:rsidRPr="00564E7D">
        <w:rPr>
          <w:rFonts w:ascii="Arial" w:hAnsi="Arial" w:cs="Arial"/>
          <w:b/>
          <w:sz w:val="20"/>
        </w:rPr>
        <w:t>s</w:t>
      </w:r>
      <w:r w:rsidR="0020796A" w:rsidRPr="00564E7D">
        <w:rPr>
          <w:rFonts w:ascii="Arial" w:hAnsi="Arial" w:cs="Arial"/>
          <w:b/>
          <w:sz w:val="20"/>
        </w:rPr>
        <w:t>pecifikace předmětu plnění</w:t>
      </w:r>
    </w:p>
    <w:p w:rsidR="006733E8" w:rsidRPr="00A6473E" w:rsidRDefault="006733E8" w:rsidP="006733E8">
      <w:pPr>
        <w:pStyle w:val="Zhlav"/>
        <w:rPr>
          <w:rFonts w:ascii="Arial" w:hAnsi="Arial" w:cs="Arial"/>
          <w:sz w:val="22"/>
          <w:szCs w:val="22"/>
        </w:rPr>
      </w:pPr>
    </w:p>
    <w:p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:rsidR="00985D96" w:rsidRPr="002F6F9F" w:rsidRDefault="00985D96" w:rsidP="00331178">
      <w:pPr>
        <w:rPr>
          <w:rFonts w:ascii="Arial" w:hAnsi="Arial" w:cs="Arial"/>
          <w:sz w:val="22"/>
          <w:szCs w:val="22"/>
        </w:rPr>
      </w:pPr>
      <w:r w:rsidRPr="0020796A">
        <w:rPr>
          <w:rFonts w:ascii="Arial" w:hAnsi="Arial" w:cs="Arial"/>
          <w:b/>
          <w:sz w:val="32"/>
          <w:szCs w:val="32"/>
        </w:rPr>
        <w:t xml:space="preserve">Vyšetřovací </w:t>
      </w:r>
      <w:r w:rsidR="00474132" w:rsidRPr="0020796A">
        <w:rPr>
          <w:rFonts w:ascii="Arial" w:hAnsi="Arial" w:cs="Arial"/>
          <w:b/>
          <w:sz w:val="32"/>
          <w:szCs w:val="32"/>
        </w:rPr>
        <w:t>RUKAVICE</w:t>
      </w:r>
    </w:p>
    <w:p w:rsidR="0020796A" w:rsidRDefault="0020796A" w:rsidP="00A77EF4">
      <w:pPr>
        <w:pStyle w:val="Zhlav"/>
        <w:spacing w:before="240" w:after="240"/>
        <w:rPr>
          <w:rFonts w:ascii="Arial" w:hAnsi="Arial" w:cs="Arial"/>
          <w:sz w:val="22"/>
          <w:szCs w:val="22"/>
        </w:rPr>
      </w:pPr>
      <w:r w:rsidRPr="001C60EE">
        <w:rPr>
          <w:rFonts w:ascii="Arial" w:hAnsi="Arial" w:cs="Arial"/>
          <w:sz w:val="22"/>
          <w:szCs w:val="22"/>
        </w:rPr>
        <w:t xml:space="preserve">Pravidelné dílčí dodávky zdravotnického spotřebního materiálu - jednorázových </w:t>
      </w:r>
      <w:r w:rsidR="00F246FC">
        <w:rPr>
          <w:rFonts w:ascii="Arial" w:hAnsi="Arial" w:cs="Arial"/>
          <w:sz w:val="22"/>
          <w:szCs w:val="22"/>
        </w:rPr>
        <w:t xml:space="preserve">vyšetřovacích </w:t>
      </w:r>
      <w:r w:rsidRPr="001C60EE">
        <w:rPr>
          <w:rFonts w:ascii="Arial" w:hAnsi="Arial" w:cs="Arial"/>
          <w:sz w:val="22"/>
          <w:szCs w:val="22"/>
        </w:rPr>
        <w:t xml:space="preserve">nitrilových a latexových nesterilních rukavic po dobu 2 let (24 měsíců). Předpokládané množství za </w:t>
      </w:r>
      <w:r w:rsidR="008955E9">
        <w:rPr>
          <w:rFonts w:ascii="Arial" w:hAnsi="Arial" w:cs="Arial"/>
          <w:sz w:val="22"/>
          <w:szCs w:val="22"/>
        </w:rPr>
        <w:t>1</w:t>
      </w:r>
      <w:r w:rsidRPr="001C60EE">
        <w:rPr>
          <w:rFonts w:ascii="Arial" w:hAnsi="Arial" w:cs="Arial"/>
          <w:sz w:val="22"/>
          <w:szCs w:val="22"/>
        </w:rPr>
        <w:t xml:space="preserve"> rok je uvedeno </w:t>
      </w:r>
      <w:r w:rsidR="00B97B01">
        <w:rPr>
          <w:rFonts w:ascii="Arial" w:hAnsi="Arial" w:cs="Arial"/>
          <w:sz w:val="22"/>
          <w:szCs w:val="22"/>
        </w:rPr>
        <w:t xml:space="preserve">rovněž </w:t>
      </w:r>
      <w:r w:rsidRPr="001C60EE">
        <w:rPr>
          <w:rFonts w:ascii="Arial" w:hAnsi="Arial" w:cs="Arial"/>
          <w:sz w:val="22"/>
          <w:szCs w:val="22"/>
        </w:rPr>
        <w:t>v příloze č. 2  - cenová nabídka.</w:t>
      </w:r>
    </w:p>
    <w:p w:rsidR="002B724D" w:rsidRPr="006F48BD" w:rsidRDefault="00B97B01" w:rsidP="002B724D">
      <w:pPr>
        <w:pStyle w:val="Prosttext"/>
        <w:spacing w:before="360" w:after="120" w:line="276" w:lineRule="auto"/>
        <w:jc w:val="both"/>
        <w:rPr>
          <w:rFonts w:ascii="Arial" w:eastAsiaTheme="minorHAnsi" w:hAnsi="Arial"/>
          <w:szCs w:val="22"/>
        </w:rPr>
      </w:pPr>
      <w:r>
        <w:rPr>
          <w:rFonts w:ascii="Arial" w:eastAsiaTheme="minorHAnsi" w:hAnsi="Arial"/>
          <w:szCs w:val="22"/>
        </w:rPr>
        <w:t>Jedná se o tyto rukavice</w:t>
      </w:r>
      <w:r w:rsidR="002B724D">
        <w:rPr>
          <w:rFonts w:ascii="Arial" w:eastAsiaTheme="minorHAnsi" w:hAnsi="Arial"/>
          <w:szCs w:val="22"/>
        </w:rPr>
        <w:t>:</w:t>
      </w:r>
    </w:p>
    <w:tbl>
      <w:tblPr>
        <w:tblStyle w:val="Mkatabulky"/>
        <w:tblW w:w="9105" w:type="dxa"/>
        <w:jc w:val="center"/>
        <w:tblLook w:val="04A0" w:firstRow="1" w:lastRow="0" w:firstColumn="1" w:lastColumn="0" w:noHBand="0" w:noVBand="1"/>
      </w:tblPr>
      <w:tblGrid>
        <w:gridCol w:w="6254"/>
        <w:gridCol w:w="993"/>
        <w:gridCol w:w="1858"/>
      </w:tblGrid>
      <w:tr w:rsidR="00474132" w:rsidRPr="002B724D" w:rsidTr="00474132">
        <w:trPr>
          <w:cantSplit/>
          <w:trHeight w:val="567"/>
          <w:tblHeader/>
          <w:jc w:val="center"/>
        </w:trPr>
        <w:tc>
          <w:tcPr>
            <w:tcW w:w="6254" w:type="dxa"/>
            <w:shd w:val="clear" w:color="auto" w:fill="BDD6EE" w:themeFill="accent1" w:themeFillTint="66"/>
            <w:vAlign w:val="center"/>
          </w:tcPr>
          <w:p w:rsidR="002B724D" w:rsidRPr="005E58FD" w:rsidRDefault="001C60EE" w:rsidP="00200CB8">
            <w:pPr>
              <w:rPr>
                <w:rFonts w:ascii="Arial" w:hAnsi="Arial" w:cs="Arial"/>
                <w:b/>
                <w:sz w:val="22"/>
              </w:rPr>
            </w:pPr>
            <w:r w:rsidRPr="005E58FD">
              <w:rPr>
                <w:rFonts w:ascii="Arial" w:hAnsi="Arial" w:cs="Arial"/>
                <w:b/>
                <w:sz w:val="22"/>
              </w:rPr>
              <w:t>Vyšetřovací rukavice</w:t>
            </w:r>
          </w:p>
        </w:tc>
        <w:tc>
          <w:tcPr>
            <w:tcW w:w="993" w:type="dxa"/>
            <w:shd w:val="clear" w:color="auto" w:fill="BDD6EE" w:themeFill="accent1" w:themeFillTint="66"/>
            <w:vAlign w:val="center"/>
          </w:tcPr>
          <w:p w:rsidR="002B724D" w:rsidRPr="005E58FD" w:rsidRDefault="00B97B01" w:rsidP="00200CB8">
            <w:pPr>
              <w:ind w:left="-56"/>
              <w:jc w:val="center"/>
              <w:rPr>
                <w:rFonts w:ascii="Arial" w:hAnsi="Arial" w:cs="Arial"/>
                <w:b/>
                <w:sz w:val="22"/>
              </w:rPr>
            </w:pPr>
            <w:r w:rsidRPr="005E58FD">
              <w:rPr>
                <w:rFonts w:ascii="Arial" w:hAnsi="Arial" w:cs="Arial"/>
                <w:b/>
                <w:sz w:val="22"/>
              </w:rPr>
              <w:t>MJ</w:t>
            </w:r>
          </w:p>
        </w:tc>
        <w:tc>
          <w:tcPr>
            <w:tcW w:w="1858" w:type="dxa"/>
            <w:shd w:val="clear" w:color="auto" w:fill="BDD6EE" w:themeFill="accent1" w:themeFillTint="66"/>
            <w:vAlign w:val="center"/>
          </w:tcPr>
          <w:p w:rsidR="002B724D" w:rsidRPr="005E58FD" w:rsidRDefault="00B97B01" w:rsidP="00D44085">
            <w:pPr>
              <w:ind w:left="-107"/>
              <w:jc w:val="center"/>
              <w:rPr>
                <w:rFonts w:ascii="Arial" w:hAnsi="Arial" w:cs="Arial"/>
                <w:b/>
                <w:sz w:val="22"/>
              </w:rPr>
            </w:pPr>
            <w:r w:rsidRPr="005E58FD">
              <w:rPr>
                <w:rFonts w:ascii="Arial" w:hAnsi="Arial" w:cs="Arial"/>
                <w:b/>
                <w:sz w:val="22"/>
              </w:rPr>
              <w:t xml:space="preserve">Předpokládané odebrané množství za </w:t>
            </w:r>
            <w:r w:rsidR="00D44085">
              <w:rPr>
                <w:rFonts w:ascii="Arial" w:hAnsi="Arial" w:cs="Arial"/>
                <w:b/>
                <w:sz w:val="22"/>
              </w:rPr>
              <w:t>1</w:t>
            </w:r>
            <w:r w:rsidRPr="005E58FD">
              <w:rPr>
                <w:rFonts w:ascii="Arial" w:hAnsi="Arial" w:cs="Arial"/>
                <w:b/>
                <w:sz w:val="22"/>
              </w:rPr>
              <w:t xml:space="preserve"> rok</w:t>
            </w:r>
          </w:p>
        </w:tc>
      </w:tr>
      <w:tr w:rsidR="00474132" w:rsidRPr="002B724D" w:rsidTr="00474132">
        <w:trPr>
          <w:cantSplit/>
          <w:trHeight w:val="567"/>
          <w:tblHeader/>
          <w:jc w:val="center"/>
        </w:trPr>
        <w:tc>
          <w:tcPr>
            <w:tcW w:w="6254" w:type="dxa"/>
            <w:shd w:val="clear" w:color="auto" w:fill="auto"/>
            <w:vAlign w:val="center"/>
          </w:tcPr>
          <w:p w:rsidR="002B724D" w:rsidRPr="005E58FD" w:rsidRDefault="00B97B01" w:rsidP="00B97B01">
            <w:pPr>
              <w:rPr>
                <w:rFonts w:ascii="Arial" w:hAnsi="Arial" w:cs="Arial"/>
                <w:sz w:val="22"/>
                <w:szCs w:val="22"/>
              </w:rPr>
            </w:pPr>
            <w:r w:rsidRPr="005E58FD">
              <w:rPr>
                <w:rFonts w:ascii="Arial" w:hAnsi="Arial" w:cs="Arial"/>
                <w:sz w:val="22"/>
                <w:szCs w:val="22"/>
              </w:rPr>
              <w:t xml:space="preserve">Rukavice vyšetřovací, </w:t>
            </w:r>
            <w:r w:rsidRPr="00474132">
              <w:rPr>
                <w:rFonts w:ascii="Arial" w:hAnsi="Arial" w:cs="Arial"/>
                <w:b/>
                <w:sz w:val="22"/>
                <w:szCs w:val="22"/>
              </w:rPr>
              <w:t>LATEXOVÉ bez pudru</w:t>
            </w:r>
            <w:r w:rsidRPr="005E58FD">
              <w:rPr>
                <w:rFonts w:ascii="Arial" w:hAnsi="Arial" w:cs="Arial"/>
                <w:sz w:val="22"/>
                <w:szCs w:val="22"/>
              </w:rPr>
              <w:t>, vel. S</w:t>
            </w:r>
            <w:r w:rsidR="006E6353" w:rsidRPr="005E58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58FD">
              <w:rPr>
                <w:rFonts w:ascii="Arial" w:hAnsi="Arial" w:cs="Arial"/>
                <w:sz w:val="22"/>
                <w:szCs w:val="22"/>
              </w:rPr>
              <w:t>-</w:t>
            </w:r>
            <w:r w:rsidR="006E6353" w:rsidRPr="005E58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58FD">
              <w:rPr>
                <w:rFonts w:ascii="Arial" w:hAnsi="Arial" w:cs="Arial"/>
                <w:sz w:val="22"/>
                <w:szCs w:val="22"/>
              </w:rPr>
              <w:t xml:space="preserve">XL </w:t>
            </w:r>
          </w:p>
        </w:tc>
        <w:tc>
          <w:tcPr>
            <w:tcW w:w="993" w:type="dxa"/>
            <w:vAlign w:val="center"/>
          </w:tcPr>
          <w:p w:rsidR="002B724D" w:rsidRPr="005E58FD" w:rsidRDefault="00B97B01" w:rsidP="00200CB8">
            <w:pPr>
              <w:ind w:left="-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58FD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1858" w:type="dxa"/>
            <w:vAlign w:val="center"/>
          </w:tcPr>
          <w:p w:rsidR="002B724D" w:rsidRPr="005E58FD" w:rsidRDefault="006E6353" w:rsidP="00200CB8">
            <w:pPr>
              <w:ind w:left="-10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58FD">
              <w:rPr>
                <w:rFonts w:ascii="Arial" w:hAnsi="Arial" w:cs="Arial"/>
                <w:sz w:val="22"/>
                <w:szCs w:val="22"/>
              </w:rPr>
              <w:t>365 000</w:t>
            </w:r>
          </w:p>
        </w:tc>
      </w:tr>
      <w:tr w:rsidR="00474132" w:rsidRPr="002B724D" w:rsidTr="00474132">
        <w:trPr>
          <w:cantSplit/>
          <w:trHeight w:val="567"/>
          <w:tblHeader/>
          <w:jc w:val="center"/>
        </w:trPr>
        <w:tc>
          <w:tcPr>
            <w:tcW w:w="6254" w:type="dxa"/>
            <w:shd w:val="clear" w:color="auto" w:fill="auto"/>
            <w:vAlign w:val="center"/>
          </w:tcPr>
          <w:p w:rsidR="002B724D" w:rsidRPr="005E58FD" w:rsidRDefault="00B97B01" w:rsidP="00B97B01">
            <w:pPr>
              <w:rPr>
                <w:rFonts w:ascii="Arial" w:hAnsi="Arial" w:cs="Arial"/>
                <w:sz w:val="22"/>
                <w:szCs w:val="22"/>
              </w:rPr>
            </w:pPr>
            <w:r w:rsidRPr="005E58FD">
              <w:rPr>
                <w:rFonts w:ascii="Arial" w:hAnsi="Arial" w:cs="Arial"/>
                <w:sz w:val="22"/>
                <w:szCs w:val="22"/>
              </w:rPr>
              <w:t xml:space="preserve">Rukavice vyšetřovací, </w:t>
            </w:r>
            <w:r w:rsidRPr="00474132">
              <w:rPr>
                <w:rFonts w:ascii="Arial" w:hAnsi="Arial" w:cs="Arial"/>
                <w:b/>
                <w:sz w:val="22"/>
                <w:szCs w:val="22"/>
              </w:rPr>
              <w:t>LATEXOVÉ, pudrové</w:t>
            </w:r>
            <w:r w:rsidRPr="005E58FD">
              <w:rPr>
                <w:rFonts w:ascii="Arial" w:hAnsi="Arial" w:cs="Arial"/>
                <w:sz w:val="22"/>
                <w:szCs w:val="22"/>
              </w:rPr>
              <w:t>, vel. L</w:t>
            </w:r>
          </w:p>
        </w:tc>
        <w:tc>
          <w:tcPr>
            <w:tcW w:w="993" w:type="dxa"/>
            <w:vAlign w:val="center"/>
          </w:tcPr>
          <w:p w:rsidR="002B724D" w:rsidRPr="005E58FD" w:rsidRDefault="00B97B01" w:rsidP="00B97B01">
            <w:pPr>
              <w:ind w:left="-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58FD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1858" w:type="dxa"/>
            <w:vAlign w:val="center"/>
          </w:tcPr>
          <w:p w:rsidR="002B724D" w:rsidRPr="005E58FD" w:rsidRDefault="006E6353" w:rsidP="00200CB8">
            <w:pPr>
              <w:ind w:left="-10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58FD">
              <w:rPr>
                <w:rFonts w:ascii="Arial" w:hAnsi="Arial" w:cs="Arial"/>
                <w:sz w:val="22"/>
                <w:szCs w:val="22"/>
              </w:rPr>
              <w:t>24 000</w:t>
            </w:r>
          </w:p>
        </w:tc>
      </w:tr>
      <w:tr w:rsidR="00474132" w:rsidRPr="002B724D" w:rsidTr="00474132">
        <w:trPr>
          <w:cantSplit/>
          <w:trHeight w:val="567"/>
          <w:tblHeader/>
          <w:jc w:val="center"/>
        </w:trPr>
        <w:tc>
          <w:tcPr>
            <w:tcW w:w="6254" w:type="dxa"/>
            <w:shd w:val="clear" w:color="auto" w:fill="auto"/>
            <w:vAlign w:val="center"/>
          </w:tcPr>
          <w:p w:rsidR="00B97B01" w:rsidRPr="005E58FD" w:rsidRDefault="00B97B01" w:rsidP="00B97B01">
            <w:pPr>
              <w:rPr>
                <w:rFonts w:ascii="Arial" w:hAnsi="Arial" w:cs="Arial"/>
                <w:sz w:val="22"/>
                <w:szCs w:val="22"/>
              </w:rPr>
            </w:pPr>
            <w:r w:rsidRPr="005E58FD">
              <w:rPr>
                <w:rFonts w:ascii="Arial" w:hAnsi="Arial" w:cs="Arial"/>
                <w:sz w:val="22"/>
                <w:szCs w:val="22"/>
              </w:rPr>
              <w:t xml:space="preserve">Rukavice </w:t>
            </w:r>
            <w:r w:rsidR="006E6353" w:rsidRPr="005E58FD">
              <w:rPr>
                <w:rFonts w:ascii="Arial" w:hAnsi="Arial" w:cs="Arial"/>
                <w:sz w:val="22"/>
                <w:szCs w:val="22"/>
              </w:rPr>
              <w:t xml:space="preserve">vyšetřovací, </w:t>
            </w:r>
            <w:r w:rsidR="006E6353" w:rsidRPr="00474132">
              <w:rPr>
                <w:rFonts w:ascii="Arial" w:hAnsi="Arial" w:cs="Arial"/>
                <w:b/>
                <w:sz w:val="22"/>
                <w:szCs w:val="22"/>
              </w:rPr>
              <w:t>NITRILOVÉ bez pudru</w:t>
            </w:r>
            <w:r w:rsidR="006E6353" w:rsidRPr="005E58FD">
              <w:rPr>
                <w:rFonts w:ascii="Arial" w:hAnsi="Arial" w:cs="Arial"/>
                <w:sz w:val="22"/>
                <w:szCs w:val="22"/>
              </w:rPr>
              <w:t>, vel. S - XL</w:t>
            </w:r>
          </w:p>
        </w:tc>
        <w:tc>
          <w:tcPr>
            <w:tcW w:w="993" w:type="dxa"/>
            <w:vAlign w:val="center"/>
          </w:tcPr>
          <w:p w:rsidR="00B97B01" w:rsidRPr="005E58FD" w:rsidRDefault="00B97B01" w:rsidP="00200CB8">
            <w:pPr>
              <w:ind w:left="-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58FD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1858" w:type="dxa"/>
            <w:vAlign w:val="center"/>
          </w:tcPr>
          <w:p w:rsidR="00B97B01" w:rsidRPr="005E58FD" w:rsidRDefault="006E6353" w:rsidP="00200CB8">
            <w:pPr>
              <w:ind w:left="-10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58FD">
              <w:rPr>
                <w:rFonts w:ascii="Arial" w:hAnsi="Arial" w:cs="Arial"/>
                <w:sz w:val="22"/>
                <w:szCs w:val="22"/>
              </w:rPr>
              <w:t>1 000 000</w:t>
            </w:r>
          </w:p>
        </w:tc>
      </w:tr>
    </w:tbl>
    <w:p w:rsidR="002B724D" w:rsidRDefault="002B724D" w:rsidP="0020796A">
      <w:pPr>
        <w:pStyle w:val="Prosttext"/>
        <w:spacing w:after="120" w:line="276" w:lineRule="auto"/>
        <w:rPr>
          <w:rFonts w:ascii="Arial" w:eastAsiaTheme="minorHAnsi" w:hAnsi="Arial"/>
          <w:szCs w:val="22"/>
        </w:rPr>
      </w:pPr>
    </w:p>
    <w:p w:rsidR="0020796A" w:rsidRDefault="002B724D" w:rsidP="0020796A">
      <w:pPr>
        <w:pStyle w:val="Prosttext"/>
        <w:spacing w:after="12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</w:t>
      </w:r>
      <w:r w:rsidR="00100CF3">
        <w:rPr>
          <w:rFonts w:ascii="Arial" w:eastAsiaTheme="minorHAnsi" w:hAnsi="Arial"/>
          <w:szCs w:val="22"/>
        </w:rPr>
        <w:t>abízené</w:t>
      </w:r>
      <w:r w:rsidR="00100CF3">
        <w:rPr>
          <w:rFonts w:ascii="Arial" w:hAnsi="Arial" w:cs="Arial"/>
          <w:szCs w:val="22"/>
        </w:rPr>
        <w:t xml:space="preserve"> a </w:t>
      </w:r>
      <w:r>
        <w:rPr>
          <w:rFonts w:ascii="Arial" w:eastAsiaTheme="minorHAnsi" w:hAnsi="Arial"/>
          <w:szCs w:val="22"/>
        </w:rPr>
        <w:t>dodané</w:t>
      </w:r>
      <w:r w:rsidR="00826B66">
        <w:rPr>
          <w:rFonts w:ascii="Arial" w:eastAsiaTheme="minorHAnsi" w:hAnsi="Arial"/>
          <w:szCs w:val="22"/>
        </w:rPr>
        <w:t xml:space="preserve"> plnění </w:t>
      </w:r>
      <w:r w:rsidRPr="00D53485">
        <w:rPr>
          <w:rFonts w:ascii="Arial" w:eastAsiaTheme="minorHAnsi" w:hAnsi="Arial"/>
          <w:szCs w:val="22"/>
          <w:u w:val="single"/>
        </w:rPr>
        <w:t xml:space="preserve">musí </w:t>
      </w:r>
      <w:r w:rsidR="0020796A" w:rsidRPr="00D53485">
        <w:rPr>
          <w:rFonts w:ascii="Arial" w:eastAsiaTheme="minorHAnsi" w:hAnsi="Arial"/>
          <w:szCs w:val="22"/>
          <w:u w:val="single"/>
          <w:lang w:val="x-none"/>
        </w:rPr>
        <w:t>splňovat níže uvedené technické podmínky:</w:t>
      </w:r>
    </w:p>
    <w:p w:rsidR="00A6473E" w:rsidRPr="00487CAE" w:rsidRDefault="00F246FC" w:rsidP="00487CAE">
      <w:pPr>
        <w:pStyle w:val="Prosttext"/>
        <w:numPr>
          <w:ilvl w:val="0"/>
          <w:numId w:val="33"/>
        </w:numPr>
        <w:jc w:val="both"/>
        <w:rPr>
          <w:rFonts w:ascii="Arial" w:eastAsiaTheme="minorHAnsi" w:hAnsi="Arial"/>
          <w:b/>
          <w:szCs w:val="22"/>
        </w:rPr>
      </w:pPr>
      <w:r w:rsidRPr="00487CAE">
        <w:rPr>
          <w:rFonts w:ascii="Arial" w:eastAsiaTheme="minorHAnsi" w:hAnsi="Arial"/>
          <w:b/>
          <w:szCs w:val="22"/>
        </w:rPr>
        <w:t>Prohlášení o shodě, CE certifikát,</w:t>
      </w:r>
    </w:p>
    <w:p w:rsidR="00F246FC" w:rsidRPr="00487CAE" w:rsidRDefault="00F246FC" w:rsidP="00487CAE">
      <w:pPr>
        <w:pStyle w:val="Prosttext"/>
        <w:numPr>
          <w:ilvl w:val="0"/>
          <w:numId w:val="33"/>
        </w:numPr>
        <w:jc w:val="both"/>
        <w:rPr>
          <w:rFonts w:ascii="Arial" w:eastAsiaTheme="minorHAnsi" w:hAnsi="Arial"/>
          <w:b/>
          <w:szCs w:val="22"/>
        </w:rPr>
      </w:pPr>
      <w:r w:rsidRPr="00487CAE">
        <w:rPr>
          <w:rFonts w:ascii="Arial" w:eastAsiaTheme="minorHAnsi" w:hAnsi="Arial"/>
          <w:b/>
          <w:szCs w:val="22"/>
        </w:rPr>
        <w:t>Splnění normy EN 455 – 1,2,3,4</w:t>
      </w:r>
    </w:p>
    <w:p w:rsidR="00A6473E" w:rsidRPr="00487CAE" w:rsidRDefault="00F246FC" w:rsidP="00487CAE">
      <w:pPr>
        <w:pStyle w:val="Prosttext"/>
        <w:numPr>
          <w:ilvl w:val="0"/>
          <w:numId w:val="33"/>
        </w:numPr>
        <w:jc w:val="both"/>
        <w:rPr>
          <w:rFonts w:ascii="Arial" w:eastAsiaTheme="minorHAnsi" w:hAnsi="Arial"/>
          <w:b/>
          <w:szCs w:val="22"/>
        </w:rPr>
      </w:pPr>
      <w:r w:rsidRPr="00487CAE">
        <w:rPr>
          <w:rFonts w:ascii="Arial" w:eastAsiaTheme="minorHAnsi" w:hAnsi="Arial"/>
          <w:b/>
          <w:szCs w:val="22"/>
        </w:rPr>
        <w:t>AQL maximálně 1,5</w:t>
      </w:r>
    </w:p>
    <w:p w:rsidR="00F246FC" w:rsidRPr="00487CAE" w:rsidRDefault="00F246FC" w:rsidP="00487CAE">
      <w:pPr>
        <w:pStyle w:val="Prosttext"/>
        <w:numPr>
          <w:ilvl w:val="0"/>
          <w:numId w:val="33"/>
        </w:numPr>
        <w:jc w:val="both"/>
        <w:rPr>
          <w:rFonts w:ascii="Arial" w:eastAsiaTheme="minorHAnsi" w:hAnsi="Arial"/>
          <w:b/>
          <w:szCs w:val="22"/>
        </w:rPr>
      </w:pPr>
      <w:r w:rsidRPr="00487CAE">
        <w:rPr>
          <w:rFonts w:ascii="Arial" w:eastAsiaTheme="minorHAnsi" w:hAnsi="Arial"/>
          <w:b/>
          <w:szCs w:val="22"/>
        </w:rPr>
        <w:t>Minimální síla při roztržení 6N</w:t>
      </w:r>
      <w:r w:rsidR="001275BE">
        <w:rPr>
          <w:rFonts w:ascii="Arial" w:eastAsiaTheme="minorHAnsi" w:hAnsi="Arial"/>
          <w:b/>
          <w:szCs w:val="22"/>
        </w:rPr>
        <w:t xml:space="preserve"> </w:t>
      </w:r>
    </w:p>
    <w:p w:rsidR="00F246FC" w:rsidRDefault="00F246FC" w:rsidP="00487CAE">
      <w:pPr>
        <w:pStyle w:val="Prosttext"/>
        <w:numPr>
          <w:ilvl w:val="0"/>
          <w:numId w:val="33"/>
        </w:numPr>
        <w:jc w:val="both"/>
        <w:rPr>
          <w:rFonts w:ascii="Arial" w:eastAsiaTheme="minorHAnsi" w:hAnsi="Arial"/>
          <w:szCs w:val="22"/>
        </w:rPr>
      </w:pPr>
      <w:r w:rsidRPr="00487CAE">
        <w:rPr>
          <w:rFonts w:ascii="Arial" w:eastAsiaTheme="minorHAnsi" w:hAnsi="Arial"/>
          <w:b/>
          <w:szCs w:val="22"/>
        </w:rPr>
        <w:t>Na balení musí být uvedeny piktogramy splňující výše uvedené normy</w:t>
      </w:r>
    </w:p>
    <w:p w:rsidR="006905BF" w:rsidRDefault="006905BF" w:rsidP="006905BF">
      <w:pPr>
        <w:pStyle w:val="Prosttext"/>
        <w:ind w:left="360"/>
        <w:jc w:val="both"/>
        <w:rPr>
          <w:rFonts w:ascii="Arial" w:eastAsiaTheme="minorHAnsi" w:hAnsi="Arial"/>
          <w:szCs w:val="22"/>
        </w:rPr>
      </w:pPr>
    </w:p>
    <w:p w:rsidR="00F246FC" w:rsidRDefault="00F246FC" w:rsidP="00F246FC">
      <w:pPr>
        <w:pStyle w:val="Prosttext"/>
        <w:ind w:left="360"/>
        <w:jc w:val="both"/>
        <w:rPr>
          <w:rFonts w:ascii="Arial" w:eastAsiaTheme="minorHAnsi" w:hAnsi="Arial"/>
          <w:szCs w:val="22"/>
        </w:rPr>
      </w:pPr>
      <w:bookmarkStart w:id="0" w:name="_GoBack"/>
      <w:bookmarkEnd w:id="0"/>
    </w:p>
    <w:p w:rsidR="006905BF" w:rsidRDefault="006905BF" w:rsidP="006905BF">
      <w:pPr>
        <w:pStyle w:val="Prosttext"/>
        <w:jc w:val="both"/>
        <w:rPr>
          <w:rFonts w:ascii="Arial" w:eastAsiaTheme="minorHAnsi" w:hAnsi="Arial"/>
          <w:szCs w:val="22"/>
        </w:rPr>
      </w:pPr>
      <w:r w:rsidRPr="006905BF">
        <w:rPr>
          <w:rFonts w:ascii="Arial" w:eastAsiaTheme="minorHAnsi" w:hAnsi="Arial"/>
          <w:b/>
          <w:szCs w:val="22"/>
        </w:rPr>
        <w:t>Splnění těchto podmínek doloží účastník v</w:t>
      </w:r>
      <w:r>
        <w:rPr>
          <w:rFonts w:ascii="Arial" w:eastAsiaTheme="minorHAnsi" w:hAnsi="Arial"/>
          <w:b/>
          <w:szCs w:val="22"/>
        </w:rPr>
        <w:t> </w:t>
      </w:r>
      <w:r w:rsidRPr="006905BF">
        <w:rPr>
          <w:rFonts w:ascii="Arial" w:eastAsiaTheme="minorHAnsi" w:hAnsi="Arial"/>
          <w:b/>
          <w:szCs w:val="22"/>
        </w:rPr>
        <w:t>nabídce</w:t>
      </w:r>
      <w:r>
        <w:rPr>
          <w:rFonts w:ascii="Arial" w:eastAsiaTheme="minorHAnsi" w:hAnsi="Arial"/>
          <w:b/>
          <w:szCs w:val="22"/>
        </w:rPr>
        <w:t>!</w:t>
      </w:r>
    </w:p>
    <w:p w:rsidR="00F246FC" w:rsidRDefault="00F246FC" w:rsidP="00F246FC">
      <w:pPr>
        <w:pStyle w:val="Prosttext"/>
        <w:ind w:left="360"/>
        <w:jc w:val="both"/>
        <w:rPr>
          <w:rFonts w:ascii="Arial" w:eastAsiaTheme="minorHAnsi" w:hAnsi="Arial"/>
          <w:szCs w:val="22"/>
        </w:rPr>
      </w:pPr>
    </w:p>
    <w:p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:rsidR="00826B66" w:rsidRDefault="00826B66" w:rsidP="00826B66">
      <w:pPr>
        <w:jc w:val="both"/>
        <w:rPr>
          <w:rFonts w:ascii="Arial" w:hAnsi="Arial" w:cs="Arial"/>
          <w:sz w:val="22"/>
        </w:rPr>
      </w:pPr>
    </w:p>
    <w:p w:rsidR="00100CF3" w:rsidRPr="0076385A" w:rsidRDefault="00100CF3" w:rsidP="00826B66">
      <w:pPr>
        <w:jc w:val="both"/>
        <w:rPr>
          <w:rFonts w:ascii="Arial" w:hAnsi="Arial" w:cs="Arial"/>
          <w:sz w:val="22"/>
        </w:rPr>
      </w:pP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:rsidR="00826B66" w:rsidRPr="0076385A" w:rsidRDefault="001275BE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826B66" w:rsidRPr="00100CF3" w:rsidRDefault="001275BE" w:rsidP="00100CF3">
      <w:pPr>
        <w:spacing w:after="12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100CF3" w:rsidSect="00A6473E">
      <w:footerReference w:type="first" r:id="rId9"/>
      <w:type w:val="continuous"/>
      <w:pgSz w:w="11906" w:h="16838"/>
      <w:pgMar w:top="709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610" w:rsidRDefault="00822610" w:rsidP="006A4F4C">
      <w:r>
        <w:separator/>
      </w:r>
    </w:p>
  </w:endnote>
  <w:endnote w:type="continuationSeparator" w:id="0">
    <w:p w:rsidR="00822610" w:rsidRDefault="00822610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20082" w:rsidRPr="006C0541" w:rsidRDefault="00920082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275BE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610" w:rsidRDefault="00822610" w:rsidP="006A4F4C">
      <w:r>
        <w:separator/>
      </w:r>
    </w:p>
  </w:footnote>
  <w:footnote w:type="continuationSeparator" w:id="0">
    <w:p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35767"/>
    <w:multiLevelType w:val="hybridMultilevel"/>
    <w:tmpl w:val="C3B213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5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0B81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439"/>
    <w:rsid w:val="000B459E"/>
    <w:rsid w:val="000C208F"/>
    <w:rsid w:val="000C6EC6"/>
    <w:rsid w:val="000C76A2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0CF3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4F4F"/>
    <w:rsid w:val="00125917"/>
    <w:rsid w:val="001275BE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60EE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B724D"/>
    <w:rsid w:val="002B79A0"/>
    <w:rsid w:val="002C03D6"/>
    <w:rsid w:val="002C6A3E"/>
    <w:rsid w:val="002D0BE8"/>
    <w:rsid w:val="002D2CD9"/>
    <w:rsid w:val="002D426A"/>
    <w:rsid w:val="002D4B2D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6980"/>
    <w:rsid w:val="003273CB"/>
    <w:rsid w:val="00327E3B"/>
    <w:rsid w:val="00330369"/>
    <w:rsid w:val="00331178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1C2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63E0"/>
    <w:rsid w:val="003F689E"/>
    <w:rsid w:val="003F6C74"/>
    <w:rsid w:val="00400EA9"/>
    <w:rsid w:val="004022EC"/>
    <w:rsid w:val="00404380"/>
    <w:rsid w:val="00404450"/>
    <w:rsid w:val="00407AE4"/>
    <w:rsid w:val="0041569E"/>
    <w:rsid w:val="0041634F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74132"/>
    <w:rsid w:val="00485542"/>
    <w:rsid w:val="004858C0"/>
    <w:rsid w:val="00487CAE"/>
    <w:rsid w:val="00492971"/>
    <w:rsid w:val="0049348E"/>
    <w:rsid w:val="00496A8C"/>
    <w:rsid w:val="004A1633"/>
    <w:rsid w:val="004A47A6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22F5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7D"/>
    <w:rsid w:val="00564EAD"/>
    <w:rsid w:val="00565A48"/>
    <w:rsid w:val="00565BB4"/>
    <w:rsid w:val="00570327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58FD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05BF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C0541"/>
    <w:rsid w:val="006C507E"/>
    <w:rsid w:val="006D1F17"/>
    <w:rsid w:val="006D4277"/>
    <w:rsid w:val="006E3E7F"/>
    <w:rsid w:val="006E6353"/>
    <w:rsid w:val="006E695A"/>
    <w:rsid w:val="006E7516"/>
    <w:rsid w:val="006E79BD"/>
    <w:rsid w:val="006F0FCD"/>
    <w:rsid w:val="006F17C4"/>
    <w:rsid w:val="006F1B97"/>
    <w:rsid w:val="006F5504"/>
    <w:rsid w:val="00700AD2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35A4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0CAE"/>
    <w:rsid w:val="00822610"/>
    <w:rsid w:val="00823581"/>
    <w:rsid w:val="00824E9D"/>
    <w:rsid w:val="00825980"/>
    <w:rsid w:val="008263DC"/>
    <w:rsid w:val="00826B6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55E9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3AE5"/>
    <w:rsid w:val="00975E3A"/>
    <w:rsid w:val="009779BC"/>
    <w:rsid w:val="00980089"/>
    <w:rsid w:val="009809D2"/>
    <w:rsid w:val="00981A1C"/>
    <w:rsid w:val="00984119"/>
    <w:rsid w:val="00985D96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4147"/>
    <w:rsid w:val="009E1C69"/>
    <w:rsid w:val="009E2777"/>
    <w:rsid w:val="009E31FF"/>
    <w:rsid w:val="009E37CD"/>
    <w:rsid w:val="009F041F"/>
    <w:rsid w:val="009F05A5"/>
    <w:rsid w:val="009F0A09"/>
    <w:rsid w:val="009F1CFC"/>
    <w:rsid w:val="009F445D"/>
    <w:rsid w:val="009F4C72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25DB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77EF4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57C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4599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B01"/>
    <w:rsid w:val="00BA3637"/>
    <w:rsid w:val="00BA4210"/>
    <w:rsid w:val="00BA459E"/>
    <w:rsid w:val="00BA511E"/>
    <w:rsid w:val="00BA539A"/>
    <w:rsid w:val="00BA6069"/>
    <w:rsid w:val="00BB3666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1ED3"/>
    <w:rsid w:val="00C73294"/>
    <w:rsid w:val="00C753B4"/>
    <w:rsid w:val="00C7758E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1334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378C7"/>
    <w:rsid w:val="00D405EC"/>
    <w:rsid w:val="00D40CCE"/>
    <w:rsid w:val="00D40D99"/>
    <w:rsid w:val="00D4222E"/>
    <w:rsid w:val="00D43F5C"/>
    <w:rsid w:val="00D44085"/>
    <w:rsid w:val="00D51595"/>
    <w:rsid w:val="00D5348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29B"/>
    <w:rsid w:val="00DE295C"/>
    <w:rsid w:val="00DE7090"/>
    <w:rsid w:val="00DF04F1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6FC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2FA4"/>
    <w:rsid w:val="00FC3A71"/>
    <w:rsid w:val="00FD2042"/>
    <w:rsid w:val="00FD5C91"/>
    <w:rsid w:val="00FD672D"/>
    <w:rsid w:val="00FD6CF0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5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0796A"/>
    <w:rPr>
      <w:rFonts w:ascii="Calibri" w:eastAsia="Calibri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5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0796A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0BB7F-CA4E-4A64-9AE9-C6B09595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23</cp:revision>
  <dcterms:created xsi:type="dcterms:W3CDTF">2024-01-24T07:09:00Z</dcterms:created>
  <dcterms:modified xsi:type="dcterms:W3CDTF">2024-03-06T08:32:00Z</dcterms:modified>
</cp:coreProperties>
</file>