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81297" w14:textId="77777777" w:rsidR="00501F3F" w:rsidRPr="007976AD" w:rsidRDefault="00501F3F" w:rsidP="00655B66">
      <w:pPr>
        <w:pStyle w:val="Nzev"/>
        <w:rPr>
          <w:b w:val="0"/>
          <w:sz w:val="22"/>
          <w:szCs w:val="22"/>
        </w:rPr>
      </w:pPr>
    </w:p>
    <w:p w14:paraId="2B6E0286" w14:textId="660B2849" w:rsidR="00501F3F" w:rsidRPr="00635EFB" w:rsidRDefault="00D80982" w:rsidP="00655B66">
      <w:pPr>
        <w:pStyle w:val="Nzev"/>
        <w:jc w:val="both"/>
        <w:rPr>
          <w:rFonts w:ascii="Bookman Old Style" w:hAnsi="Bookman Old Style"/>
          <w:b w:val="0"/>
          <w:sz w:val="20"/>
          <w:szCs w:val="20"/>
          <w:lang w:eastAsia="cs-CZ"/>
        </w:rPr>
      </w:pPr>
      <w:r w:rsidRPr="00635EFB">
        <w:rPr>
          <w:rFonts w:ascii="Bookman Old Style" w:hAnsi="Bookman Old Style"/>
          <w:b w:val="0"/>
          <w:sz w:val="20"/>
          <w:szCs w:val="20"/>
          <w:lang w:eastAsia="cs-CZ"/>
        </w:rPr>
        <w:t xml:space="preserve">Příloha č. </w:t>
      </w:r>
      <w:r w:rsidR="00BB39BF" w:rsidRPr="00635EFB">
        <w:rPr>
          <w:rFonts w:ascii="Bookman Old Style" w:hAnsi="Bookman Old Style"/>
          <w:b w:val="0"/>
          <w:sz w:val="20"/>
          <w:szCs w:val="20"/>
          <w:lang w:eastAsia="cs-CZ"/>
        </w:rPr>
        <w:t xml:space="preserve">6 </w:t>
      </w:r>
      <w:r w:rsidR="00A950CE" w:rsidRPr="00635EFB">
        <w:rPr>
          <w:rFonts w:ascii="Bookman Old Style" w:hAnsi="Bookman Old Style"/>
          <w:b w:val="0"/>
          <w:sz w:val="20"/>
          <w:szCs w:val="20"/>
          <w:lang w:eastAsia="cs-CZ"/>
        </w:rPr>
        <w:t>ZD</w:t>
      </w:r>
    </w:p>
    <w:p w14:paraId="36639616" w14:textId="77777777" w:rsidR="00501F3F" w:rsidRPr="00635EFB" w:rsidRDefault="00501F3F" w:rsidP="00655B66">
      <w:pPr>
        <w:pStyle w:val="Nzev"/>
        <w:rPr>
          <w:sz w:val="22"/>
          <w:szCs w:val="22"/>
        </w:rPr>
      </w:pPr>
    </w:p>
    <w:p w14:paraId="2581A7CE" w14:textId="77777777" w:rsidR="00D80982" w:rsidRPr="00635EFB" w:rsidRDefault="00D80982" w:rsidP="00655B66">
      <w:pPr>
        <w:pStyle w:val="Nzev"/>
        <w:rPr>
          <w:rFonts w:ascii="Bookman Old Style" w:hAnsi="Bookman Old Style"/>
          <w:sz w:val="28"/>
          <w:szCs w:val="28"/>
        </w:rPr>
      </w:pPr>
      <w:r w:rsidRPr="00635EFB">
        <w:rPr>
          <w:rFonts w:ascii="Bookman Old Style" w:hAnsi="Bookman Old Style"/>
          <w:sz w:val="28"/>
          <w:szCs w:val="28"/>
        </w:rPr>
        <w:t xml:space="preserve">KUPNÍ  SMLOUVA </w:t>
      </w:r>
    </w:p>
    <w:p w14:paraId="7A0F4D31" w14:textId="77777777" w:rsidR="00D80982" w:rsidRPr="00635EFB" w:rsidRDefault="00D80982" w:rsidP="00655B66">
      <w:pPr>
        <w:jc w:val="center"/>
        <w:rPr>
          <w:sz w:val="22"/>
          <w:szCs w:val="22"/>
        </w:rPr>
      </w:pPr>
    </w:p>
    <w:p w14:paraId="38115C51" w14:textId="77777777" w:rsidR="000D1E01" w:rsidRPr="00635EFB" w:rsidRDefault="000D1E01" w:rsidP="00655B66">
      <w:pPr>
        <w:suppressAutoHyphens w:val="0"/>
        <w:jc w:val="center"/>
        <w:rPr>
          <w:rFonts w:ascii="Bookman Old Style" w:hAnsi="Bookman Old Style"/>
          <w:sz w:val="22"/>
          <w:szCs w:val="22"/>
          <w:lang w:eastAsia="cs-CZ"/>
        </w:rPr>
      </w:pPr>
      <w:r w:rsidRPr="00635EFB">
        <w:rPr>
          <w:rFonts w:ascii="Bookman Old Style" w:hAnsi="Bookman Old Style"/>
          <w:sz w:val="22"/>
          <w:szCs w:val="22"/>
          <w:lang w:eastAsia="cs-CZ"/>
        </w:rPr>
        <w:t>uzavřená podle ustanovení § 2079 a následujících zákona č. 89/2012 Sb., občanský zákoník</w:t>
      </w:r>
      <w:r w:rsidR="006A7000" w:rsidRPr="00635EFB">
        <w:rPr>
          <w:rFonts w:ascii="Bookman Old Style" w:hAnsi="Bookman Old Style"/>
          <w:sz w:val="22"/>
          <w:szCs w:val="22"/>
          <w:lang w:eastAsia="cs-CZ"/>
        </w:rPr>
        <w:t>,</w:t>
      </w:r>
      <w:r w:rsidRPr="00635EFB">
        <w:rPr>
          <w:rFonts w:ascii="Bookman Old Style" w:hAnsi="Bookman Old Style"/>
          <w:sz w:val="22"/>
          <w:szCs w:val="22"/>
          <w:lang w:eastAsia="cs-CZ"/>
        </w:rPr>
        <w:t xml:space="preserve"> </w:t>
      </w:r>
      <w:r w:rsidR="00B16ADC" w:rsidRPr="00635EFB">
        <w:rPr>
          <w:rFonts w:ascii="Bookman Old Style" w:hAnsi="Bookman Old Style"/>
          <w:sz w:val="22"/>
          <w:szCs w:val="22"/>
          <w:lang w:eastAsia="cs-CZ"/>
        </w:rPr>
        <w:t>v platném znění</w:t>
      </w:r>
      <w:r w:rsidRPr="00635EFB">
        <w:rPr>
          <w:rFonts w:ascii="Bookman Old Style" w:hAnsi="Bookman Old Style"/>
          <w:sz w:val="22"/>
          <w:szCs w:val="22"/>
          <w:lang w:eastAsia="cs-CZ"/>
        </w:rPr>
        <w:t xml:space="preserve"> (dále jen „občanský zákoník“) níže uvedeného dne, měsíce a roku mezi účastníky:</w:t>
      </w:r>
    </w:p>
    <w:p w14:paraId="0D0F71A9" w14:textId="77777777" w:rsidR="002A484B" w:rsidRPr="00635EFB" w:rsidRDefault="002A484B" w:rsidP="00655B66">
      <w:pPr>
        <w:rPr>
          <w:sz w:val="22"/>
          <w:szCs w:val="22"/>
        </w:rPr>
      </w:pPr>
    </w:p>
    <w:p w14:paraId="248818E4" w14:textId="77777777" w:rsidR="00D80982" w:rsidRPr="00635EFB" w:rsidRDefault="00D80982" w:rsidP="00655B66">
      <w:pPr>
        <w:spacing w:line="360" w:lineRule="auto"/>
        <w:ind w:left="2124" w:hanging="2112"/>
        <w:jc w:val="both"/>
        <w:rPr>
          <w:rFonts w:ascii="Bookman Old Style" w:hAnsi="Bookman Old Style"/>
          <w:sz w:val="22"/>
          <w:szCs w:val="22"/>
        </w:rPr>
      </w:pPr>
      <w:r w:rsidRPr="00635EFB">
        <w:rPr>
          <w:rFonts w:ascii="Bookman Old Style" w:hAnsi="Bookman Old Style"/>
          <w:b/>
          <w:sz w:val="22"/>
          <w:szCs w:val="22"/>
        </w:rPr>
        <w:t>1. Prodávající:</w:t>
      </w:r>
      <w:r w:rsidRPr="00635EFB">
        <w:rPr>
          <w:rFonts w:ascii="Bookman Old Style" w:hAnsi="Bookman Old Style"/>
          <w:b/>
          <w:sz w:val="22"/>
          <w:szCs w:val="22"/>
        </w:rPr>
        <w:tab/>
      </w:r>
      <w:r w:rsidRPr="00635EFB">
        <w:rPr>
          <w:rFonts w:ascii="Bookman Old Style" w:hAnsi="Bookman Old Style"/>
          <w:sz w:val="22"/>
          <w:szCs w:val="22"/>
        </w:rPr>
        <w:t xml:space="preserve">firma </w:t>
      </w:r>
      <w:permStart w:id="1455779972" w:edGrp="everyone"/>
      <w:r w:rsidRPr="00635EFB">
        <w:rPr>
          <w:rFonts w:ascii="Bookman Old Style" w:hAnsi="Bookman Old Style"/>
          <w:sz w:val="22"/>
          <w:szCs w:val="22"/>
        </w:rPr>
        <w:t>…………………………………………………………………..</w:t>
      </w:r>
      <w:permEnd w:id="1455779972"/>
    </w:p>
    <w:p w14:paraId="142FBB06"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se sídlem: </w:t>
      </w:r>
      <w:permStart w:id="574295117" w:edGrp="everyone"/>
      <w:r w:rsidRPr="00635EFB">
        <w:rPr>
          <w:rFonts w:ascii="Bookman Old Style" w:hAnsi="Bookman Old Style"/>
          <w:sz w:val="22"/>
          <w:szCs w:val="22"/>
        </w:rPr>
        <w:t>…………………………………………………………..</w:t>
      </w:r>
      <w:permEnd w:id="574295117"/>
    </w:p>
    <w:p w14:paraId="062680A4" w14:textId="77777777" w:rsidR="00D80982" w:rsidRPr="00635EFB" w:rsidRDefault="00D80982" w:rsidP="00655B66">
      <w:pPr>
        <w:spacing w:line="360" w:lineRule="auto"/>
        <w:ind w:left="2124" w:firstLine="3"/>
        <w:jc w:val="both"/>
        <w:rPr>
          <w:rFonts w:ascii="Bookman Old Style" w:hAnsi="Bookman Old Style"/>
          <w:sz w:val="22"/>
          <w:szCs w:val="22"/>
        </w:rPr>
      </w:pPr>
      <w:r w:rsidRPr="00635EFB">
        <w:rPr>
          <w:rFonts w:ascii="Bookman Old Style" w:hAnsi="Bookman Old Style"/>
          <w:sz w:val="22"/>
          <w:szCs w:val="22"/>
        </w:rPr>
        <w:t>(přesný název a sídlo dle výpisu z obchodního rejstříku)</w:t>
      </w:r>
    </w:p>
    <w:p w14:paraId="0E21D48B"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Zapsaná v: </w:t>
      </w:r>
      <w:permStart w:id="315909026" w:edGrp="everyone"/>
      <w:r w:rsidRPr="00635EFB">
        <w:rPr>
          <w:rFonts w:ascii="Bookman Old Style" w:hAnsi="Bookman Old Style"/>
          <w:sz w:val="22"/>
          <w:szCs w:val="22"/>
        </w:rPr>
        <w:t>………………………………………………………….</w:t>
      </w:r>
      <w:permEnd w:id="315909026"/>
    </w:p>
    <w:p w14:paraId="42E39E7B" w14:textId="77777777" w:rsidR="00D80982" w:rsidRPr="00635EFB" w:rsidRDefault="00D80982" w:rsidP="00655B66">
      <w:pPr>
        <w:spacing w:line="360" w:lineRule="auto"/>
        <w:ind w:left="2830" w:hanging="709"/>
        <w:jc w:val="both"/>
        <w:rPr>
          <w:rFonts w:ascii="Bookman Old Style" w:hAnsi="Bookman Old Style"/>
          <w:sz w:val="22"/>
          <w:szCs w:val="22"/>
        </w:rPr>
      </w:pPr>
      <w:r w:rsidRPr="00635EFB">
        <w:rPr>
          <w:rFonts w:ascii="Bookman Old Style" w:hAnsi="Bookman Old Style"/>
          <w:sz w:val="22"/>
          <w:szCs w:val="22"/>
        </w:rPr>
        <w:t xml:space="preserve">Zastoupená: </w:t>
      </w:r>
      <w:permStart w:id="1905622417" w:edGrp="everyone"/>
      <w:r w:rsidRPr="00635EFB">
        <w:rPr>
          <w:rFonts w:ascii="Bookman Old Style" w:hAnsi="Bookman Old Style"/>
          <w:sz w:val="22"/>
          <w:szCs w:val="22"/>
        </w:rPr>
        <w:t>…………………………………………………………</w:t>
      </w:r>
      <w:permEnd w:id="1905622417"/>
    </w:p>
    <w:p w14:paraId="3143A13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IČO: </w:t>
      </w:r>
      <w:permStart w:id="796146612" w:edGrp="everyone"/>
      <w:r w:rsidRPr="00635EFB">
        <w:rPr>
          <w:rFonts w:ascii="Bookman Old Style" w:hAnsi="Bookman Old Style"/>
          <w:sz w:val="22"/>
          <w:szCs w:val="22"/>
        </w:rPr>
        <w:t>…………………………………………………………………….</w:t>
      </w:r>
      <w:permEnd w:id="796146612"/>
    </w:p>
    <w:p w14:paraId="0A8B736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DIČ: </w:t>
      </w:r>
      <w:permStart w:id="1849631555" w:edGrp="everyone"/>
      <w:r w:rsidRPr="00635EFB">
        <w:rPr>
          <w:rFonts w:ascii="Bookman Old Style" w:hAnsi="Bookman Old Style"/>
          <w:sz w:val="22"/>
          <w:szCs w:val="22"/>
        </w:rPr>
        <w:t>……………………………………………………………………</w:t>
      </w:r>
      <w:permEnd w:id="1849631555"/>
    </w:p>
    <w:p w14:paraId="22D5E18D"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Bankovní spojení: </w:t>
      </w:r>
      <w:permStart w:id="967458888" w:edGrp="everyone"/>
      <w:r w:rsidRPr="00635EFB">
        <w:rPr>
          <w:rFonts w:ascii="Bookman Old Style" w:hAnsi="Bookman Old Style"/>
          <w:sz w:val="22"/>
          <w:szCs w:val="22"/>
        </w:rPr>
        <w:t>……………………………………………….</w:t>
      </w:r>
      <w:permEnd w:id="967458888"/>
    </w:p>
    <w:p w14:paraId="023A9021"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č. účtu: </w:t>
      </w:r>
      <w:permStart w:id="404972537" w:edGrp="everyone"/>
      <w:r w:rsidRPr="00635EFB">
        <w:rPr>
          <w:rFonts w:ascii="Bookman Old Style" w:hAnsi="Bookman Old Style"/>
          <w:sz w:val="22"/>
          <w:szCs w:val="22"/>
        </w:rPr>
        <w:t>………………………………………………………………..</w:t>
      </w:r>
      <w:permEnd w:id="404972537"/>
    </w:p>
    <w:p w14:paraId="1BB7F46B"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 xml:space="preserve"> (dále jen „prodávající“)</w:t>
      </w:r>
    </w:p>
    <w:p w14:paraId="7B2869B6" w14:textId="77777777" w:rsidR="00D80982" w:rsidRPr="00635EFB" w:rsidRDefault="00D80982" w:rsidP="00655B66">
      <w:pPr>
        <w:jc w:val="both"/>
        <w:rPr>
          <w:rFonts w:ascii="Bookman Old Style" w:hAnsi="Bookman Old Style"/>
          <w:b/>
          <w:sz w:val="22"/>
          <w:szCs w:val="22"/>
        </w:rPr>
      </w:pPr>
    </w:p>
    <w:p w14:paraId="586C6ED7"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2.</w:t>
      </w:r>
      <w:r w:rsidRPr="00635EFB">
        <w:rPr>
          <w:rFonts w:ascii="Bookman Old Style" w:hAnsi="Bookman Old Style"/>
          <w:b/>
          <w:sz w:val="22"/>
          <w:szCs w:val="22"/>
        </w:rPr>
        <w:tab/>
        <w:t>Kupující:</w:t>
      </w:r>
      <w:r w:rsidRPr="00635EFB">
        <w:rPr>
          <w:rFonts w:ascii="Bookman Old Style" w:hAnsi="Bookman Old Style"/>
          <w:b/>
          <w:sz w:val="22"/>
          <w:szCs w:val="22"/>
        </w:rPr>
        <w:tab/>
        <w:t xml:space="preserve">Nemocnice Nové Město na Moravě, příspěvková </w:t>
      </w:r>
    </w:p>
    <w:p w14:paraId="52E51488"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organizace                                               </w:t>
      </w:r>
    </w:p>
    <w:p w14:paraId="39518ADC" w14:textId="77777777" w:rsidR="00D80982" w:rsidRPr="00635EFB" w:rsidRDefault="00D80982" w:rsidP="00655B66">
      <w:pPr>
        <w:pStyle w:val="Nadpis1"/>
        <w:rPr>
          <w:rFonts w:ascii="Bookman Old Style" w:hAnsi="Bookman Old Style"/>
          <w:sz w:val="22"/>
          <w:szCs w:val="22"/>
        </w:rPr>
      </w:pPr>
      <w:r w:rsidRPr="00635EFB">
        <w:rPr>
          <w:sz w:val="22"/>
          <w:szCs w:val="22"/>
        </w:rPr>
        <w:tab/>
      </w:r>
      <w:r w:rsidRPr="00635EFB">
        <w:rPr>
          <w:sz w:val="22"/>
          <w:szCs w:val="22"/>
        </w:rPr>
        <w:tab/>
      </w:r>
      <w:r w:rsidRPr="00635EFB">
        <w:rPr>
          <w:sz w:val="22"/>
          <w:szCs w:val="22"/>
        </w:rPr>
        <w:tab/>
      </w:r>
      <w:r w:rsidRPr="00635EFB">
        <w:rPr>
          <w:rFonts w:ascii="Bookman Old Style" w:hAnsi="Bookman Old Style"/>
          <w:sz w:val="22"/>
          <w:szCs w:val="22"/>
        </w:rPr>
        <w:t>se sídlem:</w:t>
      </w:r>
      <w:r w:rsidRPr="00635EFB">
        <w:rPr>
          <w:sz w:val="22"/>
          <w:szCs w:val="22"/>
        </w:rPr>
        <w:t xml:space="preserve"> </w:t>
      </w:r>
      <w:r w:rsidRPr="00635EFB">
        <w:rPr>
          <w:rFonts w:ascii="Bookman Old Style" w:hAnsi="Bookman Old Style"/>
          <w:sz w:val="22"/>
          <w:szCs w:val="22"/>
        </w:rPr>
        <w:t xml:space="preserve">Žďárská 610, 592 31 Nové Město na Moravě                                   </w:t>
      </w:r>
    </w:p>
    <w:p w14:paraId="0848F184" w14:textId="77777777" w:rsidR="00D80982" w:rsidRPr="00635EFB" w:rsidRDefault="00D80982" w:rsidP="00655B66">
      <w:pPr>
        <w:pStyle w:val="Zkladntextodsazen3"/>
        <w:ind w:left="2124" w:firstLine="0"/>
        <w:rPr>
          <w:rFonts w:ascii="Bookman Old Style" w:hAnsi="Bookman Old Style"/>
          <w:sz w:val="22"/>
          <w:szCs w:val="22"/>
        </w:rPr>
      </w:pPr>
      <w:r w:rsidRPr="00635EFB">
        <w:rPr>
          <w:rFonts w:ascii="Bookman Old Style" w:hAnsi="Bookman Old Style"/>
          <w:sz w:val="22"/>
          <w:szCs w:val="22"/>
        </w:rPr>
        <w:t>Zapsaná v obchodním rejstříku vedeného Krajským soudem v Brně, oddíl Pr, vložka 1446</w:t>
      </w:r>
    </w:p>
    <w:p w14:paraId="71661564" w14:textId="77777777" w:rsidR="00D80982" w:rsidRPr="00635EFB" w:rsidRDefault="00D80982" w:rsidP="00655B66">
      <w:pPr>
        <w:ind w:left="360" w:firstLine="708"/>
        <w:rPr>
          <w:rFonts w:ascii="Bookman Old Style" w:hAnsi="Bookman Old Style"/>
          <w:b/>
          <w:bCs/>
          <w:sz w:val="22"/>
          <w:szCs w:val="22"/>
        </w:rPr>
      </w:pPr>
      <w:r w:rsidRPr="00635EFB">
        <w:rPr>
          <w:rFonts w:ascii="Bookman Old Style" w:hAnsi="Bookman Old Style"/>
          <w:b/>
          <w:bCs/>
          <w:sz w:val="22"/>
          <w:szCs w:val="22"/>
        </w:rPr>
        <w:t xml:space="preserve">             Zastoupená: JUDr. Věrou Palečkovou, ředitelkou</w:t>
      </w:r>
    </w:p>
    <w:p w14:paraId="744F7F42"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IČO: 00842001</w:t>
      </w:r>
    </w:p>
    <w:p w14:paraId="28D1F067"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DIČ: CZ 00842001</w:t>
      </w:r>
    </w:p>
    <w:p w14:paraId="190068C7" w14:textId="2E029578" w:rsidR="00D80982" w:rsidRPr="006516F0"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Bankovní spojení: </w:t>
      </w:r>
      <w:r w:rsidR="006516F0" w:rsidRPr="006516F0">
        <w:rPr>
          <w:rFonts w:ascii="Bookman Old Style" w:hAnsi="Bookman Old Style"/>
          <w:b/>
          <w:sz w:val="22"/>
          <w:szCs w:val="22"/>
        </w:rPr>
        <w:t>Československá obchodní banka, a. s.</w:t>
      </w:r>
    </w:p>
    <w:p w14:paraId="3FC0471A" w14:textId="5F0CF3E1" w:rsidR="00D80982" w:rsidRPr="00635EFB"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č.účtu: </w:t>
      </w:r>
      <w:r w:rsidR="006516F0" w:rsidRPr="006516F0">
        <w:rPr>
          <w:rFonts w:ascii="Bookman Old Style" w:hAnsi="Bookman Old Style"/>
          <w:b/>
          <w:sz w:val="22"/>
          <w:szCs w:val="22"/>
        </w:rPr>
        <w:t>333412265/0300</w:t>
      </w:r>
    </w:p>
    <w:p w14:paraId="4E747BBF" w14:textId="77777777" w:rsidR="00D80982" w:rsidRPr="00635EFB" w:rsidRDefault="00D80982" w:rsidP="00655B66">
      <w:pPr>
        <w:jc w:val="both"/>
        <w:rPr>
          <w:rFonts w:ascii="Bookman Old Style" w:hAnsi="Bookman Old Style"/>
          <w:sz w:val="22"/>
          <w:szCs w:val="22"/>
        </w:rPr>
      </w:pPr>
    </w:p>
    <w:p w14:paraId="65BC3D47"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(dále jen „kupující“)</w:t>
      </w:r>
    </w:p>
    <w:p w14:paraId="0187C668" w14:textId="77777777" w:rsidR="00D80982" w:rsidRPr="00635EFB" w:rsidRDefault="00D80982" w:rsidP="00655B66">
      <w:pPr>
        <w:jc w:val="both"/>
        <w:rPr>
          <w:rFonts w:ascii="Bookman Old Style" w:hAnsi="Bookman Old Style"/>
          <w:sz w:val="22"/>
          <w:szCs w:val="22"/>
        </w:rPr>
      </w:pPr>
    </w:p>
    <w:p w14:paraId="50D32FB0"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(společně pak jako „smluvní strany“, jednotlivě jako „smluvní strana“)</w:t>
      </w:r>
    </w:p>
    <w:p w14:paraId="50D95DB6" w14:textId="77777777" w:rsidR="00D80982" w:rsidRPr="00635EFB" w:rsidRDefault="00D80982" w:rsidP="00655B66">
      <w:pPr>
        <w:jc w:val="both"/>
        <w:rPr>
          <w:rFonts w:ascii="Bookman Old Style" w:hAnsi="Bookman Old Style"/>
          <w:sz w:val="22"/>
          <w:szCs w:val="22"/>
        </w:rPr>
      </w:pPr>
    </w:p>
    <w:p w14:paraId="3DECEE34" w14:textId="77777777" w:rsidR="00DB777A" w:rsidRPr="00635EFB" w:rsidRDefault="00DB777A" w:rsidP="00655B66">
      <w:pPr>
        <w:jc w:val="both"/>
        <w:rPr>
          <w:rFonts w:ascii="Bookman Old Style" w:hAnsi="Bookman Old Style"/>
          <w:sz w:val="22"/>
          <w:szCs w:val="22"/>
        </w:rPr>
      </w:pPr>
    </w:p>
    <w:p w14:paraId="457B079F" w14:textId="77777777" w:rsidR="00DB777A" w:rsidRPr="00635EFB" w:rsidRDefault="00DB777A" w:rsidP="00655B66">
      <w:pPr>
        <w:jc w:val="center"/>
        <w:rPr>
          <w:rFonts w:ascii="Bookman Old Style" w:hAnsi="Bookman Old Style"/>
          <w:b/>
          <w:sz w:val="22"/>
          <w:szCs w:val="22"/>
        </w:rPr>
      </w:pPr>
      <w:r w:rsidRPr="00635EFB">
        <w:rPr>
          <w:rFonts w:ascii="Bookman Old Style" w:hAnsi="Bookman Old Style"/>
          <w:b/>
          <w:sz w:val="22"/>
          <w:szCs w:val="22"/>
        </w:rPr>
        <w:t>Preambule</w:t>
      </w:r>
    </w:p>
    <w:p w14:paraId="1BE04A96" w14:textId="5D327351" w:rsidR="00DB777A" w:rsidRPr="00635EFB" w:rsidRDefault="00DB777A" w:rsidP="00601E19">
      <w:pPr>
        <w:pStyle w:val="Zkladntext3"/>
        <w:spacing w:before="120"/>
        <w:jc w:val="both"/>
        <w:rPr>
          <w:rFonts w:ascii="Bookman Old Style" w:hAnsi="Bookman Old Style"/>
          <w:sz w:val="22"/>
          <w:szCs w:val="22"/>
        </w:rPr>
      </w:pPr>
      <w:r w:rsidRPr="00635EFB">
        <w:rPr>
          <w:rFonts w:ascii="Bookman Old Style" w:hAnsi="Bookman Old Style"/>
          <w:sz w:val="22"/>
          <w:szCs w:val="22"/>
        </w:rPr>
        <w:t xml:space="preserve">Tato smlouva je uzavřena na základě zadávacího řízení k veřejné zakázce na dodávky s názvem </w:t>
      </w:r>
      <w:r w:rsidRPr="00635EFB">
        <w:rPr>
          <w:rFonts w:ascii="Bookman Old Style" w:hAnsi="Bookman Old Style"/>
          <w:b/>
          <w:i/>
          <w:sz w:val="22"/>
          <w:szCs w:val="22"/>
        </w:rPr>
        <w:t>„</w:t>
      </w:r>
      <w:bookmarkStart w:id="0" w:name="_Hlk170886592"/>
      <w:r w:rsidR="00297E87" w:rsidRPr="00635EFB">
        <w:rPr>
          <w:rFonts w:ascii="Bookman Old Style" w:hAnsi="Bookman Old Style"/>
          <w:b/>
          <w:i/>
          <w:sz w:val="22"/>
          <w:szCs w:val="22"/>
        </w:rPr>
        <w:t>Dílčí dodávky reagencií</w:t>
      </w:r>
      <w:r w:rsidR="00FE0228" w:rsidRPr="00635EFB">
        <w:rPr>
          <w:rFonts w:ascii="Bookman Old Style" w:hAnsi="Bookman Old Style"/>
          <w:b/>
          <w:i/>
          <w:sz w:val="22"/>
          <w:szCs w:val="22"/>
        </w:rPr>
        <w:t>, kontrolního, kalibračního</w:t>
      </w:r>
      <w:r w:rsidR="00EB7481" w:rsidRPr="00635EFB">
        <w:rPr>
          <w:rFonts w:ascii="Bookman Old Style" w:hAnsi="Bookman Old Style"/>
          <w:b/>
          <w:i/>
          <w:sz w:val="22"/>
          <w:szCs w:val="22"/>
        </w:rPr>
        <w:t xml:space="preserve"> a </w:t>
      </w:r>
      <w:r w:rsidR="00FE0228" w:rsidRPr="00635EFB">
        <w:rPr>
          <w:rFonts w:ascii="Bookman Old Style" w:hAnsi="Bookman Old Style"/>
          <w:b/>
          <w:i/>
          <w:sz w:val="22"/>
          <w:szCs w:val="22"/>
        </w:rPr>
        <w:t>ostatního</w:t>
      </w:r>
      <w:r w:rsidR="00297E87" w:rsidRPr="00635EFB">
        <w:rPr>
          <w:rFonts w:ascii="Bookman Old Style" w:hAnsi="Bookman Old Style"/>
          <w:b/>
          <w:i/>
          <w:sz w:val="22"/>
          <w:szCs w:val="22"/>
        </w:rPr>
        <w:t xml:space="preserve"> materiálu včetně výpůjčky </w:t>
      </w:r>
      <w:r w:rsidR="00E727B1">
        <w:rPr>
          <w:rFonts w:ascii="Bookman Old Style" w:hAnsi="Bookman Old Style"/>
          <w:b/>
          <w:i/>
          <w:sz w:val="22"/>
          <w:szCs w:val="22"/>
        </w:rPr>
        <w:t xml:space="preserve">imunochemického </w:t>
      </w:r>
      <w:bookmarkEnd w:id="0"/>
      <w:r w:rsidR="00E727B1" w:rsidRPr="00E727B1">
        <w:rPr>
          <w:rFonts w:ascii="Bookman Old Style" w:hAnsi="Bookman Old Style"/>
          <w:b/>
          <w:i/>
          <w:sz w:val="22"/>
          <w:szCs w:val="22"/>
        </w:rPr>
        <w:t>analyzátoru pro metody infekční serologie</w:t>
      </w:r>
      <w:r w:rsidRPr="00635EFB">
        <w:rPr>
          <w:rFonts w:ascii="Bookman Old Style" w:hAnsi="Bookman Old Style"/>
          <w:b/>
          <w:i/>
          <w:sz w:val="22"/>
          <w:szCs w:val="22"/>
        </w:rPr>
        <w:t xml:space="preserve">“ </w:t>
      </w:r>
      <w:r w:rsidRPr="00635EFB">
        <w:rPr>
          <w:rFonts w:ascii="Bookman Old Style" w:hAnsi="Bookman Old Style"/>
          <w:sz w:val="22"/>
          <w:szCs w:val="22"/>
        </w:rPr>
        <w:t>zadávané v nadlimitním režimu v otevřeném řízení podle zákona č. 134/2016 Sb., o zadávání veřejných zakázek, v platném znění a jeho prováděcími předpisy</w:t>
      </w:r>
      <w:r w:rsidR="00274344">
        <w:rPr>
          <w:rFonts w:ascii="Bookman Old Style" w:hAnsi="Bookman Old Style"/>
          <w:sz w:val="22"/>
          <w:szCs w:val="22"/>
        </w:rPr>
        <w:t xml:space="preserve"> (dále jen „zákon“)</w:t>
      </w:r>
      <w:r w:rsidRPr="00635EFB">
        <w:rPr>
          <w:rFonts w:ascii="Bookman Old Style" w:hAnsi="Bookman Old Style"/>
          <w:sz w:val="22"/>
          <w:szCs w:val="22"/>
        </w:rPr>
        <w:t>.</w:t>
      </w:r>
    </w:p>
    <w:p w14:paraId="069A1E95" w14:textId="77777777" w:rsidR="00DB777A"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193F58C" w14:textId="226073FE" w:rsidR="00813E2C"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633E5D" w:rsidRPr="00635EFB">
        <w:rPr>
          <w:rFonts w:ascii="Bookman Old Style" w:hAnsi="Bookman Old Style"/>
          <w:sz w:val="22"/>
          <w:szCs w:val="22"/>
        </w:rPr>
        <w:t>,</w:t>
      </w:r>
      <w:r w:rsidRPr="00635EFB">
        <w:rPr>
          <w:rFonts w:ascii="Bookman Old Style" w:hAnsi="Bookman Old Style"/>
          <w:sz w:val="22"/>
          <w:szCs w:val="22"/>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043FD74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w:t>
      </w:r>
    </w:p>
    <w:p w14:paraId="203262F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Předmět smlouvy</w:t>
      </w:r>
    </w:p>
    <w:p w14:paraId="162BD45B" w14:textId="611CAAF6" w:rsidR="00A21DB3" w:rsidRPr="00635EFB" w:rsidRDefault="002A484B"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Předmětem této kupní smlouvy </w:t>
      </w:r>
      <w:r w:rsidR="000244A2" w:rsidRPr="00635EFB">
        <w:rPr>
          <w:rFonts w:ascii="Bookman Old Style" w:hAnsi="Bookman Old Style"/>
          <w:sz w:val="22"/>
          <w:szCs w:val="22"/>
        </w:rPr>
        <w:t xml:space="preserve">(dále jen „smlouva“) </w:t>
      </w:r>
      <w:r w:rsidRPr="00635EFB">
        <w:rPr>
          <w:rFonts w:ascii="Bookman Old Style" w:hAnsi="Bookman Old Style"/>
          <w:sz w:val="22"/>
          <w:szCs w:val="22"/>
        </w:rPr>
        <w:t xml:space="preserve">je závazek prodávajícího dodávat </w:t>
      </w:r>
      <w:r w:rsidR="000D1E01" w:rsidRPr="00635EFB">
        <w:rPr>
          <w:rFonts w:ascii="Bookman Old Style" w:hAnsi="Bookman Old Style"/>
          <w:sz w:val="22"/>
          <w:szCs w:val="22"/>
        </w:rPr>
        <w:t xml:space="preserve">v dílčích dodávkách </w:t>
      </w:r>
      <w:r w:rsidRPr="00635EFB">
        <w:rPr>
          <w:rFonts w:ascii="Bookman Old Style" w:hAnsi="Bookman Old Style"/>
          <w:sz w:val="22"/>
          <w:szCs w:val="22"/>
        </w:rPr>
        <w:t xml:space="preserve">kupujícímu </w:t>
      </w:r>
      <w:r w:rsidR="000244A2" w:rsidRPr="00635EFB">
        <w:rPr>
          <w:rFonts w:ascii="Bookman Old Style" w:hAnsi="Bookman Old Style"/>
          <w:sz w:val="22"/>
          <w:szCs w:val="22"/>
        </w:rPr>
        <w:t xml:space="preserve">předmět koupě </w:t>
      </w:r>
      <w:r w:rsidR="0041766A" w:rsidRPr="00635EFB">
        <w:rPr>
          <w:rFonts w:ascii="Bookman Old Style" w:hAnsi="Bookman Old Style"/>
          <w:sz w:val="22"/>
          <w:szCs w:val="22"/>
        </w:rPr>
        <w:t xml:space="preserve">– </w:t>
      </w:r>
      <w:r w:rsidR="00A33463" w:rsidRPr="00635EFB">
        <w:rPr>
          <w:rFonts w:ascii="Bookman Old Style" w:hAnsi="Bookman Old Style"/>
          <w:b/>
          <w:sz w:val="22"/>
          <w:szCs w:val="22"/>
        </w:rPr>
        <w:t xml:space="preserve">reagencie, </w:t>
      </w:r>
      <w:r w:rsidR="00715D24" w:rsidRPr="00635EFB">
        <w:rPr>
          <w:rFonts w:ascii="Bookman Old Style" w:hAnsi="Bookman Old Style"/>
          <w:b/>
          <w:sz w:val="22"/>
          <w:szCs w:val="22"/>
        </w:rPr>
        <w:t>kontrolní</w:t>
      </w:r>
      <w:r w:rsidR="009F05D6" w:rsidRPr="00635EFB">
        <w:rPr>
          <w:rFonts w:ascii="Bookman Old Style" w:hAnsi="Bookman Old Style"/>
          <w:b/>
          <w:sz w:val="22"/>
          <w:szCs w:val="22"/>
        </w:rPr>
        <w:t>,</w:t>
      </w:r>
      <w:r w:rsidR="00715D24" w:rsidRPr="00635EFB">
        <w:rPr>
          <w:rFonts w:ascii="Bookman Old Style" w:hAnsi="Bookman Old Style"/>
          <w:b/>
          <w:sz w:val="22"/>
          <w:szCs w:val="22"/>
        </w:rPr>
        <w:t xml:space="preserve"> kalibrační </w:t>
      </w:r>
      <w:r w:rsidR="009F05D6" w:rsidRPr="00635EFB">
        <w:rPr>
          <w:rFonts w:ascii="Bookman Old Style" w:hAnsi="Bookman Old Style"/>
          <w:b/>
          <w:sz w:val="22"/>
          <w:szCs w:val="22"/>
        </w:rPr>
        <w:t xml:space="preserve">a veškerý ostatní </w:t>
      </w:r>
      <w:r w:rsidR="00715D24" w:rsidRPr="00635EFB">
        <w:rPr>
          <w:rFonts w:ascii="Bookman Old Style" w:hAnsi="Bookman Old Style"/>
          <w:b/>
          <w:sz w:val="22"/>
          <w:szCs w:val="22"/>
        </w:rPr>
        <w:t>materiál</w:t>
      </w:r>
      <w:r w:rsidR="00A33463" w:rsidRPr="00635EFB">
        <w:rPr>
          <w:rFonts w:ascii="Bookman Old Style" w:hAnsi="Bookman Old Style"/>
          <w:b/>
          <w:sz w:val="22"/>
          <w:szCs w:val="22"/>
        </w:rPr>
        <w:t xml:space="preserve"> </w:t>
      </w:r>
      <w:r w:rsidR="00644CD4" w:rsidRPr="00635EFB">
        <w:rPr>
          <w:rFonts w:ascii="Bookman Old Style" w:hAnsi="Bookman Old Style"/>
          <w:sz w:val="22"/>
          <w:szCs w:val="22"/>
        </w:rPr>
        <w:t>(dále je</w:t>
      </w:r>
      <w:r w:rsidR="00192B05" w:rsidRPr="00635EFB">
        <w:rPr>
          <w:rFonts w:ascii="Bookman Old Style" w:hAnsi="Bookman Old Style"/>
          <w:sz w:val="22"/>
          <w:szCs w:val="22"/>
        </w:rPr>
        <w:t>n „</w:t>
      </w:r>
      <w:r w:rsidR="000244A2" w:rsidRPr="00635EFB">
        <w:rPr>
          <w:rFonts w:ascii="Bookman Old Style" w:hAnsi="Bookman Old Style"/>
          <w:sz w:val="22"/>
          <w:szCs w:val="22"/>
        </w:rPr>
        <w:t xml:space="preserve">předmět koupě“) </w:t>
      </w:r>
      <w:r w:rsidRPr="00635EFB">
        <w:rPr>
          <w:rFonts w:ascii="Bookman Old Style" w:hAnsi="Bookman Old Style"/>
          <w:sz w:val="22"/>
          <w:szCs w:val="22"/>
        </w:rPr>
        <w:t>v předpokládaném objemu</w:t>
      </w:r>
      <w:r w:rsidR="0041766A" w:rsidRPr="00635EFB">
        <w:rPr>
          <w:rFonts w:ascii="Bookman Old Style" w:hAnsi="Bookman Old Style"/>
          <w:sz w:val="22"/>
          <w:szCs w:val="22"/>
        </w:rPr>
        <w:t xml:space="preserve"> </w:t>
      </w:r>
      <w:r w:rsidR="00086279" w:rsidRPr="00635EFB">
        <w:rPr>
          <w:rFonts w:ascii="Bookman Old Style" w:hAnsi="Bookman Old Style"/>
          <w:sz w:val="22"/>
          <w:szCs w:val="22"/>
        </w:rPr>
        <w:t>uvedeném v</w:t>
      </w:r>
      <w:r w:rsidR="00813E2C" w:rsidRPr="00635EFB">
        <w:rPr>
          <w:rFonts w:ascii="Bookman Old Style" w:hAnsi="Bookman Old Style"/>
          <w:sz w:val="22"/>
          <w:szCs w:val="22"/>
        </w:rPr>
        <w:t> </w:t>
      </w:r>
      <w:r w:rsidR="00086279" w:rsidRPr="00635EFB">
        <w:rPr>
          <w:rFonts w:ascii="Bookman Old Style" w:hAnsi="Bookman Old Style"/>
          <w:sz w:val="22"/>
          <w:szCs w:val="22"/>
        </w:rPr>
        <w:t>přílo</w:t>
      </w:r>
      <w:r w:rsidR="00EB7481" w:rsidRPr="00635EFB">
        <w:rPr>
          <w:rFonts w:ascii="Bookman Old Style" w:hAnsi="Bookman Old Style"/>
          <w:sz w:val="22"/>
          <w:szCs w:val="22"/>
        </w:rPr>
        <w:t>ze</w:t>
      </w:r>
      <w:r w:rsidR="00813E2C" w:rsidRPr="00635EFB">
        <w:rPr>
          <w:rFonts w:ascii="Bookman Old Style" w:hAnsi="Bookman Old Style"/>
          <w:sz w:val="22"/>
          <w:szCs w:val="22"/>
        </w:rPr>
        <w:t xml:space="preserve"> č. 1</w:t>
      </w:r>
      <w:r w:rsidR="00EB7481" w:rsidRPr="00635EFB">
        <w:rPr>
          <w:rFonts w:ascii="Bookman Old Style" w:hAnsi="Bookman Old Style"/>
          <w:sz w:val="22"/>
          <w:szCs w:val="22"/>
        </w:rPr>
        <w:t xml:space="preserve"> </w:t>
      </w:r>
      <w:r w:rsidR="00086279" w:rsidRPr="00635EFB">
        <w:rPr>
          <w:rFonts w:ascii="Bookman Old Style" w:hAnsi="Bookman Old Style"/>
          <w:sz w:val="22"/>
          <w:szCs w:val="22"/>
        </w:rPr>
        <w:t xml:space="preserve">této smlouvy </w:t>
      </w:r>
      <w:r w:rsidR="0041766A" w:rsidRPr="00635EFB">
        <w:rPr>
          <w:rFonts w:ascii="Bookman Old Style" w:hAnsi="Bookman Old Style"/>
          <w:sz w:val="22"/>
          <w:szCs w:val="22"/>
        </w:rPr>
        <w:t>a specifikaci</w:t>
      </w:r>
      <w:r w:rsidRPr="00635EFB">
        <w:rPr>
          <w:rFonts w:ascii="Bookman Old Style" w:hAnsi="Bookman Old Style"/>
          <w:sz w:val="22"/>
          <w:szCs w:val="22"/>
        </w:rPr>
        <w:t xml:space="preserve">, </w:t>
      </w:r>
      <w:r w:rsidR="00086279" w:rsidRPr="00635EFB">
        <w:rPr>
          <w:rFonts w:ascii="Bookman Old Style" w:hAnsi="Bookman Old Style"/>
          <w:sz w:val="22"/>
          <w:szCs w:val="22"/>
        </w:rPr>
        <w:t>uvedené</w:t>
      </w:r>
      <w:r w:rsidR="006A2363" w:rsidRPr="00635EFB">
        <w:rPr>
          <w:rFonts w:ascii="Bookman Old Style" w:hAnsi="Bookman Old Style"/>
          <w:sz w:val="22"/>
          <w:szCs w:val="22"/>
        </w:rPr>
        <w:t xml:space="preserve"> v přílo</w:t>
      </w:r>
      <w:r w:rsidR="00E727B1">
        <w:rPr>
          <w:rFonts w:ascii="Bookman Old Style" w:hAnsi="Bookman Old Style"/>
          <w:sz w:val="22"/>
          <w:szCs w:val="22"/>
        </w:rPr>
        <w:t>ze</w:t>
      </w:r>
      <w:r w:rsidR="006A2363" w:rsidRPr="00635EFB">
        <w:rPr>
          <w:rFonts w:ascii="Bookman Old Style" w:hAnsi="Bookman Old Style"/>
          <w:sz w:val="22"/>
          <w:szCs w:val="22"/>
        </w:rPr>
        <w:t xml:space="preserve"> </w:t>
      </w:r>
      <w:r w:rsidR="009F05D6" w:rsidRPr="00635EFB">
        <w:rPr>
          <w:rFonts w:ascii="Bookman Old Style" w:hAnsi="Bookman Old Style"/>
          <w:sz w:val="22"/>
          <w:szCs w:val="22"/>
        </w:rPr>
        <w:t>č. 2</w:t>
      </w:r>
      <w:r w:rsidR="00086279" w:rsidRPr="00635EFB">
        <w:rPr>
          <w:rFonts w:ascii="Bookman Old Style" w:hAnsi="Bookman Old Style"/>
          <w:sz w:val="22"/>
          <w:szCs w:val="22"/>
        </w:rPr>
        <w:t xml:space="preserve"> této smlouvy – </w:t>
      </w:r>
      <w:r w:rsidR="00D52183" w:rsidRPr="00635EFB">
        <w:rPr>
          <w:rFonts w:ascii="Bookman Old Style" w:hAnsi="Bookman Old Style"/>
          <w:sz w:val="22"/>
          <w:szCs w:val="22"/>
        </w:rPr>
        <w:t xml:space="preserve">všechny </w:t>
      </w:r>
      <w:r w:rsidR="00086279" w:rsidRPr="00635EFB">
        <w:rPr>
          <w:rFonts w:ascii="Bookman Old Style" w:hAnsi="Bookman Old Style"/>
          <w:sz w:val="22"/>
          <w:szCs w:val="22"/>
        </w:rPr>
        <w:t>přílohy jsou</w:t>
      </w:r>
      <w:r w:rsidR="000244A2" w:rsidRPr="00635EFB">
        <w:rPr>
          <w:rFonts w:ascii="Bookman Old Style" w:hAnsi="Bookman Old Style"/>
          <w:sz w:val="22"/>
          <w:szCs w:val="22"/>
        </w:rPr>
        <w:t xml:space="preserve"> nedílnou součástí</w:t>
      </w:r>
      <w:r w:rsidRPr="00635EFB">
        <w:rPr>
          <w:rFonts w:ascii="Bookman Old Style" w:hAnsi="Bookman Old Style"/>
          <w:sz w:val="22"/>
          <w:szCs w:val="22"/>
        </w:rPr>
        <w:t xml:space="preserve"> této smlouvy.</w:t>
      </w:r>
      <w:r w:rsidR="00D24993" w:rsidRPr="00635EFB">
        <w:rPr>
          <w:rFonts w:ascii="Bookman Old Style" w:hAnsi="Bookman Old Style"/>
          <w:sz w:val="22"/>
          <w:szCs w:val="22"/>
        </w:rPr>
        <w:t xml:space="preserve"> </w:t>
      </w:r>
      <w:r w:rsidR="000D1E01" w:rsidRPr="00635EFB">
        <w:rPr>
          <w:rFonts w:ascii="Bookman Old Style" w:hAnsi="Bookman Old Style"/>
          <w:sz w:val="22"/>
          <w:szCs w:val="22"/>
        </w:rPr>
        <w:t>Součástí předmětu smlouvy je doprava předmětu koupě do místa plnění.</w:t>
      </w:r>
    </w:p>
    <w:p w14:paraId="2A7E7596" w14:textId="77777777" w:rsidR="00376E63" w:rsidRPr="00635EFB" w:rsidRDefault="00376E6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Kupující se touto smlouvou zavazuje řádně dodaný předmět koupě od prodávajícího odebírat a platit kupní cenu dle příslušných ustanovení této smlouvy.</w:t>
      </w:r>
    </w:p>
    <w:p w14:paraId="5071BCC1" w14:textId="77777777" w:rsidR="00D80982" w:rsidRPr="00635EFB" w:rsidRDefault="00D80982"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Předmět smlouvy je dán:</w:t>
      </w:r>
    </w:p>
    <w:p w14:paraId="366319F8"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touto smlouvou,</w:t>
      </w:r>
    </w:p>
    <w:p w14:paraId="12E8217A" w14:textId="5D53B4EC"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 xml:space="preserve">zadávací dokumentací k veřejné zakázce na dodávky: </w:t>
      </w:r>
      <w:r w:rsidRPr="00635EFB">
        <w:rPr>
          <w:rFonts w:ascii="Bookman Old Style" w:hAnsi="Bookman Old Style"/>
          <w:b/>
          <w:i/>
          <w:sz w:val="22"/>
          <w:szCs w:val="22"/>
        </w:rPr>
        <w:t>„</w:t>
      </w:r>
      <w:r w:rsidR="00E727B1" w:rsidRPr="00E727B1">
        <w:rPr>
          <w:rFonts w:ascii="Bookman Old Style" w:hAnsi="Bookman Old Style"/>
          <w:b/>
          <w:i/>
          <w:sz w:val="22"/>
          <w:szCs w:val="22"/>
        </w:rPr>
        <w:t xml:space="preserve">Dílčí dodávky reagencií, kontrolního, kalibračního a ostatního materiálu včetně výpůjčky imunochemického analyzátoru pro metody infekční </w:t>
      </w:r>
      <w:r w:rsidR="00E727B1">
        <w:rPr>
          <w:rFonts w:ascii="Bookman Old Style" w:hAnsi="Bookman Old Style"/>
          <w:b/>
          <w:i/>
          <w:sz w:val="22"/>
          <w:szCs w:val="22"/>
        </w:rPr>
        <w:t>s</w:t>
      </w:r>
      <w:r w:rsidR="0006679D">
        <w:rPr>
          <w:rFonts w:ascii="Bookman Old Style" w:hAnsi="Bookman Old Style"/>
          <w:b/>
          <w:i/>
          <w:sz w:val="22"/>
          <w:szCs w:val="22"/>
        </w:rPr>
        <w:t>e</w:t>
      </w:r>
      <w:r w:rsidR="00E727B1">
        <w:rPr>
          <w:rFonts w:ascii="Bookman Old Style" w:hAnsi="Bookman Old Style"/>
          <w:b/>
          <w:i/>
          <w:sz w:val="22"/>
          <w:szCs w:val="22"/>
        </w:rPr>
        <w:t xml:space="preserve">rologie“ </w:t>
      </w:r>
      <w:r w:rsidRPr="00635EFB">
        <w:rPr>
          <w:rFonts w:ascii="Bookman Old Style" w:hAnsi="Bookman Old Style"/>
          <w:sz w:val="22"/>
          <w:szCs w:val="22"/>
        </w:rPr>
        <w:t xml:space="preserve">vedené u zadavatele pod ev. č. </w:t>
      </w:r>
      <w:r w:rsidR="00E727B1">
        <w:rPr>
          <w:rFonts w:ascii="Bookman Old Style" w:hAnsi="Bookman Old Style"/>
          <w:sz w:val="22"/>
          <w:szCs w:val="22"/>
        </w:rPr>
        <w:t>0</w:t>
      </w:r>
      <w:r w:rsidR="00D97847">
        <w:rPr>
          <w:rFonts w:ascii="Bookman Old Style" w:hAnsi="Bookman Old Style"/>
          <w:sz w:val="22"/>
          <w:szCs w:val="22"/>
        </w:rPr>
        <w:t>2</w:t>
      </w:r>
      <w:r w:rsidR="00E727B1">
        <w:rPr>
          <w:rFonts w:ascii="Bookman Old Style" w:hAnsi="Bookman Old Style"/>
          <w:sz w:val="22"/>
          <w:szCs w:val="22"/>
        </w:rPr>
        <w:t>/25</w:t>
      </w:r>
      <w:r w:rsidRPr="00635EFB">
        <w:rPr>
          <w:rFonts w:ascii="Bookman Old Style" w:hAnsi="Bookman Old Style"/>
          <w:sz w:val="22"/>
          <w:szCs w:val="22"/>
        </w:rPr>
        <w:t xml:space="preserve">/VZ (dále jen „ZD“) a ve Věstníku veřejných zakázek pod ev. č. </w:t>
      </w:r>
      <w:r w:rsidR="002F39EA">
        <w:rPr>
          <w:rFonts w:ascii="Bookman Old Style" w:hAnsi="Bookman Old Style"/>
          <w:sz w:val="22"/>
          <w:szCs w:val="22"/>
        </w:rPr>
        <w:t>Z2025-009356</w:t>
      </w:r>
      <w:r w:rsidRPr="002F39EA">
        <w:rPr>
          <w:rFonts w:ascii="Bookman Old Style" w:hAnsi="Bookman Old Style"/>
          <w:sz w:val="22"/>
          <w:szCs w:val="22"/>
        </w:rPr>
        <w:t xml:space="preserve"> a</w:t>
      </w:r>
    </w:p>
    <w:p w14:paraId="6E590BC0"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písemnou nabídkou prodávajícího, podanou v rámci zadávacího řízení shora uvedené veřejné zakázky.</w:t>
      </w:r>
    </w:p>
    <w:p w14:paraId="6924BB0F" w14:textId="77777777" w:rsidR="006B3F9A" w:rsidRPr="00635EFB" w:rsidRDefault="006B3F9A"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Prodávající </w:t>
      </w:r>
      <w:r w:rsidR="00245113" w:rsidRPr="00635EFB">
        <w:rPr>
          <w:rFonts w:ascii="Bookman Old Style" w:hAnsi="Bookman Old Style"/>
          <w:sz w:val="22"/>
          <w:szCs w:val="22"/>
        </w:rPr>
        <w:t>prohlašuje</w:t>
      </w:r>
      <w:r w:rsidRPr="00635EFB">
        <w:rPr>
          <w:rFonts w:ascii="Bookman Old Style" w:hAnsi="Bookman Old Style"/>
          <w:sz w:val="22"/>
          <w:szCs w:val="22"/>
        </w:rPr>
        <w:t>, že předmět koupě splňuje z pohledu kvality všechny příslušné předepsané normy a je v souladu s platnou legislativou pro tuto oblast zejména:</w:t>
      </w:r>
    </w:p>
    <w:p w14:paraId="41292775" w14:textId="77777777" w:rsidR="006B1B35" w:rsidRPr="00635EFB" w:rsidRDefault="006B1B35" w:rsidP="00601E19">
      <w:pPr>
        <w:numPr>
          <w:ilvl w:val="0"/>
          <w:numId w:val="29"/>
        </w:numPr>
        <w:tabs>
          <w:tab w:val="num" w:pos="426"/>
        </w:tabs>
        <w:suppressAutoHyphens w:val="0"/>
        <w:spacing w:before="120" w:after="120"/>
        <w:ind w:hanging="357"/>
        <w:jc w:val="both"/>
        <w:rPr>
          <w:rFonts w:ascii="Bookman Old Style" w:hAnsi="Bookman Old Style"/>
          <w:sz w:val="22"/>
          <w:szCs w:val="22"/>
        </w:rPr>
      </w:pPr>
      <w:bookmarkStart w:id="1" w:name="_Hlk114647145"/>
      <w:r w:rsidRPr="00635EFB">
        <w:rPr>
          <w:rFonts w:ascii="Bookman Old Style" w:hAnsi="Bookman Old Style"/>
          <w:sz w:val="22"/>
          <w:szCs w:val="22"/>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03410469"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2017/746 – ze dne 5. dubna 2017 o diagnostických zdravotnických prostředcích in vitro a o zrušení směrnice 98/79/ES a rozhodnutí Komise 2010/227/EU (dále jen „Nařízení č. 2017/746 – o diagnostických zdravotnických prostředcích in vitro“) ve znění Nařízením Evropského parlamentu a rady (EU)</w:t>
      </w:r>
    </w:p>
    <w:p w14:paraId="7052EA36"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62DB9AC1" w14:textId="77777777" w:rsidR="006B1B35" w:rsidRPr="00635EFB" w:rsidRDefault="006B1B35" w:rsidP="00601E19">
      <w:pPr>
        <w:numPr>
          <w:ilvl w:val="0"/>
          <w:numId w:val="29"/>
        </w:numPr>
        <w:suppressAutoHyphens w:val="0"/>
        <w:spacing w:before="120" w:after="120"/>
        <w:ind w:hanging="357"/>
        <w:jc w:val="both"/>
        <w:rPr>
          <w:rFonts w:ascii="Bookman Old Style" w:hAnsi="Bookman Old Style"/>
          <w:sz w:val="22"/>
          <w:szCs w:val="22"/>
        </w:rPr>
      </w:pPr>
      <w:r w:rsidRPr="00635EFB">
        <w:rPr>
          <w:rFonts w:ascii="Bookman Old Style" w:hAnsi="Bookman Old Style"/>
          <w:sz w:val="22"/>
          <w:szCs w:val="22"/>
        </w:rPr>
        <w:lastRenderedPageBreak/>
        <w:t>se zákonem č. 375/2022 Sb. o zdravotnických prostředcích a diagnostických zdravotnických prostředcích in vitro v platném znění a jeho případných prováděcích předpisů v platném znění (dále jen „zákon č. 375/2022 Sb.“);</w:t>
      </w:r>
    </w:p>
    <w:p w14:paraId="1DCCC37E"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se zákonem č. 102/2001 Sb., o obecné bezpečnosti výrobků, ve znění pozdějších předpisů;</w:t>
      </w:r>
    </w:p>
    <w:p w14:paraId="3DA76D06" w14:textId="77777777" w:rsidR="002A2365" w:rsidRPr="00635EFB" w:rsidRDefault="002A2365" w:rsidP="00601E19">
      <w:pPr>
        <w:numPr>
          <w:ilvl w:val="0"/>
          <w:numId w:val="29"/>
        </w:numPr>
        <w:spacing w:before="120" w:after="120"/>
        <w:ind w:hanging="357"/>
        <w:jc w:val="both"/>
        <w:rPr>
          <w:rFonts w:ascii="Bookman Old Style" w:hAnsi="Bookman Old Style"/>
          <w:b/>
          <w:bCs/>
          <w:sz w:val="22"/>
          <w:szCs w:val="22"/>
        </w:rPr>
      </w:pPr>
      <w:r w:rsidRPr="00635EFB">
        <w:rPr>
          <w:rFonts w:ascii="Bookman Old Style" w:hAnsi="Bookman Old Style"/>
          <w:bCs/>
          <w:sz w:val="22"/>
          <w:szCs w:val="22"/>
        </w:rPr>
        <w:t>se zákonem 378/2007 o léčivech ve znění pozdějších předpisů</w:t>
      </w:r>
    </w:p>
    <w:p w14:paraId="7BB25B13" w14:textId="665DDAFB" w:rsidR="002A2365" w:rsidRPr="00635EFB" w:rsidRDefault="002A2365" w:rsidP="00601E19">
      <w:pPr>
        <w:pStyle w:val="Odstavecseseznamem"/>
        <w:numPr>
          <w:ilvl w:val="0"/>
          <w:numId w:val="29"/>
        </w:numPr>
        <w:spacing w:before="120" w:after="120"/>
        <w:ind w:hanging="357"/>
        <w:contextualSpacing w:val="0"/>
        <w:jc w:val="both"/>
        <w:rPr>
          <w:rFonts w:ascii="Bookman Old Style" w:hAnsi="Bookman Old Style"/>
          <w:sz w:val="22"/>
          <w:szCs w:val="22"/>
        </w:rPr>
      </w:pPr>
      <w:r w:rsidRPr="00635EFB">
        <w:rPr>
          <w:rFonts w:ascii="Bookman Old Style" w:hAnsi="Bookman Old Style"/>
          <w:sz w:val="22"/>
          <w:szCs w:val="22"/>
        </w:rPr>
        <w:t xml:space="preserve">s </w:t>
      </w:r>
      <w:r w:rsidR="00604E70" w:rsidRPr="00635EFB">
        <w:rPr>
          <w:rFonts w:ascii="Bookman Old Style" w:hAnsi="Bookman Old Style"/>
          <w:sz w:val="22"/>
          <w:szCs w:val="22"/>
        </w:rPr>
        <w:t>V</w:t>
      </w:r>
      <w:r w:rsidRPr="00635EFB">
        <w:rPr>
          <w:rFonts w:ascii="Bookman Old Style" w:hAnsi="Bookman Old Style"/>
          <w:sz w:val="22"/>
          <w:szCs w:val="22"/>
        </w:rPr>
        <w:t>yhláškou č. 143/2008 Sb. o stanovení bližších požadavků o stanovení jakostí o bezpečnosti lidské krve i jejích složek ve znění pozdějších předpisů</w:t>
      </w:r>
    </w:p>
    <w:p w14:paraId="53748965"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38C7D29D"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 ostatní platnou legislativou, harmonizovanými českými technickými normami a ostatními ČSN vztahujícími se k předmětu smlouvy.</w:t>
      </w:r>
    </w:p>
    <w:p w14:paraId="64E7B297" w14:textId="1B2CF20B" w:rsidR="008A65B0" w:rsidRPr="00635EFB" w:rsidRDefault="008A65B0"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Převážnou část reagencií</w:t>
      </w:r>
      <w:r w:rsidR="00601E19" w:rsidRPr="00635EFB">
        <w:rPr>
          <w:rFonts w:ascii="Bookman Old Style" w:hAnsi="Bookman Old Style"/>
          <w:sz w:val="22"/>
          <w:szCs w:val="22"/>
        </w:rPr>
        <w:t>, kontrolního, kalibračního</w:t>
      </w:r>
      <w:r w:rsidRPr="00635EFB">
        <w:rPr>
          <w:rFonts w:ascii="Bookman Old Style" w:hAnsi="Bookman Old Style"/>
          <w:sz w:val="22"/>
          <w:szCs w:val="22"/>
        </w:rPr>
        <w:t xml:space="preserve"> a </w:t>
      </w:r>
      <w:r w:rsidR="00601E19" w:rsidRPr="00635EFB">
        <w:rPr>
          <w:rFonts w:ascii="Bookman Old Style" w:hAnsi="Bookman Old Style"/>
          <w:sz w:val="22"/>
          <w:szCs w:val="22"/>
        </w:rPr>
        <w:t xml:space="preserve">ostatního </w:t>
      </w:r>
      <w:r w:rsidRPr="00635EFB">
        <w:rPr>
          <w:rFonts w:ascii="Bookman Old Style" w:hAnsi="Bookman Old Style"/>
          <w:sz w:val="22"/>
          <w:szCs w:val="22"/>
        </w:rPr>
        <w:t xml:space="preserve">materiálu kupující považuje za diagnostické zdravotnické prostředky in vitro (IVD) ve smyslu </w:t>
      </w:r>
      <w:r w:rsidR="006B1B35" w:rsidRPr="00635EFB">
        <w:rPr>
          <w:rFonts w:ascii="Bookman Old Style" w:hAnsi="Bookman Old Style"/>
          <w:sz w:val="22"/>
          <w:szCs w:val="22"/>
        </w:rPr>
        <w:t>zákona č. 375/2022 Sb.</w:t>
      </w:r>
    </w:p>
    <w:p w14:paraId="38F6DD5D" w14:textId="77777777" w:rsidR="007C12FF" w:rsidRPr="00635EFB" w:rsidRDefault="007C12FF" w:rsidP="00490A46">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u w:val="single"/>
        </w:rPr>
      </w:pPr>
      <w:r w:rsidRPr="00635EFB">
        <w:rPr>
          <w:rFonts w:ascii="Bookman Old Style" w:hAnsi="Bookman Old Style"/>
          <w:sz w:val="22"/>
          <w:szCs w:val="22"/>
          <w:u w:val="single"/>
        </w:rPr>
        <w:t>Vyhrazené změny závazku (§ 100 odst. 1 zákona)</w:t>
      </w:r>
    </w:p>
    <w:p w14:paraId="56538359" w14:textId="11CCB0F8" w:rsidR="007C12FF" w:rsidRPr="00635EFB" w:rsidRDefault="007C12FF" w:rsidP="009352E9">
      <w:pPr>
        <w:pStyle w:val="Zhlav"/>
        <w:tabs>
          <w:tab w:val="clear" w:pos="4536"/>
          <w:tab w:val="clear" w:pos="9072"/>
        </w:tabs>
        <w:ind w:left="68"/>
        <w:jc w:val="both"/>
        <w:rPr>
          <w:rFonts w:ascii="Bookman Old Style" w:hAnsi="Bookman Old Style"/>
          <w:sz w:val="22"/>
          <w:szCs w:val="22"/>
        </w:rPr>
      </w:pPr>
      <w:r w:rsidRPr="00635EFB">
        <w:rPr>
          <w:rFonts w:ascii="Bookman Old Style" w:hAnsi="Bookman Old Style"/>
          <w:sz w:val="22"/>
          <w:szCs w:val="22"/>
        </w:rPr>
        <w:t>Kupující si v souladu s ust. § 100 odst. 1 zákona vyhrazuje změnu rozsahu plnění předmětu koupě, spočívající:</w:t>
      </w:r>
    </w:p>
    <w:p w14:paraId="2BF8F251" w14:textId="77962852" w:rsidR="002415D8" w:rsidRDefault="002415D8" w:rsidP="00AE4219">
      <w:pPr>
        <w:pStyle w:val="Zhlav"/>
        <w:numPr>
          <w:ilvl w:val="1"/>
          <w:numId w:val="33"/>
        </w:numPr>
        <w:spacing w:before="120" w:after="120"/>
        <w:ind w:left="426"/>
        <w:jc w:val="both"/>
        <w:rPr>
          <w:rFonts w:ascii="Bookman Old Style" w:hAnsi="Bookman Old Style"/>
          <w:sz w:val="22"/>
          <w:szCs w:val="22"/>
        </w:rPr>
      </w:pPr>
      <w:bookmarkStart w:id="2" w:name="_Hlk171584036"/>
      <w:r w:rsidRPr="00635EFB">
        <w:rPr>
          <w:rFonts w:ascii="Bookman Old Style" w:hAnsi="Bookman Old Style"/>
          <w:sz w:val="22"/>
          <w:szCs w:val="22"/>
        </w:rPr>
        <w:t xml:space="preserve">ve změně výše množství počtu vyšetření, a to v případě prokazatelně objektivních důvodů, tj. z důvodů zabezpečení diagnostiky dle potřeb a požadavků </w:t>
      </w:r>
      <w:r>
        <w:rPr>
          <w:rFonts w:ascii="Bookman Old Style" w:hAnsi="Bookman Old Style"/>
          <w:sz w:val="22"/>
          <w:szCs w:val="22"/>
        </w:rPr>
        <w:t xml:space="preserve">z </w:t>
      </w:r>
      <w:r w:rsidRPr="00635EFB">
        <w:rPr>
          <w:rFonts w:ascii="Bookman Old Style" w:hAnsi="Bookman Old Style"/>
          <w:sz w:val="22"/>
          <w:szCs w:val="22"/>
        </w:rPr>
        <w:t xml:space="preserve">provozů u kupujícího – pokud bude tato změna dlouhodobého či trvalého charakteru, podléhá povinnosti uzavření dodatku dle </w:t>
      </w:r>
      <w:bookmarkEnd w:id="2"/>
      <w:r w:rsidRPr="00635EFB">
        <w:rPr>
          <w:rFonts w:ascii="Bookman Old Style" w:hAnsi="Bookman Old Style"/>
          <w:sz w:val="22"/>
          <w:szCs w:val="22"/>
        </w:rPr>
        <w:t>ust. čl. XIV odst. 5 této kupní smlouvy</w:t>
      </w:r>
      <w:r w:rsidR="00B833B2">
        <w:rPr>
          <w:rFonts w:ascii="Bookman Old Style" w:hAnsi="Bookman Old Style"/>
          <w:sz w:val="22"/>
          <w:szCs w:val="22"/>
        </w:rPr>
        <w:t>;</w:t>
      </w:r>
    </w:p>
    <w:p w14:paraId="1137D4C8" w14:textId="1D13A385" w:rsidR="00490A46" w:rsidRDefault="007C12FF" w:rsidP="00B833B2">
      <w:pPr>
        <w:pStyle w:val="Zhlav"/>
        <w:numPr>
          <w:ilvl w:val="1"/>
          <w:numId w:val="33"/>
        </w:numPr>
        <w:spacing w:before="120" w:after="120"/>
        <w:ind w:left="426"/>
        <w:jc w:val="both"/>
        <w:rPr>
          <w:rFonts w:ascii="Bookman Old Style" w:hAnsi="Bookman Old Style"/>
          <w:sz w:val="22"/>
          <w:szCs w:val="22"/>
        </w:rPr>
      </w:pPr>
      <w:bookmarkStart w:id="3" w:name="_Hlk171584063"/>
      <w:r w:rsidRPr="00635EFB">
        <w:rPr>
          <w:rFonts w:ascii="Bookman Old Style" w:hAnsi="Bookman Old Style"/>
          <w:sz w:val="22"/>
          <w:szCs w:val="22"/>
        </w:rPr>
        <w:t>ve změně rozsahu metod/vyšetření</w:t>
      </w:r>
      <w:r w:rsidR="002415D8">
        <w:rPr>
          <w:rFonts w:ascii="Bookman Old Style" w:hAnsi="Bookman Old Style"/>
          <w:sz w:val="22"/>
          <w:szCs w:val="22"/>
        </w:rPr>
        <w:t xml:space="preserve"> a s tím související změně rozsahu reagencií, kontrolního, kalibračního a ostatního materiálu, a to </w:t>
      </w:r>
      <w:r w:rsidRPr="00635EFB">
        <w:rPr>
          <w:rFonts w:ascii="Bookman Old Style" w:hAnsi="Bookman Old Style"/>
          <w:sz w:val="22"/>
          <w:szCs w:val="22"/>
        </w:rPr>
        <w:t xml:space="preserve">z důvodu zabezpečení diagnostiky dle potřeb a požadavků </w:t>
      </w:r>
      <w:r w:rsidR="002415D8">
        <w:rPr>
          <w:rFonts w:ascii="Bookman Old Style" w:hAnsi="Bookman Old Style"/>
          <w:sz w:val="22"/>
          <w:szCs w:val="22"/>
        </w:rPr>
        <w:t xml:space="preserve">z </w:t>
      </w:r>
      <w:r w:rsidRPr="00635EFB">
        <w:rPr>
          <w:rFonts w:ascii="Bookman Old Style" w:hAnsi="Bookman Old Style"/>
          <w:sz w:val="22"/>
          <w:szCs w:val="22"/>
        </w:rPr>
        <w:t>provozů u kupujícího – pokud bude tato změna dlouhodobého či trvalého charakteru</w:t>
      </w:r>
      <w:r w:rsidR="002415D8">
        <w:rPr>
          <w:rFonts w:ascii="Bookman Old Style" w:hAnsi="Bookman Old Style"/>
          <w:sz w:val="22"/>
          <w:szCs w:val="22"/>
        </w:rPr>
        <w:t xml:space="preserve">, </w:t>
      </w:r>
      <w:r w:rsidRPr="00635EFB">
        <w:rPr>
          <w:rFonts w:ascii="Bookman Old Style" w:hAnsi="Bookman Old Style"/>
          <w:sz w:val="22"/>
          <w:szCs w:val="22"/>
        </w:rPr>
        <w:t xml:space="preserve">podléhá povinnosti uzavření dodatku </w:t>
      </w:r>
      <w:bookmarkEnd w:id="3"/>
      <w:r w:rsidRPr="00635EFB">
        <w:rPr>
          <w:rFonts w:ascii="Bookman Old Style" w:hAnsi="Bookman Old Style"/>
          <w:sz w:val="22"/>
          <w:szCs w:val="22"/>
        </w:rPr>
        <w:t>dle</w:t>
      </w:r>
      <w:r w:rsidR="00490A46" w:rsidRPr="00635EFB">
        <w:rPr>
          <w:rFonts w:ascii="Bookman Old Style" w:hAnsi="Bookman Old Style"/>
          <w:sz w:val="22"/>
          <w:szCs w:val="22"/>
        </w:rPr>
        <w:t xml:space="preserve"> ust. čl. XIV odst. 5 této</w:t>
      </w:r>
      <w:r w:rsidRPr="00635EFB">
        <w:rPr>
          <w:rFonts w:ascii="Bookman Old Style" w:hAnsi="Bookman Old Style"/>
          <w:sz w:val="22"/>
          <w:szCs w:val="22"/>
        </w:rPr>
        <w:t xml:space="preserve"> kupní smlouvy</w:t>
      </w:r>
      <w:r w:rsidR="00B833B2">
        <w:rPr>
          <w:rFonts w:ascii="Bookman Old Style" w:hAnsi="Bookman Old Style"/>
          <w:sz w:val="22"/>
          <w:szCs w:val="22"/>
        </w:rPr>
        <w:t>;</w:t>
      </w:r>
    </w:p>
    <w:p w14:paraId="6551F4A3" w14:textId="563E96F6" w:rsidR="00B833B2" w:rsidRPr="00B833B2" w:rsidRDefault="00B833B2" w:rsidP="00AE4219">
      <w:pPr>
        <w:pStyle w:val="Zhlav"/>
        <w:numPr>
          <w:ilvl w:val="1"/>
          <w:numId w:val="33"/>
        </w:numPr>
        <w:spacing w:before="120" w:after="120"/>
        <w:ind w:left="426"/>
        <w:jc w:val="both"/>
        <w:rPr>
          <w:rFonts w:ascii="Bookman Old Style" w:hAnsi="Bookman Old Style"/>
          <w:sz w:val="22"/>
          <w:szCs w:val="22"/>
        </w:rPr>
      </w:pPr>
      <w:r w:rsidRPr="00B833B2">
        <w:rPr>
          <w:rFonts w:ascii="Bookman Old Style" w:hAnsi="Bookman Old Style"/>
          <w:sz w:val="22"/>
          <w:szCs w:val="22"/>
        </w:rPr>
        <w:t xml:space="preserve">ve změně ceny za předmět </w:t>
      </w:r>
      <w:r>
        <w:rPr>
          <w:rFonts w:ascii="Bookman Old Style" w:hAnsi="Bookman Old Style"/>
          <w:sz w:val="22"/>
          <w:szCs w:val="22"/>
        </w:rPr>
        <w:t xml:space="preserve">koupě </w:t>
      </w:r>
      <w:r w:rsidRPr="00B833B2">
        <w:rPr>
          <w:rFonts w:ascii="Bookman Old Style" w:hAnsi="Bookman Old Style"/>
          <w:sz w:val="22"/>
          <w:szCs w:val="22"/>
        </w:rPr>
        <w:t>souvisejíc</w:t>
      </w:r>
      <w:r>
        <w:rPr>
          <w:rFonts w:ascii="Bookman Old Style" w:hAnsi="Bookman Old Style"/>
          <w:sz w:val="22"/>
          <w:szCs w:val="22"/>
        </w:rPr>
        <w:t>í</w:t>
      </w:r>
      <w:r w:rsidRPr="00B833B2">
        <w:rPr>
          <w:rFonts w:ascii="Bookman Old Style" w:hAnsi="Bookman Old Style"/>
          <w:sz w:val="22"/>
          <w:szCs w:val="22"/>
        </w:rPr>
        <w:t xml:space="preserve"> výhradně s</w:t>
      </w:r>
      <w:r>
        <w:rPr>
          <w:rFonts w:ascii="Bookman Old Style" w:hAnsi="Bookman Old Style"/>
          <w:sz w:val="22"/>
          <w:szCs w:val="22"/>
        </w:rPr>
        <w:t> </w:t>
      </w:r>
      <w:r w:rsidRPr="00B833B2">
        <w:rPr>
          <w:rFonts w:ascii="Bookman Old Style" w:hAnsi="Bookman Old Style"/>
          <w:sz w:val="22"/>
          <w:szCs w:val="22"/>
        </w:rPr>
        <w:t>uplatněním vyhrazených změn uvedených výše u písm. a) a b).</w:t>
      </w:r>
    </w:p>
    <w:p w14:paraId="27BB37BA" w14:textId="055A1ADD" w:rsidR="002A484B" w:rsidRPr="00635EFB" w:rsidRDefault="00DE25B7" w:rsidP="00243A9E">
      <w:pPr>
        <w:pStyle w:val="Zhlav"/>
        <w:numPr>
          <w:ilvl w:val="0"/>
          <w:numId w:val="11"/>
        </w:numPr>
        <w:tabs>
          <w:tab w:val="clear" w:pos="720"/>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Součástí předmětu smlouvy je bezplatná výpůjčka zařízení –</w:t>
      </w:r>
      <w:r w:rsidR="00A2405D" w:rsidRPr="00A2405D">
        <w:rPr>
          <w:rFonts w:ascii="Bookman Old Style" w:hAnsi="Bookman Old Style"/>
          <w:sz w:val="22"/>
          <w:szCs w:val="22"/>
        </w:rPr>
        <w:t xml:space="preserve"> imunochemického analyzátoru pro metody infekční serologie </w:t>
      </w:r>
      <w:r w:rsidRPr="00635EFB">
        <w:rPr>
          <w:rFonts w:ascii="Bookman Old Style" w:hAnsi="Bookman Old Style"/>
          <w:sz w:val="22"/>
          <w:szCs w:val="22"/>
        </w:rPr>
        <w:t xml:space="preserve">po celou dobu plnění. Smlouva o výpůjčce zařízení je </w:t>
      </w:r>
      <w:r w:rsidR="00190DD6" w:rsidRPr="00635EFB">
        <w:rPr>
          <w:rFonts w:ascii="Bookman Old Style" w:hAnsi="Bookman Old Style"/>
          <w:sz w:val="22"/>
          <w:szCs w:val="22"/>
        </w:rPr>
        <w:t xml:space="preserve">uzavírána </w:t>
      </w:r>
      <w:r w:rsidR="00190DD6" w:rsidRPr="00635EFB">
        <w:rPr>
          <w:rFonts w:ascii="Bookman Old Style" w:hAnsi="Bookman Old Style"/>
          <w:sz w:val="22"/>
          <w:szCs w:val="22"/>
          <w:u w:val="single"/>
        </w:rPr>
        <w:t>současně</w:t>
      </w:r>
      <w:r w:rsidR="00190DD6" w:rsidRPr="00635EFB">
        <w:rPr>
          <w:rFonts w:ascii="Bookman Old Style" w:hAnsi="Bookman Old Style"/>
          <w:sz w:val="22"/>
          <w:szCs w:val="22"/>
        </w:rPr>
        <w:t xml:space="preserve"> s touto smlouvou</w:t>
      </w:r>
      <w:r w:rsidR="00634719" w:rsidRPr="00635EFB">
        <w:rPr>
          <w:rFonts w:ascii="Bookman Old Style" w:hAnsi="Bookman Old Style"/>
          <w:sz w:val="22"/>
          <w:szCs w:val="22"/>
        </w:rPr>
        <w:t xml:space="preserve"> jako samostatná smlouva</w:t>
      </w:r>
      <w:r w:rsidRPr="00635EFB">
        <w:rPr>
          <w:rFonts w:ascii="Bookman Old Style" w:hAnsi="Bookman Old Style"/>
          <w:sz w:val="22"/>
          <w:szCs w:val="22"/>
        </w:rPr>
        <w:t>.</w:t>
      </w:r>
    </w:p>
    <w:p w14:paraId="51A2EA1A" w14:textId="77777777" w:rsidR="0046391E" w:rsidRPr="00635EFB" w:rsidRDefault="0046391E" w:rsidP="00655B66">
      <w:pPr>
        <w:jc w:val="center"/>
        <w:rPr>
          <w:rFonts w:ascii="Bookman Old Style" w:hAnsi="Bookman Old Style"/>
          <w:sz w:val="22"/>
          <w:szCs w:val="22"/>
        </w:rPr>
      </w:pPr>
    </w:p>
    <w:p w14:paraId="7686D6DB" w14:textId="018475A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w:t>
      </w:r>
    </w:p>
    <w:p w14:paraId="2DED9695"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Místo plnění</w:t>
      </w:r>
    </w:p>
    <w:p w14:paraId="0EB691E5" w14:textId="77777777" w:rsidR="0024742C" w:rsidRPr="00635EFB" w:rsidRDefault="0024742C" w:rsidP="00655B66">
      <w:pPr>
        <w:jc w:val="center"/>
        <w:rPr>
          <w:rFonts w:ascii="Bookman Old Style" w:hAnsi="Bookman Old Style"/>
          <w:b/>
          <w:sz w:val="22"/>
          <w:szCs w:val="22"/>
        </w:rPr>
      </w:pPr>
    </w:p>
    <w:p w14:paraId="0D07C7C6" w14:textId="3D330040" w:rsidR="002A484B" w:rsidRPr="00635EFB" w:rsidRDefault="00DE25B7" w:rsidP="00655B66">
      <w:pPr>
        <w:pStyle w:val="Zhlav"/>
        <w:numPr>
          <w:ilvl w:val="0"/>
          <w:numId w:val="12"/>
        </w:numPr>
        <w:tabs>
          <w:tab w:val="clear" w:pos="720"/>
          <w:tab w:val="clear" w:pos="4536"/>
          <w:tab w:val="clear" w:pos="9072"/>
          <w:tab w:val="num" w:pos="426"/>
        </w:tabs>
        <w:ind w:left="426"/>
        <w:jc w:val="both"/>
        <w:rPr>
          <w:rFonts w:ascii="Bookman Old Style" w:hAnsi="Bookman Old Style"/>
          <w:sz w:val="22"/>
          <w:szCs w:val="22"/>
        </w:rPr>
      </w:pPr>
      <w:r w:rsidRPr="00635EFB">
        <w:rPr>
          <w:rFonts w:ascii="Bookman Old Style" w:hAnsi="Bookman Old Style"/>
          <w:sz w:val="22"/>
          <w:szCs w:val="22"/>
        </w:rPr>
        <w:t xml:space="preserve">Místem plnění je </w:t>
      </w:r>
      <w:r w:rsidR="00F91FA5" w:rsidRPr="00635EFB">
        <w:rPr>
          <w:rFonts w:ascii="Bookman Old Style" w:hAnsi="Bookman Old Style"/>
          <w:sz w:val="22"/>
          <w:szCs w:val="22"/>
        </w:rPr>
        <w:t>Oddělení klinických laboratoří a transfúzní služby</w:t>
      </w:r>
      <w:r w:rsidR="0002337B" w:rsidRPr="00635EFB">
        <w:rPr>
          <w:rFonts w:ascii="Bookman Old Style" w:hAnsi="Bookman Old Style"/>
          <w:sz w:val="22"/>
          <w:szCs w:val="22"/>
        </w:rPr>
        <w:t xml:space="preserve"> </w:t>
      </w:r>
      <w:r w:rsidR="004D09E8" w:rsidRPr="00635EFB">
        <w:rPr>
          <w:rFonts w:ascii="Bookman Old Style" w:hAnsi="Bookman Old Style"/>
          <w:sz w:val="22"/>
          <w:szCs w:val="22"/>
        </w:rPr>
        <w:t>v </w:t>
      </w:r>
      <w:r w:rsidRPr="00635EFB">
        <w:rPr>
          <w:rFonts w:ascii="Bookman Old Style" w:hAnsi="Bookman Old Style"/>
          <w:sz w:val="22"/>
          <w:szCs w:val="22"/>
        </w:rPr>
        <w:t>sídle kupujícího</w:t>
      </w:r>
      <w:r w:rsidR="00634719" w:rsidRPr="00635EFB">
        <w:rPr>
          <w:rFonts w:ascii="Bookman Old Style" w:hAnsi="Bookman Old Style"/>
          <w:sz w:val="22"/>
          <w:szCs w:val="22"/>
        </w:rPr>
        <w:t>, pracoviště</w:t>
      </w:r>
      <w:r w:rsidR="00C62EA6" w:rsidRPr="00635EFB">
        <w:rPr>
          <w:rFonts w:ascii="Bookman Old Style" w:hAnsi="Bookman Old Style"/>
          <w:sz w:val="22"/>
          <w:szCs w:val="22"/>
        </w:rPr>
        <w:t xml:space="preserve"> </w:t>
      </w:r>
      <w:r w:rsidR="00721A83" w:rsidRPr="00635EFB">
        <w:rPr>
          <w:rFonts w:ascii="Bookman Old Style" w:hAnsi="Bookman Old Style"/>
          <w:b/>
          <w:sz w:val="22"/>
          <w:szCs w:val="22"/>
        </w:rPr>
        <w:t xml:space="preserve">Oddělení </w:t>
      </w:r>
      <w:r w:rsidR="00C70E87" w:rsidRPr="00635EFB">
        <w:rPr>
          <w:rFonts w:ascii="Bookman Old Style" w:hAnsi="Bookman Old Style"/>
          <w:b/>
          <w:sz w:val="22"/>
          <w:szCs w:val="22"/>
        </w:rPr>
        <w:t xml:space="preserve">klinické </w:t>
      </w:r>
      <w:r w:rsidR="000F2B33">
        <w:rPr>
          <w:rFonts w:ascii="Bookman Old Style" w:hAnsi="Bookman Old Style"/>
          <w:b/>
          <w:sz w:val="22"/>
          <w:szCs w:val="22"/>
        </w:rPr>
        <w:t xml:space="preserve">biochemie </w:t>
      </w:r>
      <w:r w:rsidR="00F3758E" w:rsidRPr="00635EFB">
        <w:rPr>
          <w:rFonts w:ascii="Bookman Old Style" w:hAnsi="Bookman Old Style"/>
          <w:b/>
          <w:sz w:val="22"/>
          <w:szCs w:val="22"/>
        </w:rPr>
        <w:t>(OK</w:t>
      </w:r>
      <w:r w:rsidR="000F2B33">
        <w:rPr>
          <w:rFonts w:ascii="Bookman Old Style" w:hAnsi="Bookman Old Style"/>
          <w:b/>
          <w:sz w:val="22"/>
          <w:szCs w:val="22"/>
        </w:rPr>
        <w:t>B</w:t>
      </w:r>
      <w:r w:rsidR="00F3758E" w:rsidRPr="00635EFB">
        <w:rPr>
          <w:rFonts w:ascii="Bookman Old Style" w:hAnsi="Bookman Old Style"/>
          <w:b/>
          <w:sz w:val="22"/>
          <w:szCs w:val="22"/>
        </w:rPr>
        <w:t>)</w:t>
      </w:r>
      <w:r w:rsidR="00C62EA6" w:rsidRPr="00635EFB">
        <w:rPr>
          <w:rFonts w:ascii="Bookman Old Style" w:hAnsi="Bookman Old Style"/>
          <w:b/>
          <w:sz w:val="22"/>
          <w:szCs w:val="22"/>
        </w:rPr>
        <w:t>.</w:t>
      </w:r>
    </w:p>
    <w:p w14:paraId="7E87B8A3" w14:textId="77777777" w:rsidR="009A7F18" w:rsidRPr="00635EFB" w:rsidRDefault="009A7F18" w:rsidP="00655B66">
      <w:pPr>
        <w:rPr>
          <w:rFonts w:ascii="Bookman Old Style" w:hAnsi="Bookman Old Style"/>
          <w:sz w:val="22"/>
          <w:szCs w:val="22"/>
        </w:rPr>
      </w:pPr>
    </w:p>
    <w:p w14:paraId="30F737B2" w14:textId="77777777" w:rsidR="00F3422A" w:rsidRPr="00635EFB" w:rsidRDefault="00F3422A" w:rsidP="00655B66">
      <w:pPr>
        <w:jc w:val="center"/>
        <w:rPr>
          <w:rFonts w:ascii="Bookman Old Style" w:hAnsi="Bookman Old Style"/>
          <w:sz w:val="22"/>
          <w:szCs w:val="22"/>
        </w:rPr>
      </w:pPr>
    </w:p>
    <w:p w14:paraId="5B02B7C1"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III.</w:t>
      </w:r>
    </w:p>
    <w:p w14:paraId="12505629" w14:textId="5B51B749" w:rsidR="002A484B" w:rsidRPr="00635EFB" w:rsidRDefault="007976AD" w:rsidP="00655B66">
      <w:pPr>
        <w:jc w:val="center"/>
        <w:rPr>
          <w:rFonts w:ascii="Bookman Old Style" w:hAnsi="Bookman Old Style"/>
          <w:b/>
          <w:sz w:val="22"/>
          <w:szCs w:val="22"/>
        </w:rPr>
      </w:pPr>
      <w:r w:rsidRPr="00635EFB">
        <w:rPr>
          <w:rFonts w:ascii="Bookman Old Style" w:hAnsi="Bookman Old Style"/>
          <w:b/>
          <w:sz w:val="22"/>
          <w:szCs w:val="22"/>
        </w:rPr>
        <w:t xml:space="preserve">Doba </w:t>
      </w:r>
      <w:r w:rsidR="002A484B" w:rsidRPr="00635EFB">
        <w:rPr>
          <w:rFonts w:ascii="Bookman Old Style" w:hAnsi="Bookman Old Style"/>
          <w:b/>
          <w:sz w:val="22"/>
          <w:szCs w:val="22"/>
        </w:rPr>
        <w:t xml:space="preserve">plnění </w:t>
      </w:r>
    </w:p>
    <w:p w14:paraId="18AEBF83" w14:textId="1E6D8A2F" w:rsidR="00E573FC"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Tato kupní smlouva </w:t>
      </w:r>
      <w:r w:rsidR="002A484B" w:rsidRPr="00635EFB">
        <w:rPr>
          <w:rFonts w:ascii="Bookman Old Style" w:hAnsi="Bookman Old Style"/>
          <w:sz w:val="22"/>
          <w:szCs w:val="22"/>
        </w:rPr>
        <w:t>se sjednává na</w:t>
      </w:r>
      <w:r w:rsidRPr="00635EFB">
        <w:rPr>
          <w:rFonts w:ascii="Bookman Old Style" w:hAnsi="Bookman Old Style"/>
          <w:sz w:val="22"/>
          <w:szCs w:val="22"/>
        </w:rPr>
        <w:t xml:space="preserve"> </w:t>
      </w:r>
      <w:r w:rsidR="002A484B" w:rsidRPr="00635EFB">
        <w:rPr>
          <w:rFonts w:ascii="Bookman Old Style" w:hAnsi="Bookman Old Style"/>
          <w:sz w:val="22"/>
          <w:szCs w:val="22"/>
        </w:rPr>
        <w:t>dobu</w:t>
      </w:r>
      <w:r w:rsidR="000D25BC" w:rsidRPr="00635EFB">
        <w:rPr>
          <w:rFonts w:ascii="Bookman Old Style" w:hAnsi="Bookman Old Style"/>
          <w:sz w:val="22"/>
          <w:szCs w:val="22"/>
        </w:rPr>
        <w:t>, po kterou bude trvat</w:t>
      </w:r>
      <w:r w:rsidR="007E35F3" w:rsidRPr="00635EFB">
        <w:rPr>
          <w:rFonts w:ascii="Bookman Old Style" w:hAnsi="Bookman Old Style"/>
          <w:sz w:val="22"/>
          <w:szCs w:val="22"/>
        </w:rPr>
        <w:t xml:space="preserve"> </w:t>
      </w:r>
      <w:r w:rsidR="000D25BC" w:rsidRPr="00635EFB">
        <w:rPr>
          <w:rFonts w:ascii="Bookman Old Style" w:hAnsi="Bookman Old Style"/>
          <w:sz w:val="22"/>
          <w:szCs w:val="22"/>
        </w:rPr>
        <w:t>výpůjčka</w:t>
      </w:r>
      <w:r w:rsidR="00866BA9" w:rsidRPr="00635EFB">
        <w:rPr>
          <w:rFonts w:ascii="Bookman Old Style" w:hAnsi="Bookman Old Style"/>
          <w:sz w:val="22"/>
          <w:szCs w:val="22"/>
        </w:rPr>
        <w:t xml:space="preserve"> zařízení </w:t>
      </w:r>
      <w:r w:rsidR="000D25BC" w:rsidRPr="00635EFB">
        <w:rPr>
          <w:rFonts w:ascii="Bookman Old Style" w:hAnsi="Bookman Old Style"/>
          <w:sz w:val="22"/>
          <w:szCs w:val="22"/>
        </w:rPr>
        <w:t>uvedeného výše v</w:t>
      </w:r>
      <w:r w:rsidR="00866BA9" w:rsidRPr="00635EFB">
        <w:rPr>
          <w:rFonts w:ascii="Bookman Old Style" w:hAnsi="Bookman Old Style"/>
          <w:sz w:val="22"/>
          <w:szCs w:val="22"/>
        </w:rPr>
        <w:t xml:space="preserve"> č</w:t>
      </w:r>
      <w:r w:rsidR="00095E5B" w:rsidRPr="00635EFB">
        <w:rPr>
          <w:rFonts w:ascii="Bookman Old Style" w:hAnsi="Bookman Old Style"/>
          <w:sz w:val="22"/>
          <w:szCs w:val="22"/>
        </w:rPr>
        <w:t>l</w:t>
      </w:r>
      <w:r w:rsidR="00866BA9" w:rsidRPr="00635EFB">
        <w:rPr>
          <w:rFonts w:ascii="Bookman Old Style" w:hAnsi="Bookman Old Style"/>
          <w:sz w:val="22"/>
          <w:szCs w:val="22"/>
        </w:rPr>
        <w:t xml:space="preserve">. I odst. </w:t>
      </w:r>
      <w:r w:rsidR="00274344">
        <w:rPr>
          <w:rFonts w:ascii="Bookman Old Style" w:hAnsi="Bookman Old Style"/>
          <w:sz w:val="22"/>
          <w:szCs w:val="22"/>
        </w:rPr>
        <w:t>7</w:t>
      </w:r>
      <w:r w:rsidR="004D4CF9" w:rsidRPr="00635EFB">
        <w:rPr>
          <w:rFonts w:ascii="Bookman Old Style" w:hAnsi="Bookman Old Style"/>
          <w:sz w:val="22"/>
          <w:szCs w:val="22"/>
        </w:rPr>
        <w:t xml:space="preserve"> </w:t>
      </w:r>
      <w:r w:rsidR="00095E5B" w:rsidRPr="00635EFB">
        <w:rPr>
          <w:rFonts w:ascii="Bookman Old Style" w:hAnsi="Bookman Old Style"/>
          <w:sz w:val="22"/>
          <w:szCs w:val="22"/>
        </w:rPr>
        <w:t xml:space="preserve">resp. </w:t>
      </w:r>
      <w:r w:rsidRPr="00635EFB">
        <w:rPr>
          <w:rFonts w:ascii="Bookman Old Style" w:hAnsi="Bookman Old Style"/>
          <w:sz w:val="22"/>
          <w:szCs w:val="22"/>
        </w:rPr>
        <w:t>na dobu</w:t>
      </w:r>
      <w:r w:rsidR="000D25BC" w:rsidRPr="00635EFB">
        <w:rPr>
          <w:rFonts w:ascii="Bookman Old Style" w:hAnsi="Bookman Old Style"/>
          <w:sz w:val="22"/>
          <w:szCs w:val="22"/>
        </w:rPr>
        <w:t>,</w:t>
      </w:r>
      <w:r w:rsidRPr="00635EFB">
        <w:rPr>
          <w:rFonts w:ascii="Bookman Old Style" w:hAnsi="Bookman Old Style"/>
          <w:sz w:val="22"/>
          <w:szCs w:val="22"/>
        </w:rPr>
        <w:t xml:space="preserve"> sjednanou v současně </w:t>
      </w:r>
      <w:r w:rsidR="00095E5B" w:rsidRPr="00635EFB">
        <w:rPr>
          <w:rFonts w:ascii="Bookman Old Style" w:hAnsi="Bookman Old Style"/>
          <w:sz w:val="22"/>
          <w:szCs w:val="22"/>
        </w:rPr>
        <w:t>uza</w:t>
      </w:r>
      <w:r w:rsidRPr="00635EFB">
        <w:rPr>
          <w:rFonts w:ascii="Bookman Old Style" w:hAnsi="Bookman Old Style"/>
          <w:sz w:val="22"/>
          <w:szCs w:val="22"/>
        </w:rPr>
        <w:t>vírané</w:t>
      </w:r>
      <w:r w:rsidR="00095E5B" w:rsidRPr="00635EFB">
        <w:rPr>
          <w:rFonts w:ascii="Bookman Old Style" w:hAnsi="Bookman Old Style"/>
          <w:sz w:val="22"/>
          <w:szCs w:val="22"/>
        </w:rPr>
        <w:t xml:space="preserve"> Smlouv</w:t>
      </w:r>
      <w:r w:rsidRPr="00635EFB">
        <w:rPr>
          <w:rFonts w:ascii="Bookman Old Style" w:hAnsi="Bookman Old Style"/>
          <w:sz w:val="22"/>
          <w:szCs w:val="22"/>
        </w:rPr>
        <w:t>ě</w:t>
      </w:r>
      <w:r w:rsidR="00095E5B" w:rsidRPr="00635EFB">
        <w:rPr>
          <w:rFonts w:ascii="Bookman Old Style" w:hAnsi="Bookman Old Style"/>
          <w:sz w:val="22"/>
          <w:szCs w:val="22"/>
        </w:rPr>
        <w:t xml:space="preserve"> o výpůjčce</w:t>
      </w:r>
      <w:r w:rsidR="00927124" w:rsidRPr="00635EFB">
        <w:rPr>
          <w:rFonts w:ascii="Bookman Old Style" w:hAnsi="Bookman Old Style"/>
          <w:sz w:val="22"/>
          <w:szCs w:val="22"/>
        </w:rPr>
        <w:t xml:space="preserve"> </w:t>
      </w:r>
      <w:r w:rsidR="007029CE" w:rsidRPr="007029CE">
        <w:rPr>
          <w:rFonts w:ascii="Bookman Old Style" w:hAnsi="Bookman Old Style"/>
          <w:sz w:val="22"/>
          <w:szCs w:val="22"/>
        </w:rPr>
        <w:t>imunochemického analyzátoru pro metody infekční serologie</w:t>
      </w:r>
      <w:r w:rsidRPr="00635EFB">
        <w:rPr>
          <w:rFonts w:ascii="Bookman Old Style" w:hAnsi="Bookman Old Style"/>
          <w:sz w:val="22"/>
          <w:szCs w:val="22"/>
        </w:rPr>
        <w:t>, tzn.</w:t>
      </w:r>
      <w:r w:rsidR="00F91FA5" w:rsidRPr="00635EFB">
        <w:rPr>
          <w:rFonts w:ascii="Bookman Old Style" w:hAnsi="Bookman Old Style"/>
          <w:sz w:val="22"/>
          <w:szCs w:val="22"/>
        </w:rPr>
        <w:t xml:space="preserve"> na dobu použitelnosti </w:t>
      </w:r>
      <w:r w:rsidR="00634719" w:rsidRPr="00635EFB">
        <w:rPr>
          <w:rFonts w:ascii="Bookman Old Style" w:hAnsi="Bookman Old Style"/>
          <w:sz w:val="22"/>
          <w:szCs w:val="22"/>
        </w:rPr>
        <w:t xml:space="preserve">vypůjčeného </w:t>
      </w:r>
      <w:r w:rsidR="007A2B36" w:rsidRPr="00635EFB">
        <w:rPr>
          <w:rFonts w:ascii="Bookman Old Style" w:hAnsi="Bookman Old Style"/>
          <w:sz w:val="22"/>
          <w:szCs w:val="22"/>
        </w:rPr>
        <w:t>zařízení</w:t>
      </w:r>
      <w:r w:rsidR="00095E5B" w:rsidRPr="00635EFB">
        <w:rPr>
          <w:rFonts w:ascii="Bookman Old Style" w:hAnsi="Bookman Old Style"/>
          <w:sz w:val="22"/>
          <w:szCs w:val="22"/>
        </w:rPr>
        <w:t xml:space="preserve"> </w:t>
      </w:r>
      <w:r w:rsidR="00AB72B3" w:rsidRPr="00635EFB">
        <w:rPr>
          <w:rFonts w:ascii="Bookman Old Style" w:hAnsi="Bookman Old Style"/>
          <w:sz w:val="22"/>
          <w:szCs w:val="22"/>
        </w:rPr>
        <w:t xml:space="preserve">s platností </w:t>
      </w:r>
      <w:r w:rsidR="00C76410" w:rsidRPr="00635EFB">
        <w:rPr>
          <w:rFonts w:ascii="Bookman Old Style" w:hAnsi="Bookman Old Style"/>
          <w:sz w:val="22"/>
          <w:szCs w:val="22"/>
        </w:rPr>
        <w:t xml:space="preserve">ode dne </w:t>
      </w:r>
      <w:r w:rsidR="007A2B36" w:rsidRPr="00635EFB">
        <w:rPr>
          <w:rFonts w:ascii="Bookman Old Style" w:hAnsi="Bookman Old Style"/>
          <w:sz w:val="22"/>
          <w:szCs w:val="22"/>
        </w:rPr>
        <w:t>její účinnosti</w:t>
      </w:r>
      <w:r w:rsidR="00FA3285" w:rsidRPr="00635EFB">
        <w:rPr>
          <w:rFonts w:ascii="Bookman Old Style" w:hAnsi="Bookman Old Style"/>
          <w:sz w:val="22"/>
          <w:szCs w:val="22"/>
        </w:rPr>
        <w:t xml:space="preserve">. </w:t>
      </w:r>
    </w:p>
    <w:p w14:paraId="02F5C9C1" w14:textId="19194A4A" w:rsidR="002A484B"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lastRenderedPageBreak/>
        <w:t xml:space="preserve">Tuto kupní smlouvu </w:t>
      </w:r>
      <w:r w:rsidR="00FA3285" w:rsidRPr="00635EFB">
        <w:rPr>
          <w:rFonts w:ascii="Bookman Old Style" w:hAnsi="Bookman Old Style"/>
          <w:sz w:val="22"/>
          <w:szCs w:val="22"/>
        </w:rPr>
        <w:t>lze</w:t>
      </w:r>
      <w:r w:rsidR="002A484B" w:rsidRPr="00635EFB">
        <w:rPr>
          <w:rFonts w:ascii="Bookman Old Style" w:hAnsi="Bookman Old Style"/>
          <w:sz w:val="22"/>
          <w:szCs w:val="22"/>
        </w:rPr>
        <w:t xml:space="preserve"> vypovědět písemnou výpovědí </w:t>
      </w:r>
      <w:r w:rsidR="00AB72B3" w:rsidRPr="00635EFB">
        <w:rPr>
          <w:rFonts w:ascii="Bookman Old Style" w:hAnsi="Bookman Old Style"/>
          <w:sz w:val="22"/>
          <w:szCs w:val="22"/>
        </w:rPr>
        <w:t xml:space="preserve">i </w:t>
      </w:r>
      <w:r w:rsidR="002A484B" w:rsidRPr="00635EFB">
        <w:rPr>
          <w:rFonts w:ascii="Bookman Old Style" w:hAnsi="Bookman Old Style"/>
          <w:sz w:val="22"/>
          <w:szCs w:val="22"/>
        </w:rPr>
        <w:t xml:space="preserve">bez udání důvodu. </w:t>
      </w:r>
      <w:r w:rsidR="00BB0F9E" w:rsidRPr="00635EFB">
        <w:rPr>
          <w:rFonts w:ascii="Bookman Old Style" w:hAnsi="Bookman Old Style"/>
          <w:sz w:val="22"/>
          <w:szCs w:val="22"/>
        </w:rPr>
        <w:t xml:space="preserve">Výpovědní doba činí </w:t>
      </w:r>
      <w:r w:rsidR="00A5727A">
        <w:rPr>
          <w:rFonts w:ascii="Bookman Old Style" w:hAnsi="Bookman Old Style"/>
          <w:sz w:val="22"/>
          <w:szCs w:val="22"/>
        </w:rPr>
        <w:t>6</w:t>
      </w:r>
      <w:r w:rsidR="00FA3285" w:rsidRPr="00635EFB">
        <w:rPr>
          <w:rFonts w:ascii="Bookman Old Style" w:hAnsi="Bookman Old Style"/>
          <w:sz w:val="22"/>
          <w:szCs w:val="22"/>
        </w:rPr>
        <w:t> </w:t>
      </w:r>
      <w:r w:rsidR="00AB72B3" w:rsidRPr="00635EFB">
        <w:rPr>
          <w:rFonts w:ascii="Bookman Old Style" w:hAnsi="Bookman Old Style"/>
          <w:sz w:val="22"/>
          <w:szCs w:val="22"/>
        </w:rPr>
        <w:t>měsíc</w:t>
      </w:r>
      <w:r w:rsidR="00A5727A">
        <w:rPr>
          <w:rFonts w:ascii="Bookman Old Style" w:hAnsi="Bookman Old Style"/>
          <w:sz w:val="22"/>
          <w:szCs w:val="22"/>
        </w:rPr>
        <w:t>ů</w:t>
      </w:r>
      <w:r w:rsidR="00BB0F9E" w:rsidRPr="00635EFB">
        <w:rPr>
          <w:rFonts w:ascii="Bookman Old Style" w:hAnsi="Bookman Old Style"/>
          <w:sz w:val="22"/>
          <w:szCs w:val="22"/>
        </w:rPr>
        <w:t xml:space="preserve"> a začne běžet </w:t>
      </w:r>
      <w:r w:rsidR="00BB0F9E" w:rsidRPr="00635EFB">
        <w:rPr>
          <w:rFonts w:ascii="Bookman Old Style" w:hAnsi="Bookman Old Style"/>
          <w:bCs/>
          <w:sz w:val="22"/>
          <w:szCs w:val="22"/>
        </w:rPr>
        <w:t>dnem doručení druhé smluvní straně</w:t>
      </w:r>
      <w:r w:rsidR="002A484B" w:rsidRPr="00635EFB">
        <w:rPr>
          <w:rFonts w:ascii="Bookman Old Style" w:hAnsi="Bookman Old Style"/>
          <w:sz w:val="22"/>
          <w:szCs w:val="22"/>
        </w:rPr>
        <w:t xml:space="preserve">. </w:t>
      </w:r>
      <w:r w:rsidR="002A484B" w:rsidRPr="00635EFB">
        <w:rPr>
          <w:rFonts w:ascii="Bookman Old Style" w:hAnsi="Bookman Old Style"/>
          <w:b/>
          <w:sz w:val="22"/>
          <w:szCs w:val="22"/>
        </w:rPr>
        <w:t xml:space="preserve"> </w:t>
      </w:r>
    </w:p>
    <w:p w14:paraId="2A499754" w14:textId="77777777" w:rsidR="003F7815" w:rsidRPr="00635EFB" w:rsidRDefault="003F7815"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Kupující </w:t>
      </w:r>
      <w:r w:rsidR="00672872" w:rsidRPr="00635EFB">
        <w:rPr>
          <w:rFonts w:ascii="Bookman Old Style" w:hAnsi="Bookman Old Style"/>
          <w:sz w:val="22"/>
          <w:szCs w:val="22"/>
        </w:rPr>
        <w:t>je oprávněn</w:t>
      </w:r>
      <w:r w:rsidRPr="00635EFB">
        <w:rPr>
          <w:rFonts w:ascii="Bookman Old Style" w:hAnsi="Bookman Old Style"/>
          <w:sz w:val="22"/>
          <w:szCs w:val="22"/>
        </w:rPr>
        <w:t xml:space="preserve"> vypovědět tuto smlouvu </w:t>
      </w:r>
      <w:r w:rsidR="00672872" w:rsidRPr="00635EFB">
        <w:rPr>
          <w:rFonts w:ascii="Bookman Old Style" w:hAnsi="Bookman Old Style"/>
          <w:sz w:val="22"/>
          <w:szCs w:val="22"/>
        </w:rPr>
        <w:t>také</w:t>
      </w:r>
      <w:r w:rsidRPr="00635EFB">
        <w:rPr>
          <w:rFonts w:ascii="Bookman Old Style" w:hAnsi="Bookman Old Style"/>
          <w:sz w:val="22"/>
          <w:szCs w:val="22"/>
        </w:rPr>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643F3D6B" w14:textId="4C35C93E" w:rsidR="00F526BA" w:rsidRPr="00635EFB" w:rsidRDefault="00F526BA" w:rsidP="00633E5D">
      <w:pPr>
        <w:numPr>
          <w:ilvl w:val="0"/>
          <w:numId w:val="3"/>
        </w:numPr>
        <w:tabs>
          <w:tab w:val="clear" w:pos="720"/>
          <w:tab w:val="left" w:pos="284"/>
        </w:tabs>
        <w:spacing w:before="120" w:after="120"/>
        <w:ind w:left="284" w:hanging="284"/>
        <w:jc w:val="both"/>
        <w:rPr>
          <w:rFonts w:ascii="Bookman Old Style" w:hAnsi="Bookman Old Style"/>
          <w:sz w:val="22"/>
          <w:szCs w:val="22"/>
        </w:rPr>
      </w:pPr>
      <w:r w:rsidRPr="00635EFB">
        <w:rPr>
          <w:rFonts w:ascii="Bookman Old Style" w:hAnsi="Bookman Old Style"/>
          <w:sz w:val="22"/>
          <w:szCs w:val="22"/>
        </w:rPr>
        <w:t xml:space="preserve">Smlouvu lze ukončit i </w:t>
      </w:r>
      <w:r w:rsidR="00274344">
        <w:rPr>
          <w:rFonts w:ascii="Bookman Old Style" w:hAnsi="Bookman Old Style"/>
          <w:sz w:val="22"/>
          <w:szCs w:val="22"/>
        </w:rPr>
        <w:t xml:space="preserve">písemnou </w:t>
      </w:r>
      <w:r w:rsidRPr="00635EFB">
        <w:rPr>
          <w:rFonts w:ascii="Bookman Old Style" w:hAnsi="Bookman Old Style"/>
          <w:sz w:val="22"/>
          <w:szCs w:val="22"/>
        </w:rPr>
        <w:t>dohodou obou smluvních stran.</w:t>
      </w:r>
    </w:p>
    <w:p w14:paraId="692422C9" w14:textId="77777777" w:rsidR="00BB0F9E" w:rsidRPr="00635EFB" w:rsidRDefault="00BB0F9E" w:rsidP="00655B66">
      <w:pPr>
        <w:jc w:val="center"/>
        <w:rPr>
          <w:rFonts w:ascii="Bookman Old Style" w:hAnsi="Bookman Old Style"/>
          <w:sz w:val="22"/>
          <w:szCs w:val="22"/>
        </w:rPr>
      </w:pPr>
    </w:p>
    <w:p w14:paraId="77488318"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IV.</w:t>
      </w:r>
    </w:p>
    <w:p w14:paraId="33DA249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Dodací podmínky</w:t>
      </w:r>
    </w:p>
    <w:p w14:paraId="7310F3AE" w14:textId="5BFDE269" w:rsidR="008C16F1" w:rsidRPr="00635EFB" w:rsidRDefault="002A48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se zavazuje</w:t>
      </w:r>
      <w:r w:rsidR="00084542" w:rsidRPr="00635EFB">
        <w:rPr>
          <w:rFonts w:ascii="Bookman Old Style" w:hAnsi="Bookman Old Style"/>
          <w:sz w:val="22"/>
          <w:szCs w:val="22"/>
        </w:rPr>
        <w:t xml:space="preserve"> po dobu </w:t>
      </w:r>
      <w:r w:rsidR="003F4292" w:rsidRPr="00635EFB">
        <w:rPr>
          <w:rFonts w:ascii="Bookman Old Style" w:hAnsi="Bookman Old Style"/>
          <w:sz w:val="22"/>
          <w:szCs w:val="22"/>
        </w:rPr>
        <w:t xml:space="preserve">platnosti této smlouvy </w:t>
      </w:r>
      <w:r w:rsidRPr="00635EFB">
        <w:rPr>
          <w:rFonts w:ascii="Bookman Old Style" w:hAnsi="Bookman Old Style"/>
          <w:sz w:val="22"/>
          <w:szCs w:val="22"/>
        </w:rPr>
        <w:t>dod</w:t>
      </w:r>
      <w:r w:rsidR="008823AB" w:rsidRPr="00635EFB">
        <w:rPr>
          <w:rFonts w:ascii="Bookman Old Style" w:hAnsi="Bookman Old Style"/>
          <w:sz w:val="22"/>
          <w:szCs w:val="22"/>
        </w:rPr>
        <w:t>ávat</w:t>
      </w:r>
      <w:r w:rsidRPr="00635EFB">
        <w:rPr>
          <w:rFonts w:ascii="Bookman Old Style" w:hAnsi="Bookman Old Style"/>
          <w:sz w:val="22"/>
          <w:szCs w:val="22"/>
        </w:rPr>
        <w:t xml:space="preserve"> kupujícímu předmět koupě</w:t>
      </w:r>
      <w:r w:rsidR="003F7815" w:rsidRPr="00635EFB">
        <w:rPr>
          <w:rFonts w:ascii="Bookman Old Style" w:hAnsi="Bookman Old Style"/>
          <w:sz w:val="22"/>
          <w:szCs w:val="22"/>
        </w:rPr>
        <w:t xml:space="preserve"> v dílčích dodávkách</w:t>
      </w:r>
      <w:r w:rsidR="008823AB" w:rsidRPr="00635EFB">
        <w:rPr>
          <w:rFonts w:ascii="Bookman Old Style" w:hAnsi="Bookman Old Style"/>
          <w:sz w:val="22"/>
          <w:szCs w:val="22"/>
        </w:rPr>
        <w:t xml:space="preserve"> </w:t>
      </w:r>
      <w:r w:rsidR="00E35A06" w:rsidRPr="00635EFB">
        <w:rPr>
          <w:rFonts w:ascii="Bookman Old Style" w:hAnsi="Bookman Old Style"/>
          <w:sz w:val="22"/>
          <w:szCs w:val="22"/>
        </w:rPr>
        <w:t xml:space="preserve">v předpokládaném ročním </w:t>
      </w:r>
      <w:r w:rsidR="00087E4B" w:rsidRPr="00635EFB">
        <w:rPr>
          <w:rFonts w:ascii="Bookman Old Style" w:hAnsi="Bookman Old Style"/>
          <w:sz w:val="22"/>
          <w:szCs w:val="22"/>
        </w:rPr>
        <w:t>objemu</w:t>
      </w:r>
      <w:r w:rsidR="00E35A06" w:rsidRPr="00635EFB">
        <w:rPr>
          <w:rFonts w:ascii="Bookman Old Style" w:hAnsi="Bookman Old Style"/>
          <w:sz w:val="22"/>
          <w:szCs w:val="22"/>
        </w:rPr>
        <w:t>, uvedeném v</w:t>
      </w:r>
      <w:r w:rsidR="009F05D6" w:rsidRPr="00635EFB">
        <w:rPr>
          <w:rFonts w:ascii="Bookman Old Style" w:hAnsi="Bookman Old Style"/>
          <w:sz w:val="22"/>
          <w:szCs w:val="22"/>
        </w:rPr>
        <w:t> </w:t>
      </w:r>
      <w:r w:rsidR="00E35A06" w:rsidRPr="00635EFB">
        <w:rPr>
          <w:rFonts w:ascii="Bookman Old Style" w:hAnsi="Bookman Old Style"/>
          <w:sz w:val="22"/>
          <w:szCs w:val="22"/>
        </w:rPr>
        <w:t>příl</w:t>
      </w:r>
      <w:r w:rsidR="009F05D6" w:rsidRPr="00635EFB">
        <w:rPr>
          <w:rFonts w:ascii="Bookman Old Style" w:hAnsi="Bookman Old Style"/>
          <w:sz w:val="22"/>
          <w:szCs w:val="22"/>
        </w:rPr>
        <w:t xml:space="preserve">oze </w:t>
      </w:r>
      <w:r w:rsidR="00E35A06" w:rsidRPr="00635EFB">
        <w:rPr>
          <w:rFonts w:ascii="Bookman Old Style" w:hAnsi="Bookman Old Style"/>
          <w:sz w:val="22"/>
          <w:szCs w:val="22"/>
        </w:rPr>
        <w:t>č. 1</w:t>
      </w:r>
      <w:r w:rsidR="009F05D6" w:rsidRPr="00635EFB">
        <w:rPr>
          <w:rFonts w:ascii="Bookman Old Style" w:hAnsi="Bookman Old Style"/>
          <w:sz w:val="22"/>
          <w:szCs w:val="22"/>
        </w:rPr>
        <w:t xml:space="preserve"> </w:t>
      </w:r>
      <w:r w:rsidR="00E35A06" w:rsidRPr="00635EFB">
        <w:rPr>
          <w:rFonts w:ascii="Bookman Old Style" w:hAnsi="Bookman Old Style"/>
          <w:sz w:val="22"/>
          <w:szCs w:val="22"/>
        </w:rPr>
        <w:t xml:space="preserve">této smlouvy a </w:t>
      </w:r>
      <w:r w:rsidR="008823AB" w:rsidRPr="00635EFB">
        <w:rPr>
          <w:rFonts w:ascii="Bookman Old Style" w:hAnsi="Bookman Old Style"/>
          <w:sz w:val="22"/>
          <w:szCs w:val="22"/>
        </w:rPr>
        <w:t>ve specifikaci</w:t>
      </w:r>
      <w:r w:rsidR="000A62FF" w:rsidRPr="00635EFB">
        <w:rPr>
          <w:rFonts w:ascii="Bookman Old Style" w:hAnsi="Bookman Old Style"/>
          <w:sz w:val="22"/>
          <w:szCs w:val="22"/>
        </w:rPr>
        <w:t>, uvedené v </w:t>
      </w:r>
      <w:r w:rsidR="003D4DB3">
        <w:rPr>
          <w:rFonts w:ascii="Bookman Old Style" w:hAnsi="Bookman Old Style"/>
          <w:sz w:val="22"/>
          <w:szCs w:val="22"/>
        </w:rPr>
        <w:t>příloze</w:t>
      </w:r>
      <w:r w:rsidR="000A62FF" w:rsidRPr="00635EFB">
        <w:rPr>
          <w:rFonts w:ascii="Bookman Old Style" w:hAnsi="Bookman Old Style"/>
          <w:sz w:val="22"/>
          <w:szCs w:val="22"/>
        </w:rPr>
        <w:t xml:space="preserve"> </w:t>
      </w:r>
      <w:r w:rsidR="009F05D6" w:rsidRPr="00635EFB">
        <w:rPr>
          <w:rFonts w:ascii="Bookman Old Style" w:hAnsi="Bookman Old Style"/>
          <w:sz w:val="22"/>
          <w:szCs w:val="22"/>
        </w:rPr>
        <w:t>č. 2</w:t>
      </w:r>
      <w:r w:rsidR="00E35A06" w:rsidRPr="00635EFB">
        <w:rPr>
          <w:rFonts w:ascii="Bookman Old Style" w:hAnsi="Bookman Old Style"/>
          <w:sz w:val="22"/>
          <w:szCs w:val="22"/>
        </w:rPr>
        <w:t xml:space="preserve"> této smlouvy</w:t>
      </w:r>
      <w:r w:rsidRPr="00635EFB">
        <w:rPr>
          <w:rFonts w:ascii="Bookman Old Style" w:hAnsi="Bookman Old Style"/>
          <w:sz w:val="22"/>
          <w:szCs w:val="22"/>
        </w:rPr>
        <w:t xml:space="preserve">.  </w:t>
      </w:r>
    </w:p>
    <w:p w14:paraId="6C613C97" w14:textId="7320BEDE" w:rsidR="00087E4B" w:rsidRPr="00635EFB" w:rsidRDefault="00087E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Množství předmětu koupě v jednotlivých dílčích dodávkách bude specifikováno na základě příslušných dílčích objednávek kupujícího. Objem předmětu koupě</w:t>
      </w:r>
      <w:r w:rsidR="003D4DB3">
        <w:rPr>
          <w:rFonts w:ascii="Bookman Old Style" w:hAnsi="Bookman Old Style"/>
          <w:sz w:val="22"/>
          <w:szCs w:val="22"/>
        </w:rPr>
        <w:t xml:space="preserve">, </w:t>
      </w:r>
      <w:r w:rsidRPr="00635EFB">
        <w:rPr>
          <w:rFonts w:ascii="Bookman Old Style" w:hAnsi="Bookman Old Style"/>
          <w:sz w:val="22"/>
          <w:szCs w:val="22"/>
        </w:rPr>
        <w:t>uvedený v</w:t>
      </w:r>
      <w:r w:rsidR="002A2365" w:rsidRPr="00635EFB">
        <w:rPr>
          <w:rFonts w:ascii="Bookman Old Style" w:hAnsi="Bookman Old Style"/>
          <w:sz w:val="22"/>
          <w:szCs w:val="22"/>
        </w:rPr>
        <w:t> příloze č. 1</w:t>
      </w:r>
      <w:r w:rsidRPr="00635EFB">
        <w:rPr>
          <w:rFonts w:ascii="Bookman Old Style" w:hAnsi="Bookman Old Style"/>
          <w:sz w:val="22"/>
          <w:szCs w:val="22"/>
        </w:rPr>
        <w:t xml:space="preserve"> této smlouvy, je </w:t>
      </w:r>
      <w:r w:rsidRPr="003D4DB3">
        <w:rPr>
          <w:rFonts w:ascii="Bookman Old Style" w:hAnsi="Bookman Old Style"/>
          <w:sz w:val="22"/>
          <w:szCs w:val="22"/>
          <w:u w:val="single"/>
        </w:rPr>
        <w:t>předpokládaný.</w:t>
      </w:r>
      <w:r w:rsidRPr="00635EFB">
        <w:rPr>
          <w:rFonts w:ascii="Bookman Old Style" w:hAnsi="Bookman Old Style"/>
          <w:sz w:val="22"/>
          <w:szCs w:val="22"/>
        </w:rPr>
        <w:t xml:space="preserve"> </w:t>
      </w:r>
    </w:p>
    <w:p w14:paraId="695E59B9" w14:textId="52DB6F56" w:rsidR="00BC4F23" w:rsidRPr="00635EFB" w:rsidRDefault="00BC4F23"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 xml:space="preserve">U reagencií nesmí být při dodání exspirační doba kratší než </w:t>
      </w:r>
      <w:r w:rsidR="00EE289C">
        <w:rPr>
          <w:rFonts w:ascii="Bookman Old Style" w:hAnsi="Bookman Old Style"/>
          <w:sz w:val="22"/>
          <w:szCs w:val="22"/>
        </w:rPr>
        <w:t>4</w:t>
      </w:r>
      <w:r w:rsidR="00601E19" w:rsidRPr="00635EFB">
        <w:rPr>
          <w:rFonts w:ascii="Bookman Old Style" w:hAnsi="Bookman Old Style"/>
          <w:sz w:val="22"/>
          <w:szCs w:val="22"/>
        </w:rPr>
        <w:t xml:space="preserve"> </w:t>
      </w:r>
      <w:r w:rsidRPr="00635EFB">
        <w:rPr>
          <w:rFonts w:ascii="Bookman Old Style" w:hAnsi="Bookman Old Style"/>
          <w:sz w:val="22"/>
          <w:szCs w:val="22"/>
        </w:rPr>
        <w:t>měsíců, u kontrolních a kalibračních materiálů nesmí být při dodání exspirační doba kratší než</w:t>
      </w:r>
      <w:r w:rsidR="00C91D83" w:rsidRPr="00635EFB">
        <w:rPr>
          <w:rFonts w:ascii="Bookman Old Style" w:hAnsi="Bookman Old Style"/>
          <w:sz w:val="22"/>
          <w:szCs w:val="22"/>
        </w:rPr>
        <w:t xml:space="preserve"> </w:t>
      </w:r>
      <w:r w:rsidR="00C353D7" w:rsidRPr="00635EFB">
        <w:rPr>
          <w:rFonts w:ascii="Bookman Old Style" w:hAnsi="Bookman Old Style"/>
          <w:sz w:val="22"/>
          <w:szCs w:val="22"/>
        </w:rPr>
        <w:t>6</w:t>
      </w:r>
      <w:r w:rsidR="00C62EA6" w:rsidRPr="00635EFB">
        <w:rPr>
          <w:rFonts w:ascii="Bookman Old Style" w:hAnsi="Bookman Old Style"/>
          <w:sz w:val="22"/>
          <w:szCs w:val="22"/>
        </w:rPr>
        <w:t xml:space="preserve"> </w:t>
      </w:r>
      <w:r w:rsidRPr="00635EFB">
        <w:rPr>
          <w:rFonts w:ascii="Bookman Old Style" w:hAnsi="Bookman Old Style"/>
          <w:sz w:val="22"/>
          <w:szCs w:val="22"/>
        </w:rPr>
        <w:t>měsíců. Předmět koupě, u něhož ke dni dodání zbývá exspirační doby méně, než je výše stanoveno, může být dodán pouze po předchozím souhlasu kupujícího a případně za předem dohodnutou sníženou cenu.</w:t>
      </w:r>
    </w:p>
    <w:p w14:paraId="63A50B8F" w14:textId="63BDE3BF" w:rsidR="004F1577" w:rsidRPr="00635EFB" w:rsidRDefault="002A484B" w:rsidP="007976AD">
      <w:pPr>
        <w:numPr>
          <w:ilvl w:val="0"/>
          <w:numId w:val="5"/>
        </w:numPr>
        <w:spacing w:before="120" w:after="120"/>
        <w:ind w:left="357"/>
        <w:jc w:val="both"/>
        <w:rPr>
          <w:rFonts w:ascii="Bookman Old Style" w:hAnsi="Bookman Old Style"/>
          <w:sz w:val="22"/>
          <w:szCs w:val="22"/>
          <w:u w:val="single"/>
        </w:rPr>
      </w:pPr>
      <w:bookmarkStart w:id="4" w:name="_Hlk171413507"/>
      <w:bookmarkStart w:id="5" w:name="_Hlk171413412"/>
      <w:r w:rsidRPr="00635EFB">
        <w:rPr>
          <w:rFonts w:ascii="Bookman Old Style" w:hAnsi="Bookman Old Style"/>
          <w:sz w:val="22"/>
          <w:szCs w:val="22"/>
        </w:rPr>
        <w:t xml:space="preserve">Jednotlivé dílčí dodávky předmětu koupě je prodávající povinen dodat kupujícímu nejpozději do </w:t>
      </w:r>
      <w:r w:rsidR="002849EC">
        <w:rPr>
          <w:rFonts w:ascii="Bookman Old Style" w:hAnsi="Bookman Old Style"/>
          <w:b/>
          <w:sz w:val="22"/>
          <w:szCs w:val="22"/>
        </w:rPr>
        <w:t xml:space="preserve">5 </w:t>
      </w:r>
      <w:r w:rsidR="00FE7D31" w:rsidRPr="00635EFB">
        <w:rPr>
          <w:rFonts w:ascii="Bookman Old Style" w:hAnsi="Bookman Old Style"/>
          <w:b/>
          <w:sz w:val="22"/>
          <w:szCs w:val="22"/>
        </w:rPr>
        <w:t xml:space="preserve">pracovních </w:t>
      </w:r>
      <w:r w:rsidR="00BC4F23" w:rsidRPr="00635EFB">
        <w:rPr>
          <w:rFonts w:ascii="Bookman Old Style" w:hAnsi="Bookman Old Style"/>
          <w:b/>
          <w:sz w:val="22"/>
          <w:szCs w:val="22"/>
        </w:rPr>
        <w:t>dnů</w:t>
      </w:r>
      <w:r w:rsidRPr="00635EFB">
        <w:rPr>
          <w:rFonts w:ascii="Bookman Old Style" w:hAnsi="Bookman Old Style"/>
          <w:sz w:val="22"/>
          <w:szCs w:val="22"/>
        </w:rPr>
        <w:t xml:space="preserve"> od obdržení písemné, telefonické</w:t>
      </w:r>
      <w:r w:rsidR="009B7769" w:rsidRPr="00635EFB">
        <w:rPr>
          <w:rFonts w:ascii="Bookman Old Style" w:hAnsi="Bookman Old Style"/>
          <w:sz w:val="22"/>
          <w:szCs w:val="22"/>
        </w:rPr>
        <w:t xml:space="preserve"> nebo emailové objednávky</w:t>
      </w:r>
      <w:r w:rsidR="00FE7D31" w:rsidRPr="00635EFB">
        <w:rPr>
          <w:rFonts w:ascii="Bookman Old Style" w:hAnsi="Bookman Old Style"/>
          <w:sz w:val="22"/>
          <w:szCs w:val="22"/>
        </w:rPr>
        <w:t>. V odůvodněných případech je přípustná i mimořádná objednávka</w:t>
      </w:r>
      <w:bookmarkEnd w:id="4"/>
      <w:r w:rsidR="002849EC">
        <w:rPr>
          <w:rFonts w:ascii="Bookman Old Style" w:hAnsi="Bookman Old Style"/>
          <w:sz w:val="22"/>
          <w:szCs w:val="22"/>
        </w:rPr>
        <w:t xml:space="preserve"> </w:t>
      </w:r>
      <w:r w:rsidR="008E34DD">
        <w:rPr>
          <w:rFonts w:ascii="Bookman Old Style" w:hAnsi="Bookman Old Style"/>
          <w:sz w:val="22"/>
          <w:szCs w:val="22"/>
        </w:rPr>
        <w:t>s termínem dodání dle dohody kupujícího</w:t>
      </w:r>
      <w:r w:rsidR="002849EC">
        <w:rPr>
          <w:rFonts w:ascii="Bookman Old Style" w:hAnsi="Bookman Old Style"/>
          <w:sz w:val="22"/>
          <w:szCs w:val="22"/>
        </w:rPr>
        <w:t xml:space="preserve"> s prodávajícím.</w:t>
      </w:r>
    </w:p>
    <w:bookmarkEnd w:id="5"/>
    <w:p w14:paraId="5CF3AA78" w14:textId="77777777" w:rsidR="009B7769" w:rsidRPr="00635EFB" w:rsidRDefault="009B7769" w:rsidP="007976AD">
      <w:pPr>
        <w:numPr>
          <w:ilvl w:val="0"/>
          <w:numId w:val="5"/>
        </w:numPr>
        <w:spacing w:before="120" w:after="120"/>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prodávajícího:</w:t>
      </w:r>
    </w:p>
    <w:p w14:paraId="0ADFA3F3" w14:textId="77777777" w:rsidR="009B7769" w:rsidRPr="00635EFB" w:rsidRDefault="0086768B" w:rsidP="00655B66">
      <w:pPr>
        <w:spacing w:line="480" w:lineRule="auto"/>
        <w:ind w:left="357"/>
        <w:jc w:val="both"/>
        <w:rPr>
          <w:rFonts w:ascii="Bookman Old Style" w:hAnsi="Bookman Old Style"/>
          <w:sz w:val="22"/>
          <w:szCs w:val="22"/>
        </w:rPr>
      </w:pPr>
      <w:permStart w:id="993082439" w:edGrp="everyone"/>
      <w:r w:rsidRPr="00635EFB">
        <w:rPr>
          <w:rFonts w:ascii="Bookman Old Style" w:hAnsi="Bookman Old Style"/>
          <w:sz w:val="22"/>
          <w:szCs w:val="22"/>
        </w:rPr>
        <w:t>……………………………………………………</w:t>
      </w:r>
      <w:permEnd w:id="993082439"/>
    </w:p>
    <w:p w14:paraId="40A15966" w14:textId="77777777" w:rsidR="009B7769" w:rsidRPr="00635EFB" w:rsidRDefault="009B7769" w:rsidP="00655B66">
      <w:pPr>
        <w:spacing w:line="480" w:lineRule="auto"/>
        <w:ind w:left="357"/>
        <w:jc w:val="both"/>
        <w:rPr>
          <w:rFonts w:ascii="Bookman Old Style" w:hAnsi="Bookman Old Style"/>
          <w:sz w:val="22"/>
          <w:szCs w:val="22"/>
          <w:u w:val="dotted"/>
        </w:rPr>
      </w:pPr>
      <w:r w:rsidRPr="00635EFB">
        <w:rPr>
          <w:rFonts w:ascii="Bookman Old Style" w:hAnsi="Bookman Old Style"/>
          <w:sz w:val="22"/>
          <w:szCs w:val="22"/>
        </w:rPr>
        <w:t>Adresa:</w:t>
      </w:r>
      <w:r w:rsidRPr="00635EFB">
        <w:rPr>
          <w:rFonts w:ascii="Bookman Old Style" w:hAnsi="Bookman Old Style"/>
          <w:sz w:val="22"/>
          <w:szCs w:val="22"/>
          <w:u w:val="dotted"/>
        </w:rPr>
        <w:t xml:space="preserve"> </w:t>
      </w:r>
      <w:permStart w:id="170721473"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70721473"/>
    </w:p>
    <w:p w14:paraId="08EF79C5"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u w:val="dotted"/>
        </w:rPr>
        <w:t xml:space="preserve"> </w:t>
      </w:r>
      <w:permStart w:id="86508830"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86508830"/>
    </w:p>
    <w:p w14:paraId="661F3AA1"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Email:</w:t>
      </w:r>
      <w:permStart w:id="1488022924" w:edGrp="everyone"/>
      <w:r w:rsidRPr="00635EFB">
        <w:rPr>
          <w:rFonts w:ascii="Bookman Old Style" w:hAnsi="Bookman Old Style"/>
          <w:sz w:val="22"/>
          <w:szCs w:val="22"/>
          <w:u w:val="dotted"/>
        </w:rPr>
        <w:t xml:space="preserve"> </w:t>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488022924"/>
    </w:p>
    <w:p w14:paraId="571917F1" w14:textId="33A96863" w:rsidR="009B7769" w:rsidRPr="00635EFB" w:rsidRDefault="009B7769" w:rsidP="00655B66">
      <w:pPr>
        <w:spacing w:line="360" w:lineRule="auto"/>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kupujícího:</w:t>
      </w:r>
    </w:p>
    <w:p w14:paraId="78B85024" w14:textId="77777777" w:rsidR="000D1E01" w:rsidRPr="00635EFB" w:rsidRDefault="000D1E01" w:rsidP="00655B66">
      <w:pPr>
        <w:numPr>
          <w:ilvl w:val="0"/>
          <w:numId w:val="8"/>
        </w:numPr>
        <w:spacing w:line="360" w:lineRule="auto"/>
        <w:jc w:val="both"/>
        <w:rPr>
          <w:rFonts w:ascii="Bookman Old Style" w:hAnsi="Bookman Old Style"/>
          <w:b/>
          <w:sz w:val="22"/>
          <w:szCs w:val="22"/>
          <w:u w:val="dotted"/>
        </w:rPr>
      </w:pPr>
      <w:r w:rsidRPr="00635EFB">
        <w:rPr>
          <w:rFonts w:ascii="Bookman Old Style" w:hAnsi="Bookman Old Style"/>
          <w:sz w:val="22"/>
          <w:szCs w:val="22"/>
          <w:u w:val="single"/>
        </w:rPr>
        <w:t>ve věcech smluvních a obchodních:</w:t>
      </w:r>
      <w:r w:rsidRPr="00635EFB">
        <w:rPr>
          <w:rFonts w:ascii="Bookman Old Style" w:hAnsi="Bookman Old Style"/>
          <w:sz w:val="22"/>
          <w:szCs w:val="22"/>
          <w:u w:val="dotted"/>
        </w:rPr>
        <w:t xml:space="preserve"> </w:t>
      </w:r>
    </w:p>
    <w:p w14:paraId="51E75BE1" w14:textId="77777777" w:rsidR="000D1E01" w:rsidRPr="00635EFB" w:rsidRDefault="000D1E01" w:rsidP="00655B66">
      <w:pPr>
        <w:spacing w:line="360" w:lineRule="auto"/>
        <w:ind w:left="717"/>
        <w:jc w:val="both"/>
        <w:rPr>
          <w:rFonts w:ascii="Bookman Old Style" w:hAnsi="Bookman Old Style"/>
          <w:b/>
          <w:sz w:val="22"/>
          <w:szCs w:val="22"/>
        </w:rPr>
      </w:pPr>
      <w:r w:rsidRPr="00635EFB">
        <w:rPr>
          <w:rFonts w:ascii="Bookman Old Style" w:hAnsi="Bookman Old Style"/>
          <w:b/>
          <w:sz w:val="22"/>
          <w:szCs w:val="22"/>
        </w:rPr>
        <w:t>Oddělení nákupu a veřejných zakázek</w:t>
      </w:r>
    </w:p>
    <w:p w14:paraId="33BCA8AC" w14:textId="77777777" w:rsidR="000D1E01" w:rsidRPr="00635EFB" w:rsidRDefault="000D1E01" w:rsidP="00655B66">
      <w:pPr>
        <w:spacing w:line="360" w:lineRule="auto"/>
        <w:ind w:left="717"/>
        <w:jc w:val="both"/>
        <w:rPr>
          <w:rFonts w:ascii="Bookman Old Style" w:hAnsi="Bookman Old Style"/>
          <w:sz w:val="22"/>
          <w:szCs w:val="22"/>
        </w:rPr>
      </w:pPr>
      <w:r w:rsidRPr="00635EFB">
        <w:rPr>
          <w:rFonts w:ascii="Bookman Old Style" w:hAnsi="Bookman Old Style"/>
          <w:sz w:val="22"/>
          <w:szCs w:val="22"/>
        </w:rPr>
        <w:t>adresa: sídlo zadavatele</w:t>
      </w:r>
    </w:p>
    <w:p w14:paraId="679F9178" w14:textId="77777777" w:rsidR="000D1E01" w:rsidRPr="00635EFB" w:rsidRDefault="0086768B"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w:t>
      </w:r>
      <w:r w:rsidR="00A63A30" w:rsidRPr="00635EFB">
        <w:rPr>
          <w:rFonts w:ascii="Bookman Old Style" w:hAnsi="Bookman Old Style"/>
          <w:sz w:val="22"/>
          <w:szCs w:val="22"/>
        </w:rPr>
        <w:t>ontaktní osoba:</w:t>
      </w:r>
      <w:r w:rsidR="00A63A30" w:rsidRPr="00635EFB">
        <w:rPr>
          <w:rFonts w:ascii="Bookman Old Style" w:hAnsi="Bookman Old Style"/>
          <w:b/>
          <w:sz w:val="22"/>
          <w:szCs w:val="22"/>
        </w:rPr>
        <w:t xml:space="preserve"> </w:t>
      </w:r>
      <w:r w:rsidR="00005814" w:rsidRPr="00635EFB">
        <w:rPr>
          <w:rFonts w:ascii="Bookman Old Style" w:hAnsi="Bookman Old Style"/>
          <w:b/>
          <w:sz w:val="22"/>
          <w:szCs w:val="22"/>
        </w:rPr>
        <w:t>Mgr. Alena Ševčíková</w:t>
      </w:r>
      <w:r w:rsidR="000D1E01" w:rsidRPr="00635EFB">
        <w:rPr>
          <w:rFonts w:ascii="Bookman Old Style" w:hAnsi="Bookman Old Style"/>
          <w:b/>
          <w:sz w:val="22"/>
          <w:szCs w:val="22"/>
        </w:rPr>
        <w:t xml:space="preserve"> </w:t>
      </w:r>
    </w:p>
    <w:p w14:paraId="6F9C9144" w14:textId="77777777" w:rsidR="000D1E01" w:rsidRPr="00635EFB" w:rsidRDefault="000D1E0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t xml:space="preserve"> </w:t>
      </w:r>
      <w:r w:rsidRPr="00635EFB">
        <w:rPr>
          <w:rFonts w:ascii="Bookman Old Style" w:hAnsi="Bookman Old Style"/>
          <w:sz w:val="22"/>
          <w:szCs w:val="22"/>
          <w:u w:val="dotted"/>
        </w:rPr>
        <w:t xml:space="preserve"> + 420 566 801 </w:t>
      </w:r>
      <w:r w:rsidR="00005814" w:rsidRPr="00635EFB">
        <w:rPr>
          <w:rFonts w:ascii="Bookman Old Style" w:hAnsi="Bookman Old Style"/>
          <w:sz w:val="22"/>
          <w:szCs w:val="22"/>
          <w:u w:val="dotted"/>
        </w:rPr>
        <w:t>602</w:t>
      </w:r>
    </w:p>
    <w:p w14:paraId="647DD463" w14:textId="77777777" w:rsidR="000D1E01" w:rsidRPr="00635EFB" w:rsidRDefault="000D1E01"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8" w:history="1">
        <w:r w:rsidR="00005814" w:rsidRPr="00635EFB">
          <w:rPr>
            <w:rStyle w:val="Hypertextovodkaz"/>
            <w:rFonts w:ascii="Bookman Old Style" w:hAnsi="Bookman Old Style"/>
            <w:sz w:val="22"/>
            <w:szCs w:val="22"/>
          </w:rPr>
          <w:t>alena.sevcikova@nnm.cz</w:t>
        </w:r>
      </w:hyperlink>
      <w:r w:rsidR="00005814" w:rsidRPr="00635EFB">
        <w:rPr>
          <w:rFonts w:ascii="Bookman Old Style" w:hAnsi="Bookman Old Style"/>
          <w:sz w:val="22"/>
          <w:szCs w:val="22"/>
        </w:rPr>
        <w:t xml:space="preserve"> </w:t>
      </w:r>
    </w:p>
    <w:p w14:paraId="4A49CF61" w14:textId="77777777" w:rsidR="000D1E01" w:rsidRPr="00635EFB" w:rsidRDefault="000D1E01" w:rsidP="00655B66">
      <w:pPr>
        <w:numPr>
          <w:ilvl w:val="0"/>
          <w:numId w:val="8"/>
        </w:numPr>
        <w:spacing w:line="360" w:lineRule="auto"/>
        <w:jc w:val="both"/>
        <w:rPr>
          <w:rFonts w:ascii="Bookman Old Style" w:hAnsi="Bookman Old Style"/>
          <w:sz w:val="22"/>
          <w:szCs w:val="22"/>
        </w:rPr>
      </w:pPr>
      <w:r w:rsidRPr="00635EFB">
        <w:rPr>
          <w:rFonts w:ascii="Bookman Old Style" w:hAnsi="Bookman Old Style"/>
          <w:sz w:val="22"/>
          <w:szCs w:val="22"/>
          <w:u w:val="single"/>
        </w:rPr>
        <w:t xml:space="preserve">ve věcech týkajících se objednávek a dodávek: </w:t>
      </w:r>
    </w:p>
    <w:p w14:paraId="0CA587EB" w14:textId="52BD2C0E" w:rsidR="00945502" w:rsidRPr="00635EFB" w:rsidRDefault="00945502" w:rsidP="00655B66">
      <w:pPr>
        <w:spacing w:line="360" w:lineRule="auto"/>
        <w:ind w:left="357" w:firstLine="351"/>
        <w:jc w:val="both"/>
        <w:rPr>
          <w:rFonts w:ascii="Bookman Old Style" w:hAnsi="Bookman Old Style"/>
          <w:b/>
          <w:sz w:val="22"/>
          <w:szCs w:val="22"/>
        </w:rPr>
      </w:pPr>
      <w:r w:rsidRPr="00635EFB">
        <w:rPr>
          <w:rFonts w:ascii="Bookman Old Style" w:hAnsi="Bookman Old Style"/>
          <w:b/>
          <w:sz w:val="22"/>
          <w:szCs w:val="22"/>
        </w:rPr>
        <w:t xml:space="preserve">Oddělení klinických laboratoří a transfúzní služby </w:t>
      </w:r>
    </w:p>
    <w:p w14:paraId="455C0761" w14:textId="77777777" w:rsidR="00A63A30" w:rsidRPr="00635EFB" w:rsidRDefault="00A63A30"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adresa: sídlo zadavatele</w:t>
      </w:r>
    </w:p>
    <w:p w14:paraId="7693F93D" w14:textId="22D74AB5" w:rsidR="00E76641" w:rsidRPr="00635EFB" w:rsidRDefault="00E76641"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kontaktní osoba:</w:t>
      </w:r>
      <w:r w:rsidRPr="00635EFB">
        <w:rPr>
          <w:rFonts w:ascii="Bookman Old Style" w:hAnsi="Bookman Old Style"/>
          <w:b/>
          <w:sz w:val="22"/>
          <w:szCs w:val="22"/>
        </w:rPr>
        <w:t xml:space="preserve"> </w:t>
      </w:r>
      <w:r w:rsidR="008F5DF9">
        <w:rPr>
          <w:rFonts w:ascii="Bookman Old Style" w:hAnsi="Bookman Old Style"/>
          <w:bCs/>
          <w:sz w:val="22"/>
          <w:szCs w:val="22"/>
        </w:rPr>
        <w:t>Mgr. Ilona Handlová, vedoucí oddělení klinické mikrobiologie</w:t>
      </w:r>
    </w:p>
    <w:p w14:paraId="25CD93AB" w14:textId="26225422" w:rsidR="00945502" w:rsidRPr="00635EFB" w:rsidRDefault="00E7664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r>
      <w:permStart w:id="380468275" w:edGrp="everyone"/>
      <w:r w:rsidR="00F3758E" w:rsidRPr="00635EFB">
        <w:rPr>
          <w:rFonts w:ascii="Bookman Old Style" w:hAnsi="Bookman Old Style"/>
          <w:sz w:val="22"/>
          <w:szCs w:val="22"/>
        </w:rPr>
        <w:t xml:space="preserve">+420 566 801 </w:t>
      </w:r>
      <w:r w:rsidR="008F5DF9">
        <w:rPr>
          <w:rFonts w:ascii="Bookman Old Style" w:hAnsi="Bookman Old Style"/>
          <w:sz w:val="22"/>
          <w:szCs w:val="22"/>
        </w:rPr>
        <w:t>510</w:t>
      </w:r>
      <w:permEnd w:id="380468275"/>
    </w:p>
    <w:p w14:paraId="5AA6E05C" w14:textId="666CD1E6" w:rsidR="00945502" w:rsidRPr="00635EFB" w:rsidRDefault="00945502"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lastRenderedPageBreak/>
        <w:t xml:space="preserve">email: </w:t>
      </w:r>
      <w:hyperlink r:id="rId9" w:history="1">
        <w:r w:rsidR="008F5DF9" w:rsidRPr="008F5DF9">
          <w:rPr>
            <w:rStyle w:val="Hypertextovodkaz"/>
            <w:rFonts w:ascii="Bookman Old Style" w:hAnsi="Bookman Old Style"/>
          </w:rPr>
          <w:t>ilona.handlova@nnm.cz</w:t>
        </w:r>
      </w:hyperlink>
      <w:r w:rsidR="008F5DF9">
        <w:t xml:space="preserve"> </w:t>
      </w:r>
    </w:p>
    <w:p w14:paraId="4EFA1013" w14:textId="77777777" w:rsidR="002A484B" w:rsidRPr="00635EFB" w:rsidRDefault="002A484B" w:rsidP="007976AD">
      <w:pPr>
        <w:pStyle w:val="Zkladntext2"/>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 xml:space="preserve">Kupující se zavazuje umožnit přístup určeným pracovníkům prodávajícího do </w:t>
      </w:r>
      <w:r w:rsidR="00422374" w:rsidRPr="00635EFB">
        <w:rPr>
          <w:rFonts w:ascii="Bookman Old Style" w:hAnsi="Bookman Old Style"/>
          <w:sz w:val="22"/>
          <w:szCs w:val="22"/>
        </w:rPr>
        <w:t xml:space="preserve">areálu </w:t>
      </w:r>
      <w:r w:rsidR="009242EE" w:rsidRPr="00635EFB">
        <w:rPr>
          <w:rFonts w:ascii="Bookman Old Style" w:hAnsi="Bookman Old Style"/>
          <w:sz w:val="22"/>
          <w:szCs w:val="22"/>
        </w:rPr>
        <w:t xml:space="preserve">místa plnění </w:t>
      </w:r>
      <w:r w:rsidRPr="00635EFB">
        <w:rPr>
          <w:rFonts w:ascii="Bookman Old Style" w:hAnsi="Bookman Old Style"/>
          <w:sz w:val="22"/>
          <w:szCs w:val="22"/>
        </w:rPr>
        <w:t>za účelem plnění ustanovení této smlouvy.</w:t>
      </w:r>
    </w:p>
    <w:p w14:paraId="6A477CE5" w14:textId="77777777" w:rsidR="002A484B" w:rsidRPr="00635EFB" w:rsidRDefault="002A484B"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Dodávka se považuje dle této smlouvy za splněnou, pokud předmět koupě bude řádně</w:t>
      </w:r>
      <w:r w:rsidR="008C69D3" w:rsidRPr="00635EFB">
        <w:rPr>
          <w:rFonts w:ascii="Bookman Old Style" w:hAnsi="Bookman Old Style"/>
          <w:sz w:val="22"/>
          <w:szCs w:val="22"/>
        </w:rPr>
        <w:t xml:space="preserve"> p</w:t>
      </w:r>
      <w:r w:rsidRPr="00635EFB">
        <w:rPr>
          <w:rFonts w:ascii="Bookman Old Style" w:hAnsi="Bookman Old Style"/>
          <w:sz w:val="22"/>
          <w:szCs w:val="22"/>
        </w:rPr>
        <w:t xml:space="preserve">ředán kupujícímu v místě plnění včetně příslušných dokladů, které se k dodávanému předmětu koupě vztahují. </w:t>
      </w:r>
      <w:r w:rsidR="00192B05" w:rsidRPr="00635EFB">
        <w:rPr>
          <w:rFonts w:ascii="Bookman Old Style" w:hAnsi="Bookman Old Style"/>
          <w:sz w:val="22"/>
          <w:szCs w:val="22"/>
        </w:rPr>
        <w:t>Předání a převzetí</w:t>
      </w:r>
      <w:r w:rsidRPr="00635EFB">
        <w:rPr>
          <w:rFonts w:ascii="Bookman Old Style" w:hAnsi="Bookman Old Style"/>
          <w:sz w:val="22"/>
          <w:szCs w:val="22"/>
        </w:rPr>
        <w:t xml:space="preserve"> bude potvrzeno podpisem dodacího listu oprávněnými zástupci obou smluvních stran.</w:t>
      </w:r>
    </w:p>
    <w:p w14:paraId="538F4EC8" w14:textId="77777777" w:rsidR="00DD7345" w:rsidRPr="00635EFB" w:rsidRDefault="008B1F94"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odpovídá za to, že dodaný předmět koupě je způsobilý k užití v souladu s jeho určením, a že odpovídá všem požadavkům obecně závazných právních předpisů.</w:t>
      </w:r>
    </w:p>
    <w:p w14:paraId="3BCE3695" w14:textId="77777777" w:rsidR="00C62EA6" w:rsidRPr="00635EFB" w:rsidRDefault="00C62EA6" w:rsidP="007976AD">
      <w:pPr>
        <w:pStyle w:val="Zkladntextodsazen"/>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Prodávající se zavazuje v rámci plnění této smlouvy nevyužívat v rozsahu vyšším než 10% ceny poddodavatele, který je:</w:t>
      </w:r>
    </w:p>
    <w:p w14:paraId="7110C97E"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a)</w:t>
      </w:r>
      <w:r w:rsidRPr="00635EFB">
        <w:rPr>
          <w:sz w:val="22"/>
          <w:szCs w:val="22"/>
        </w:rPr>
        <w:t xml:space="preserve">    </w:t>
      </w:r>
      <w:r w:rsidRPr="00635EFB">
        <w:rPr>
          <w:rFonts w:ascii="Bookman Old Style" w:hAnsi="Bookman Old Style"/>
          <w:sz w:val="22"/>
          <w:szCs w:val="22"/>
        </w:rPr>
        <w:t>fyzickou či právnickou osobou nebo subjektem či orgánem se sídlem v Rusku,</w:t>
      </w:r>
    </w:p>
    <w:p w14:paraId="2C0EDF09"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b)</w:t>
      </w:r>
      <w:r w:rsidRPr="00635EFB">
        <w:rPr>
          <w:sz w:val="22"/>
          <w:szCs w:val="22"/>
        </w:rPr>
        <w:t xml:space="preserve">   </w:t>
      </w:r>
      <w:r w:rsidRPr="00635EFB">
        <w:rPr>
          <w:rFonts w:ascii="Bookman Old Style" w:hAnsi="Bookman Old Style"/>
          <w:sz w:val="22"/>
          <w:szCs w:val="22"/>
        </w:rPr>
        <w:t>právnickou osobou, subjektem nebo orgánem, který je z více než 50 % přímo či nepřímo vlastněn některým ze subjektů uvedených v písmeni a) tohoto odstavce, nebo</w:t>
      </w:r>
    </w:p>
    <w:p w14:paraId="518F2446"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c)</w:t>
      </w:r>
      <w:r w:rsidRPr="00635EFB">
        <w:rPr>
          <w:sz w:val="22"/>
          <w:szCs w:val="22"/>
        </w:rPr>
        <w:t xml:space="preserve">    </w:t>
      </w:r>
      <w:r w:rsidRPr="00635EFB">
        <w:rPr>
          <w:rFonts w:ascii="Bookman Old Style" w:hAnsi="Bookman Old Style"/>
          <w:sz w:val="22"/>
          <w:szCs w:val="22"/>
        </w:rPr>
        <w:t>fyzickou nebo právnickou osobou, subjektem nebo orgánem, který jedná jménem nebo na pokyn některého ze subjektů uvedených v písmeni a) nebo b) tohoto odstavce.</w:t>
      </w:r>
    </w:p>
    <w:p w14:paraId="7B6F809F" w14:textId="77777777" w:rsidR="00C62EA6" w:rsidRPr="00635EFB" w:rsidRDefault="00C62EA6" w:rsidP="007976AD">
      <w:pPr>
        <w:pStyle w:val="Zkladntextodsazen"/>
        <w:numPr>
          <w:ilvl w:val="0"/>
          <w:numId w:val="5"/>
        </w:numPr>
        <w:spacing w:before="120" w:after="120"/>
        <w:ind w:left="357" w:hanging="502"/>
        <w:rPr>
          <w:rFonts w:ascii="Bookman Old Style" w:hAnsi="Bookman Old Style"/>
          <w:sz w:val="22"/>
          <w:szCs w:val="22"/>
        </w:rPr>
      </w:pPr>
      <w:r w:rsidRPr="00635EFB">
        <w:rPr>
          <w:rFonts w:ascii="Bookman Old Style" w:hAnsi="Bookman Old Style"/>
          <w:sz w:val="22"/>
          <w:szCs w:val="22"/>
        </w:rPr>
        <w:t>Prodávající se zavazuje v rámci plnění této smlouvy nerealizovat ani přímý ani nepřímý nákup či dovoz zboží uvedeného v Nařízení Rady (EU) č. 833/2014 ve znění poslední novely Nařízením Rady (EU) č. 2022/576.</w:t>
      </w:r>
    </w:p>
    <w:p w14:paraId="7FA642E0" w14:textId="77777777" w:rsidR="00927124" w:rsidRPr="00635EFB" w:rsidRDefault="00927124" w:rsidP="00655B66">
      <w:pPr>
        <w:jc w:val="center"/>
        <w:rPr>
          <w:rFonts w:ascii="Bookman Old Style" w:hAnsi="Bookman Old Style"/>
          <w:sz w:val="22"/>
          <w:szCs w:val="22"/>
        </w:rPr>
      </w:pPr>
    </w:p>
    <w:p w14:paraId="286099F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w:t>
      </w:r>
    </w:p>
    <w:p w14:paraId="1CFF65AF"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Kupní cena a platební podmínky</w:t>
      </w:r>
    </w:p>
    <w:p w14:paraId="0CECB2F5" w14:textId="77777777" w:rsidR="0024742C" w:rsidRPr="00635EFB" w:rsidRDefault="0024742C" w:rsidP="00655B66">
      <w:pPr>
        <w:jc w:val="center"/>
        <w:rPr>
          <w:rFonts w:ascii="Bookman Old Style" w:hAnsi="Bookman Old Style"/>
          <w:b/>
          <w:sz w:val="22"/>
          <w:szCs w:val="22"/>
        </w:rPr>
      </w:pPr>
    </w:p>
    <w:p w14:paraId="6F9A264F" w14:textId="70700AD5"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Předpokládan</w:t>
      </w:r>
      <w:r w:rsidR="006570A3" w:rsidRPr="00635EFB">
        <w:rPr>
          <w:rFonts w:ascii="Bookman Old Style" w:hAnsi="Bookman Old Style"/>
          <w:sz w:val="22"/>
          <w:szCs w:val="22"/>
        </w:rPr>
        <w:t>é</w:t>
      </w:r>
      <w:r w:rsidRPr="00635EFB">
        <w:rPr>
          <w:rFonts w:ascii="Bookman Old Style" w:hAnsi="Bookman Old Style"/>
          <w:sz w:val="22"/>
          <w:szCs w:val="22"/>
        </w:rPr>
        <w:t xml:space="preserve"> celko</w:t>
      </w:r>
      <w:r w:rsidR="006570A3" w:rsidRPr="00635EFB">
        <w:rPr>
          <w:rFonts w:ascii="Bookman Old Style" w:hAnsi="Bookman Old Style"/>
          <w:sz w:val="22"/>
          <w:szCs w:val="22"/>
        </w:rPr>
        <w:t>vé</w:t>
      </w:r>
      <w:r w:rsidRPr="00635EFB">
        <w:rPr>
          <w:rFonts w:ascii="Bookman Old Style" w:hAnsi="Bookman Old Style"/>
          <w:sz w:val="22"/>
          <w:szCs w:val="22"/>
        </w:rPr>
        <w:t xml:space="preserve"> kupní cen</w:t>
      </w:r>
      <w:r w:rsidR="006570A3" w:rsidRPr="00635EFB">
        <w:rPr>
          <w:rFonts w:ascii="Bookman Old Style" w:hAnsi="Bookman Old Style"/>
          <w:sz w:val="22"/>
          <w:szCs w:val="22"/>
        </w:rPr>
        <w:t>y</w:t>
      </w:r>
      <w:r w:rsidRPr="00635EFB">
        <w:rPr>
          <w:rFonts w:ascii="Bookman Old Style" w:hAnsi="Bookman Old Style"/>
          <w:sz w:val="22"/>
          <w:szCs w:val="22"/>
        </w:rPr>
        <w:t xml:space="preserve"> </w:t>
      </w:r>
      <w:r w:rsidR="00DF0A2E" w:rsidRPr="00635EFB">
        <w:rPr>
          <w:rFonts w:ascii="Bookman Old Style" w:hAnsi="Bookman Old Style"/>
          <w:sz w:val="22"/>
          <w:szCs w:val="22"/>
        </w:rPr>
        <w:t>za dílčí dodávky</w:t>
      </w:r>
      <w:r w:rsidRPr="00635EFB">
        <w:rPr>
          <w:rFonts w:ascii="Bookman Old Style" w:hAnsi="Bookman Old Style"/>
          <w:sz w:val="22"/>
          <w:szCs w:val="22"/>
        </w:rPr>
        <w:t xml:space="preserve"> předmětu koupě </w:t>
      </w:r>
      <w:r w:rsidR="006570A3" w:rsidRPr="00635EFB">
        <w:rPr>
          <w:rFonts w:ascii="Bookman Old Style" w:hAnsi="Bookman Old Style"/>
          <w:sz w:val="22"/>
          <w:szCs w:val="22"/>
        </w:rPr>
        <w:t>jsou uvedeny v přílo</w:t>
      </w:r>
      <w:r w:rsidR="00601E19" w:rsidRPr="00635EFB">
        <w:rPr>
          <w:rFonts w:ascii="Bookman Old Style" w:hAnsi="Bookman Old Style"/>
          <w:sz w:val="22"/>
          <w:szCs w:val="22"/>
        </w:rPr>
        <w:t>ze</w:t>
      </w:r>
      <w:r w:rsidR="006570A3"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006570A3" w:rsidRPr="00635EFB">
        <w:rPr>
          <w:rFonts w:ascii="Bookman Old Style" w:hAnsi="Bookman Old Style"/>
          <w:sz w:val="22"/>
          <w:szCs w:val="22"/>
        </w:rPr>
        <w:t>této smlouvy</w:t>
      </w:r>
      <w:r w:rsidRPr="00635EFB">
        <w:rPr>
          <w:rFonts w:ascii="Bookman Old Style" w:hAnsi="Bookman Old Style"/>
          <w:sz w:val="22"/>
          <w:szCs w:val="22"/>
        </w:rPr>
        <w:t>. K ceně bude připočtena zákonem stanovená sazba DPH.</w:t>
      </w:r>
    </w:p>
    <w:p w14:paraId="07BCA594" w14:textId="331D8E84" w:rsidR="00084542" w:rsidRPr="00635EFB" w:rsidRDefault="00084542"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Cen</w:t>
      </w:r>
      <w:r w:rsidR="006F6806" w:rsidRPr="00635EFB">
        <w:rPr>
          <w:rFonts w:ascii="Bookman Old Style" w:hAnsi="Bookman Old Style"/>
          <w:sz w:val="22"/>
          <w:szCs w:val="22"/>
        </w:rPr>
        <w:t>y za</w:t>
      </w:r>
      <w:r w:rsidRPr="00635EFB">
        <w:rPr>
          <w:rFonts w:ascii="Bookman Old Style" w:hAnsi="Bookman Old Style"/>
          <w:sz w:val="22"/>
          <w:szCs w:val="22"/>
        </w:rPr>
        <w:t xml:space="preserve"> předmět koupě jsou uvedeny v přílo</w:t>
      </w:r>
      <w:r w:rsidR="00601E19" w:rsidRPr="00635EFB">
        <w:rPr>
          <w:rFonts w:ascii="Bookman Old Style" w:hAnsi="Bookman Old Style"/>
          <w:sz w:val="22"/>
          <w:szCs w:val="22"/>
        </w:rPr>
        <w:t>ze</w:t>
      </w:r>
      <w:r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Pr="00635EFB">
        <w:rPr>
          <w:rFonts w:ascii="Bookman Old Style" w:hAnsi="Bookman Old Style"/>
          <w:sz w:val="22"/>
          <w:szCs w:val="22"/>
        </w:rPr>
        <w:t>této smlouvy</w:t>
      </w:r>
      <w:r w:rsidR="00AD6B85" w:rsidRPr="00635EFB">
        <w:rPr>
          <w:rFonts w:ascii="Bookman Old Style" w:hAnsi="Bookman Old Style"/>
          <w:sz w:val="22"/>
          <w:szCs w:val="22"/>
        </w:rPr>
        <w:t xml:space="preserve"> –</w:t>
      </w:r>
      <w:r w:rsidR="002527ED" w:rsidRPr="00635EFB">
        <w:rPr>
          <w:rFonts w:ascii="Bookman Old Style" w:hAnsi="Bookman Old Style"/>
          <w:sz w:val="22"/>
          <w:szCs w:val="22"/>
        </w:rPr>
        <w:t xml:space="preserve"> tyto ceny</w:t>
      </w:r>
      <w:r w:rsidR="00E61E57" w:rsidRPr="00635EFB">
        <w:rPr>
          <w:rFonts w:ascii="Bookman Old Style" w:hAnsi="Bookman Old Style"/>
          <w:sz w:val="22"/>
          <w:szCs w:val="22"/>
        </w:rPr>
        <w:t xml:space="preserve"> jsou</w:t>
      </w:r>
      <w:r w:rsidR="002527ED" w:rsidRPr="00635EFB">
        <w:rPr>
          <w:rFonts w:ascii="Bookman Old Style" w:hAnsi="Bookman Old Style"/>
          <w:sz w:val="22"/>
          <w:szCs w:val="22"/>
        </w:rPr>
        <w:t xml:space="preserve"> konečné</w:t>
      </w:r>
      <w:r w:rsidR="00E61E57" w:rsidRPr="00635EFB">
        <w:rPr>
          <w:rFonts w:ascii="Bookman Old Style" w:hAnsi="Bookman Old Style"/>
          <w:sz w:val="22"/>
          <w:szCs w:val="22"/>
        </w:rPr>
        <w:t xml:space="preserve"> a </w:t>
      </w:r>
      <w:r w:rsidR="002527ED" w:rsidRPr="00635EFB">
        <w:rPr>
          <w:rFonts w:ascii="Bookman Old Style" w:hAnsi="Bookman Old Style"/>
          <w:sz w:val="22"/>
          <w:szCs w:val="22"/>
        </w:rPr>
        <w:t xml:space="preserve">zahrnují veškeré náklady prodávajícího (např. dopravné do místa plnění, pojištění zásilky, celní, bankovní a ostatní poplatky, finanční vlivy </w:t>
      </w:r>
      <w:r w:rsidR="00FB46CB" w:rsidRPr="00635EFB">
        <w:rPr>
          <w:rFonts w:ascii="Bookman Old Style" w:hAnsi="Bookman Old Style"/>
          <w:sz w:val="22"/>
          <w:szCs w:val="22"/>
        </w:rPr>
        <w:t xml:space="preserve">apod.). </w:t>
      </w:r>
      <w:r w:rsidR="002527ED" w:rsidRPr="00635EFB">
        <w:rPr>
          <w:rFonts w:ascii="Bookman Old Style" w:hAnsi="Bookman Old Style"/>
          <w:sz w:val="22"/>
          <w:szCs w:val="22"/>
        </w:rPr>
        <w:t xml:space="preserve">Ceny </w:t>
      </w:r>
      <w:r w:rsidR="00AD6B85" w:rsidRPr="00635EFB">
        <w:rPr>
          <w:rFonts w:ascii="Bookman Old Style" w:hAnsi="Bookman Old Style"/>
          <w:sz w:val="22"/>
          <w:szCs w:val="22"/>
        </w:rPr>
        <w:t>jsou platné</w:t>
      </w:r>
      <w:r w:rsidRPr="00635EFB">
        <w:rPr>
          <w:rFonts w:ascii="Bookman Old Style" w:hAnsi="Bookman Old Style"/>
          <w:sz w:val="22"/>
          <w:szCs w:val="22"/>
        </w:rPr>
        <w:t xml:space="preserve"> </w:t>
      </w:r>
      <w:r w:rsidR="00E61E57" w:rsidRPr="00635EFB">
        <w:rPr>
          <w:rFonts w:ascii="Bookman Old Style" w:hAnsi="Bookman Old Style"/>
          <w:sz w:val="22"/>
          <w:szCs w:val="22"/>
        </w:rPr>
        <w:t xml:space="preserve">a </w:t>
      </w:r>
      <w:r w:rsidR="00E61E57" w:rsidRPr="008F5DF9">
        <w:rPr>
          <w:rFonts w:ascii="Bookman Old Style" w:hAnsi="Bookman Old Style"/>
          <w:b/>
          <w:bCs/>
          <w:sz w:val="22"/>
          <w:szCs w:val="22"/>
        </w:rPr>
        <w:t xml:space="preserve">neměnné </w:t>
      </w:r>
      <w:r w:rsidRPr="008F5DF9">
        <w:rPr>
          <w:rFonts w:ascii="Bookman Old Style" w:hAnsi="Bookman Old Style"/>
          <w:b/>
          <w:bCs/>
          <w:sz w:val="22"/>
          <w:szCs w:val="22"/>
        </w:rPr>
        <w:t xml:space="preserve">po dobu </w:t>
      </w:r>
      <w:r w:rsidR="000C726C">
        <w:rPr>
          <w:rFonts w:ascii="Bookman Old Style" w:hAnsi="Bookman Old Style"/>
          <w:b/>
          <w:bCs/>
          <w:sz w:val="22"/>
          <w:szCs w:val="22"/>
        </w:rPr>
        <w:t>3</w:t>
      </w:r>
      <w:r w:rsidR="00800B1D" w:rsidRPr="008F5DF9">
        <w:rPr>
          <w:rFonts w:ascii="Bookman Old Style" w:hAnsi="Bookman Old Style"/>
          <w:b/>
          <w:bCs/>
          <w:sz w:val="22"/>
          <w:szCs w:val="22"/>
        </w:rPr>
        <w:t> </w:t>
      </w:r>
      <w:r w:rsidRPr="008F5DF9">
        <w:rPr>
          <w:rFonts w:ascii="Bookman Old Style" w:hAnsi="Bookman Old Style"/>
          <w:b/>
          <w:bCs/>
          <w:sz w:val="22"/>
          <w:szCs w:val="22"/>
        </w:rPr>
        <w:t>roků</w:t>
      </w:r>
      <w:r w:rsidRPr="00635EFB">
        <w:rPr>
          <w:rFonts w:ascii="Bookman Old Style" w:hAnsi="Bookman Old Style"/>
          <w:sz w:val="22"/>
          <w:szCs w:val="22"/>
        </w:rPr>
        <w:t xml:space="preserve"> od uzavření smlouvy</w:t>
      </w:r>
      <w:r w:rsidR="004D4CF9" w:rsidRPr="00635EFB">
        <w:rPr>
          <w:rFonts w:ascii="Bookman Old Style" w:hAnsi="Bookman Old Style"/>
          <w:sz w:val="22"/>
          <w:szCs w:val="22"/>
        </w:rPr>
        <w:t xml:space="preserve"> (vyjma změn dle ustanovení čl. V. odst. 3 této smlouvy)</w:t>
      </w:r>
      <w:r w:rsidR="00E61E57" w:rsidRPr="00635EFB">
        <w:rPr>
          <w:rFonts w:ascii="Bookman Old Style" w:hAnsi="Bookman Old Style"/>
          <w:sz w:val="22"/>
          <w:szCs w:val="22"/>
        </w:rPr>
        <w:t>,</w:t>
      </w:r>
      <w:r w:rsidR="00155957" w:rsidRPr="00635EFB">
        <w:rPr>
          <w:rFonts w:ascii="Bookman Old Style" w:hAnsi="Bookman Old Style"/>
          <w:sz w:val="22"/>
          <w:szCs w:val="22"/>
        </w:rPr>
        <w:t xml:space="preserve"> po</w:t>
      </w:r>
      <w:r w:rsidR="006F6806" w:rsidRPr="00635EFB">
        <w:rPr>
          <w:rFonts w:ascii="Bookman Old Style" w:hAnsi="Bookman Old Style"/>
          <w:sz w:val="22"/>
          <w:szCs w:val="22"/>
        </w:rPr>
        <w:t xml:space="preserve"> uplynutí této doby </w:t>
      </w:r>
      <w:r w:rsidR="00FC4006" w:rsidRPr="00635EFB">
        <w:rPr>
          <w:rFonts w:ascii="Bookman Old Style" w:hAnsi="Bookman Old Style"/>
          <w:sz w:val="22"/>
          <w:szCs w:val="22"/>
        </w:rPr>
        <w:t xml:space="preserve">je </w:t>
      </w:r>
      <w:r w:rsidR="00E61E57" w:rsidRPr="00635EFB">
        <w:rPr>
          <w:rFonts w:ascii="Bookman Old Style" w:hAnsi="Bookman Old Style"/>
          <w:sz w:val="22"/>
          <w:szCs w:val="22"/>
        </w:rPr>
        <w:t xml:space="preserve">u </w:t>
      </w:r>
      <w:r w:rsidR="006B6F44" w:rsidRPr="00635EFB">
        <w:rPr>
          <w:rFonts w:ascii="Bookman Old Style" w:hAnsi="Bookman Old Style"/>
          <w:sz w:val="22"/>
          <w:szCs w:val="22"/>
        </w:rPr>
        <w:t>těchto cen,</w:t>
      </w:r>
      <w:r w:rsidR="00E61E57" w:rsidRPr="00635EFB">
        <w:rPr>
          <w:rFonts w:ascii="Bookman Old Style" w:hAnsi="Bookman Old Style"/>
          <w:sz w:val="22"/>
          <w:szCs w:val="22"/>
        </w:rPr>
        <w:t xml:space="preserve"> </w:t>
      </w:r>
      <w:r w:rsidR="00FC4006" w:rsidRPr="00635EFB">
        <w:rPr>
          <w:rFonts w:ascii="Bookman Old Style" w:hAnsi="Bookman Old Style"/>
          <w:sz w:val="22"/>
          <w:szCs w:val="22"/>
        </w:rPr>
        <w:t>po</w:t>
      </w:r>
      <w:r w:rsidR="006F6806" w:rsidRPr="00635EFB">
        <w:rPr>
          <w:rFonts w:ascii="Bookman Old Style" w:hAnsi="Bookman Old Style"/>
          <w:sz w:val="22"/>
          <w:szCs w:val="22"/>
        </w:rPr>
        <w:t xml:space="preserve"> </w:t>
      </w:r>
      <w:r w:rsidR="007E7900" w:rsidRPr="00635EFB">
        <w:rPr>
          <w:rFonts w:ascii="Bookman Old Style" w:hAnsi="Bookman Old Style"/>
          <w:sz w:val="22"/>
          <w:szCs w:val="22"/>
        </w:rPr>
        <w:t xml:space="preserve">vzájemné </w:t>
      </w:r>
      <w:r w:rsidR="006F6806" w:rsidRPr="00635EFB">
        <w:rPr>
          <w:rFonts w:ascii="Bookman Old Style" w:hAnsi="Bookman Old Style"/>
          <w:sz w:val="22"/>
          <w:szCs w:val="22"/>
        </w:rPr>
        <w:t>dohodě s</w:t>
      </w:r>
      <w:r w:rsidR="006B6F44" w:rsidRPr="00635EFB">
        <w:rPr>
          <w:rFonts w:ascii="Bookman Old Style" w:hAnsi="Bookman Old Style"/>
          <w:sz w:val="22"/>
          <w:szCs w:val="22"/>
        </w:rPr>
        <w:t> </w:t>
      </w:r>
      <w:r w:rsidR="006F6806" w:rsidRPr="00635EFB">
        <w:rPr>
          <w:rFonts w:ascii="Bookman Old Style" w:hAnsi="Bookman Old Style"/>
          <w:sz w:val="22"/>
          <w:szCs w:val="22"/>
        </w:rPr>
        <w:t>kupujícím</w:t>
      </w:r>
      <w:r w:rsidR="006B6F44" w:rsidRPr="00635EFB">
        <w:rPr>
          <w:rFonts w:ascii="Bookman Old Style" w:hAnsi="Bookman Old Style"/>
          <w:sz w:val="22"/>
          <w:szCs w:val="22"/>
        </w:rPr>
        <w:t>,</w:t>
      </w:r>
      <w:r w:rsidR="00E61E57" w:rsidRPr="00635EFB">
        <w:rPr>
          <w:rFonts w:ascii="Bookman Old Style" w:hAnsi="Bookman Old Style"/>
          <w:sz w:val="22"/>
          <w:szCs w:val="22"/>
        </w:rPr>
        <w:t xml:space="preserve"> přípustné</w:t>
      </w:r>
      <w:r w:rsidR="001A60F9" w:rsidRPr="00635EFB">
        <w:rPr>
          <w:rFonts w:ascii="Bookman Old Style" w:hAnsi="Bookman Old Style"/>
          <w:sz w:val="22"/>
          <w:szCs w:val="22"/>
        </w:rPr>
        <w:t xml:space="preserve"> </w:t>
      </w:r>
      <w:r w:rsidR="006F6806" w:rsidRPr="00635EFB">
        <w:rPr>
          <w:rFonts w:ascii="Bookman Old Style" w:hAnsi="Bookman Old Style"/>
          <w:sz w:val="22"/>
          <w:szCs w:val="22"/>
        </w:rPr>
        <w:t>zohlednit</w:t>
      </w:r>
      <w:r w:rsidR="00D75FF4" w:rsidRPr="00635EFB">
        <w:rPr>
          <w:rFonts w:ascii="Bookman Old Style" w:hAnsi="Bookman Old Style"/>
          <w:sz w:val="22"/>
          <w:szCs w:val="22"/>
        </w:rPr>
        <w:t xml:space="preserve"> </w:t>
      </w:r>
      <w:r w:rsidR="006F6806" w:rsidRPr="00635EFB">
        <w:rPr>
          <w:rFonts w:ascii="Bookman Old Style" w:hAnsi="Bookman Old Style"/>
          <w:sz w:val="22"/>
          <w:szCs w:val="22"/>
        </w:rPr>
        <w:t xml:space="preserve">vývoj </w:t>
      </w:r>
      <w:r w:rsidR="00E61E57" w:rsidRPr="00635EFB">
        <w:rPr>
          <w:rFonts w:ascii="Bookman Old Style" w:hAnsi="Bookman Old Style"/>
          <w:sz w:val="22"/>
          <w:szCs w:val="22"/>
        </w:rPr>
        <w:t xml:space="preserve">finanční </w:t>
      </w:r>
      <w:r w:rsidR="006F6806" w:rsidRPr="00635EFB">
        <w:rPr>
          <w:rFonts w:ascii="Bookman Old Style" w:hAnsi="Bookman Old Style"/>
          <w:sz w:val="22"/>
          <w:szCs w:val="22"/>
        </w:rPr>
        <w:t>trhu</w:t>
      </w:r>
      <w:r w:rsidR="00FB46CB" w:rsidRPr="00635EFB">
        <w:rPr>
          <w:rFonts w:ascii="Bookman Old Style" w:hAnsi="Bookman Old Style"/>
          <w:sz w:val="22"/>
          <w:szCs w:val="22"/>
        </w:rPr>
        <w:t xml:space="preserve"> z </w:t>
      </w:r>
      <w:r w:rsidR="00D75FF4" w:rsidRPr="00635EFB">
        <w:rPr>
          <w:rFonts w:ascii="Bookman Old Style" w:hAnsi="Bookman Old Style"/>
          <w:sz w:val="22"/>
          <w:szCs w:val="22"/>
        </w:rPr>
        <w:t>pohledu</w:t>
      </w:r>
      <w:r w:rsidR="006F6806" w:rsidRPr="00635EFB">
        <w:rPr>
          <w:rFonts w:ascii="Bookman Old Style" w:hAnsi="Bookman Old Style"/>
          <w:sz w:val="22"/>
          <w:szCs w:val="22"/>
        </w:rPr>
        <w:t xml:space="preserve"> infla</w:t>
      </w:r>
      <w:r w:rsidR="00D75FF4" w:rsidRPr="00635EFB">
        <w:rPr>
          <w:rFonts w:ascii="Bookman Old Style" w:hAnsi="Bookman Old Style"/>
          <w:sz w:val="22"/>
          <w:szCs w:val="22"/>
        </w:rPr>
        <w:t>ce</w:t>
      </w:r>
      <w:r w:rsidR="006F6806" w:rsidRPr="00635EFB">
        <w:rPr>
          <w:rFonts w:ascii="Bookman Old Style" w:hAnsi="Bookman Old Style"/>
          <w:sz w:val="22"/>
          <w:szCs w:val="22"/>
        </w:rPr>
        <w:t xml:space="preserve"> a </w:t>
      </w:r>
      <w:r w:rsidR="00D75FF4" w:rsidRPr="00635EFB">
        <w:rPr>
          <w:rFonts w:ascii="Bookman Old Style" w:hAnsi="Bookman Old Style"/>
          <w:sz w:val="22"/>
          <w:szCs w:val="22"/>
        </w:rPr>
        <w:t>změn kurzů.</w:t>
      </w:r>
    </w:p>
    <w:p w14:paraId="6B28E26C" w14:textId="77777777" w:rsidR="002527ED"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 </w:t>
      </w:r>
      <w:r w:rsidR="003B0F15" w:rsidRPr="00635EFB">
        <w:rPr>
          <w:rFonts w:ascii="Bookman Old Style" w:hAnsi="Bookman Old Style"/>
          <w:sz w:val="22"/>
          <w:szCs w:val="22"/>
        </w:rPr>
        <w:t xml:space="preserve">celou </w:t>
      </w:r>
      <w:r w:rsidRPr="00635EFB">
        <w:rPr>
          <w:rFonts w:ascii="Bookman Old Style" w:hAnsi="Bookman Old Style"/>
          <w:sz w:val="22"/>
          <w:szCs w:val="22"/>
        </w:rPr>
        <w:t>dobu plnění je možné změnit cenu</w:t>
      </w:r>
      <w:r w:rsidR="002527ED" w:rsidRPr="00635EFB">
        <w:rPr>
          <w:rFonts w:ascii="Bookman Old Style" w:hAnsi="Bookman Old Style"/>
          <w:sz w:val="22"/>
          <w:szCs w:val="22"/>
        </w:rPr>
        <w:t xml:space="preserve"> v případě, že dojde v průběhu realizace předmětu koupě ke změnám daňových předpisů </w:t>
      </w:r>
      <w:r w:rsidR="003F7815" w:rsidRPr="00635EFB">
        <w:rPr>
          <w:rFonts w:ascii="Bookman Old Style" w:hAnsi="Bookman Old Style"/>
          <w:sz w:val="22"/>
          <w:szCs w:val="22"/>
        </w:rPr>
        <w:t xml:space="preserve">– zákonných sazeb, </w:t>
      </w:r>
      <w:r w:rsidR="002527ED" w:rsidRPr="00635EFB">
        <w:rPr>
          <w:rFonts w:ascii="Bookman Old Style" w:hAnsi="Bookman Old Style"/>
          <w:sz w:val="22"/>
          <w:szCs w:val="22"/>
        </w:rPr>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A834A43" w14:textId="77777777" w:rsidR="003F7815" w:rsidRPr="00635EFB" w:rsidRDefault="003F7815" w:rsidP="00ED4CFE">
      <w:pPr>
        <w:numPr>
          <w:ilvl w:val="0"/>
          <w:numId w:val="4"/>
        </w:numPr>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Jednotlivé dílčí dodávky budou fakturovány pro každou dílčí objednávku podle skutečně dodaného druhu a objemu zboží, a to po dodání dílčí dodávky do místa plnění a na základě potvrzeného dodacího listu. </w:t>
      </w:r>
    </w:p>
    <w:p w14:paraId="39C4BE16" w14:textId="77777777" w:rsidR="0069768B"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Kupující</w:t>
      </w:r>
      <w:r w:rsidR="0069768B" w:rsidRPr="00635EFB">
        <w:rPr>
          <w:rFonts w:ascii="Bookman Old Style" w:hAnsi="Bookman Old Style"/>
          <w:sz w:val="22"/>
          <w:szCs w:val="22"/>
        </w:rPr>
        <w:t xml:space="preserve"> se zavazuje hradit prodávajícímu cenu předmětu koupě, a to na základě daňového dokladu splňujícího všechny náležitosti daňového dokladu dle příslušných právních předpisů. Kupující je oprávněn vrátit vadný daňový doklad </w:t>
      </w:r>
      <w:r w:rsidR="0069768B" w:rsidRPr="00635EFB">
        <w:rPr>
          <w:rFonts w:ascii="Bookman Old Style" w:hAnsi="Bookman Old Style"/>
          <w:sz w:val="22"/>
          <w:szCs w:val="22"/>
        </w:rPr>
        <w:lastRenderedPageBreak/>
        <w:t>prodávajícímu, a to až do lhůty splatnosti. V takovém případě není kupující v prodlení s úhradou kupní ceny. Nová lhůta splatnosti začíná běžet dnem doručení bezvadného daňového dokladu.</w:t>
      </w:r>
    </w:p>
    <w:p w14:paraId="4BBD3259" w14:textId="77777777" w:rsidR="0069768B" w:rsidRPr="00635EFB" w:rsidRDefault="003F7815"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S</w:t>
      </w:r>
      <w:r w:rsidR="0069768B" w:rsidRPr="00635EFB">
        <w:rPr>
          <w:rFonts w:ascii="Bookman Old Style" w:hAnsi="Bookman Old Style"/>
          <w:sz w:val="22"/>
          <w:szCs w:val="22"/>
        </w:rPr>
        <w:t xml:space="preserve">platnost daňového dokladu bude </w:t>
      </w:r>
      <w:r w:rsidR="00392B8D" w:rsidRPr="00635EFB">
        <w:rPr>
          <w:rFonts w:ascii="Bookman Old Style" w:hAnsi="Bookman Old Style"/>
          <w:b/>
          <w:sz w:val="22"/>
          <w:szCs w:val="22"/>
        </w:rPr>
        <w:t>3</w:t>
      </w:r>
      <w:r w:rsidR="00897E03" w:rsidRPr="00635EFB">
        <w:rPr>
          <w:rFonts w:ascii="Bookman Old Style" w:hAnsi="Bookman Old Style"/>
          <w:b/>
          <w:sz w:val="22"/>
          <w:szCs w:val="22"/>
        </w:rPr>
        <w:t>0</w:t>
      </w:r>
      <w:r w:rsidR="0069768B" w:rsidRPr="00635EFB">
        <w:rPr>
          <w:rFonts w:ascii="Bookman Old Style" w:hAnsi="Bookman Old Style"/>
          <w:b/>
          <w:sz w:val="22"/>
          <w:szCs w:val="22"/>
        </w:rPr>
        <w:t xml:space="preserve"> kalendářních dnů</w:t>
      </w:r>
      <w:r w:rsidR="0069768B" w:rsidRPr="00635EFB">
        <w:rPr>
          <w:rFonts w:ascii="Bookman Old Style" w:hAnsi="Bookman Old Style"/>
          <w:sz w:val="22"/>
          <w:szCs w:val="22"/>
        </w:rPr>
        <w:t xml:space="preserve"> ode dne doručení daňového dokladu kupujícímu. </w:t>
      </w:r>
    </w:p>
    <w:p w14:paraId="344170CD"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Celkovou a pro účely fakturace rozhodnou cenou se rozumí cena včetně DPH.</w:t>
      </w:r>
    </w:p>
    <w:p w14:paraId="4D913499"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Úhrada za plnění z této smlouvy bude realizována bezhotovostním převodem na účet prodávajícího, který je správcem daně (finančním úřadem) zveřejněn způsobem umožňujícím dálkový přístup ve smyslu ustanovení </w:t>
      </w:r>
      <w:r w:rsidR="00A1725C" w:rsidRPr="00635EFB">
        <w:rPr>
          <w:rFonts w:ascii="Bookman Old Style" w:hAnsi="Bookman Old Style"/>
          <w:sz w:val="22"/>
          <w:szCs w:val="22"/>
        </w:rPr>
        <w:t xml:space="preserve">§98 </w:t>
      </w:r>
      <w:r w:rsidRPr="00635EFB">
        <w:rPr>
          <w:rFonts w:ascii="Bookman Old Style" w:hAnsi="Bookman Old Style"/>
          <w:sz w:val="22"/>
          <w:szCs w:val="22"/>
        </w:rPr>
        <w:t>zákona č. 235/2004 Sb., o dani z přidané hodnoty, ve znění pozdějších předpisů (dále jen „zákon o DPH“).</w:t>
      </w:r>
    </w:p>
    <w:p w14:paraId="569BC066"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Pokud se po dobu účinnosti této smlouvy prodávající stane nespolehlivým plátcem ve smyslu ustanovení § </w:t>
      </w:r>
      <w:r w:rsidR="00A1725C" w:rsidRPr="00635EFB">
        <w:rPr>
          <w:rFonts w:ascii="Bookman Old Style" w:hAnsi="Bookman Old Style"/>
          <w:sz w:val="22"/>
          <w:szCs w:val="22"/>
        </w:rPr>
        <w:t xml:space="preserve">106a </w:t>
      </w:r>
      <w:r w:rsidRPr="00635EFB">
        <w:rPr>
          <w:rFonts w:ascii="Bookman Old Style" w:hAnsi="Bookman Old Style"/>
          <w:sz w:val="22"/>
          <w:szCs w:val="22"/>
        </w:rPr>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030FBB2" w14:textId="77777777" w:rsidR="00664DDF" w:rsidRPr="00635EFB" w:rsidRDefault="00664DDF" w:rsidP="00655B66">
      <w:pPr>
        <w:jc w:val="center"/>
        <w:rPr>
          <w:rFonts w:ascii="Bookman Old Style" w:hAnsi="Bookman Old Style"/>
          <w:sz w:val="22"/>
          <w:szCs w:val="22"/>
        </w:rPr>
      </w:pPr>
    </w:p>
    <w:p w14:paraId="6234B20E"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w:t>
      </w:r>
    </w:p>
    <w:p w14:paraId="1A9FAD7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Smluvní pokuta a úrok z</w:t>
      </w:r>
      <w:r w:rsidR="0024742C" w:rsidRPr="00635EFB">
        <w:rPr>
          <w:rFonts w:ascii="Bookman Old Style" w:hAnsi="Bookman Old Style"/>
          <w:b/>
          <w:sz w:val="22"/>
          <w:szCs w:val="22"/>
        </w:rPr>
        <w:t> </w:t>
      </w:r>
      <w:r w:rsidRPr="00635EFB">
        <w:rPr>
          <w:rFonts w:ascii="Bookman Old Style" w:hAnsi="Bookman Old Style"/>
          <w:b/>
          <w:sz w:val="22"/>
          <w:szCs w:val="22"/>
        </w:rPr>
        <w:t>prodlení</w:t>
      </w:r>
    </w:p>
    <w:p w14:paraId="7ACF452F" w14:textId="77777777" w:rsidR="0024742C" w:rsidRPr="00635EFB" w:rsidRDefault="0024742C" w:rsidP="00655B66">
      <w:pPr>
        <w:jc w:val="center"/>
        <w:rPr>
          <w:rFonts w:ascii="Bookman Old Style" w:hAnsi="Bookman Old Style"/>
          <w:b/>
          <w:sz w:val="22"/>
          <w:szCs w:val="22"/>
        </w:rPr>
      </w:pPr>
    </w:p>
    <w:p w14:paraId="7C9E25CA" w14:textId="3825C1B0"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nedodrží termíny dle čl. IV. odst. </w:t>
      </w:r>
      <w:r w:rsidR="00E811CE">
        <w:rPr>
          <w:rFonts w:ascii="Bookman Old Style" w:hAnsi="Bookman Old Style"/>
          <w:sz w:val="22"/>
          <w:szCs w:val="22"/>
        </w:rPr>
        <w:t>4</w:t>
      </w:r>
      <w:r w:rsidRPr="00635EFB">
        <w:rPr>
          <w:rFonts w:ascii="Bookman Old Style" w:hAnsi="Bookman Old Style"/>
          <w:sz w:val="22"/>
          <w:szCs w:val="22"/>
        </w:rPr>
        <w:t xml:space="preserve"> této smlouvy, má kupující právo na smluvní pokutu ve výši 0,01% z ceny nedodaného předmětu koupě, a to za každý den prodlení.</w:t>
      </w:r>
    </w:p>
    <w:p w14:paraId="5A1CB130" w14:textId="77777777"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případě, že bude kupující v prodlení s úhradou faktury, má prodávající právo účtovat úrok z prodlení ve výši 0,01% z dlužné částky za každý den prodlení s tím, že zaplacené úroky z prodlení plně kryjí i náhradu škody prodávajícího.</w:t>
      </w:r>
    </w:p>
    <w:p w14:paraId="6D4BBE63" w14:textId="77777777" w:rsidR="00020566" w:rsidRPr="00635EFB" w:rsidRDefault="003801A4" w:rsidP="00ED4CFE">
      <w:pPr>
        <w:pStyle w:val="Zkladntext"/>
        <w:numPr>
          <w:ilvl w:val="0"/>
          <w:numId w:val="1"/>
        </w:numPr>
        <w:suppressAutoHyphens w:val="0"/>
        <w:spacing w:before="120"/>
        <w:ind w:left="357" w:hanging="357"/>
        <w:jc w:val="both"/>
        <w:rPr>
          <w:rFonts w:ascii="Bookman Old Style" w:hAnsi="Bookman Old Style"/>
          <w:sz w:val="22"/>
          <w:szCs w:val="22"/>
        </w:rPr>
      </w:pPr>
      <w:r w:rsidRPr="00635EFB">
        <w:rPr>
          <w:rFonts w:ascii="Bookman Old Style" w:hAnsi="Bookman Old Style"/>
          <w:sz w:val="22"/>
          <w:szCs w:val="22"/>
        </w:rPr>
        <w:t>V případě, že prodávající poruší ustanovení o mlčenlivosti dle čl. IX této smlouvy, je prodávající povinen uhradit smluvní pokutu ve výši 20.000,- Kč za každé jednotlivé porušení.</w:t>
      </w:r>
    </w:p>
    <w:p w14:paraId="0DD3D7D3" w14:textId="77777777" w:rsidR="00FC492E" w:rsidRDefault="00FC492E" w:rsidP="00ED4CFE">
      <w:pPr>
        <w:pStyle w:val="Zkladntext"/>
        <w:numPr>
          <w:ilvl w:val="0"/>
          <w:numId w:val="1"/>
        </w:numPr>
        <w:suppressAutoHyphens w:val="0"/>
        <w:spacing w:before="120"/>
        <w:ind w:left="357" w:hanging="357"/>
        <w:jc w:val="both"/>
        <w:rPr>
          <w:rFonts w:ascii="Bookman Old Style" w:hAnsi="Bookman Old Style"/>
          <w:sz w:val="22"/>
          <w:szCs w:val="22"/>
          <w:lang w:eastAsia="cs-CZ"/>
        </w:rPr>
      </w:pPr>
      <w:r w:rsidRPr="00635EFB">
        <w:rPr>
          <w:rFonts w:ascii="Bookman Old Style" w:hAnsi="Bookman Old Style"/>
          <w:sz w:val="22"/>
          <w:szCs w:val="22"/>
        </w:rPr>
        <w:t>V případě, že při plnění předmětu smlouvy prodávající prokazatelně poruší ustanovení čl. XIII definující aspekty odpovědného zadávání pro plnění předmětu smlouvy, je prodávající povinen uhradit smluvní pokutu ve výši 5 000,- Kč za každé jednotlivé porušení.</w:t>
      </w:r>
    </w:p>
    <w:p w14:paraId="2261773D" w14:textId="77777777" w:rsidR="009865AB" w:rsidRPr="00F760B0" w:rsidRDefault="009865AB" w:rsidP="009865AB">
      <w:pPr>
        <w:pStyle w:val="Zkladntext"/>
        <w:numPr>
          <w:ilvl w:val="0"/>
          <w:numId w:val="1"/>
        </w:numPr>
        <w:suppressAutoHyphens w:val="0"/>
        <w:spacing w:before="120"/>
        <w:ind w:left="357" w:hanging="357"/>
        <w:jc w:val="both"/>
        <w:rPr>
          <w:rFonts w:ascii="Bookman Old Style" w:hAnsi="Bookman Old Style"/>
          <w:sz w:val="22"/>
          <w:szCs w:val="22"/>
        </w:rPr>
      </w:pPr>
      <w:r w:rsidRPr="00F760B0">
        <w:rPr>
          <w:rFonts w:ascii="Bookman Old Style" w:hAnsi="Bookman Old Style"/>
          <w:sz w:val="22"/>
          <w:szCs w:val="22"/>
        </w:rPr>
        <w:t xml:space="preserve">V případě, že ze strany prodávajícího nebudou dodrženy lhůty dle článku XI odst. </w:t>
      </w:r>
      <w:r>
        <w:rPr>
          <w:rFonts w:ascii="Bookman Old Style" w:hAnsi="Bookman Old Style"/>
          <w:sz w:val="22"/>
          <w:szCs w:val="22"/>
        </w:rPr>
        <w:t>5</w:t>
      </w:r>
      <w:r w:rsidRPr="00F760B0">
        <w:rPr>
          <w:rFonts w:ascii="Bookman Old Style" w:hAnsi="Bookman Old Style"/>
          <w:sz w:val="22"/>
          <w:szCs w:val="22"/>
        </w:rPr>
        <w:t xml:space="preserve"> této smlouvy, má kupující možnost požadovat po prodávajícím smluvní pokutu ve výši 1 000 Kč za každý započatý den prodlení.</w:t>
      </w:r>
    </w:p>
    <w:p w14:paraId="130B76DF" w14:textId="77777777" w:rsidR="00715D24" w:rsidRPr="00635EFB" w:rsidRDefault="00715D24" w:rsidP="00ED4CFE">
      <w:pPr>
        <w:numPr>
          <w:ilvl w:val="0"/>
          <w:numId w:val="1"/>
        </w:numPr>
        <w:suppressAutoHyphens w:val="0"/>
        <w:spacing w:before="120" w:after="120"/>
        <w:ind w:left="357" w:hanging="357"/>
        <w:jc w:val="both"/>
        <w:rPr>
          <w:rFonts w:ascii="Bookman Old Style" w:hAnsi="Bookman Old Style"/>
          <w:sz w:val="22"/>
          <w:szCs w:val="22"/>
        </w:rPr>
      </w:pPr>
      <w:r w:rsidRPr="00635EFB">
        <w:rPr>
          <w:rFonts w:ascii="Bookman Old Style" w:hAnsi="Bookman Old Style"/>
          <w:sz w:val="22"/>
          <w:szCs w:val="22"/>
        </w:rPr>
        <w:t>V případě, že předpokládaná spotřeba reagencií, kontrolního a kalibračního materiálu, pomocných roztoků a dalšího spotřebního materiálu, resp. cena za vyšetření nebude odpovídat reálnému stavu dodávek, resp. reálné ceně za vyšetření v době plnění a trvání smluvního vztahu s prodávajícím a rozdíl bude o více než 5 % vyšší, má kupující právo na smluvní pokutu ve výši 10% z každé realizované dodávky reagencií, kontrolního a kalibračního materiálu, pomocných roztoků a dalšího spotřebního materiálu.</w:t>
      </w:r>
    </w:p>
    <w:p w14:paraId="046E8DA1"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Úhradou smluvní pokuty není dotčena povinnost prodávajícího plnit podle této smlouvy. Zaplacením jakékoliv smluvní pokuty není dotčeno právo na náhradu škod v plném rozsahu, které vzniknou smluvní straně v příčinné souvislosti s porušením jakéhokoliv ustanovení této smlouvy (smluvní strany vylučují aplikaci ust. § 2050 občanského zákoníku).</w:t>
      </w:r>
    </w:p>
    <w:p w14:paraId="203C1043"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lastRenderedPageBreak/>
        <w:t>Sankce jsou splatné do 14 dnů poté, co bude písemná výzva oprávněné strany k úhradě sankce doručena straně povinné.</w:t>
      </w:r>
    </w:p>
    <w:p w14:paraId="3B48ABB6" w14:textId="77777777" w:rsidR="009865AB" w:rsidRPr="0002227E"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9BF5E92" w14:textId="77777777" w:rsidR="00715D24" w:rsidRPr="00635EFB" w:rsidRDefault="00715D24" w:rsidP="00715D24">
      <w:pPr>
        <w:pStyle w:val="Zkladntext"/>
        <w:suppressAutoHyphens w:val="0"/>
        <w:spacing w:after="0"/>
        <w:ind w:left="360"/>
        <w:jc w:val="both"/>
        <w:rPr>
          <w:rFonts w:ascii="Bookman Old Style" w:hAnsi="Bookman Old Style"/>
          <w:sz w:val="22"/>
          <w:szCs w:val="22"/>
        </w:rPr>
      </w:pPr>
    </w:p>
    <w:p w14:paraId="4D9BDF9B"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w:t>
      </w:r>
    </w:p>
    <w:p w14:paraId="6FDE0B9B"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Přechod nebezpečí škody</w:t>
      </w:r>
    </w:p>
    <w:p w14:paraId="4F4A148C" w14:textId="19CDE86A" w:rsidR="002A484B" w:rsidRPr="00635EFB" w:rsidRDefault="002A484B" w:rsidP="00655B66">
      <w:pPr>
        <w:numPr>
          <w:ilvl w:val="1"/>
          <w:numId w:val="4"/>
        </w:numPr>
        <w:tabs>
          <w:tab w:val="clear" w:pos="1080"/>
          <w:tab w:val="num" w:pos="426"/>
        </w:tabs>
        <w:ind w:left="426" w:hanging="426"/>
        <w:jc w:val="both"/>
        <w:rPr>
          <w:rFonts w:ascii="Bookman Old Style" w:hAnsi="Bookman Old Style"/>
          <w:sz w:val="22"/>
          <w:szCs w:val="22"/>
        </w:rPr>
      </w:pPr>
      <w:r w:rsidRPr="00635EFB">
        <w:rPr>
          <w:rFonts w:ascii="Bookman Old Style" w:hAnsi="Bookman Old Style"/>
          <w:sz w:val="22"/>
          <w:szCs w:val="22"/>
        </w:rPr>
        <w:t xml:space="preserve">Nebezpečí škody na předmětu koupě přechází na kupujícího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6803201D" w14:textId="77777777" w:rsidR="00813E2C" w:rsidRPr="00635EFB" w:rsidRDefault="00813E2C" w:rsidP="00655B66">
      <w:pPr>
        <w:jc w:val="center"/>
        <w:rPr>
          <w:rFonts w:ascii="Bookman Old Style" w:hAnsi="Bookman Old Style"/>
          <w:sz w:val="22"/>
          <w:szCs w:val="22"/>
        </w:rPr>
      </w:pPr>
    </w:p>
    <w:p w14:paraId="5AF3EFE5"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VIII.</w:t>
      </w:r>
    </w:p>
    <w:p w14:paraId="5B470B97"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Nabytí vlastnického práva</w:t>
      </w:r>
    </w:p>
    <w:p w14:paraId="11DEC75E" w14:textId="11B43D93" w:rsidR="002A484B" w:rsidRPr="00635EFB" w:rsidRDefault="002A484B" w:rsidP="00655B66">
      <w:pPr>
        <w:numPr>
          <w:ilvl w:val="2"/>
          <w:numId w:val="4"/>
        </w:numPr>
        <w:tabs>
          <w:tab w:val="left" w:pos="426"/>
        </w:tabs>
        <w:ind w:left="426" w:hanging="426"/>
        <w:jc w:val="both"/>
        <w:rPr>
          <w:rFonts w:ascii="Bookman Old Style" w:hAnsi="Bookman Old Style"/>
          <w:sz w:val="22"/>
          <w:szCs w:val="22"/>
        </w:rPr>
      </w:pPr>
      <w:r w:rsidRPr="00635EFB">
        <w:rPr>
          <w:rFonts w:ascii="Bookman Old Style" w:hAnsi="Bookman Old Style"/>
          <w:sz w:val="22"/>
          <w:szCs w:val="22"/>
        </w:rPr>
        <w:t xml:space="preserve">Kupující nabývá vlastnické právo k předmětu koupě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2A932675" w14:textId="77777777" w:rsidR="009A7F18" w:rsidRPr="00635EFB" w:rsidRDefault="009A7F18" w:rsidP="00655B66">
      <w:pPr>
        <w:jc w:val="center"/>
        <w:rPr>
          <w:rFonts w:ascii="Bookman Old Style" w:hAnsi="Bookman Old Style"/>
          <w:sz w:val="22"/>
          <w:szCs w:val="22"/>
        </w:rPr>
      </w:pPr>
    </w:p>
    <w:p w14:paraId="6A373104" w14:textId="77777777" w:rsidR="00646390" w:rsidRPr="00635EFB" w:rsidRDefault="00646390" w:rsidP="00655B66">
      <w:pPr>
        <w:jc w:val="center"/>
        <w:rPr>
          <w:rFonts w:ascii="Bookman Old Style" w:hAnsi="Bookman Old Style"/>
          <w:sz w:val="22"/>
          <w:szCs w:val="22"/>
        </w:rPr>
      </w:pPr>
      <w:r w:rsidRPr="00635EFB">
        <w:rPr>
          <w:rFonts w:ascii="Bookman Old Style" w:hAnsi="Bookman Old Style"/>
          <w:sz w:val="22"/>
          <w:szCs w:val="22"/>
        </w:rPr>
        <w:t>Článek IX.</w:t>
      </w:r>
    </w:p>
    <w:p w14:paraId="6260507A" w14:textId="77777777" w:rsidR="00646390" w:rsidRPr="00635EFB" w:rsidRDefault="00646390" w:rsidP="00655B66">
      <w:pPr>
        <w:jc w:val="center"/>
        <w:rPr>
          <w:rFonts w:ascii="Bookman Old Style" w:hAnsi="Bookman Old Style"/>
          <w:b/>
          <w:sz w:val="22"/>
          <w:szCs w:val="22"/>
        </w:rPr>
      </w:pPr>
      <w:r w:rsidRPr="00635EFB">
        <w:rPr>
          <w:rFonts w:ascii="Bookman Old Style" w:hAnsi="Bookman Old Style"/>
          <w:b/>
          <w:sz w:val="22"/>
          <w:szCs w:val="22"/>
        </w:rPr>
        <w:t>Mlčenlivost</w:t>
      </w:r>
    </w:p>
    <w:p w14:paraId="1D3CBF25"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průběhu plnění předmětu této smlouvy může prodávající přijít do styku s důvěrnými informacemi týkající se kupujícího, jeho zaměstnanců či pacientů</w:t>
      </w:r>
    </w:p>
    <w:p w14:paraId="3E7DC0DD"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mající povahu osobních údajů identifikovatelných fyzických osob, obchodních údajů, či údajů o jiných právních a faktických vztazích kupujícího,</w:t>
      </w:r>
    </w:p>
    <w:p w14:paraId="795CB0A1"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které prodávající obdržel či obdrží, a to ať již písemně, ústně, v elektronické či jiné formě, a to na jakémkoli nosiči, na němž takováto informace může být nahrána nebo uložena.</w:t>
      </w:r>
    </w:p>
    <w:p w14:paraId="73F1023A"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7FEF611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případě pochybností sdělí kupující na žádost prodávajícího, zda informaci považuje za důvěrnou. Nepožádal-li prodávající o toto sdělení, má se v případě pochybností za to, že informace je důvěrná.</w:t>
      </w:r>
    </w:p>
    <w:p w14:paraId="1D6C3FC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5CD713A6"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B84721C" w14:textId="7B07FCC2" w:rsidR="00CD5F4C" w:rsidRDefault="00BD7724" w:rsidP="00AE4219">
      <w:pPr>
        <w:numPr>
          <w:ilvl w:val="0"/>
          <w:numId w:val="31"/>
        </w:numPr>
        <w:tabs>
          <w:tab w:val="clear" w:pos="720"/>
        </w:tabs>
        <w:suppressAutoHyphens w:val="0"/>
        <w:spacing w:before="120" w:after="120"/>
        <w:jc w:val="both"/>
      </w:pPr>
      <w:r w:rsidRPr="00635EFB">
        <w:rPr>
          <w:rFonts w:ascii="Bookman Old Style" w:hAnsi="Bookman Old Style"/>
          <w:sz w:val="22"/>
          <w:szCs w:val="22"/>
          <w:lang w:eastAsia="cs-CZ"/>
        </w:rPr>
        <w:t xml:space="preserve">Prodávající prohlašuje, že v předmětu dodávky: </w:t>
      </w:r>
    </w:p>
    <w:permStart w:id="1485528362" w:edGrp="everyone"/>
    <w:p w14:paraId="731A5CC2" w14:textId="77777777" w:rsidR="00CD5F4C" w:rsidRPr="00AE4219"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permEnd w:id="1485528362"/>
      <w:r>
        <w:t xml:space="preserve"> jsou </w:t>
      </w:r>
      <w:r w:rsidRPr="00AE4219">
        <w:rPr>
          <w:rFonts w:ascii="Bookman Old Style" w:hAnsi="Bookman Old Style"/>
          <w:sz w:val="22"/>
          <w:szCs w:val="22"/>
          <w:lang w:eastAsia="cs-CZ"/>
        </w:rPr>
        <w:t>uchovávány osobní údaje a údaje zvláštní kategorie kupujícího, jeho zaměstnanců či pacientů, a to následující:</w:t>
      </w:r>
    </w:p>
    <w:p w14:paraId="55656E58" w14:textId="77777777" w:rsidR="00CD5F4C" w:rsidRDefault="00CD5F4C" w:rsidP="00CD5F4C">
      <w:pPr>
        <w:tabs>
          <w:tab w:val="left" w:pos="426"/>
        </w:tabs>
        <w:ind w:left="426"/>
        <w:jc w:val="both"/>
      </w:pPr>
      <w:r>
        <w:t xml:space="preserve">     </w:t>
      </w:r>
    </w:p>
    <w:p w14:paraId="2F470727" w14:textId="77777777" w:rsidR="00CD5F4C" w:rsidRDefault="00CD5F4C" w:rsidP="00CD5F4C">
      <w:pPr>
        <w:tabs>
          <w:tab w:val="left" w:pos="426"/>
        </w:tabs>
        <w:spacing w:after="120"/>
        <w:ind w:left="425"/>
        <w:jc w:val="both"/>
      </w:pPr>
      <w:permStart w:id="616830157" w:edGrp="everyone"/>
      <w:r>
        <w:lastRenderedPageBreak/>
        <w:t>……………………………..……………</w:t>
      </w:r>
    </w:p>
    <w:p w14:paraId="52EA2D32" w14:textId="77777777" w:rsidR="00CD5F4C" w:rsidRDefault="00CD5F4C" w:rsidP="00CD5F4C">
      <w:pPr>
        <w:tabs>
          <w:tab w:val="left" w:pos="426"/>
        </w:tabs>
        <w:spacing w:after="120"/>
        <w:ind w:left="425"/>
        <w:jc w:val="both"/>
      </w:pPr>
      <w:r>
        <w:t>…………………………………………..</w:t>
      </w:r>
    </w:p>
    <w:p w14:paraId="7CD4C2AF" w14:textId="77777777" w:rsidR="00CD5F4C" w:rsidRDefault="00CD5F4C" w:rsidP="00CD5F4C">
      <w:pPr>
        <w:tabs>
          <w:tab w:val="left" w:pos="426"/>
        </w:tabs>
        <w:spacing w:after="120"/>
        <w:ind w:left="425"/>
      </w:pPr>
      <w:r>
        <w:t>…………………………………………..</w:t>
      </w:r>
    </w:p>
    <w:permEnd w:id="616830157"/>
    <w:p w14:paraId="093DA685" w14:textId="77777777" w:rsidR="00CD5F4C" w:rsidRDefault="00CD5F4C" w:rsidP="00CD5F4C">
      <w:pPr>
        <w:tabs>
          <w:tab w:val="left" w:pos="426"/>
        </w:tabs>
        <w:ind w:left="426"/>
        <w:jc w:val="both"/>
      </w:pPr>
    </w:p>
    <w:permStart w:id="1882009418" w:edGrp="everyone"/>
    <w:p w14:paraId="1D29E202" w14:textId="77777777" w:rsidR="00CD5F4C" w:rsidRPr="00AE4219"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permEnd w:id="1882009418"/>
      <w:r>
        <w:t xml:space="preserve"> </w:t>
      </w:r>
      <w:r w:rsidRPr="00AE4219">
        <w:rPr>
          <w:rFonts w:ascii="Bookman Old Style" w:hAnsi="Bookman Old Style"/>
          <w:sz w:val="22"/>
          <w:szCs w:val="22"/>
          <w:lang w:eastAsia="cs-CZ"/>
        </w:rPr>
        <w:t xml:space="preserve">nejsou uchovávány osobní údaje a údaje zvláštní kategorie kupujícího, jeho zaměstnanců či pacientů. </w:t>
      </w:r>
    </w:p>
    <w:p w14:paraId="3CF699A2" w14:textId="77777777" w:rsidR="00CD5F4C" w:rsidRDefault="00CD5F4C" w:rsidP="00CD5F4C">
      <w:pPr>
        <w:tabs>
          <w:tab w:val="left" w:pos="426"/>
        </w:tabs>
        <w:suppressAutoHyphens w:val="0"/>
        <w:ind w:left="426"/>
        <w:jc w:val="both"/>
        <w:rPr>
          <w:rFonts w:ascii="Bookman Old Style" w:hAnsi="Bookman Old Style"/>
          <w:sz w:val="22"/>
          <w:szCs w:val="22"/>
          <w:lang w:eastAsia="cs-CZ"/>
        </w:rPr>
      </w:pPr>
    </w:p>
    <w:p w14:paraId="6C0CB0C8" w14:textId="77777777" w:rsidR="00BD7724" w:rsidRPr="00AE4219" w:rsidRDefault="00BD7724" w:rsidP="00AE4219">
      <w:pPr>
        <w:pStyle w:val="Odstavecseseznamem"/>
        <w:numPr>
          <w:ilvl w:val="0"/>
          <w:numId w:val="31"/>
        </w:numPr>
        <w:tabs>
          <w:tab w:val="clear" w:pos="720"/>
          <w:tab w:val="num" w:pos="426"/>
        </w:tabs>
        <w:ind w:left="426" w:hanging="426"/>
        <w:rPr>
          <w:rFonts w:ascii="Bookman Old Style" w:hAnsi="Bookman Old Style"/>
          <w:sz w:val="22"/>
          <w:szCs w:val="22"/>
          <w:lang w:eastAsia="cs-CZ"/>
        </w:rPr>
      </w:pPr>
      <w:r w:rsidRPr="00AE4219">
        <w:rPr>
          <w:rFonts w:ascii="Bookman Old Style" w:hAnsi="Bookman Old Style"/>
          <w:sz w:val="22"/>
          <w:szCs w:val="22"/>
          <w:lang w:eastAsia="cs-CZ"/>
        </w:rPr>
        <w:t>Ustanovení tohoto článku se vztahují jak na období platnosti této smlouvy, tak na období po jejím ukončení.</w:t>
      </w:r>
    </w:p>
    <w:p w14:paraId="3DE6D18F" w14:textId="77777777" w:rsidR="0072702E" w:rsidRPr="00635EFB" w:rsidRDefault="0072702E" w:rsidP="00655B66">
      <w:pPr>
        <w:jc w:val="center"/>
        <w:rPr>
          <w:rFonts w:ascii="Bookman Old Style" w:hAnsi="Bookman Old Style"/>
          <w:sz w:val="22"/>
          <w:szCs w:val="22"/>
        </w:rPr>
      </w:pPr>
    </w:p>
    <w:p w14:paraId="5B0230E4" w14:textId="77777777" w:rsidR="007B4800" w:rsidRPr="00635EFB" w:rsidRDefault="007B4800" w:rsidP="00655B66">
      <w:pPr>
        <w:jc w:val="center"/>
        <w:rPr>
          <w:rFonts w:ascii="Bookman Old Style" w:hAnsi="Bookman Old Style"/>
          <w:sz w:val="22"/>
          <w:szCs w:val="22"/>
        </w:rPr>
      </w:pPr>
      <w:r w:rsidRPr="00635EFB">
        <w:rPr>
          <w:rFonts w:ascii="Bookman Old Style" w:hAnsi="Bookman Old Style"/>
          <w:sz w:val="22"/>
          <w:szCs w:val="22"/>
        </w:rPr>
        <w:t>Článek X.</w:t>
      </w:r>
    </w:p>
    <w:p w14:paraId="7E1A81C7" w14:textId="77777777" w:rsidR="007B4800" w:rsidRPr="00635EFB" w:rsidRDefault="007B4800" w:rsidP="00655B66">
      <w:pPr>
        <w:jc w:val="center"/>
        <w:rPr>
          <w:rFonts w:ascii="Bookman Old Style" w:hAnsi="Bookman Old Style"/>
          <w:b/>
          <w:sz w:val="22"/>
          <w:szCs w:val="22"/>
        </w:rPr>
      </w:pPr>
      <w:r w:rsidRPr="00635EFB">
        <w:rPr>
          <w:rFonts w:ascii="Bookman Old Style" w:hAnsi="Bookman Old Style"/>
          <w:b/>
          <w:sz w:val="22"/>
          <w:szCs w:val="22"/>
        </w:rPr>
        <w:t>Záruka za jakost</w:t>
      </w:r>
    </w:p>
    <w:p w14:paraId="2573C914" w14:textId="4AAAF530" w:rsidR="007B4800" w:rsidRPr="00635EFB" w:rsidRDefault="007B4800" w:rsidP="00F3758E">
      <w:pPr>
        <w:numPr>
          <w:ilvl w:val="2"/>
          <w:numId w:val="9"/>
        </w:numPr>
        <w:tabs>
          <w:tab w:val="left" w:pos="426"/>
        </w:tabs>
        <w:spacing w:before="120" w:after="120"/>
        <w:ind w:left="425" w:hanging="425"/>
        <w:jc w:val="both"/>
        <w:rPr>
          <w:rFonts w:ascii="Bookman Old Style" w:hAnsi="Bookman Old Style"/>
          <w:sz w:val="22"/>
          <w:szCs w:val="22"/>
        </w:rPr>
      </w:pPr>
      <w:r w:rsidRPr="00635EFB">
        <w:rPr>
          <w:rFonts w:ascii="Bookman Old Style" w:hAnsi="Bookman Old Style"/>
          <w:sz w:val="22"/>
          <w:szCs w:val="22"/>
        </w:rPr>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635EFB">
        <w:rPr>
          <w:rFonts w:ascii="Bookman Old Style" w:hAnsi="Bookman Old Style"/>
          <w:sz w:val="22"/>
          <w:szCs w:val="22"/>
        </w:rPr>
        <w:t xml:space="preserve"> </w:t>
      </w:r>
    </w:p>
    <w:p w14:paraId="2F74102F" w14:textId="77777777" w:rsidR="00635EFB" w:rsidRPr="00635EFB" w:rsidRDefault="00635EFB" w:rsidP="00655B66">
      <w:pPr>
        <w:tabs>
          <w:tab w:val="left" w:pos="426"/>
        </w:tabs>
        <w:ind w:left="426"/>
        <w:jc w:val="both"/>
        <w:rPr>
          <w:rFonts w:ascii="Bookman Old Style" w:hAnsi="Bookman Old Style"/>
          <w:sz w:val="22"/>
          <w:szCs w:val="22"/>
        </w:rPr>
      </w:pPr>
    </w:p>
    <w:p w14:paraId="21F7FEC5" w14:textId="77777777" w:rsidR="002A484B" w:rsidRPr="00635EFB" w:rsidRDefault="00320CB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2A484B" w:rsidRPr="00635EFB">
        <w:rPr>
          <w:rFonts w:ascii="Bookman Old Style" w:hAnsi="Bookman Old Style"/>
          <w:sz w:val="22"/>
          <w:szCs w:val="22"/>
        </w:rPr>
        <w:t>X</w:t>
      </w:r>
      <w:r w:rsidR="00B966DE" w:rsidRPr="00635EFB">
        <w:rPr>
          <w:rFonts w:ascii="Bookman Old Style" w:hAnsi="Bookman Old Style"/>
          <w:sz w:val="22"/>
          <w:szCs w:val="22"/>
        </w:rPr>
        <w:t>I</w:t>
      </w:r>
      <w:r w:rsidR="002A484B" w:rsidRPr="00635EFB">
        <w:rPr>
          <w:rFonts w:ascii="Bookman Old Style" w:hAnsi="Bookman Old Style"/>
          <w:sz w:val="22"/>
          <w:szCs w:val="22"/>
        </w:rPr>
        <w:t>.</w:t>
      </w:r>
    </w:p>
    <w:p w14:paraId="41F59825" w14:textId="77777777" w:rsidR="002A484B" w:rsidRPr="00635EFB" w:rsidRDefault="00243413" w:rsidP="00655B66">
      <w:pPr>
        <w:jc w:val="center"/>
        <w:rPr>
          <w:rFonts w:ascii="Bookman Old Style" w:hAnsi="Bookman Old Style"/>
          <w:b/>
          <w:sz w:val="22"/>
          <w:szCs w:val="22"/>
        </w:rPr>
      </w:pPr>
      <w:r w:rsidRPr="00635EFB">
        <w:rPr>
          <w:rFonts w:ascii="Bookman Old Style" w:hAnsi="Bookman Old Style"/>
          <w:b/>
          <w:sz w:val="22"/>
          <w:szCs w:val="22"/>
        </w:rPr>
        <w:t>Odpovědnost prodávajícího za vady</w:t>
      </w:r>
    </w:p>
    <w:p w14:paraId="2CB9FCE2"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Poskytnutá záruka znamená, že dodaný předmět koupě bude po dobu </w:t>
      </w:r>
      <w:r w:rsidR="006B6F44" w:rsidRPr="00635EFB">
        <w:rPr>
          <w:rFonts w:ascii="Bookman Old Style" w:hAnsi="Bookman Old Style"/>
          <w:sz w:val="22"/>
          <w:szCs w:val="22"/>
        </w:rPr>
        <w:t xml:space="preserve">exspirační lhůty </w:t>
      </w:r>
      <w:r w:rsidRPr="00635EFB">
        <w:rPr>
          <w:rFonts w:ascii="Bookman Old Style" w:hAnsi="Bookman Old Style"/>
          <w:sz w:val="22"/>
          <w:szCs w:val="22"/>
        </w:rPr>
        <w:t>plně funkční a bude mít vlastnosti odpovídající jeho využití.</w:t>
      </w:r>
    </w:p>
    <w:p w14:paraId="762742BD"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Prodávající neodpovídá za vady předmětu koupě, které byly způsobeny nevhodným a neodborným používáním. </w:t>
      </w:r>
    </w:p>
    <w:p w14:paraId="5B38484A" w14:textId="343EBC1A"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Zjevné vady předmětu koupě, tedy vady, které lze zjistit při převzetí předmětu koupě kupujícím, musí být kupujícím reklamovány na </w:t>
      </w:r>
      <w:r w:rsidR="00C057EA">
        <w:rPr>
          <w:rFonts w:ascii="Bookman Old Style" w:hAnsi="Bookman Old Style"/>
          <w:sz w:val="22"/>
          <w:szCs w:val="22"/>
        </w:rPr>
        <w:t>dodacím listu</w:t>
      </w:r>
      <w:r w:rsidRPr="00635EFB">
        <w:rPr>
          <w:rFonts w:ascii="Bookman Old Style" w:hAnsi="Bookman Old Style"/>
          <w:sz w:val="22"/>
          <w:szCs w:val="22"/>
        </w:rPr>
        <w:t xml:space="preserve"> nebo neprodleně následnou písemností.</w:t>
      </w:r>
    </w:p>
    <w:p w14:paraId="193A3400"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Vady, které lze zjistit až po dodání předmětu koupě, musí kupující reklamovat písemně nebo e-mailem bez zbytečného odkladu po tomto zjištění. Reklamace obsahuje stručný popis toho, jak se vada projevuje.</w:t>
      </w:r>
      <w:r w:rsidR="004D4CF9" w:rsidRPr="00635EFB">
        <w:rPr>
          <w:rFonts w:ascii="Bookman Old Style" w:hAnsi="Bookman Old Style"/>
          <w:sz w:val="22"/>
          <w:szCs w:val="22"/>
        </w:rPr>
        <w:t xml:space="preserve"> Kupující dále uvede, které právo dle čl. XI. odst. 5 si zvolil</w:t>
      </w:r>
      <w:r w:rsidR="00D110DF" w:rsidRPr="00635EFB">
        <w:rPr>
          <w:rFonts w:ascii="Bookman Old Style" w:hAnsi="Bookman Old Style"/>
          <w:sz w:val="22"/>
          <w:szCs w:val="22"/>
        </w:rPr>
        <w:t>.</w:t>
      </w:r>
    </w:p>
    <w:p w14:paraId="362BE003" w14:textId="77777777" w:rsidR="00C057EA" w:rsidRPr="00C057EA" w:rsidRDefault="00C057EA" w:rsidP="00C057EA">
      <w:pPr>
        <w:numPr>
          <w:ilvl w:val="0"/>
          <w:numId w:val="7"/>
        </w:numPr>
        <w:suppressAutoHyphens w:val="0"/>
        <w:spacing w:before="120" w:after="120"/>
        <w:ind w:left="714" w:hanging="357"/>
        <w:jc w:val="both"/>
        <w:rPr>
          <w:rFonts w:ascii="Bookman Old Style" w:hAnsi="Bookman Old Style"/>
          <w:sz w:val="22"/>
          <w:szCs w:val="22"/>
        </w:rPr>
      </w:pPr>
      <w:r w:rsidRPr="007976AD">
        <w:rPr>
          <w:rFonts w:ascii="Bookman Old Style" w:hAnsi="Bookman Old Style"/>
          <w:sz w:val="22"/>
          <w:szCs w:val="22"/>
        </w:rPr>
        <w:t>V případě reklamace</w:t>
      </w:r>
      <w:r>
        <w:rPr>
          <w:rFonts w:ascii="Bookman Old Style" w:hAnsi="Bookman Old Style"/>
          <w:sz w:val="22"/>
          <w:szCs w:val="22"/>
        </w:rPr>
        <w:t>, oznámení vad,</w:t>
      </w:r>
      <w:r w:rsidRPr="007976AD">
        <w:rPr>
          <w:rFonts w:ascii="Bookman Old Style" w:hAnsi="Bookman Old Style"/>
          <w:sz w:val="22"/>
          <w:szCs w:val="22"/>
        </w:rPr>
        <w:t xml:space="preserve"> má kupující vůči prodávajícímu tyto </w:t>
      </w:r>
      <w:r w:rsidRPr="00C057EA">
        <w:rPr>
          <w:rFonts w:ascii="Bookman Old Style" w:hAnsi="Bookman Old Style"/>
          <w:sz w:val="22"/>
          <w:szCs w:val="22"/>
        </w:rPr>
        <w:t>nároky:</w:t>
      </w:r>
    </w:p>
    <w:p w14:paraId="4C3D9A59" w14:textId="3DD131F8"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 xml:space="preserve">právo žádat bezplatné odstranění vady v rozsahu uvedeném v reklamaci, oznámení vady, a to do nejdéle do 2 pracovních dnů ode dne oznámení vady, reklamace, případně v jiném dohodnutém termínu, </w:t>
      </w:r>
    </w:p>
    <w:p w14:paraId="72571834" w14:textId="099B2C54"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žádat nové bezvadné plnění, a to do nejdéle do 2 pracovních dnů ode dne oznámení vady, reklamace, případně v jiném dohodnutém termínu</w:t>
      </w:r>
      <w:r w:rsidRPr="00C057EA" w:rsidDel="00B07BED">
        <w:rPr>
          <w:rFonts w:ascii="Bookman Old Style" w:hAnsi="Bookman Old Style"/>
          <w:sz w:val="22"/>
          <w:szCs w:val="22"/>
        </w:rPr>
        <w:t xml:space="preserve"> </w:t>
      </w:r>
    </w:p>
    <w:p w14:paraId="124874DC" w14:textId="77777777"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na poskytnutí slevy odpovídající rozdílu ceny vadného plnění a bezvadného výrobku,</w:t>
      </w:r>
    </w:p>
    <w:p w14:paraId="00B7DA0B" w14:textId="77777777" w:rsidR="00C057EA" w:rsidRPr="007976AD"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odstoupit od smlouvy</w:t>
      </w:r>
      <w:r w:rsidRPr="007976AD">
        <w:rPr>
          <w:rFonts w:ascii="Bookman Old Style" w:hAnsi="Bookman Old Style"/>
          <w:sz w:val="22"/>
          <w:szCs w:val="22"/>
        </w:rPr>
        <w:t xml:space="preserve"> v případě, že se jedná o vadu, která brání řádnému užívání a v termínu </w:t>
      </w:r>
      <w:r>
        <w:rPr>
          <w:rFonts w:ascii="Bookman Old Style" w:hAnsi="Bookman Old Style"/>
          <w:sz w:val="22"/>
          <w:szCs w:val="22"/>
        </w:rPr>
        <w:t xml:space="preserve">dle písm. b) tohoto ustanovení </w:t>
      </w:r>
      <w:r w:rsidRPr="007976AD">
        <w:rPr>
          <w:rFonts w:ascii="Bookman Old Style" w:hAnsi="Bookman Old Style"/>
          <w:sz w:val="22"/>
          <w:szCs w:val="22"/>
        </w:rPr>
        <w:t xml:space="preserve">nebylo dodáno nové bezvadné plnění. </w:t>
      </w:r>
    </w:p>
    <w:p w14:paraId="1C36DA68" w14:textId="77777777" w:rsidR="00243413" w:rsidRPr="00635EFB" w:rsidRDefault="00243413" w:rsidP="00F3758E">
      <w:pPr>
        <w:pStyle w:val="Zkladntext"/>
        <w:numPr>
          <w:ilvl w:val="0"/>
          <w:numId w:val="7"/>
        </w:numPr>
        <w:suppressAutoHyphens w:val="0"/>
        <w:spacing w:before="120"/>
        <w:ind w:left="714" w:hanging="357"/>
        <w:jc w:val="both"/>
        <w:rPr>
          <w:rFonts w:ascii="Bookman Old Style" w:hAnsi="Bookman Old Style"/>
          <w:sz w:val="22"/>
          <w:szCs w:val="22"/>
        </w:rPr>
      </w:pPr>
      <w:r w:rsidRPr="00635EFB">
        <w:rPr>
          <w:rFonts w:ascii="Bookman Old Style" w:hAnsi="Bookman Old Style"/>
          <w:sz w:val="22"/>
          <w:szCs w:val="22"/>
        </w:rPr>
        <w:t>V ostatním platí pro uplatňování a způsob odstraňování vad příslušná ustanovení Ob</w:t>
      </w:r>
      <w:r w:rsidR="00793005" w:rsidRPr="00635EFB">
        <w:rPr>
          <w:rFonts w:ascii="Bookman Old Style" w:hAnsi="Bookman Old Style"/>
          <w:sz w:val="22"/>
          <w:szCs w:val="22"/>
        </w:rPr>
        <w:t>čanského</w:t>
      </w:r>
      <w:r w:rsidRPr="00635EFB">
        <w:rPr>
          <w:rFonts w:ascii="Bookman Old Style" w:hAnsi="Bookman Old Style"/>
          <w:sz w:val="22"/>
          <w:szCs w:val="22"/>
        </w:rPr>
        <w:t xml:space="preserve"> zákoníku.</w:t>
      </w:r>
    </w:p>
    <w:p w14:paraId="7F65957A" w14:textId="77777777" w:rsidR="00813E2C" w:rsidRPr="00635EFB" w:rsidRDefault="00813E2C" w:rsidP="00655B66">
      <w:pPr>
        <w:jc w:val="center"/>
        <w:rPr>
          <w:rFonts w:ascii="Bookman Old Style" w:hAnsi="Bookman Old Style"/>
          <w:sz w:val="22"/>
          <w:szCs w:val="22"/>
        </w:rPr>
      </w:pPr>
    </w:p>
    <w:p w14:paraId="4A5DD8D5" w14:textId="77777777" w:rsidR="00792613" w:rsidRDefault="00792613" w:rsidP="00655B66">
      <w:pPr>
        <w:jc w:val="center"/>
        <w:rPr>
          <w:rFonts w:ascii="Bookman Old Style" w:hAnsi="Bookman Old Style"/>
          <w:sz w:val="22"/>
          <w:szCs w:val="22"/>
        </w:rPr>
      </w:pPr>
    </w:p>
    <w:p w14:paraId="3357F139" w14:textId="77777777" w:rsidR="00FC7EFC" w:rsidRDefault="00FC7EFC" w:rsidP="00655B66">
      <w:pPr>
        <w:jc w:val="center"/>
        <w:rPr>
          <w:rFonts w:ascii="Bookman Old Style" w:hAnsi="Bookman Old Style"/>
          <w:sz w:val="22"/>
          <w:szCs w:val="22"/>
        </w:rPr>
      </w:pPr>
    </w:p>
    <w:p w14:paraId="281A97AA" w14:textId="77777777" w:rsidR="00FC7EFC" w:rsidRDefault="00FC7EFC" w:rsidP="00655B66">
      <w:pPr>
        <w:jc w:val="center"/>
        <w:rPr>
          <w:rFonts w:ascii="Bookman Old Style" w:hAnsi="Bookman Old Style"/>
          <w:sz w:val="22"/>
          <w:szCs w:val="22"/>
        </w:rPr>
      </w:pPr>
    </w:p>
    <w:p w14:paraId="6FD75416" w14:textId="77777777" w:rsidR="00FC7EFC" w:rsidRDefault="00FC7EFC" w:rsidP="00655B66">
      <w:pPr>
        <w:jc w:val="center"/>
        <w:rPr>
          <w:rFonts w:ascii="Bookman Old Style" w:hAnsi="Bookman Old Style"/>
          <w:sz w:val="22"/>
          <w:szCs w:val="22"/>
        </w:rPr>
      </w:pPr>
    </w:p>
    <w:p w14:paraId="77247762" w14:textId="64346D9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X</w:t>
      </w:r>
      <w:r w:rsidR="00D13F15" w:rsidRPr="00635EFB">
        <w:rPr>
          <w:rFonts w:ascii="Bookman Old Style" w:hAnsi="Bookman Old Style"/>
          <w:sz w:val="22"/>
          <w:szCs w:val="22"/>
        </w:rPr>
        <w:t>I</w:t>
      </w:r>
      <w:r w:rsidR="00B966DE" w:rsidRPr="00635EFB">
        <w:rPr>
          <w:rFonts w:ascii="Bookman Old Style" w:hAnsi="Bookman Old Style"/>
          <w:sz w:val="22"/>
          <w:szCs w:val="22"/>
        </w:rPr>
        <w:t>I</w:t>
      </w:r>
      <w:r w:rsidRPr="00635EFB">
        <w:rPr>
          <w:rFonts w:ascii="Bookman Old Style" w:hAnsi="Bookman Old Style"/>
          <w:sz w:val="22"/>
          <w:szCs w:val="22"/>
        </w:rPr>
        <w:t>.</w:t>
      </w:r>
    </w:p>
    <w:p w14:paraId="4D04D36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Odstoupení od smlouvy</w:t>
      </w:r>
    </w:p>
    <w:p w14:paraId="3FEED09A" w14:textId="77777777" w:rsidR="002A484B" w:rsidRPr="00635EFB" w:rsidRDefault="002A484B" w:rsidP="00F3758E">
      <w:pPr>
        <w:spacing w:before="120" w:after="120"/>
        <w:jc w:val="both"/>
        <w:rPr>
          <w:rFonts w:ascii="Bookman Old Style" w:hAnsi="Bookman Old Style"/>
          <w:sz w:val="22"/>
          <w:szCs w:val="22"/>
        </w:rPr>
      </w:pPr>
      <w:r w:rsidRPr="00635EFB">
        <w:rPr>
          <w:rFonts w:ascii="Bookman Old Style" w:hAnsi="Bookman Old Style"/>
          <w:sz w:val="22"/>
          <w:szCs w:val="22"/>
        </w:rPr>
        <w:t xml:space="preserve">Kromě důvodů stanovených </w:t>
      </w:r>
      <w:r w:rsidR="00192B05" w:rsidRPr="00635EFB">
        <w:rPr>
          <w:rFonts w:ascii="Bookman Old Style" w:hAnsi="Bookman Old Style"/>
          <w:sz w:val="22"/>
          <w:szCs w:val="22"/>
        </w:rPr>
        <w:t>O</w:t>
      </w:r>
      <w:r w:rsidRPr="00635EFB">
        <w:rPr>
          <w:rFonts w:ascii="Bookman Old Style" w:hAnsi="Bookman Old Style"/>
          <w:sz w:val="22"/>
          <w:szCs w:val="22"/>
        </w:rPr>
        <w:t>b</w:t>
      </w:r>
      <w:r w:rsidR="007F6DB1" w:rsidRPr="00635EFB">
        <w:rPr>
          <w:rFonts w:ascii="Bookman Old Style" w:hAnsi="Bookman Old Style"/>
          <w:sz w:val="22"/>
          <w:szCs w:val="22"/>
        </w:rPr>
        <w:t>čanským</w:t>
      </w:r>
      <w:r w:rsidRPr="00635EFB">
        <w:rPr>
          <w:rFonts w:ascii="Bookman Old Style" w:hAnsi="Bookman Old Style"/>
          <w:sz w:val="22"/>
          <w:szCs w:val="22"/>
        </w:rPr>
        <w:t xml:space="preserve"> zákoníkem lze od této smlouvy jednostranně odstoupit v následujících případech:</w:t>
      </w:r>
    </w:p>
    <w:p w14:paraId="47C56C40" w14:textId="77777777" w:rsidR="002A484B"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v případě, že na straně kupujícího dojde k prodlení s</w:t>
      </w:r>
      <w:r w:rsidR="00290EDF" w:rsidRPr="00635EFB">
        <w:rPr>
          <w:rFonts w:ascii="Bookman Old Style" w:hAnsi="Bookman Old Style"/>
          <w:sz w:val="22"/>
          <w:szCs w:val="22"/>
        </w:rPr>
        <w:t> úhradou faktury</w:t>
      </w:r>
      <w:r w:rsidRPr="00635EFB">
        <w:rPr>
          <w:rFonts w:ascii="Bookman Old Style" w:hAnsi="Bookman Old Style"/>
          <w:sz w:val="22"/>
          <w:szCs w:val="22"/>
        </w:rPr>
        <w:t xml:space="preserve"> delší než 90 dnů po splatnosti a </w:t>
      </w:r>
      <w:r w:rsidR="0003411A" w:rsidRPr="00635EFB">
        <w:rPr>
          <w:rFonts w:ascii="Bookman Old Style" w:hAnsi="Bookman Old Style"/>
          <w:sz w:val="22"/>
          <w:szCs w:val="22"/>
        </w:rPr>
        <w:t>pokud kupující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prodávajícím na tuto skutečnost prokazatelně upozorněn, do 7 kalendářních dnů od doručení upozornění</w:t>
      </w:r>
      <w:r w:rsidR="006B624B" w:rsidRPr="00635EFB">
        <w:rPr>
          <w:rFonts w:ascii="Bookman Old Style" w:hAnsi="Bookman Old Style"/>
          <w:sz w:val="22"/>
          <w:szCs w:val="22"/>
        </w:rPr>
        <w:t>,</w:t>
      </w:r>
    </w:p>
    <w:p w14:paraId="7BD6B7F3" w14:textId="38AF9964" w:rsidR="00EB36AC"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kupující v případě, že na straně prodávajícího dojde k neplnění předmětu </w:t>
      </w:r>
      <w:r w:rsidR="00192B05" w:rsidRPr="00635EFB">
        <w:rPr>
          <w:rFonts w:ascii="Bookman Old Style" w:hAnsi="Bookman Old Style"/>
          <w:sz w:val="22"/>
          <w:szCs w:val="22"/>
        </w:rPr>
        <w:t>koupě</w:t>
      </w:r>
      <w:r w:rsidRPr="00635EFB">
        <w:rPr>
          <w:rFonts w:ascii="Bookman Old Style" w:hAnsi="Bookman Old Style"/>
          <w:sz w:val="22"/>
          <w:szCs w:val="22"/>
        </w:rPr>
        <w:t xml:space="preserve"> v termínech </w:t>
      </w:r>
      <w:r w:rsidR="004533EC">
        <w:rPr>
          <w:rFonts w:ascii="Bookman Old Style" w:hAnsi="Bookman Old Style"/>
          <w:sz w:val="22"/>
          <w:szCs w:val="22"/>
        </w:rPr>
        <w:t>nebo</w:t>
      </w:r>
      <w:r w:rsidRPr="00635EFB">
        <w:rPr>
          <w:rFonts w:ascii="Bookman Old Style" w:hAnsi="Bookman Old Style"/>
          <w:sz w:val="22"/>
          <w:szCs w:val="22"/>
        </w:rPr>
        <w:t xml:space="preserve"> kvalitě dle příslušných ustanovení této smlouvy a </w:t>
      </w:r>
      <w:r w:rsidR="0003411A" w:rsidRPr="00635EFB">
        <w:rPr>
          <w:rFonts w:ascii="Bookman Old Style" w:hAnsi="Bookman Old Style"/>
          <w:sz w:val="22"/>
          <w:szCs w:val="22"/>
        </w:rPr>
        <w:t>pokud prodávající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kupujícím na tuto skutečnost prokazatelně upozorněn, do 7 kalendářních dnů od doručení upozornění</w:t>
      </w:r>
      <w:r w:rsidR="00EB36AC" w:rsidRPr="00635EFB">
        <w:rPr>
          <w:rFonts w:ascii="Bookman Old Style" w:hAnsi="Bookman Old Style"/>
          <w:sz w:val="22"/>
          <w:szCs w:val="22"/>
        </w:rPr>
        <w:t>,</w:t>
      </w:r>
    </w:p>
    <w:p w14:paraId="775BEA46" w14:textId="77777777" w:rsidR="00FF2FFB" w:rsidRPr="00635EFB" w:rsidRDefault="00FF2FF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kupující v případě, že v souvislosti s plněním účelu smlouvy do</w:t>
      </w:r>
      <w:r w:rsidR="0047794D" w:rsidRPr="00635EFB">
        <w:rPr>
          <w:rFonts w:ascii="Bookman Old Style" w:hAnsi="Bookman Old Style"/>
          <w:sz w:val="22"/>
          <w:szCs w:val="22"/>
        </w:rPr>
        <w:t>jde ke spáchání trestného činu,</w:t>
      </w:r>
    </w:p>
    <w:p w14:paraId="1C376928" w14:textId="77777777" w:rsidR="0047794D" w:rsidRDefault="0047794D"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nesplní povinnost uvedenou v čl. IV. odst. 9 a 10 této smlouvy.</w:t>
      </w:r>
    </w:p>
    <w:p w14:paraId="10FA5D1D" w14:textId="4050C067" w:rsidR="00683286" w:rsidRPr="00683286" w:rsidRDefault="00683286" w:rsidP="00683286">
      <w:pPr>
        <w:numPr>
          <w:ilvl w:val="0"/>
          <w:numId w:val="2"/>
        </w:numPr>
        <w:tabs>
          <w:tab w:val="left" w:pos="360"/>
        </w:tabs>
        <w:spacing w:before="120" w:after="120"/>
        <w:ind w:left="360" w:hanging="360"/>
        <w:jc w:val="both"/>
      </w:pPr>
      <w:r w:rsidRPr="00F760B0">
        <w:rPr>
          <w:rFonts w:ascii="Bookman Old Style" w:hAnsi="Bookman Old Style"/>
          <w:sz w:val="22"/>
          <w:szCs w:val="22"/>
        </w:rPr>
        <w:t>kupující v případě uplatnění práva odstoupit dle čl. XI odst. 5 písm. d)</w:t>
      </w:r>
    </w:p>
    <w:p w14:paraId="1FFF25BE" w14:textId="77777777" w:rsidR="005138F3" w:rsidRPr="00635EFB" w:rsidRDefault="005138F3" w:rsidP="00F3758E">
      <w:pPr>
        <w:tabs>
          <w:tab w:val="left" w:pos="360"/>
        </w:tabs>
        <w:spacing w:before="120" w:after="120"/>
        <w:jc w:val="both"/>
        <w:rPr>
          <w:rFonts w:ascii="Bookman Old Style" w:hAnsi="Bookman Old Style"/>
          <w:sz w:val="22"/>
          <w:szCs w:val="22"/>
        </w:rPr>
      </w:pPr>
      <w:r w:rsidRPr="00635EFB">
        <w:rPr>
          <w:rFonts w:ascii="Bookman Old Style" w:hAnsi="Bookman Old Style"/>
          <w:sz w:val="22"/>
          <w:szCs w:val="22"/>
        </w:rPr>
        <w:t>Odstoupení se stává účinným dnem následujícím po dni, kdy bylo písemné vyhotovení odstoupení doručeno druhé smluvní straně.</w:t>
      </w:r>
    </w:p>
    <w:p w14:paraId="0CA6950E" w14:textId="77777777" w:rsidR="00683286" w:rsidRDefault="00683286" w:rsidP="00655B66">
      <w:pPr>
        <w:jc w:val="center"/>
        <w:rPr>
          <w:rFonts w:ascii="Bookman Old Style" w:hAnsi="Bookman Old Style"/>
          <w:sz w:val="22"/>
          <w:szCs w:val="22"/>
        </w:rPr>
      </w:pPr>
    </w:p>
    <w:p w14:paraId="320D9D76" w14:textId="04F6D719" w:rsidR="001A3F5B" w:rsidRPr="00635EFB" w:rsidRDefault="001A3F5B" w:rsidP="00655B66">
      <w:pPr>
        <w:jc w:val="center"/>
        <w:rPr>
          <w:rFonts w:ascii="Bookman Old Style" w:hAnsi="Bookman Old Style"/>
          <w:sz w:val="22"/>
          <w:szCs w:val="22"/>
        </w:rPr>
      </w:pPr>
      <w:r w:rsidRPr="00635EFB">
        <w:rPr>
          <w:rFonts w:ascii="Bookman Old Style" w:hAnsi="Bookman Old Style"/>
          <w:sz w:val="22"/>
          <w:szCs w:val="22"/>
        </w:rPr>
        <w:t>Článek XI</w:t>
      </w:r>
      <w:r w:rsidR="00B406E9" w:rsidRPr="00635EFB">
        <w:rPr>
          <w:rFonts w:ascii="Bookman Old Style" w:hAnsi="Bookman Old Style"/>
          <w:sz w:val="22"/>
          <w:szCs w:val="22"/>
        </w:rPr>
        <w:t>II</w:t>
      </w:r>
      <w:r w:rsidRPr="00635EFB">
        <w:rPr>
          <w:rFonts w:ascii="Bookman Old Style" w:hAnsi="Bookman Old Style"/>
          <w:sz w:val="22"/>
          <w:szCs w:val="22"/>
        </w:rPr>
        <w:t>.</w:t>
      </w:r>
    </w:p>
    <w:p w14:paraId="4F5E856B" w14:textId="77777777" w:rsidR="001A3F5B" w:rsidRPr="00635EFB" w:rsidRDefault="001A3F5B" w:rsidP="00655B66">
      <w:pPr>
        <w:pStyle w:val="Zkladntextodsazen"/>
        <w:tabs>
          <w:tab w:val="num" w:pos="1068"/>
        </w:tabs>
        <w:suppressAutoHyphens w:val="0"/>
        <w:jc w:val="center"/>
        <w:rPr>
          <w:rFonts w:ascii="Bookman Old Style" w:hAnsi="Bookman Old Style"/>
          <w:b/>
          <w:bCs/>
          <w:sz w:val="22"/>
          <w:szCs w:val="22"/>
        </w:rPr>
      </w:pPr>
      <w:r w:rsidRPr="00635EFB">
        <w:rPr>
          <w:rFonts w:ascii="Bookman Old Style" w:hAnsi="Bookman Old Style"/>
          <w:b/>
          <w:bCs/>
          <w:sz w:val="22"/>
          <w:szCs w:val="22"/>
        </w:rPr>
        <w:t>Aspekty odpovědného zadávání</w:t>
      </w:r>
    </w:p>
    <w:p w14:paraId="783133A2"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296BEEC"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0" w:history="1">
        <w:r w:rsidRPr="00635EFB">
          <w:rPr>
            <w:rStyle w:val="Hypertextovodkaz"/>
            <w:rFonts w:ascii="Bookman Old Style" w:hAnsi="Bookman Old Style"/>
            <w:sz w:val="22"/>
            <w:szCs w:val="22"/>
          </w:rPr>
          <w:t>https://apps.odok.cz/attachment/-/down/RCIAAPNEQ20J</w:t>
        </w:r>
      </w:hyperlink>
      <w:r w:rsidRPr="00635EFB">
        <w:rPr>
          <w:rFonts w:ascii="Bookman Old Style" w:hAnsi="Bookman Old Style"/>
          <w:sz w:val="22"/>
          <w:szCs w:val="22"/>
        </w:rPr>
        <w:t xml:space="preserve"> . </w:t>
      </w:r>
    </w:p>
    <w:p w14:paraId="3C271AF5"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rámci plnění předmětu smlouvy se prodávající zavazuje</w:t>
      </w:r>
      <w:r w:rsidR="008B70C1" w:rsidRPr="00635EFB">
        <w:rPr>
          <w:rFonts w:ascii="Bookman Old Style" w:hAnsi="Bookman Old Style"/>
          <w:sz w:val="22"/>
          <w:szCs w:val="22"/>
        </w:rPr>
        <w:t xml:space="preserve"> </w:t>
      </w:r>
      <w:r w:rsidRPr="00635EFB">
        <w:rPr>
          <w:rFonts w:ascii="Bookman Old Style" w:hAnsi="Bookman Old Style"/>
          <w:sz w:val="22"/>
          <w:szCs w:val="22"/>
        </w:rPr>
        <w:t>dodržov</w:t>
      </w:r>
      <w:r w:rsidR="00AC2FE0" w:rsidRPr="00635EFB">
        <w:rPr>
          <w:rFonts w:ascii="Bookman Old Style" w:hAnsi="Bookman Old Style"/>
          <w:sz w:val="22"/>
          <w:szCs w:val="22"/>
        </w:rPr>
        <w:t>at</w:t>
      </w:r>
      <w:r w:rsidRPr="00635EFB">
        <w:rPr>
          <w:rFonts w:ascii="Bookman Old Style" w:hAnsi="Bookman Old Style"/>
          <w:sz w:val="22"/>
          <w:szCs w:val="22"/>
        </w:rPr>
        <w:t xml:space="preserve"> předpis</w:t>
      </w:r>
      <w:r w:rsidR="00AC2FE0" w:rsidRPr="00635EFB">
        <w:rPr>
          <w:rFonts w:ascii="Bookman Old Style" w:hAnsi="Bookman Old Style"/>
          <w:sz w:val="22"/>
          <w:szCs w:val="22"/>
        </w:rPr>
        <w:t>y</w:t>
      </w:r>
      <w:r w:rsidRPr="00635EFB">
        <w:rPr>
          <w:rFonts w:ascii="Bookman Old Style" w:hAnsi="Bookman Old Style"/>
          <w:sz w:val="22"/>
          <w:szCs w:val="22"/>
        </w:rPr>
        <w:t xml:space="preserve"> z oblasti ochrany životního prostředí, odpadového a vodního hospodářství zejména zákon č. 17/1992 Sb., o životním prostředí ve znění pozdějších předpisů</w:t>
      </w:r>
      <w:r w:rsidR="00AC2FE0" w:rsidRPr="00635EFB">
        <w:rPr>
          <w:rFonts w:ascii="Bookman Old Style" w:hAnsi="Bookman Old Style"/>
          <w:sz w:val="22"/>
          <w:szCs w:val="22"/>
        </w:rPr>
        <w:t>,</w:t>
      </w:r>
      <w:r w:rsidRPr="00635EFB">
        <w:rPr>
          <w:rFonts w:ascii="Bookman Old Style" w:hAnsi="Bookman Old Style"/>
          <w:sz w:val="22"/>
          <w:szCs w:val="22"/>
        </w:rPr>
        <w:t xml:space="preserve"> zákon č. 541/2020 Sb., o odpadech a také zákon č. 477/2001 Sb., o obalech a o </w:t>
      </w:r>
      <w:r w:rsidRPr="00635EFB">
        <w:rPr>
          <w:rFonts w:ascii="Bookman Old Style" w:hAnsi="Bookman Old Style"/>
          <w:sz w:val="22"/>
          <w:szCs w:val="22"/>
        </w:rPr>
        <w:lastRenderedPageBreak/>
        <w:t xml:space="preserve">změně některých zákonů, ve znění pozdějších předpisů. </w:t>
      </w:r>
      <w:r w:rsidR="00926FEB" w:rsidRPr="00635EFB">
        <w:rPr>
          <w:rFonts w:ascii="Bookman Old Style" w:hAnsi="Bookman Old Style"/>
          <w:sz w:val="22"/>
          <w:szCs w:val="22"/>
        </w:rPr>
        <w:t>Související náklady s dodržováním shora uvedených předpisů</w:t>
      </w:r>
      <w:r w:rsidRPr="00635EFB">
        <w:rPr>
          <w:rFonts w:ascii="Bookman Old Style" w:hAnsi="Bookman Old Style"/>
          <w:sz w:val="22"/>
          <w:szCs w:val="22"/>
        </w:rPr>
        <w:t xml:space="preserve"> jsou zahrnuty v ceně za předmět smlouvy uvedené v čl. III odst. 1 této smlouvy. </w:t>
      </w:r>
    </w:p>
    <w:p w14:paraId="4341FDD3"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p w14:paraId="5B7C89CB" w14:textId="77777777" w:rsidR="001A3F5B" w:rsidRPr="00635EFB" w:rsidRDefault="001A3F5B" w:rsidP="00655B66">
      <w:pPr>
        <w:jc w:val="center"/>
        <w:rPr>
          <w:rFonts w:ascii="Bookman Old Style" w:hAnsi="Bookman Old Style"/>
          <w:sz w:val="22"/>
          <w:szCs w:val="22"/>
        </w:rPr>
      </w:pPr>
    </w:p>
    <w:p w14:paraId="53BF0C3C"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B406E9" w:rsidRPr="00635EFB">
        <w:rPr>
          <w:rFonts w:ascii="Bookman Old Style" w:hAnsi="Bookman Old Style"/>
          <w:sz w:val="22"/>
          <w:szCs w:val="22"/>
        </w:rPr>
        <w:t>XIV</w:t>
      </w:r>
      <w:r w:rsidRPr="00635EFB">
        <w:rPr>
          <w:rFonts w:ascii="Bookman Old Style" w:hAnsi="Bookman Old Style"/>
          <w:sz w:val="22"/>
          <w:szCs w:val="22"/>
        </w:rPr>
        <w:t>.</w:t>
      </w:r>
    </w:p>
    <w:p w14:paraId="63452B51"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Závěrečná ustanovení</w:t>
      </w:r>
    </w:p>
    <w:p w14:paraId="435E84FE"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1C20CF6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nabývá platnosti dnem podpisu obou smluvních stran a účinnosti dnem uveřejnění v informačním systému veřejné správy – Registru smluv.</w:t>
      </w:r>
    </w:p>
    <w:p w14:paraId="31C2698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výslovně souhlasí se zveřejněním celého textu této smlouvy v informačním systému veřejné správy – Registru smluv.</w:t>
      </w:r>
    </w:p>
    <w:p w14:paraId="0A584814"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77D1D26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Jakékoliv změny nebo doplňky této smlouvy nebo jejich příloh musí být provedeny formou písemných, chronologicky číslovaných dodatků, podepsaných oběma smluvními stranami.</w:t>
      </w:r>
    </w:p>
    <w:p w14:paraId="47826B0D"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7151A843"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Právní vztahy touto smlouvou výslovně neupravené se řídí příslušnými ustanoveními občanského zákoníku.</w:t>
      </w:r>
    </w:p>
    <w:p w14:paraId="64B10AAC" w14:textId="6318D0CF" w:rsidR="00E663F3" w:rsidRPr="00635EFB" w:rsidRDefault="001F58D7"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1F58D7">
        <w:rPr>
          <w:rFonts w:ascii="Bookman Old Style" w:eastAsia="SimSun" w:hAnsi="Bookman Old Style"/>
          <w:kern w:val="1"/>
          <w:sz w:val="22"/>
          <w:szCs w:val="22"/>
          <w:lang w:eastAsia="hi-IN" w:bidi="hi-IN"/>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76F35DE5" w14:textId="77777777" w:rsidR="00E663F3"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71EBB3F7" w14:textId="77777777" w:rsidR="00792613" w:rsidRPr="00635EFB" w:rsidRDefault="00792613" w:rsidP="00792613">
      <w:pPr>
        <w:widowControl w:val="0"/>
        <w:spacing w:before="120" w:after="120"/>
        <w:ind w:left="425"/>
        <w:jc w:val="both"/>
        <w:rPr>
          <w:rFonts w:ascii="Bookman Old Style" w:eastAsia="SimSun" w:hAnsi="Bookman Old Style"/>
          <w:kern w:val="1"/>
          <w:sz w:val="22"/>
          <w:szCs w:val="22"/>
          <w:lang w:eastAsia="hi-IN" w:bidi="hi-IN"/>
        </w:rPr>
      </w:pPr>
    </w:p>
    <w:p w14:paraId="71660C3B" w14:textId="77777777" w:rsidR="00916EAC" w:rsidRPr="00635EFB" w:rsidRDefault="00916EAC"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lastRenderedPageBreak/>
        <w:t>Nedílnou součástí této smlouvy jsou přílohy:</w:t>
      </w:r>
    </w:p>
    <w:p w14:paraId="72F01EF4" w14:textId="2CDCBA7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1 - Ceník předmětu koupě </w:t>
      </w:r>
      <w:bookmarkStart w:id="6" w:name="_Hlk115682185"/>
      <w:r w:rsidRPr="00635EFB">
        <w:rPr>
          <w:rFonts w:ascii="Bookman Old Style" w:eastAsia="SimSun" w:hAnsi="Bookman Old Style"/>
          <w:kern w:val="1"/>
          <w:sz w:val="22"/>
          <w:szCs w:val="22"/>
          <w:lang w:eastAsia="hi-IN" w:bidi="hi-IN"/>
        </w:rPr>
        <w:t>(cenová nabídka</w:t>
      </w:r>
      <w:r w:rsidR="00813E2C" w:rsidRPr="00635EFB">
        <w:rPr>
          <w:rFonts w:ascii="Bookman Old Style" w:eastAsia="SimSun" w:hAnsi="Bookman Old Style"/>
          <w:kern w:val="1"/>
          <w:sz w:val="22"/>
          <w:szCs w:val="22"/>
          <w:lang w:eastAsia="hi-IN" w:bidi="hi-IN"/>
        </w:rPr>
        <w:t xml:space="preserve"> za reagencie</w:t>
      </w:r>
      <w:r w:rsidR="00A96B81" w:rsidRPr="00635EFB">
        <w:rPr>
          <w:rFonts w:ascii="Bookman Old Style" w:eastAsia="SimSun" w:hAnsi="Bookman Old Style"/>
          <w:kern w:val="1"/>
          <w:sz w:val="22"/>
          <w:szCs w:val="22"/>
          <w:lang w:eastAsia="hi-IN" w:bidi="hi-IN"/>
        </w:rPr>
        <w:t>, kontrolní, kalibrační a ostatní materiál</w:t>
      </w:r>
      <w:r w:rsidR="00813E2C" w:rsidRPr="00635EFB">
        <w:rPr>
          <w:rFonts w:ascii="Bookman Old Style" w:eastAsia="SimSun" w:hAnsi="Bookman Old Style"/>
          <w:kern w:val="1"/>
          <w:sz w:val="22"/>
          <w:szCs w:val="22"/>
          <w:lang w:eastAsia="hi-IN" w:bidi="hi-IN"/>
        </w:rPr>
        <w:t>)</w:t>
      </w:r>
    </w:p>
    <w:bookmarkEnd w:id="6"/>
    <w:p w14:paraId="3C4224FA" w14:textId="5A2CCE78" w:rsidR="00813E2C" w:rsidRPr="00635EFB" w:rsidRDefault="00813E2C" w:rsidP="00A96B81">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2 – </w:t>
      </w:r>
      <w:r w:rsidR="00A96B81" w:rsidRPr="00635EFB">
        <w:rPr>
          <w:rFonts w:ascii="Bookman Old Style" w:eastAsia="SimSun" w:hAnsi="Bookman Old Style"/>
          <w:kern w:val="1"/>
          <w:sz w:val="22"/>
          <w:szCs w:val="22"/>
          <w:lang w:eastAsia="hi-IN" w:bidi="hi-IN"/>
        </w:rPr>
        <w:t>Položkový ceník za reagencie, kontrolní, kalibrační a ostatní materiál</w:t>
      </w:r>
    </w:p>
    <w:p w14:paraId="50916795" w14:textId="5E017817"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Příloha č. </w:t>
      </w:r>
      <w:r w:rsidR="00A96B81" w:rsidRPr="00635EFB">
        <w:rPr>
          <w:rFonts w:ascii="Bookman Old Style" w:eastAsia="SimSun" w:hAnsi="Bookman Old Style"/>
          <w:kern w:val="1"/>
          <w:sz w:val="22"/>
          <w:szCs w:val="22"/>
          <w:lang w:eastAsia="hi-IN" w:bidi="hi-IN"/>
        </w:rPr>
        <w:t>3</w:t>
      </w:r>
      <w:r w:rsidRPr="00635EFB">
        <w:rPr>
          <w:rFonts w:ascii="Bookman Old Style" w:eastAsia="SimSun" w:hAnsi="Bookman Old Style"/>
          <w:kern w:val="1"/>
          <w:sz w:val="22"/>
          <w:szCs w:val="22"/>
          <w:lang w:eastAsia="hi-IN" w:bidi="hi-IN"/>
        </w:rPr>
        <w:t xml:space="preserve"> - Specifikace a minimální technické požadavky </w:t>
      </w:r>
      <w:r w:rsidR="00A335F9">
        <w:rPr>
          <w:rFonts w:ascii="Bookman Old Style" w:eastAsia="SimSun" w:hAnsi="Bookman Old Style"/>
          <w:kern w:val="1"/>
          <w:sz w:val="22"/>
          <w:szCs w:val="22"/>
          <w:lang w:eastAsia="hi-IN" w:bidi="hi-IN"/>
        </w:rPr>
        <w:t>na reagencie, kontrolní, kalibrační a ostatní materiál</w:t>
      </w:r>
    </w:p>
    <w:p w14:paraId="24D64884" w14:textId="4F4EA93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A96B81" w:rsidRPr="00635EFB">
        <w:rPr>
          <w:rFonts w:ascii="Bookman Old Style" w:eastAsia="SimSun" w:hAnsi="Bookman Old Style"/>
          <w:kern w:val="1"/>
          <w:sz w:val="22"/>
          <w:szCs w:val="22"/>
          <w:lang w:eastAsia="hi-IN" w:bidi="hi-IN"/>
        </w:rPr>
        <w:t>4</w:t>
      </w:r>
      <w:r w:rsidRPr="00635EFB">
        <w:rPr>
          <w:rFonts w:ascii="Bookman Old Style" w:eastAsia="SimSun" w:hAnsi="Bookman Old Style"/>
          <w:kern w:val="1"/>
          <w:sz w:val="22"/>
          <w:szCs w:val="22"/>
          <w:lang w:eastAsia="hi-IN" w:bidi="hi-IN"/>
        </w:rPr>
        <w:t xml:space="preserve"> – Seznam poddodavatelů</w:t>
      </w:r>
    </w:p>
    <w:p w14:paraId="4BA8BC28" w14:textId="77777777" w:rsidR="00916EAC" w:rsidRPr="00635EFB" w:rsidRDefault="00916EAC" w:rsidP="00655B66">
      <w:pPr>
        <w:widowControl w:val="0"/>
        <w:tabs>
          <w:tab w:val="left" w:pos="360"/>
        </w:tabs>
        <w:suppressAutoHyphens w:val="0"/>
        <w:jc w:val="both"/>
        <w:rPr>
          <w:rFonts w:ascii="Bookman Old Style" w:eastAsia="SimSun" w:hAnsi="Bookman Old Style"/>
          <w:kern w:val="1"/>
          <w:sz w:val="22"/>
          <w:szCs w:val="22"/>
          <w:lang w:eastAsia="hi-IN" w:bidi="hi-IN"/>
        </w:rPr>
      </w:pPr>
    </w:p>
    <w:p w14:paraId="234719F5" w14:textId="77777777" w:rsidR="002A484B" w:rsidRPr="00635EFB" w:rsidRDefault="006C04F3" w:rsidP="00655B66">
      <w:pPr>
        <w:rPr>
          <w:rFonts w:ascii="Bookman Old Style" w:hAnsi="Bookman Old Style"/>
          <w:sz w:val="22"/>
          <w:szCs w:val="22"/>
        </w:rPr>
      </w:pPr>
      <w:r w:rsidRPr="00635EFB">
        <w:rPr>
          <w:rFonts w:ascii="Bookman Old Style" w:hAnsi="Bookman Old Style"/>
          <w:sz w:val="22"/>
          <w:szCs w:val="22"/>
        </w:rPr>
        <w:t>V</w:t>
      </w:r>
      <w:permStart w:id="235627183" w:edGrp="everyone"/>
      <w:r w:rsidRPr="00635EFB">
        <w:rPr>
          <w:rFonts w:ascii="Bookman Old Style" w:hAnsi="Bookman Old Style"/>
          <w:sz w:val="22"/>
          <w:szCs w:val="22"/>
        </w:rPr>
        <w:t>………………….</w:t>
      </w:r>
      <w:permEnd w:id="235627183"/>
      <w:r w:rsidRPr="00635EFB">
        <w:rPr>
          <w:rFonts w:ascii="Bookman Old Style" w:hAnsi="Bookman Old Style"/>
          <w:sz w:val="22"/>
          <w:szCs w:val="22"/>
        </w:rPr>
        <w:t>dne</w:t>
      </w:r>
      <w:permStart w:id="740327146" w:edGrp="everyone"/>
      <w:r w:rsidRPr="00635EFB">
        <w:rPr>
          <w:rFonts w:ascii="Bookman Old Style" w:hAnsi="Bookman Old Style"/>
          <w:sz w:val="22"/>
          <w:szCs w:val="22"/>
        </w:rPr>
        <w:t>…………</w:t>
      </w:r>
      <w:permEnd w:id="740327146"/>
      <w:r w:rsidRPr="00635EFB">
        <w:rPr>
          <w:rFonts w:ascii="Bookman Old Style" w:hAnsi="Bookman Old Style"/>
          <w:sz w:val="22"/>
          <w:szCs w:val="22"/>
        </w:rPr>
        <w:tab/>
      </w:r>
      <w:r w:rsidRPr="00635EFB">
        <w:rPr>
          <w:rFonts w:ascii="Bookman Old Style" w:hAnsi="Bookman Old Style"/>
          <w:sz w:val="22"/>
          <w:szCs w:val="22"/>
        </w:rPr>
        <w:tab/>
      </w:r>
      <w:r w:rsidR="002A484B" w:rsidRPr="00635EFB">
        <w:rPr>
          <w:rFonts w:ascii="Bookman Old Style" w:hAnsi="Bookman Old Style"/>
          <w:sz w:val="22"/>
          <w:szCs w:val="22"/>
        </w:rPr>
        <w:t>V Novém Městě na Moravě dne …………</w:t>
      </w:r>
    </w:p>
    <w:p w14:paraId="79BB9428" w14:textId="77777777" w:rsidR="002A484B" w:rsidRPr="00635EFB" w:rsidRDefault="002A484B" w:rsidP="00655B66">
      <w:pPr>
        <w:rPr>
          <w:rFonts w:ascii="Bookman Old Style" w:hAnsi="Bookman Old Style"/>
          <w:sz w:val="22"/>
          <w:szCs w:val="22"/>
        </w:rPr>
      </w:pPr>
      <w:r w:rsidRPr="00635EFB">
        <w:rPr>
          <w:rFonts w:ascii="Bookman Old Style" w:hAnsi="Bookman Old Style"/>
          <w:sz w:val="22"/>
          <w:szCs w:val="22"/>
        </w:rPr>
        <w:t xml:space="preserve"> </w:t>
      </w:r>
    </w:p>
    <w:p w14:paraId="2C2FBFAA" w14:textId="77777777" w:rsidR="004A53F0" w:rsidRPr="00635EFB" w:rsidRDefault="004A53F0" w:rsidP="00655B66">
      <w:pPr>
        <w:rPr>
          <w:rFonts w:ascii="Bookman Old Style" w:hAnsi="Bookman Old Style"/>
          <w:sz w:val="22"/>
          <w:szCs w:val="22"/>
          <w:u w:val="single"/>
        </w:rPr>
      </w:pPr>
    </w:p>
    <w:p w14:paraId="3ED89D6C" w14:textId="77777777" w:rsidR="00400A10" w:rsidRPr="00635EFB" w:rsidRDefault="00400A10" w:rsidP="00655B66">
      <w:pPr>
        <w:rPr>
          <w:rFonts w:ascii="Bookman Old Style" w:hAnsi="Bookman Old Style"/>
          <w:sz w:val="22"/>
          <w:szCs w:val="22"/>
          <w:u w:val="single"/>
        </w:rPr>
      </w:pPr>
      <w:r w:rsidRPr="00635EFB">
        <w:rPr>
          <w:rFonts w:ascii="Bookman Old Style" w:hAnsi="Bookman Old Style"/>
          <w:sz w:val="22"/>
          <w:szCs w:val="22"/>
          <w:u w:val="single"/>
        </w:rPr>
        <w:t>Za prodávajícího:</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single"/>
        </w:rPr>
        <w:t>Za kupujícího:</w:t>
      </w:r>
    </w:p>
    <w:p w14:paraId="171C08B6" w14:textId="77777777" w:rsidR="0072702E" w:rsidRPr="00635EFB" w:rsidRDefault="0072702E" w:rsidP="00655B66">
      <w:pPr>
        <w:rPr>
          <w:rFonts w:ascii="Bookman Old Style" w:hAnsi="Bookman Old Style"/>
          <w:sz w:val="22"/>
          <w:szCs w:val="22"/>
          <w:u w:val="dotted"/>
        </w:rPr>
      </w:pPr>
    </w:p>
    <w:p w14:paraId="2986E4BE" w14:textId="77777777" w:rsidR="0072702E" w:rsidRPr="00635EFB" w:rsidRDefault="0072702E" w:rsidP="00655B66">
      <w:pPr>
        <w:rPr>
          <w:rFonts w:ascii="Bookman Old Style" w:hAnsi="Bookman Old Style"/>
          <w:sz w:val="22"/>
          <w:szCs w:val="22"/>
          <w:u w:val="dotted"/>
        </w:rPr>
      </w:pPr>
    </w:p>
    <w:p w14:paraId="37021076" w14:textId="77777777" w:rsidR="00E11A95" w:rsidRPr="00635EFB" w:rsidRDefault="00E11A95" w:rsidP="00655B66">
      <w:pPr>
        <w:rPr>
          <w:rFonts w:ascii="Bookman Old Style" w:hAnsi="Bookman Old Style"/>
          <w:sz w:val="22"/>
          <w:szCs w:val="22"/>
          <w:u w:val="dotted"/>
        </w:rPr>
      </w:pPr>
    </w:p>
    <w:p w14:paraId="653E44A0" w14:textId="77777777" w:rsidR="00400A10" w:rsidRPr="00635EFB" w:rsidRDefault="00400A10" w:rsidP="00655B66">
      <w:pPr>
        <w:rPr>
          <w:rFonts w:ascii="Bookman Old Style" w:hAnsi="Bookman Old Style"/>
          <w:sz w:val="22"/>
          <w:szCs w:val="22"/>
          <w:u w:val="dotted"/>
        </w:rPr>
      </w:pP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
    <w:p w14:paraId="20DB8C16" w14:textId="0DB5EEAB" w:rsidR="00400A10" w:rsidRPr="00635EFB" w:rsidRDefault="00400A10" w:rsidP="00655B66">
      <w:pPr>
        <w:rPr>
          <w:rFonts w:ascii="Bookman Old Style" w:hAnsi="Bookman Old Style"/>
          <w:sz w:val="22"/>
          <w:szCs w:val="22"/>
        </w:rPr>
      </w:pPr>
      <w:r w:rsidRPr="00635EFB">
        <w:rPr>
          <w:rFonts w:ascii="Bookman Old Style" w:hAnsi="Bookman Old Style"/>
          <w:sz w:val="22"/>
          <w:szCs w:val="22"/>
        </w:rPr>
        <w:t xml:space="preserve"> </w:t>
      </w:r>
      <w:permStart w:id="1973187981" w:edGrp="everyone"/>
      <w:r w:rsidRPr="00635EFB">
        <w:rPr>
          <w:rFonts w:ascii="Bookman Old Style" w:hAnsi="Bookman Old Style"/>
          <w:sz w:val="22"/>
          <w:szCs w:val="22"/>
        </w:rPr>
        <w:t>(jméno, příjmení, razítko a podpis)</w:t>
      </w:r>
      <w:permEnd w:id="1973187981"/>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t>JUDr. Věra Palečková</w:t>
      </w:r>
    </w:p>
    <w:p w14:paraId="2199F94B" w14:textId="1791CA20" w:rsidR="00400A10" w:rsidRPr="00635EFB" w:rsidRDefault="004A53F0" w:rsidP="00655B66">
      <w:pPr>
        <w:rPr>
          <w:rFonts w:ascii="Bookman Old Style" w:hAnsi="Bookman Old Style"/>
          <w:sz w:val="22"/>
          <w:szCs w:val="22"/>
        </w:rPr>
      </w:pPr>
      <w:permStart w:id="108673254" w:edGrp="everyone"/>
      <w:r w:rsidRPr="00635EFB">
        <w:rPr>
          <w:rFonts w:ascii="Bookman Old Style" w:hAnsi="Bookman Old Style"/>
          <w:sz w:val="22"/>
          <w:szCs w:val="22"/>
        </w:rPr>
        <w:t>oprávněné osoby prodávajícího</w:t>
      </w:r>
      <w:permEnd w:id="108673254"/>
      <w:r w:rsidR="00400A10" w:rsidRPr="00635EFB">
        <w:rPr>
          <w:rFonts w:ascii="Bookman Old Style" w:hAnsi="Bookman Old Style"/>
          <w:sz w:val="22"/>
          <w:szCs w:val="22"/>
        </w:rPr>
        <w:t xml:space="preserve"> </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00400A10" w:rsidRPr="00635EFB">
        <w:rPr>
          <w:rFonts w:ascii="Bookman Old Style" w:hAnsi="Bookman Old Style"/>
          <w:sz w:val="22"/>
          <w:szCs w:val="22"/>
        </w:rPr>
        <w:t>ředitelka nemocnice</w:t>
      </w:r>
    </w:p>
    <w:p w14:paraId="2AFD68CC" w14:textId="77777777" w:rsidR="00813E2C" w:rsidRPr="00635EFB" w:rsidRDefault="00813E2C" w:rsidP="00655B66">
      <w:pPr>
        <w:rPr>
          <w:rFonts w:ascii="Bookman Old Style" w:hAnsi="Bookman Old Style"/>
          <w:sz w:val="22"/>
          <w:szCs w:val="22"/>
          <w:u w:val="single"/>
        </w:rPr>
        <w:sectPr w:rsidR="00813E2C" w:rsidRPr="00635EFB" w:rsidSect="0091206D">
          <w:footerReference w:type="default" r:id="rId11"/>
          <w:footnotePr>
            <w:pos w:val="beneathText"/>
          </w:footnotePr>
          <w:pgSz w:w="11905" w:h="16837"/>
          <w:pgMar w:top="1134" w:right="1418" w:bottom="1134" w:left="1418" w:header="708" w:footer="708" w:gutter="0"/>
          <w:cols w:space="708"/>
          <w:docGrid w:linePitch="360"/>
        </w:sectPr>
      </w:pPr>
    </w:p>
    <w:p w14:paraId="56AA1693" w14:textId="77777777" w:rsidR="005E595E" w:rsidRPr="00635EFB" w:rsidRDefault="005E595E" w:rsidP="00655B66">
      <w:pPr>
        <w:rPr>
          <w:rFonts w:ascii="Bookman Old Style" w:hAnsi="Bookman Old Style"/>
          <w:sz w:val="22"/>
          <w:szCs w:val="22"/>
          <w:u w:val="single"/>
        </w:rPr>
      </w:pPr>
      <w:permStart w:id="181174203" w:edGrp="everyone"/>
      <w:r w:rsidRPr="00635EFB">
        <w:rPr>
          <w:rFonts w:ascii="Bookman Old Style" w:hAnsi="Bookman Old Style"/>
          <w:sz w:val="22"/>
          <w:szCs w:val="22"/>
          <w:u w:val="single"/>
        </w:rPr>
        <w:lastRenderedPageBreak/>
        <w:t>Příloha č. 1</w:t>
      </w:r>
    </w:p>
    <w:p w14:paraId="5630F5A5" w14:textId="77777777" w:rsidR="005E595E" w:rsidRPr="00635EFB" w:rsidRDefault="005E595E" w:rsidP="00655B66">
      <w:pPr>
        <w:rPr>
          <w:rFonts w:ascii="Bookman Old Style" w:hAnsi="Bookman Old Style"/>
          <w:sz w:val="22"/>
          <w:szCs w:val="22"/>
        </w:rPr>
      </w:pPr>
    </w:p>
    <w:p w14:paraId="5B0A30B5" w14:textId="01355A38" w:rsidR="00D35E35" w:rsidRPr="00635EFB" w:rsidRDefault="00D35E35" w:rsidP="00655B66">
      <w:pPr>
        <w:rPr>
          <w:rFonts w:ascii="Bookman Old Style" w:hAnsi="Bookman Old Style"/>
          <w:sz w:val="22"/>
          <w:szCs w:val="22"/>
        </w:rPr>
      </w:pPr>
      <w:r w:rsidRPr="00635EFB">
        <w:rPr>
          <w:rFonts w:ascii="Bookman Old Style" w:hAnsi="Bookman Old Style"/>
          <w:sz w:val="22"/>
          <w:szCs w:val="22"/>
        </w:rPr>
        <w:t xml:space="preserve">Cenová kalkulace - reagencie, kontrolní, kalibrační a </w:t>
      </w:r>
      <w:r w:rsidR="00634D36">
        <w:rPr>
          <w:rFonts w:ascii="Bookman Old Style" w:hAnsi="Bookman Old Style"/>
          <w:sz w:val="22"/>
          <w:szCs w:val="22"/>
        </w:rPr>
        <w:t>ostatní</w:t>
      </w:r>
      <w:r w:rsidRPr="00635EFB">
        <w:rPr>
          <w:rFonts w:ascii="Bookman Old Style" w:hAnsi="Bookman Old Style"/>
          <w:sz w:val="22"/>
          <w:szCs w:val="22"/>
        </w:rPr>
        <w:t xml:space="preserve"> materiál</w:t>
      </w:r>
      <w:r w:rsidRPr="00635EFB" w:rsidDel="00D35E35">
        <w:rPr>
          <w:rFonts w:ascii="Bookman Old Style" w:hAnsi="Bookman Old Style"/>
          <w:sz w:val="22"/>
          <w:szCs w:val="22"/>
        </w:rPr>
        <w:t xml:space="preserve"> </w:t>
      </w:r>
    </w:p>
    <w:p w14:paraId="288447DD" w14:textId="77777777" w:rsidR="00210395" w:rsidRPr="00635EFB" w:rsidRDefault="00AC7E08" w:rsidP="00655B66">
      <w:pPr>
        <w:rPr>
          <w:rFonts w:ascii="Bookman Old Style" w:hAnsi="Bookman Old Style"/>
          <w:sz w:val="22"/>
          <w:szCs w:val="22"/>
        </w:rPr>
      </w:pPr>
      <w:r w:rsidRPr="00635EFB">
        <w:rPr>
          <w:rFonts w:ascii="Bookman Old Style" w:hAnsi="Bookman Old Style"/>
          <w:i/>
          <w:sz w:val="22"/>
          <w:szCs w:val="22"/>
        </w:rPr>
        <w:t xml:space="preserve">(vyplněná příloha č. </w:t>
      </w:r>
      <w:r w:rsidR="00813E2C" w:rsidRPr="00635EFB">
        <w:rPr>
          <w:rFonts w:ascii="Bookman Old Style" w:hAnsi="Bookman Old Style"/>
          <w:i/>
          <w:sz w:val="22"/>
          <w:szCs w:val="22"/>
        </w:rPr>
        <w:t>1</w:t>
      </w:r>
      <w:r w:rsidR="002E53F2"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00210395" w:rsidRPr="00635EFB">
        <w:rPr>
          <w:rFonts w:ascii="Bookman Old Style" w:hAnsi="Bookman Old Style"/>
          <w:i/>
          <w:sz w:val="22"/>
          <w:szCs w:val="22"/>
        </w:rPr>
        <w:t>)</w:t>
      </w:r>
    </w:p>
    <w:p w14:paraId="75C5B46F" w14:textId="77777777" w:rsidR="002C64FA"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3CA80DA5" w14:textId="77777777" w:rsidR="00355779" w:rsidRPr="00635EFB" w:rsidRDefault="00355779" w:rsidP="00655B66">
      <w:pPr>
        <w:rPr>
          <w:rFonts w:ascii="Bookman Old Style" w:hAnsi="Bookman Old Style"/>
          <w:sz w:val="22"/>
          <w:szCs w:val="22"/>
        </w:rPr>
      </w:pPr>
    </w:p>
    <w:p w14:paraId="16204E95" w14:textId="77777777" w:rsidR="00D90F73" w:rsidRPr="00635EFB" w:rsidRDefault="00D90F73" w:rsidP="00655B66">
      <w:pPr>
        <w:rPr>
          <w:rFonts w:ascii="Bookman Old Style" w:hAnsi="Bookman Old Style"/>
          <w:sz w:val="22"/>
          <w:szCs w:val="22"/>
        </w:rPr>
      </w:pPr>
      <w:r w:rsidRPr="00635EFB">
        <w:rPr>
          <w:rFonts w:ascii="Bookman Old Style" w:hAnsi="Bookman Old Style"/>
          <w:sz w:val="22"/>
          <w:szCs w:val="22"/>
        </w:rPr>
        <w:t>Příloha č. 2</w:t>
      </w:r>
    </w:p>
    <w:p w14:paraId="15B26B49" w14:textId="2809B032" w:rsidR="00813E2C" w:rsidRPr="00635EFB" w:rsidRDefault="003D00C3" w:rsidP="00813E2C">
      <w:pPr>
        <w:rPr>
          <w:rFonts w:ascii="Bookman Old Style" w:hAnsi="Bookman Old Style"/>
          <w:sz w:val="22"/>
          <w:szCs w:val="22"/>
        </w:rPr>
      </w:pPr>
      <w:r w:rsidRPr="00635EFB">
        <w:rPr>
          <w:rFonts w:ascii="Bookman Old Style" w:hAnsi="Bookman Old Style"/>
          <w:sz w:val="22"/>
          <w:szCs w:val="22"/>
        </w:rPr>
        <w:t>Položkový ceník</w:t>
      </w:r>
      <w:r w:rsidR="00813E2C" w:rsidRPr="00635EFB">
        <w:rPr>
          <w:rFonts w:ascii="Bookman Old Style" w:hAnsi="Bookman Old Style"/>
          <w:sz w:val="22"/>
          <w:szCs w:val="22"/>
        </w:rPr>
        <w:t xml:space="preserve"> </w:t>
      </w:r>
      <w:r w:rsidR="00D35E35" w:rsidRPr="00635EFB">
        <w:rPr>
          <w:rFonts w:ascii="Bookman Old Style" w:hAnsi="Bookman Old Style"/>
          <w:sz w:val="22"/>
          <w:szCs w:val="22"/>
        </w:rPr>
        <w:t>reagencií, kontrolního, kalibračního a ostatního materiálu</w:t>
      </w:r>
    </w:p>
    <w:p w14:paraId="78CA8072" w14:textId="77777777" w:rsidR="00813E2C" w:rsidRPr="00635EFB" w:rsidRDefault="00813E2C" w:rsidP="00813E2C">
      <w:pPr>
        <w:rPr>
          <w:rFonts w:ascii="Bookman Old Style" w:hAnsi="Bookman Old Style"/>
          <w:sz w:val="22"/>
          <w:szCs w:val="22"/>
        </w:rPr>
      </w:pPr>
      <w:r w:rsidRPr="00635EFB">
        <w:rPr>
          <w:rFonts w:ascii="Bookman Old Style" w:hAnsi="Bookman Old Style"/>
          <w:i/>
          <w:sz w:val="22"/>
          <w:szCs w:val="22"/>
        </w:rPr>
        <w:t>(vyplněná příloha č. 2 ZD)</w:t>
      </w:r>
    </w:p>
    <w:p w14:paraId="0BAE86B6" w14:textId="77777777" w:rsidR="00813E2C" w:rsidRPr="00635EFB" w:rsidRDefault="00813E2C" w:rsidP="00813E2C">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417299CE" w14:textId="77777777" w:rsidR="00813E2C" w:rsidRPr="00635EFB" w:rsidRDefault="00813E2C" w:rsidP="00813E2C">
      <w:pPr>
        <w:rPr>
          <w:rFonts w:ascii="Bookman Old Style" w:hAnsi="Bookman Old Style"/>
          <w:sz w:val="22"/>
          <w:szCs w:val="22"/>
        </w:rPr>
      </w:pPr>
    </w:p>
    <w:p w14:paraId="5DA106CB" w14:textId="1C868ECC" w:rsidR="00355779" w:rsidRPr="00635EFB" w:rsidRDefault="00355779"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EC3AE0" w:rsidRPr="00635EFB">
        <w:rPr>
          <w:rFonts w:ascii="Bookman Old Style" w:hAnsi="Bookman Old Style"/>
          <w:sz w:val="22"/>
          <w:szCs w:val="22"/>
          <w:u w:val="single"/>
        </w:rPr>
        <w:t>3</w:t>
      </w:r>
    </w:p>
    <w:p w14:paraId="058E8E1D" w14:textId="77777777" w:rsidR="00355779" w:rsidRPr="00635EFB" w:rsidRDefault="00355779" w:rsidP="00655B66">
      <w:pPr>
        <w:rPr>
          <w:rFonts w:ascii="Bookman Old Style" w:hAnsi="Bookman Old Style"/>
          <w:sz w:val="22"/>
          <w:szCs w:val="22"/>
        </w:rPr>
      </w:pPr>
    </w:p>
    <w:p w14:paraId="48EEA562" w14:textId="79A569A5" w:rsidR="00355779" w:rsidRPr="00635EFB" w:rsidRDefault="00355779" w:rsidP="00F32B14">
      <w:pPr>
        <w:rPr>
          <w:rFonts w:ascii="Bookman Old Style" w:hAnsi="Bookman Old Style"/>
          <w:sz w:val="22"/>
          <w:szCs w:val="22"/>
        </w:rPr>
      </w:pPr>
      <w:r w:rsidRPr="00635EFB">
        <w:rPr>
          <w:rFonts w:ascii="Bookman Old Style" w:hAnsi="Bookman Old Style"/>
          <w:sz w:val="22"/>
          <w:szCs w:val="22"/>
        </w:rPr>
        <w:t xml:space="preserve">Specifikace a minimální technické požadavky na </w:t>
      </w:r>
      <w:r w:rsidR="00C62EA6" w:rsidRPr="00635EFB">
        <w:rPr>
          <w:rFonts w:ascii="Bookman Old Style" w:hAnsi="Bookman Old Style"/>
          <w:sz w:val="22"/>
          <w:szCs w:val="22"/>
        </w:rPr>
        <w:t xml:space="preserve">reagencie </w:t>
      </w:r>
      <w:r w:rsidR="00F32B14" w:rsidRPr="00635EFB">
        <w:rPr>
          <w:rFonts w:ascii="Bookman Old Style" w:hAnsi="Bookman Old Style"/>
          <w:sz w:val="22"/>
          <w:szCs w:val="22"/>
        </w:rPr>
        <w:t>kontrolní, kalibrační a ostatní materiál</w:t>
      </w:r>
      <w:r w:rsidR="00AE3D58">
        <w:rPr>
          <w:rFonts w:ascii="Bookman Old Style" w:hAnsi="Bookman Old Style"/>
          <w:sz w:val="22"/>
          <w:szCs w:val="22"/>
        </w:rPr>
        <w:t xml:space="preserve"> </w:t>
      </w:r>
      <w:r w:rsidRPr="00635EFB">
        <w:rPr>
          <w:rFonts w:ascii="Bookman Old Style" w:hAnsi="Bookman Old Style"/>
          <w:i/>
          <w:sz w:val="22"/>
          <w:szCs w:val="22"/>
        </w:rPr>
        <w:t xml:space="preserve">(vyplněná příloha č. </w:t>
      </w:r>
      <w:r w:rsidR="00EC3AE0" w:rsidRPr="00635EFB">
        <w:rPr>
          <w:rFonts w:ascii="Bookman Old Style" w:hAnsi="Bookman Old Style"/>
          <w:i/>
          <w:sz w:val="22"/>
          <w:szCs w:val="22"/>
        </w:rPr>
        <w:t xml:space="preserve"> 3</w:t>
      </w:r>
      <w:r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Pr="00635EFB">
        <w:rPr>
          <w:rFonts w:ascii="Bookman Old Style" w:hAnsi="Bookman Old Style"/>
          <w:i/>
          <w:sz w:val="22"/>
          <w:szCs w:val="22"/>
        </w:rPr>
        <w:t>)</w:t>
      </w:r>
    </w:p>
    <w:p w14:paraId="064B78F2" w14:textId="77777777" w:rsidR="00355779"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186B9550" w14:textId="77777777" w:rsidR="001C738F" w:rsidRPr="00635EFB" w:rsidRDefault="001C738F" w:rsidP="00655B66">
      <w:pPr>
        <w:rPr>
          <w:rFonts w:ascii="Bookman Old Style" w:hAnsi="Bookman Old Style"/>
          <w:sz w:val="22"/>
          <w:szCs w:val="22"/>
          <w:u w:val="single"/>
        </w:rPr>
      </w:pPr>
    </w:p>
    <w:p w14:paraId="1D309537" w14:textId="77777777" w:rsidR="00DE106C" w:rsidRPr="00635EFB" w:rsidRDefault="00DE106C" w:rsidP="00655B66">
      <w:pPr>
        <w:rPr>
          <w:rFonts w:ascii="Bookman Old Style" w:hAnsi="Bookman Old Style"/>
          <w:sz w:val="22"/>
          <w:szCs w:val="22"/>
          <w:u w:val="single"/>
        </w:rPr>
      </w:pPr>
    </w:p>
    <w:p w14:paraId="6BD92988" w14:textId="7EFA740E" w:rsidR="001C738F" w:rsidRPr="00635EFB" w:rsidRDefault="001C738F"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F32B14" w:rsidRPr="00635EFB">
        <w:rPr>
          <w:rFonts w:ascii="Bookman Old Style" w:hAnsi="Bookman Old Style"/>
          <w:sz w:val="22"/>
          <w:szCs w:val="22"/>
          <w:u w:val="single"/>
        </w:rPr>
        <w:t>4</w:t>
      </w:r>
    </w:p>
    <w:p w14:paraId="051B3C59" w14:textId="77777777" w:rsidR="001C738F" w:rsidRPr="00635EFB" w:rsidRDefault="001C738F" w:rsidP="00655B66">
      <w:pPr>
        <w:rPr>
          <w:rFonts w:ascii="Bookman Old Style" w:hAnsi="Bookman Old Style"/>
          <w:sz w:val="22"/>
          <w:szCs w:val="22"/>
        </w:rPr>
      </w:pPr>
    </w:p>
    <w:p w14:paraId="00E6D237" w14:textId="77777777" w:rsidR="001C738F" w:rsidRPr="00635EFB" w:rsidRDefault="001C738F" w:rsidP="00655B66">
      <w:pPr>
        <w:rPr>
          <w:rFonts w:ascii="Bookman Old Style" w:hAnsi="Bookman Old Style"/>
          <w:i/>
          <w:sz w:val="22"/>
          <w:szCs w:val="22"/>
        </w:rPr>
      </w:pPr>
      <w:r w:rsidRPr="00635EFB">
        <w:rPr>
          <w:rFonts w:ascii="Bookman Old Style" w:hAnsi="Bookman Old Style"/>
          <w:sz w:val="22"/>
          <w:szCs w:val="22"/>
        </w:rPr>
        <w:t>Seznam poddo</w:t>
      </w:r>
      <w:r w:rsidR="00B87451" w:rsidRPr="00635EFB">
        <w:rPr>
          <w:rFonts w:ascii="Bookman Old Style" w:hAnsi="Bookman Old Style"/>
          <w:sz w:val="22"/>
          <w:szCs w:val="22"/>
        </w:rPr>
        <w:t>da</w:t>
      </w:r>
      <w:r w:rsidRPr="00635EFB">
        <w:rPr>
          <w:rFonts w:ascii="Bookman Old Style" w:hAnsi="Bookman Old Style"/>
          <w:sz w:val="22"/>
          <w:szCs w:val="22"/>
        </w:rPr>
        <w:t>vatelů</w:t>
      </w:r>
      <w:r w:rsidR="00DE106C" w:rsidRPr="00635EFB">
        <w:rPr>
          <w:rFonts w:ascii="Bookman Old Style" w:hAnsi="Bookman Old Style"/>
          <w:sz w:val="22"/>
          <w:szCs w:val="22"/>
        </w:rPr>
        <w:t xml:space="preserve"> </w:t>
      </w:r>
    </w:p>
    <w:p w14:paraId="321B3E14" w14:textId="77777777" w:rsidR="001C738F" w:rsidRPr="00635EFB" w:rsidRDefault="001C738F"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ermEnd w:id="181174203"/>
    <w:p w14:paraId="5A2964A6" w14:textId="52DDF9B4" w:rsidR="00C476CE" w:rsidRPr="00635EFB" w:rsidRDefault="00C476CE" w:rsidP="00655B66">
      <w:pPr>
        <w:numPr>
          <w:ilvl w:val="12"/>
          <w:numId w:val="0"/>
        </w:numPr>
        <w:suppressAutoHyphens w:val="0"/>
        <w:jc w:val="both"/>
        <w:rPr>
          <w:rFonts w:ascii="Bookman Old Style" w:hAnsi="Bookman Old Style"/>
          <w:sz w:val="20"/>
          <w:szCs w:val="20"/>
          <w:lang w:eastAsia="cs-CZ"/>
        </w:rPr>
      </w:pPr>
      <w:r w:rsidRPr="00635EFB">
        <w:rPr>
          <w:rFonts w:ascii="Bookman Old Style" w:hAnsi="Bookman Old Style"/>
          <w:sz w:val="22"/>
          <w:szCs w:val="22"/>
          <w:lang w:eastAsia="cs-CZ"/>
        </w:rPr>
        <w:br w:type="page"/>
      </w:r>
      <w:r w:rsidRPr="00635EFB">
        <w:rPr>
          <w:rFonts w:ascii="Bookman Old Style" w:hAnsi="Bookman Old Style"/>
          <w:sz w:val="20"/>
          <w:szCs w:val="20"/>
          <w:lang w:eastAsia="cs-CZ"/>
        </w:rPr>
        <w:lastRenderedPageBreak/>
        <w:t xml:space="preserve">Příloha č. </w:t>
      </w:r>
      <w:r w:rsidR="00F32B14" w:rsidRPr="00635EFB">
        <w:rPr>
          <w:rFonts w:ascii="Bookman Old Style" w:hAnsi="Bookman Old Style"/>
          <w:sz w:val="20"/>
          <w:szCs w:val="20"/>
          <w:lang w:eastAsia="cs-CZ"/>
        </w:rPr>
        <w:t>4</w:t>
      </w:r>
    </w:p>
    <w:p w14:paraId="0107226A" w14:textId="77777777" w:rsidR="00C476CE" w:rsidRPr="00635EFB" w:rsidRDefault="00C476CE" w:rsidP="00655B66">
      <w:pPr>
        <w:numPr>
          <w:ilvl w:val="12"/>
          <w:numId w:val="0"/>
        </w:numPr>
        <w:suppressAutoHyphens w:val="0"/>
        <w:jc w:val="center"/>
        <w:rPr>
          <w:rFonts w:ascii="Bookman Old Style" w:hAnsi="Bookman Old Style"/>
          <w:sz w:val="20"/>
          <w:szCs w:val="20"/>
          <w:lang w:eastAsia="cs-CZ"/>
        </w:rPr>
      </w:pPr>
    </w:p>
    <w:p w14:paraId="09C00019"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r w:rsidRPr="00635EFB">
        <w:rPr>
          <w:rFonts w:ascii="Bookman Old Style" w:hAnsi="Bookman Old Style"/>
          <w:b/>
          <w:sz w:val="20"/>
          <w:szCs w:val="20"/>
          <w:lang w:eastAsia="cs-CZ"/>
        </w:rPr>
        <w:t>Seznam poddodavatelů</w:t>
      </w:r>
    </w:p>
    <w:p w14:paraId="25D06C6B"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p>
    <w:p w14:paraId="47DBFFBA" w14:textId="77777777" w:rsidR="00C476CE" w:rsidRPr="00635EFB" w:rsidRDefault="00C476CE" w:rsidP="00655B66">
      <w:pPr>
        <w:numPr>
          <w:ilvl w:val="12"/>
          <w:numId w:val="0"/>
        </w:numPr>
        <w:suppressAutoHyphens w:val="0"/>
        <w:jc w:val="both"/>
        <w:rPr>
          <w:rFonts w:ascii="Bookman Old Style" w:hAnsi="Bookman Old Style"/>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635EFB" w14:paraId="79B7E93E" w14:textId="77777777" w:rsidTr="00815F33">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5DEE6344"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1D62FE06"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Nemocnice Nové Město na Moravě, příspěvková organizace</w:t>
            </w:r>
          </w:p>
        </w:tc>
      </w:tr>
      <w:tr w:rsidR="00C476CE" w:rsidRPr="00635EFB" w14:paraId="3B25B39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F7BF127"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0DF21EF"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Žďárská 610, 592 31  Nové Město na Moravě</w:t>
            </w:r>
          </w:p>
        </w:tc>
      </w:tr>
      <w:tr w:rsidR="00C476CE" w:rsidRPr="00635EFB" w14:paraId="7AF6F5F0"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067020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AC537B4"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JUDr. Věrou Palečkovou</w:t>
            </w:r>
          </w:p>
        </w:tc>
      </w:tr>
      <w:tr w:rsidR="00C476CE" w:rsidRPr="00635EFB" w14:paraId="0F05B00F"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F45FAA3"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6AAD2231"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00842001</w:t>
            </w:r>
          </w:p>
        </w:tc>
      </w:tr>
      <w:tr w:rsidR="00C476CE" w:rsidRPr="00635EFB" w14:paraId="016D585A" w14:textId="77777777" w:rsidTr="00815F33">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3FE56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76504B80" w14:textId="706648CA" w:rsidR="00C476CE" w:rsidRPr="00635EFB" w:rsidRDefault="00AE3D58" w:rsidP="00655B66">
            <w:pPr>
              <w:suppressAutoHyphens w:val="0"/>
              <w:rPr>
                <w:rFonts w:ascii="Bookman Old Style" w:hAnsi="Bookman Old Style"/>
                <w:b/>
                <w:bCs/>
                <w:sz w:val="20"/>
                <w:szCs w:val="20"/>
                <w:lang w:eastAsia="cs-CZ"/>
              </w:rPr>
            </w:pPr>
            <w:r w:rsidRPr="00AE3D58">
              <w:rPr>
                <w:rFonts w:ascii="Bookman Old Style" w:hAnsi="Bookman Old Style"/>
                <w:b/>
                <w:bCs/>
                <w:sz w:val="20"/>
                <w:szCs w:val="20"/>
                <w:lang w:eastAsia="cs-CZ"/>
              </w:rPr>
              <w:t>Dílčí dodávky reagencií, kontrolního, kalibračního a ostatního materiálu včetně výpůjčky imunochemického analyzátoru pro metody infekční serologie</w:t>
            </w:r>
          </w:p>
        </w:tc>
      </w:tr>
      <w:tr w:rsidR="00C476CE" w:rsidRPr="00635EFB" w14:paraId="66F89592"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AE32912"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57AB701B" w14:textId="77777777" w:rsidR="00C476CE" w:rsidRPr="00635EFB" w:rsidRDefault="00D80982" w:rsidP="00655B66">
            <w:pPr>
              <w:suppressAutoHyphens w:val="0"/>
              <w:rPr>
                <w:rFonts w:ascii="Bookman Old Style" w:hAnsi="Bookman Old Style"/>
                <w:b/>
                <w:bCs/>
                <w:sz w:val="20"/>
                <w:szCs w:val="20"/>
                <w:lang w:eastAsia="cs-CZ"/>
              </w:rPr>
            </w:pPr>
            <w:r w:rsidRPr="00635EFB">
              <w:rPr>
                <w:rFonts w:ascii="Bookman Old Style" w:hAnsi="Bookman Old Style" w:cs="Arial"/>
                <w:b/>
                <w:bCs/>
                <w:sz w:val="20"/>
                <w:szCs w:val="20"/>
              </w:rPr>
              <w:t>nadlimitní veřejná zakázka na dodávky zadávaná v otevřeném řízení</w:t>
            </w:r>
          </w:p>
        </w:tc>
      </w:tr>
      <w:tr w:rsidR="00F002DB" w:rsidRPr="00635EFB" w14:paraId="2A7787A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98EF31B" w14:textId="77777777" w:rsidR="00F002DB" w:rsidRPr="00635EFB" w:rsidRDefault="00F002DB" w:rsidP="00655B66">
            <w:pPr>
              <w:suppressAutoHyphens w:val="0"/>
              <w:jc w:val="right"/>
              <w:rPr>
                <w:b/>
                <w:i/>
                <w:iCs/>
                <w:sz w:val="20"/>
                <w:szCs w:val="20"/>
              </w:rPr>
            </w:pPr>
            <w:r w:rsidRPr="00635EFB">
              <w:rPr>
                <w:rFonts w:ascii="Bookman Old Style" w:hAnsi="Bookman Old Style"/>
                <w:i/>
                <w:iCs/>
                <w:sz w:val="20"/>
                <w:szCs w:val="20"/>
                <w:lang w:eastAsia="cs-CZ"/>
              </w:rPr>
              <w:t>ev.č. VZ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2C113052" w14:textId="72F8123B" w:rsidR="00F002DB" w:rsidRPr="00635EFB" w:rsidRDefault="008E11F4" w:rsidP="00655B66">
            <w:pPr>
              <w:suppressAutoHyphens w:val="0"/>
              <w:rPr>
                <w:bCs/>
                <w:sz w:val="20"/>
                <w:szCs w:val="20"/>
              </w:rPr>
            </w:pPr>
            <w:r>
              <w:rPr>
                <w:rFonts w:ascii="Bookman Old Style" w:hAnsi="Bookman Old Style"/>
                <w:b/>
                <w:bCs/>
                <w:sz w:val="20"/>
                <w:szCs w:val="20"/>
                <w:lang w:eastAsia="cs-CZ"/>
              </w:rPr>
              <w:t>Z2025-009356</w:t>
            </w:r>
          </w:p>
        </w:tc>
      </w:tr>
      <w:tr w:rsidR="00C476CE" w:rsidRPr="00635EFB" w14:paraId="3FD9C54D" w14:textId="77777777" w:rsidTr="00815F33">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69B6DDA"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53D224C7" w14:textId="2769F710" w:rsidR="00C476CE" w:rsidRPr="00635EFB" w:rsidRDefault="00AE3D58" w:rsidP="006B74E9">
            <w:pPr>
              <w:suppressAutoHyphens w:val="0"/>
              <w:rPr>
                <w:rFonts w:ascii="Bookman Old Style" w:hAnsi="Bookman Old Style"/>
                <w:b/>
                <w:bCs/>
                <w:sz w:val="20"/>
                <w:szCs w:val="20"/>
                <w:lang w:eastAsia="cs-CZ"/>
              </w:rPr>
            </w:pPr>
            <w:r>
              <w:rPr>
                <w:rFonts w:ascii="Bookman Old Style" w:hAnsi="Bookman Old Style"/>
                <w:b/>
                <w:bCs/>
                <w:sz w:val="20"/>
                <w:szCs w:val="20"/>
                <w:lang w:eastAsia="cs-CZ"/>
              </w:rPr>
              <w:t>0</w:t>
            </w:r>
            <w:r w:rsidR="000A0B63">
              <w:rPr>
                <w:rFonts w:ascii="Bookman Old Style" w:hAnsi="Bookman Old Style"/>
                <w:b/>
                <w:bCs/>
                <w:sz w:val="20"/>
                <w:szCs w:val="20"/>
                <w:lang w:eastAsia="cs-CZ"/>
              </w:rPr>
              <w:t>2</w:t>
            </w:r>
            <w:r>
              <w:rPr>
                <w:rFonts w:ascii="Bookman Old Style" w:hAnsi="Bookman Old Style"/>
                <w:b/>
                <w:bCs/>
                <w:sz w:val="20"/>
                <w:szCs w:val="20"/>
                <w:lang w:eastAsia="cs-CZ"/>
              </w:rPr>
              <w:t>/25</w:t>
            </w:r>
            <w:r w:rsidR="00C476CE" w:rsidRPr="00635EFB">
              <w:rPr>
                <w:rFonts w:ascii="Bookman Old Style" w:hAnsi="Bookman Old Style"/>
                <w:b/>
                <w:bCs/>
                <w:sz w:val="20"/>
                <w:szCs w:val="20"/>
                <w:lang w:eastAsia="cs-CZ"/>
              </w:rPr>
              <w:t>/VZ</w:t>
            </w:r>
          </w:p>
        </w:tc>
      </w:tr>
      <w:tr w:rsidR="00C476CE" w:rsidRPr="00635EFB" w14:paraId="0A9D5A18"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2073011A"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76FE0C06"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0B202A42"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6C01E4F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1FBAB4E6"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58BAA01D"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w:t>
            </w:r>
          </w:p>
        </w:tc>
      </w:tr>
      <w:tr w:rsidR="00C476CE" w:rsidRPr="00635EFB" w14:paraId="37E4A33E" w14:textId="77777777" w:rsidTr="00815F33">
        <w:trPr>
          <w:trHeight w:val="2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5196113A"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051FB4FE"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 Část plnění VZ, kterou hodlá účastník řízení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C6F1C5D"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3D9FD614"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Prokazování kvalifikace prostřednictvím poddodavatele</w:t>
            </w:r>
            <w:r w:rsidRPr="00635EFB">
              <w:rPr>
                <w:rFonts w:ascii="Bookman Old Style" w:hAnsi="Bookman Old Style"/>
                <w:b/>
                <w:bCs/>
                <w:sz w:val="20"/>
                <w:szCs w:val="20"/>
                <w:lang w:eastAsia="cs-CZ"/>
              </w:rPr>
              <w:br/>
            </w:r>
            <w:r w:rsidRPr="00635EFB">
              <w:rPr>
                <w:rFonts w:ascii="Bookman Old Style" w:hAnsi="Bookman Old Style"/>
                <w:b/>
                <w:bCs/>
                <w:sz w:val="20"/>
                <w:szCs w:val="20"/>
                <w:lang w:eastAsia="cs-CZ"/>
              </w:rPr>
              <w:br/>
              <w:t>[Ano/Ne]</w:t>
            </w:r>
          </w:p>
        </w:tc>
      </w:tr>
      <w:tr w:rsidR="00C476CE" w:rsidRPr="00635EFB" w14:paraId="5B0403D8" w14:textId="77777777" w:rsidTr="00815F33">
        <w:trPr>
          <w:trHeight w:val="258"/>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9576387"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0892225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693D07F9"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6567D284"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85A38E9"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441452E8"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ABD552A"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2C78FFA8"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38F489E0"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BD17600"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5845F0A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0E2DFE61"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15847C33" w14:textId="77777777" w:rsidR="00C476CE" w:rsidRPr="00635EFB" w:rsidRDefault="00C476CE" w:rsidP="00655B66">
            <w:pPr>
              <w:suppressAutoHyphens w:val="0"/>
              <w:rPr>
                <w:rFonts w:ascii="Bookman Old Style" w:hAnsi="Bookman Old Style"/>
                <w:sz w:val="20"/>
                <w:szCs w:val="20"/>
                <w:lang w:eastAsia="cs-CZ"/>
              </w:rPr>
            </w:pPr>
            <w:permStart w:id="725950660" w:edGrp="everyone"/>
            <w:r w:rsidRPr="00635EFB">
              <w:rPr>
                <w:rFonts w:ascii="Bookman Old Style" w:hAnsi="Bookman Old Style"/>
                <w:sz w:val="20"/>
                <w:szCs w:val="20"/>
                <w:lang w:eastAsia="cs-CZ"/>
              </w:rPr>
              <w:t> </w:t>
            </w:r>
            <w:r w:rsidR="004B7718" w:rsidRPr="00635EFB">
              <w:rPr>
                <w:rFonts w:ascii="Bookman Old Style" w:hAnsi="Bookman Old Style"/>
                <w:sz w:val="20"/>
                <w:szCs w:val="20"/>
                <w:lang w:eastAsia="cs-CZ"/>
              </w:rPr>
              <w:t>……………..</w:t>
            </w:r>
            <w:permEnd w:id="725950660"/>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169D6368" w14:textId="77777777" w:rsidR="00C476CE" w:rsidRPr="00635EFB" w:rsidRDefault="004B7718" w:rsidP="00655B66">
            <w:pPr>
              <w:suppressAutoHyphens w:val="0"/>
              <w:jc w:val="center"/>
              <w:rPr>
                <w:rFonts w:ascii="Bookman Old Style" w:hAnsi="Bookman Old Style"/>
                <w:sz w:val="20"/>
                <w:szCs w:val="20"/>
                <w:lang w:eastAsia="cs-CZ"/>
              </w:rPr>
            </w:pPr>
            <w:permStart w:id="2001678528" w:edGrp="everyone"/>
            <w:r w:rsidRPr="00635EFB">
              <w:rPr>
                <w:rFonts w:ascii="Bookman Old Style" w:hAnsi="Bookman Old Style"/>
                <w:sz w:val="20"/>
                <w:szCs w:val="20"/>
                <w:lang w:eastAsia="cs-CZ"/>
              </w:rPr>
              <w:t>……………..</w:t>
            </w:r>
            <w:permEnd w:id="2001678528"/>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EFB4D12" w14:textId="77777777" w:rsidR="00C476CE" w:rsidRPr="00635EFB" w:rsidRDefault="004B7718" w:rsidP="00655B66">
            <w:pPr>
              <w:suppressAutoHyphens w:val="0"/>
              <w:jc w:val="center"/>
              <w:rPr>
                <w:rFonts w:ascii="Bookman Old Style" w:hAnsi="Bookman Old Style"/>
                <w:sz w:val="20"/>
                <w:szCs w:val="20"/>
                <w:lang w:eastAsia="cs-CZ"/>
              </w:rPr>
            </w:pPr>
            <w:permStart w:id="1855286235" w:edGrp="everyone"/>
            <w:r w:rsidRPr="00635EFB">
              <w:rPr>
                <w:rFonts w:ascii="Bookman Old Style" w:hAnsi="Bookman Old Style"/>
                <w:sz w:val="20"/>
                <w:szCs w:val="20"/>
                <w:lang w:eastAsia="cs-CZ"/>
              </w:rPr>
              <w:t>……….</w:t>
            </w:r>
            <w:permEnd w:id="1855286235"/>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79C87F88" w14:textId="77777777" w:rsidR="00C476CE" w:rsidRPr="00635EFB" w:rsidRDefault="004B7718" w:rsidP="00655B66">
            <w:pPr>
              <w:suppressAutoHyphens w:val="0"/>
              <w:jc w:val="center"/>
              <w:rPr>
                <w:rFonts w:ascii="Bookman Old Style" w:hAnsi="Bookman Old Style"/>
                <w:sz w:val="20"/>
                <w:szCs w:val="20"/>
                <w:lang w:eastAsia="cs-CZ"/>
              </w:rPr>
            </w:pPr>
            <w:permStart w:id="916919198" w:edGrp="everyone"/>
            <w:r w:rsidRPr="00635EFB">
              <w:rPr>
                <w:rFonts w:ascii="Bookman Old Style" w:hAnsi="Bookman Old Style"/>
                <w:sz w:val="20"/>
                <w:szCs w:val="20"/>
                <w:lang w:eastAsia="cs-CZ"/>
              </w:rPr>
              <w:t>……………..</w:t>
            </w:r>
            <w:permEnd w:id="916919198"/>
          </w:p>
        </w:tc>
      </w:tr>
      <w:tr w:rsidR="00C476CE" w:rsidRPr="00635EFB" w14:paraId="671B7A32"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4DA89F90"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58FE2EA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2A519B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18446312" w:edGrp="everyone"/>
            <w:r w:rsidR="004B7718" w:rsidRPr="00635EFB">
              <w:rPr>
                <w:rFonts w:ascii="Bookman Old Style" w:hAnsi="Bookman Old Style"/>
                <w:sz w:val="20"/>
                <w:szCs w:val="20"/>
                <w:lang w:eastAsia="cs-CZ"/>
              </w:rPr>
              <w:t> ……………..</w:t>
            </w:r>
            <w:permEnd w:id="118446312"/>
          </w:p>
        </w:tc>
        <w:tc>
          <w:tcPr>
            <w:tcW w:w="2127" w:type="dxa"/>
            <w:vMerge/>
            <w:tcBorders>
              <w:top w:val="nil"/>
              <w:left w:val="single" w:sz="8" w:space="0" w:color="auto"/>
              <w:bottom w:val="single" w:sz="8" w:space="0" w:color="000000"/>
              <w:right w:val="single" w:sz="8" w:space="0" w:color="auto"/>
            </w:tcBorders>
            <w:vAlign w:val="center"/>
          </w:tcPr>
          <w:p w14:paraId="17B8491B"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13D952AC"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3455D5D"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B7C5F9A"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42BBFF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D6FF42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AF5F6A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450589644" w:edGrp="everyone"/>
            <w:r w:rsidR="004B7718" w:rsidRPr="00635EFB">
              <w:rPr>
                <w:rFonts w:ascii="Bookman Old Style" w:hAnsi="Bookman Old Style"/>
                <w:sz w:val="20"/>
                <w:szCs w:val="20"/>
                <w:lang w:eastAsia="cs-CZ"/>
              </w:rPr>
              <w:t> ……………..</w:t>
            </w:r>
            <w:permEnd w:id="450589644"/>
          </w:p>
        </w:tc>
        <w:tc>
          <w:tcPr>
            <w:tcW w:w="2127" w:type="dxa"/>
            <w:vMerge/>
            <w:tcBorders>
              <w:top w:val="nil"/>
              <w:left w:val="single" w:sz="8" w:space="0" w:color="auto"/>
              <w:bottom w:val="single" w:sz="8" w:space="0" w:color="000000"/>
              <w:right w:val="single" w:sz="8" w:space="0" w:color="auto"/>
            </w:tcBorders>
            <w:vAlign w:val="center"/>
          </w:tcPr>
          <w:p w14:paraId="1903210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816FF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559A785"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47B3AAC2"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D6C58F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209D89D2"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56BCF67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57979846" w:edGrp="everyone"/>
            <w:r w:rsidR="004B7718" w:rsidRPr="00635EFB">
              <w:rPr>
                <w:rFonts w:ascii="Bookman Old Style" w:hAnsi="Bookman Old Style"/>
                <w:sz w:val="20"/>
                <w:szCs w:val="20"/>
                <w:lang w:eastAsia="cs-CZ"/>
              </w:rPr>
              <w:t> ……………..</w:t>
            </w:r>
            <w:permEnd w:id="257979846"/>
          </w:p>
        </w:tc>
        <w:tc>
          <w:tcPr>
            <w:tcW w:w="2127" w:type="dxa"/>
            <w:vMerge/>
            <w:tcBorders>
              <w:top w:val="nil"/>
              <w:left w:val="single" w:sz="8" w:space="0" w:color="auto"/>
              <w:bottom w:val="single" w:sz="8" w:space="0" w:color="000000"/>
              <w:right w:val="single" w:sz="8" w:space="0" w:color="auto"/>
            </w:tcBorders>
            <w:vAlign w:val="center"/>
          </w:tcPr>
          <w:p w14:paraId="2A47D70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111BA75"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402ADED7"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1AB0FDE"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2AAA759"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77E2D71F"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5463BFA4"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371868579" w:edGrp="everyone"/>
            <w:r w:rsidR="004B7718" w:rsidRPr="00635EFB">
              <w:rPr>
                <w:rFonts w:ascii="Bookman Old Style" w:hAnsi="Bookman Old Style"/>
                <w:sz w:val="20"/>
                <w:szCs w:val="20"/>
                <w:lang w:eastAsia="cs-CZ"/>
              </w:rPr>
              <w:t> ……………..</w:t>
            </w:r>
            <w:permEnd w:id="1371868579"/>
          </w:p>
        </w:tc>
        <w:tc>
          <w:tcPr>
            <w:tcW w:w="2127" w:type="dxa"/>
            <w:vMerge/>
            <w:tcBorders>
              <w:top w:val="nil"/>
              <w:left w:val="single" w:sz="8" w:space="0" w:color="auto"/>
              <w:bottom w:val="single" w:sz="8" w:space="0" w:color="000000"/>
              <w:right w:val="single" w:sz="8" w:space="0" w:color="auto"/>
            </w:tcBorders>
            <w:vAlign w:val="center"/>
          </w:tcPr>
          <w:p w14:paraId="11BBC854"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C00F88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7C4A83B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65D6482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A8C872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6C298BE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0E9FC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073753212" w:edGrp="everyone"/>
            <w:r w:rsidR="004B7718" w:rsidRPr="00635EFB">
              <w:rPr>
                <w:rFonts w:ascii="Bookman Old Style" w:hAnsi="Bookman Old Style"/>
                <w:sz w:val="20"/>
                <w:szCs w:val="20"/>
                <w:lang w:eastAsia="cs-CZ"/>
              </w:rPr>
              <w:t> ……………..</w:t>
            </w:r>
            <w:permEnd w:id="1073753212"/>
          </w:p>
        </w:tc>
        <w:tc>
          <w:tcPr>
            <w:tcW w:w="2127" w:type="dxa"/>
            <w:vMerge/>
            <w:tcBorders>
              <w:top w:val="nil"/>
              <w:left w:val="single" w:sz="8" w:space="0" w:color="auto"/>
              <w:bottom w:val="single" w:sz="8" w:space="0" w:color="000000"/>
              <w:right w:val="single" w:sz="8" w:space="0" w:color="auto"/>
            </w:tcBorders>
            <w:vAlign w:val="center"/>
          </w:tcPr>
          <w:p w14:paraId="7B797F22"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F0F27B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0372CAAF"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5691C33"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89B034A"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1DDA2924"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2D9F17A"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3C6BAD5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9E6A4A7"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7047424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91261715" w:edGrp="everyone"/>
            <w:r w:rsidR="004B7718" w:rsidRPr="00635EFB">
              <w:rPr>
                <w:rFonts w:ascii="Bookman Old Style" w:hAnsi="Bookman Old Style"/>
                <w:sz w:val="20"/>
                <w:szCs w:val="20"/>
                <w:lang w:eastAsia="cs-CZ"/>
              </w:rPr>
              <w:t> ……………..</w:t>
            </w:r>
            <w:permEnd w:id="991261715"/>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8C7878B" w14:textId="77777777" w:rsidR="00C476CE" w:rsidRPr="00635EFB" w:rsidRDefault="004B7718" w:rsidP="00655B66">
            <w:pPr>
              <w:suppressAutoHyphens w:val="0"/>
              <w:jc w:val="center"/>
              <w:rPr>
                <w:rFonts w:ascii="Bookman Old Style" w:hAnsi="Bookman Old Style"/>
                <w:sz w:val="20"/>
                <w:szCs w:val="20"/>
                <w:lang w:eastAsia="cs-CZ"/>
              </w:rPr>
            </w:pPr>
            <w:permStart w:id="1674137243" w:edGrp="everyone"/>
            <w:r w:rsidRPr="00635EFB">
              <w:rPr>
                <w:rFonts w:ascii="Bookman Old Style" w:hAnsi="Bookman Old Style"/>
                <w:sz w:val="20"/>
                <w:szCs w:val="20"/>
                <w:lang w:eastAsia="cs-CZ"/>
              </w:rPr>
              <w:t>……………..</w:t>
            </w:r>
            <w:permEnd w:id="1674137243"/>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9A7DE34" w14:textId="77777777" w:rsidR="00C476CE" w:rsidRPr="00635EFB" w:rsidRDefault="004B7718" w:rsidP="00655B66">
            <w:pPr>
              <w:suppressAutoHyphens w:val="0"/>
              <w:jc w:val="center"/>
              <w:rPr>
                <w:rFonts w:ascii="Bookman Old Style" w:hAnsi="Bookman Old Style"/>
                <w:sz w:val="20"/>
                <w:szCs w:val="20"/>
                <w:lang w:eastAsia="cs-CZ"/>
              </w:rPr>
            </w:pPr>
            <w:permStart w:id="241198487" w:edGrp="everyone"/>
            <w:r w:rsidRPr="00635EFB">
              <w:rPr>
                <w:rFonts w:ascii="Bookman Old Style" w:hAnsi="Bookman Old Style"/>
                <w:sz w:val="20"/>
                <w:szCs w:val="20"/>
                <w:lang w:eastAsia="cs-CZ"/>
              </w:rPr>
              <w:t>……..</w:t>
            </w:r>
            <w:permEnd w:id="241198487"/>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8042A5C" w14:textId="77777777" w:rsidR="00C476CE" w:rsidRPr="00635EFB" w:rsidRDefault="004B7718" w:rsidP="00655B66">
            <w:pPr>
              <w:suppressAutoHyphens w:val="0"/>
              <w:jc w:val="center"/>
              <w:rPr>
                <w:rFonts w:ascii="Bookman Old Style" w:hAnsi="Bookman Old Style"/>
                <w:sz w:val="20"/>
                <w:szCs w:val="20"/>
                <w:lang w:eastAsia="cs-CZ"/>
              </w:rPr>
            </w:pPr>
            <w:permStart w:id="1742484615" w:edGrp="everyone"/>
            <w:r w:rsidRPr="00635EFB">
              <w:rPr>
                <w:rFonts w:ascii="Bookman Old Style" w:hAnsi="Bookman Old Style"/>
                <w:sz w:val="20"/>
                <w:szCs w:val="20"/>
                <w:lang w:eastAsia="cs-CZ"/>
              </w:rPr>
              <w:t>……………..</w:t>
            </w:r>
            <w:permEnd w:id="1742484615"/>
          </w:p>
        </w:tc>
      </w:tr>
      <w:tr w:rsidR="00C476CE" w:rsidRPr="00635EFB" w14:paraId="6B0AC35E"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6E1197EE"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3FE71A9"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35B1EF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778051680" w:edGrp="everyone"/>
            <w:r w:rsidR="004B7718" w:rsidRPr="00635EFB">
              <w:rPr>
                <w:rFonts w:ascii="Bookman Old Style" w:hAnsi="Bookman Old Style"/>
                <w:sz w:val="20"/>
                <w:szCs w:val="20"/>
                <w:lang w:eastAsia="cs-CZ"/>
              </w:rPr>
              <w:t> ……………..</w:t>
            </w:r>
            <w:permEnd w:id="778051680"/>
          </w:p>
        </w:tc>
        <w:tc>
          <w:tcPr>
            <w:tcW w:w="2127" w:type="dxa"/>
            <w:vMerge/>
            <w:tcBorders>
              <w:top w:val="single" w:sz="8" w:space="0" w:color="auto"/>
              <w:left w:val="single" w:sz="8" w:space="0" w:color="auto"/>
              <w:bottom w:val="single" w:sz="8" w:space="0" w:color="000000"/>
              <w:right w:val="single" w:sz="8" w:space="0" w:color="auto"/>
            </w:tcBorders>
            <w:vAlign w:val="center"/>
          </w:tcPr>
          <w:p w14:paraId="19BF908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651901C8"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B6634F8"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F71387F"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16F5CC9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EB7400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720581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00621593" w:edGrp="everyone"/>
            <w:r w:rsidR="004B7718" w:rsidRPr="00635EFB">
              <w:rPr>
                <w:rFonts w:ascii="Bookman Old Style" w:hAnsi="Bookman Old Style"/>
                <w:sz w:val="20"/>
                <w:szCs w:val="20"/>
                <w:lang w:eastAsia="cs-CZ"/>
              </w:rPr>
              <w:t> ……………..</w:t>
            </w:r>
            <w:permEnd w:id="900621593"/>
          </w:p>
        </w:tc>
        <w:tc>
          <w:tcPr>
            <w:tcW w:w="2127" w:type="dxa"/>
            <w:vMerge/>
            <w:tcBorders>
              <w:top w:val="single" w:sz="8" w:space="0" w:color="auto"/>
              <w:left w:val="single" w:sz="8" w:space="0" w:color="auto"/>
              <w:bottom w:val="single" w:sz="8" w:space="0" w:color="000000"/>
              <w:right w:val="single" w:sz="8" w:space="0" w:color="auto"/>
            </w:tcBorders>
            <w:vAlign w:val="center"/>
          </w:tcPr>
          <w:p w14:paraId="7EDF19AD"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E9071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39C115E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4AE3C58"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5913F38"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6033347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76F9883"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536416414" w:edGrp="everyone"/>
            <w:r w:rsidR="004B7718" w:rsidRPr="00635EFB">
              <w:rPr>
                <w:rFonts w:ascii="Bookman Old Style" w:hAnsi="Bookman Old Style"/>
                <w:sz w:val="20"/>
                <w:szCs w:val="20"/>
                <w:lang w:eastAsia="cs-CZ"/>
              </w:rPr>
              <w:t> ……………..</w:t>
            </w:r>
            <w:permEnd w:id="536416414"/>
          </w:p>
        </w:tc>
        <w:tc>
          <w:tcPr>
            <w:tcW w:w="2127" w:type="dxa"/>
            <w:vMerge/>
            <w:tcBorders>
              <w:top w:val="single" w:sz="8" w:space="0" w:color="auto"/>
              <w:left w:val="single" w:sz="8" w:space="0" w:color="auto"/>
              <w:bottom w:val="single" w:sz="8" w:space="0" w:color="000000"/>
              <w:right w:val="single" w:sz="8" w:space="0" w:color="auto"/>
            </w:tcBorders>
            <w:vAlign w:val="center"/>
          </w:tcPr>
          <w:p w14:paraId="7F3A9BA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06731D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94484FB"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B90F85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B4DC76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01E850B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486CD46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1384009" w:edGrp="everyone"/>
            <w:r w:rsidR="004B7718" w:rsidRPr="00635EFB">
              <w:rPr>
                <w:rFonts w:ascii="Bookman Old Style" w:hAnsi="Bookman Old Style"/>
                <w:sz w:val="20"/>
                <w:szCs w:val="20"/>
                <w:lang w:eastAsia="cs-CZ"/>
              </w:rPr>
              <w:t> ……………..</w:t>
            </w:r>
            <w:permEnd w:id="21384009"/>
          </w:p>
        </w:tc>
        <w:tc>
          <w:tcPr>
            <w:tcW w:w="2127" w:type="dxa"/>
            <w:vMerge/>
            <w:tcBorders>
              <w:top w:val="single" w:sz="8" w:space="0" w:color="auto"/>
              <w:left w:val="single" w:sz="8" w:space="0" w:color="auto"/>
              <w:bottom w:val="single" w:sz="8" w:space="0" w:color="000000"/>
              <w:right w:val="single" w:sz="8" w:space="0" w:color="auto"/>
            </w:tcBorders>
            <w:vAlign w:val="center"/>
          </w:tcPr>
          <w:p w14:paraId="121CF9B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CA4B5D9"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55E133E7" w14:textId="77777777" w:rsidR="00C476CE" w:rsidRPr="00635EFB" w:rsidRDefault="00C476CE" w:rsidP="00655B66">
            <w:pPr>
              <w:suppressAutoHyphens w:val="0"/>
              <w:rPr>
                <w:rFonts w:ascii="Bookman Old Style" w:hAnsi="Bookman Old Style"/>
                <w:sz w:val="20"/>
                <w:szCs w:val="20"/>
                <w:lang w:eastAsia="cs-CZ"/>
              </w:rPr>
            </w:pPr>
          </w:p>
        </w:tc>
      </w:tr>
      <w:tr w:rsidR="00C476CE" w:rsidRPr="00F32B14" w14:paraId="3DC77A57"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392F54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77D83A9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3D4CD3F4" w14:textId="77777777" w:rsidR="00C476CE" w:rsidRPr="00F32B14"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016902872" w:edGrp="everyone"/>
            <w:r w:rsidR="004B7718" w:rsidRPr="00635EFB">
              <w:rPr>
                <w:rFonts w:ascii="Bookman Old Style" w:hAnsi="Bookman Old Style"/>
                <w:sz w:val="20"/>
                <w:szCs w:val="20"/>
                <w:lang w:eastAsia="cs-CZ"/>
              </w:rPr>
              <w:t> ……………..</w:t>
            </w:r>
            <w:permEnd w:id="2016902872"/>
          </w:p>
        </w:tc>
        <w:tc>
          <w:tcPr>
            <w:tcW w:w="2127" w:type="dxa"/>
            <w:vMerge/>
            <w:tcBorders>
              <w:top w:val="single" w:sz="8" w:space="0" w:color="auto"/>
              <w:left w:val="single" w:sz="8" w:space="0" w:color="auto"/>
              <w:bottom w:val="single" w:sz="8" w:space="0" w:color="000000"/>
              <w:right w:val="single" w:sz="8" w:space="0" w:color="auto"/>
            </w:tcBorders>
            <w:vAlign w:val="center"/>
          </w:tcPr>
          <w:p w14:paraId="476BFF7F" w14:textId="77777777" w:rsidR="00C476CE" w:rsidRPr="00F32B14"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5358C66" w14:textId="77777777" w:rsidR="00C476CE" w:rsidRPr="00F32B14"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257CFB0" w14:textId="77777777" w:rsidR="00C476CE" w:rsidRPr="00F32B14" w:rsidRDefault="00C476CE" w:rsidP="00655B66">
            <w:pPr>
              <w:suppressAutoHyphens w:val="0"/>
              <w:rPr>
                <w:rFonts w:ascii="Bookman Old Style" w:hAnsi="Bookman Old Style"/>
                <w:sz w:val="20"/>
                <w:szCs w:val="20"/>
                <w:lang w:eastAsia="cs-CZ"/>
              </w:rPr>
            </w:pPr>
          </w:p>
        </w:tc>
      </w:tr>
    </w:tbl>
    <w:p w14:paraId="28AD288F" w14:textId="77777777" w:rsidR="00C476CE" w:rsidRPr="00F32B14" w:rsidRDefault="00C476CE" w:rsidP="00655B66">
      <w:pPr>
        <w:rPr>
          <w:rFonts w:ascii="Bookman Old Style" w:hAnsi="Bookman Old Style"/>
          <w:sz w:val="20"/>
          <w:szCs w:val="20"/>
        </w:rPr>
      </w:pPr>
    </w:p>
    <w:sectPr w:rsidR="00C476CE" w:rsidRPr="00F32B14" w:rsidSect="0091206D">
      <w:footerReference w:type="default" r:id="rId12"/>
      <w:footnotePr>
        <w:pos w:val="beneathText"/>
      </w:footnotePr>
      <w:pgSz w:w="11905" w:h="16837"/>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67B62" w14:textId="77777777" w:rsidR="00594157" w:rsidRDefault="00594157" w:rsidP="002A4694">
      <w:r>
        <w:separator/>
      </w:r>
    </w:p>
  </w:endnote>
  <w:endnote w:type="continuationSeparator" w:id="0">
    <w:p w14:paraId="5426DCAB" w14:textId="77777777" w:rsidR="00594157" w:rsidRDefault="00594157"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99F89" w14:textId="56710B07" w:rsidR="00813E2C" w:rsidRDefault="00813E2C">
    <w:pPr>
      <w:pStyle w:val="Zpat"/>
      <w:jc w:val="center"/>
    </w:pPr>
    <w:r>
      <w:fldChar w:fldCharType="begin"/>
    </w:r>
    <w:r>
      <w:instrText>PAGE   \* MERGEFORMAT</w:instrText>
    </w:r>
    <w:r>
      <w:fldChar w:fldCharType="separate"/>
    </w:r>
    <w:r w:rsidR="00A04E43">
      <w:rPr>
        <w:noProof/>
      </w:rPr>
      <w:t>11</w:t>
    </w:r>
    <w:r>
      <w:fldChar w:fldCharType="end"/>
    </w:r>
  </w:p>
  <w:p w14:paraId="188A4043" w14:textId="77777777" w:rsidR="00813E2C" w:rsidRDefault="00813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1903" w14:textId="77777777" w:rsidR="00A9662D" w:rsidRDefault="00A966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D0483" w14:textId="77777777" w:rsidR="00594157" w:rsidRDefault="00594157" w:rsidP="002A4694">
      <w:r>
        <w:separator/>
      </w:r>
    </w:p>
  </w:footnote>
  <w:footnote w:type="continuationSeparator" w:id="0">
    <w:p w14:paraId="08F47DEC" w14:textId="77777777" w:rsidR="00594157" w:rsidRDefault="00594157"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0E7130"/>
    <w:multiLevelType w:val="hybridMultilevel"/>
    <w:tmpl w:val="307A3468"/>
    <w:lvl w:ilvl="0" w:tplc="1F44F26A">
      <w:start w:val="1"/>
      <w:numFmt w:val="bullet"/>
      <w:lvlText w:val="–"/>
      <w:lvlJc w:val="left"/>
      <w:pPr>
        <w:ind w:left="720" w:hanging="360"/>
      </w:pPr>
      <w:rPr>
        <w:rFonts w:ascii="Times New Roman" w:hAnsi="Times New Roman" w:cs="Times New Roman" w:hint="default"/>
      </w:rPr>
    </w:lvl>
    <w:lvl w:ilvl="1" w:tplc="1F44F26A">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C03348"/>
    <w:multiLevelType w:val="multilevel"/>
    <w:tmpl w:val="1EAC1F7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60B0B59"/>
    <w:multiLevelType w:val="singleLevel"/>
    <w:tmpl w:val="00000005"/>
    <w:lvl w:ilvl="0">
      <w:start w:val="1"/>
      <w:numFmt w:val="decimal"/>
      <w:lvlText w:val="%1."/>
      <w:lvlJc w:val="left"/>
      <w:pPr>
        <w:tabs>
          <w:tab w:val="num" w:pos="720"/>
        </w:tabs>
      </w:pPr>
    </w:lvl>
  </w:abstractNum>
  <w:abstractNum w:abstractNumId="8"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0EAD258E"/>
    <w:multiLevelType w:val="hybridMultilevel"/>
    <w:tmpl w:val="FC18BC88"/>
    <w:lvl w:ilvl="0" w:tplc="0405000F">
      <w:start w:val="1"/>
      <w:numFmt w:val="decimal"/>
      <w:lvlText w:val="%1."/>
      <w:lvlJc w:val="left"/>
      <w:pPr>
        <w:tabs>
          <w:tab w:val="num" w:pos="720"/>
        </w:tabs>
        <w:ind w:left="720" w:hanging="360"/>
      </w:pPr>
      <w:rPr>
        <w:rFonts w:hint="default"/>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D70DCD"/>
    <w:multiLevelType w:val="hybridMultilevel"/>
    <w:tmpl w:val="501EDF0E"/>
    <w:lvl w:ilvl="0" w:tplc="0405000F">
      <w:start w:val="1"/>
      <w:numFmt w:val="decimal"/>
      <w:lvlText w:val="%1."/>
      <w:lvlJc w:val="left"/>
      <w:pPr>
        <w:tabs>
          <w:tab w:val="num" w:pos="720"/>
        </w:tabs>
        <w:ind w:left="720" w:hanging="360"/>
      </w:pPr>
      <w:rPr>
        <w:rFonts w:hint="default"/>
      </w:rPr>
    </w:lvl>
    <w:lvl w:ilvl="1" w:tplc="1F44F26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3"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0076644"/>
    <w:multiLevelType w:val="hybridMultilevel"/>
    <w:tmpl w:val="05B686A0"/>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0" w15:restartNumberingAfterBreak="0">
    <w:nsid w:val="3CB8290E"/>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30A1781"/>
    <w:multiLevelType w:val="hybridMultilevel"/>
    <w:tmpl w:val="485A2B5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3" w15:restartNumberingAfterBreak="0">
    <w:nsid w:val="47EE4542"/>
    <w:multiLevelType w:val="hybridMultilevel"/>
    <w:tmpl w:val="56381440"/>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15:restartNumberingAfterBreak="0">
    <w:nsid w:val="4E490892"/>
    <w:multiLevelType w:val="multilevel"/>
    <w:tmpl w:val="E21871F8"/>
    <w:lvl w:ilvl="0">
      <w:start w:val="1"/>
      <w:numFmt w:val="decimal"/>
      <w:lvlText w:val="%1."/>
      <w:lvlJc w:val="left"/>
      <w:pPr>
        <w:tabs>
          <w:tab w:val="num" w:pos="360"/>
        </w:tabs>
        <w:ind w:left="360" w:hanging="360"/>
      </w:pPr>
      <w:rPr>
        <w:rFonts w:cs="Bookman Old Style"/>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FAD72EA"/>
    <w:multiLevelType w:val="hybridMultilevel"/>
    <w:tmpl w:val="8CFC0CC0"/>
    <w:lvl w:ilvl="0" w:tplc="E168EB88">
      <w:start w:val="1"/>
      <w:numFmt w:val="bullet"/>
      <w:lvlText w:val=""/>
      <w:lvlJc w:val="left"/>
      <w:pPr>
        <w:ind w:left="720" w:hanging="360"/>
      </w:pPr>
      <w:rPr>
        <w:rFonts w:ascii="Symbol" w:hAnsi="Symbol" w:hint="default"/>
      </w:rPr>
    </w:lvl>
    <w:lvl w:ilvl="1" w:tplc="9906FA4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82A672F"/>
    <w:multiLevelType w:val="hybridMultilevel"/>
    <w:tmpl w:val="80EAFFFC"/>
    <w:lvl w:ilvl="0" w:tplc="0405000F">
      <w:start w:val="1"/>
      <w:numFmt w:val="decimal"/>
      <w:lvlText w:val="%1."/>
      <w:lvlJc w:val="left"/>
      <w:pPr>
        <w:tabs>
          <w:tab w:val="num" w:pos="426"/>
        </w:tabs>
        <w:ind w:left="426" w:hanging="360"/>
      </w:pPr>
      <w:rPr>
        <w:rFonts w:hint="default"/>
      </w:rPr>
    </w:lvl>
    <w:lvl w:ilvl="1" w:tplc="1F44F26A">
      <w:start w:val="1"/>
      <w:numFmt w:val="bullet"/>
      <w:lvlText w:val="–"/>
      <w:lvlJc w:val="left"/>
      <w:pPr>
        <w:ind w:left="1146" w:hanging="360"/>
      </w:pPr>
      <w:rPr>
        <w:rFonts w:ascii="Times New Roman" w:hAnsi="Times New Roman" w:cs="Times New Roman" w:hint="default"/>
      </w:rPr>
    </w:lvl>
    <w:lvl w:ilvl="2" w:tplc="0405001B">
      <w:start w:val="1"/>
      <w:numFmt w:val="lowerRoman"/>
      <w:lvlText w:val="%3."/>
      <w:lvlJc w:val="right"/>
      <w:pPr>
        <w:tabs>
          <w:tab w:val="num" w:pos="1866"/>
        </w:tabs>
        <w:ind w:left="1866" w:hanging="180"/>
      </w:pPr>
    </w:lvl>
    <w:lvl w:ilvl="3" w:tplc="0405000F" w:tentative="1">
      <w:start w:val="1"/>
      <w:numFmt w:val="decimal"/>
      <w:lvlText w:val="%4."/>
      <w:lvlJc w:val="left"/>
      <w:pPr>
        <w:tabs>
          <w:tab w:val="num" w:pos="2586"/>
        </w:tabs>
        <w:ind w:left="2586" w:hanging="360"/>
      </w:pPr>
    </w:lvl>
    <w:lvl w:ilvl="4" w:tplc="04050019" w:tentative="1">
      <w:start w:val="1"/>
      <w:numFmt w:val="lowerLetter"/>
      <w:lvlText w:val="%5."/>
      <w:lvlJc w:val="left"/>
      <w:pPr>
        <w:tabs>
          <w:tab w:val="num" w:pos="3306"/>
        </w:tabs>
        <w:ind w:left="3306" w:hanging="360"/>
      </w:pPr>
    </w:lvl>
    <w:lvl w:ilvl="5" w:tplc="0405001B" w:tentative="1">
      <w:start w:val="1"/>
      <w:numFmt w:val="lowerRoman"/>
      <w:lvlText w:val="%6."/>
      <w:lvlJc w:val="right"/>
      <w:pPr>
        <w:tabs>
          <w:tab w:val="num" w:pos="4026"/>
        </w:tabs>
        <w:ind w:left="4026" w:hanging="180"/>
      </w:pPr>
    </w:lvl>
    <w:lvl w:ilvl="6" w:tplc="0405000F" w:tentative="1">
      <w:start w:val="1"/>
      <w:numFmt w:val="decimal"/>
      <w:lvlText w:val="%7."/>
      <w:lvlJc w:val="left"/>
      <w:pPr>
        <w:tabs>
          <w:tab w:val="num" w:pos="4746"/>
        </w:tabs>
        <w:ind w:left="4746" w:hanging="360"/>
      </w:pPr>
    </w:lvl>
    <w:lvl w:ilvl="7" w:tplc="04050019" w:tentative="1">
      <w:start w:val="1"/>
      <w:numFmt w:val="lowerLetter"/>
      <w:lvlText w:val="%8."/>
      <w:lvlJc w:val="left"/>
      <w:pPr>
        <w:tabs>
          <w:tab w:val="num" w:pos="5466"/>
        </w:tabs>
        <w:ind w:left="5466" w:hanging="360"/>
      </w:pPr>
    </w:lvl>
    <w:lvl w:ilvl="8" w:tplc="0405001B" w:tentative="1">
      <w:start w:val="1"/>
      <w:numFmt w:val="lowerRoman"/>
      <w:lvlText w:val="%9."/>
      <w:lvlJc w:val="right"/>
      <w:pPr>
        <w:tabs>
          <w:tab w:val="num" w:pos="6186"/>
        </w:tabs>
        <w:ind w:left="6186" w:hanging="180"/>
      </w:pPr>
    </w:lvl>
  </w:abstractNum>
  <w:abstractNum w:abstractNumId="30" w15:restartNumberingAfterBreak="0">
    <w:nsid w:val="6FF968CB"/>
    <w:multiLevelType w:val="hybridMultilevel"/>
    <w:tmpl w:val="03C26B4C"/>
    <w:lvl w:ilvl="0" w:tplc="679894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6CB2C35"/>
    <w:multiLevelType w:val="hybridMultilevel"/>
    <w:tmpl w:val="6EDA1580"/>
    <w:lvl w:ilvl="0" w:tplc="FFFFFFFF">
      <w:start w:val="1"/>
      <w:numFmt w:val="decimal"/>
      <w:lvlText w:val="%1."/>
      <w:lvlJc w:val="left"/>
      <w:pPr>
        <w:tabs>
          <w:tab w:val="num" w:pos="720"/>
        </w:tabs>
        <w:ind w:left="720" w:hanging="360"/>
      </w:pPr>
      <w:rPr>
        <w:rFonts w:hint="default"/>
      </w:rPr>
    </w:lvl>
    <w:lvl w:ilvl="1" w:tplc="04050017">
      <w:start w:val="1"/>
      <w:numFmt w:val="lowerLetter"/>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7A55620"/>
    <w:multiLevelType w:val="hybridMultilevel"/>
    <w:tmpl w:val="866E973C"/>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344938662">
    <w:abstractNumId w:val="1"/>
  </w:num>
  <w:num w:numId="2" w16cid:durableId="1697270815">
    <w:abstractNumId w:val="3"/>
  </w:num>
  <w:num w:numId="3" w16cid:durableId="1129201163">
    <w:abstractNumId w:val="4"/>
  </w:num>
  <w:num w:numId="4" w16cid:durableId="1710374766">
    <w:abstractNumId w:val="25"/>
  </w:num>
  <w:num w:numId="5" w16cid:durableId="818615903">
    <w:abstractNumId w:val="22"/>
  </w:num>
  <w:num w:numId="6" w16cid:durableId="1116750118">
    <w:abstractNumId w:val="16"/>
  </w:num>
  <w:num w:numId="7" w16cid:durableId="695430310">
    <w:abstractNumId w:val="34"/>
  </w:num>
  <w:num w:numId="8" w16cid:durableId="611473900">
    <w:abstractNumId w:val="21"/>
  </w:num>
  <w:num w:numId="9" w16cid:durableId="325982220">
    <w:abstractNumId w:val="19"/>
  </w:num>
  <w:num w:numId="10" w16cid:durableId="179011067">
    <w:abstractNumId w:val="17"/>
  </w:num>
  <w:num w:numId="11" w16cid:durableId="135413823">
    <w:abstractNumId w:val="9"/>
  </w:num>
  <w:num w:numId="12" w16cid:durableId="450560279">
    <w:abstractNumId w:val="13"/>
  </w:num>
  <w:num w:numId="13" w16cid:durableId="532156314">
    <w:abstractNumId w:val="6"/>
  </w:num>
  <w:num w:numId="14" w16cid:durableId="1012951898">
    <w:abstractNumId w:val="11"/>
  </w:num>
  <w:num w:numId="15" w16cid:durableId="445346914">
    <w:abstractNumId w:val="5"/>
  </w:num>
  <w:num w:numId="16" w16cid:durableId="1326007185">
    <w:abstractNumId w:val="29"/>
  </w:num>
  <w:num w:numId="17" w16cid:durableId="758330088">
    <w:abstractNumId w:val="10"/>
  </w:num>
  <w:num w:numId="18" w16cid:durableId="3765167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56986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500320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0973649">
    <w:abstractNumId w:val="30"/>
  </w:num>
  <w:num w:numId="22" w16cid:durableId="6855184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4404422">
    <w:abstractNumId w:val="7"/>
  </w:num>
  <w:num w:numId="24" w16cid:durableId="9378196">
    <w:abstractNumId w:val="14"/>
  </w:num>
  <w:num w:numId="25" w16cid:durableId="786967922">
    <w:abstractNumId w:val="23"/>
  </w:num>
  <w:num w:numId="26" w16cid:durableId="1394038703">
    <w:abstractNumId w:val="33"/>
  </w:num>
  <w:num w:numId="27" w16cid:durableId="11244237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1747272">
    <w:abstractNumId w:val="26"/>
  </w:num>
  <w:num w:numId="29" w16cid:durableId="1406221402">
    <w:abstractNumId w:val="8"/>
  </w:num>
  <w:num w:numId="30" w16cid:durableId="1019695073">
    <w:abstractNumId w:val="28"/>
  </w:num>
  <w:num w:numId="31" w16cid:durableId="1284381322">
    <w:abstractNumId w:val="18"/>
  </w:num>
  <w:num w:numId="32" w16cid:durableId="346953186">
    <w:abstractNumId w:val="27"/>
  </w:num>
  <w:num w:numId="33" w16cid:durableId="423500152">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2fqqOBhdMY92SJy6Sa42Wn/+Qy5HNB6AMyiitJJHtOhwGWT0r24ccN695f8V5zFZUtislFQ2YIuOIzpfOQxBnQ==" w:salt="kMFKqhzOOJLy9guZeuJy5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0B0"/>
    <w:rsid w:val="00005814"/>
    <w:rsid w:val="000116F2"/>
    <w:rsid w:val="000202DC"/>
    <w:rsid w:val="00020566"/>
    <w:rsid w:val="0002337B"/>
    <w:rsid w:val="00024027"/>
    <w:rsid w:val="000244A2"/>
    <w:rsid w:val="00025E88"/>
    <w:rsid w:val="00031D7D"/>
    <w:rsid w:val="0003411A"/>
    <w:rsid w:val="00035370"/>
    <w:rsid w:val="00057EAA"/>
    <w:rsid w:val="00060C67"/>
    <w:rsid w:val="0006679D"/>
    <w:rsid w:val="00072F4C"/>
    <w:rsid w:val="000802A9"/>
    <w:rsid w:val="0008075A"/>
    <w:rsid w:val="000840DD"/>
    <w:rsid w:val="00084542"/>
    <w:rsid w:val="00086279"/>
    <w:rsid w:val="00087E4B"/>
    <w:rsid w:val="000900D0"/>
    <w:rsid w:val="00091269"/>
    <w:rsid w:val="00095E5B"/>
    <w:rsid w:val="000A0B63"/>
    <w:rsid w:val="000A62FF"/>
    <w:rsid w:val="000A7A66"/>
    <w:rsid w:val="000B1F5E"/>
    <w:rsid w:val="000B5364"/>
    <w:rsid w:val="000C1855"/>
    <w:rsid w:val="000C6100"/>
    <w:rsid w:val="000C726C"/>
    <w:rsid w:val="000C7F44"/>
    <w:rsid w:val="000D1E01"/>
    <w:rsid w:val="000D25BC"/>
    <w:rsid w:val="000D63E5"/>
    <w:rsid w:val="000D756E"/>
    <w:rsid w:val="000E0AB0"/>
    <w:rsid w:val="000E6BC9"/>
    <w:rsid w:val="000F1EC0"/>
    <w:rsid w:val="000F2B33"/>
    <w:rsid w:val="000F38FE"/>
    <w:rsid w:val="00100C9E"/>
    <w:rsid w:val="001071A5"/>
    <w:rsid w:val="00115E23"/>
    <w:rsid w:val="00125323"/>
    <w:rsid w:val="00134105"/>
    <w:rsid w:val="00135423"/>
    <w:rsid w:val="00137432"/>
    <w:rsid w:val="00142AA7"/>
    <w:rsid w:val="00142E0A"/>
    <w:rsid w:val="00145664"/>
    <w:rsid w:val="001459D8"/>
    <w:rsid w:val="0014693C"/>
    <w:rsid w:val="0015042E"/>
    <w:rsid w:val="001540E0"/>
    <w:rsid w:val="00155957"/>
    <w:rsid w:val="001610BD"/>
    <w:rsid w:val="001612C2"/>
    <w:rsid w:val="001662E7"/>
    <w:rsid w:val="00170E23"/>
    <w:rsid w:val="001736BD"/>
    <w:rsid w:val="0018154C"/>
    <w:rsid w:val="001817C6"/>
    <w:rsid w:val="00182508"/>
    <w:rsid w:val="001845FB"/>
    <w:rsid w:val="0018511E"/>
    <w:rsid w:val="00190DD6"/>
    <w:rsid w:val="00192B05"/>
    <w:rsid w:val="001A2B62"/>
    <w:rsid w:val="001A37EB"/>
    <w:rsid w:val="001A3F5B"/>
    <w:rsid w:val="001A60F9"/>
    <w:rsid w:val="001B0595"/>
    <w:rsid w:val="001B1236"/>
    <w:rsid w:val="001B1BA8"/>
    <w:rsid w:val="001C1790"/>
    <w:rsid w:val="001C33C7"/>
    <w:rsid w:val="001C4AD5"/>
    <w:rsid w:val="001C738F"/>
    <w:rsid w:val="001D13C2"/>
    <w:rsid w:val="001D640D"/>
    <w:rsid w:val="001E18F8"/>
    <w:rsid w:val="001E651D"/>
    <w:rsid w:val="001F13E8"/>
    <w:rsid w:val="001F58D7"/>
    <w:rsid w:val="001F7151"/>
    <w:rsid w:val="00200072"/>
    <w:rsid w:val="00202AB3"/>
    <w:rsid w:val="002057DF"/>
    <w:rsid w:val="00207734"/>
    <w:rsid w:val="00210395"/>
    <w:rsid w:val="00215606"/>
    <w:rsid w:val="0022134B"/>
    <w:rsid w:val="002238C1"/>
    <w:rsid w:val="002266D9"/>
    <w:rsid w:val="00226B63"/>
    <w:rsid w:val="0022739B"/>
    <w:rsid w:val="00227EC6"/>
    <w:rsid w:val="0023458D"/>
    <w:rsid w:val="00237365"/>
    <w:rsid w:val="0024070D"/>
    <w:rsid w:val="00240CA3"/>
    <w:rsid w:val="002415D8"/>
    <w:rsid w:val="00243413"/>
    <w:rsid w:val="002447FB"/>
    <w:rsid w:val="00245113"/>
    <w:rsid w:val="002452A5"/>
    <w:rsid w:val="0024742C"/>
    <w:rsid w:val="002477DA"/>
    <w:rsid w:val="00251905"/>
    <w:rsid w:val="002527ED"/>
    <w:rsid w:val="00265293"/>
    <w:rsid w:val="002704EE"/>
    <w:rsid w:val="00273796"/>
    <w:rsid w:val="00274344"/>
    <w:rsid w:val="00274708"/>
    <w:rsid w:val="0028005C"/>
    <w:rsid w:val="002827A3"/>
    <w:rsid w:val="00282962"/>
    <w:rsid w:val="00283C33"/>
    <w:rsid w:val="002849EC"/>
    <w:rsid w:val="0028790A"/>
    <w:rsid w:val="00290893"/>
    <w:rsid w:val="00290EDF"/>
    <w:rsid w:val="00292E9C"/>
    <w:rsid w:val="0029797C"/>
    <w:rsid w:val="00297E87"/>
    <w:rsid w:val="002A2365"/>
    <w:rsid w:val="002A37C6"/>
    <w:rsid w:val="002A4694"/>
    <w:rsid w:val="002A484B"/>
    <w:rsid w:val="002B5446"/>
    <w:rsid w:val="002B6E21"/>
    <w:rsid w:val="002C13FA"/>
    <w:rsid w:val="002C4A8A"/>
    <w:rsid w:val="002C64FA"/>
    <w:rsid w:val="002E1F48"/>
    <w:rsid w:val="002E53F2"/>
    <w:rsid w:val="002F39EA"/>
    <w:rsid w:val="002F61DD"/>
    <w:rsid w:val="00301DD3"/>
    <w:rsid w:val="00301EBE"/>
    <w:rsid w:val="00302DE7"/>
    <w:rsid w:val="00303450"/>
    <w:rsid w:val="00303AAF"/>
    <w:rsid w:val="003055F5"/>
    <w:rsid w:val="00310F28"/>
    <w:rsid w:val="0031240A"/>
    <w:rsid w:val="00313CA7"/>
    <w:rsid w:val="0031446E"/>
    <w:rsid w:val="00320CBB"/>
    <w:rsid w:val="00322098"/>
    <w:rsid w:val="00324FA5"/>
    <w:rsid w:val="00331D30"/>
    <w:rsid w:val="003323C9"/>
    <w:rsid w:val="00333888"/>
    <w:rsid w:val="00337312"/>
    <w:rsid w:val="00340B10"/>
    <w:rsid w:val="00354DEA"/>
    <w:rsid w:val="00355779"/>
    <w:rsid w:val="00356DCB"/>
    <w:rsid w:val="003748A3"/>
    <w:rsid w:val="00376E63"/>
    <w:rsid w:val="003801A4"/>
    <w:rsid w:val="00381B7B"/>
    <w:rsid w:val="00382EB5"/>
    <w:rsid w:val="0038602B"/>
    <w:rsid w:val="00387FC4"/>
    <w:rsid w:val="00392B8D"/>
    <w:rsid w:val="003974A3"/>
    <w:rsid w:val="003A022B"/>
    <w:rsid w:val="003A396E"/>
    <w:rsid w:val="003B07E5"/>
    <w:rsid w:val="003B0F15"/>
    <w:rsid w:val="003B7D6B"/>
    <w:rsid w:val="003C00F4"/>
    <w:rsid w:val="003C2663"/>
    <w:rsid w:val="003D00C3"/>
    <w:rsid w:val="003D4CD1"/>
    <w:rsid w:val="003D4DB3"/>
    <w:rsid w:val="003E4E3E"/>
    <w:rsid w:val="003F037D"/>
    <w:rsid w:val="003F2784"/>
    <w:rsid w:val="003F4292"/>
    <w:rsid w:val="003F5A49"/>
    <w:rsid w:val="003F7815"/>
    <w:rsid w:val="00400A10"/>
    <w:rsid w:val="00400F71"/>
    <w:rsid w:val="0040239A"/>
    <w:rsid w:val="00415ADE"/>
    <w:rsid w:val="0041766A"/>
    <w:rsid w:val="00422053"/>
    <w:rsid w:val="00422374"/>
    <w:rsid w:val="004247CC"/>
    <w:rsid w:val="00424BE2"/>
    <w:rsid w:val="00427C74"/>
    <w:rsid w:val="00427CAD"/>
    <w:rsid w:val="00432B5D"/>
    <w:rsid w:val="00435DB2"/>
    <w:rsid w:val="004415F5"/>
    <w:rsid w:val="00441E05"/>
    <w:rsid w:val="00441F9E"/>
    <w:rsid w:val="00445B3A"/>
    <w:rsid w:val="004503CA"/>
    <w:rsid w:val="004518F6"/>
    <w:rsid w:val="00451907"/>
    <w:rsid w:val="00452CDB"/>
    <w:rsid w:val="004533EC"/>
    <w:rsid w:val="00453438"/>
    <w:rsid w:val="0046391E"/>
    <w:rsid w:val="00465FF9"/>
    <w:rsid w:val="00466536"/>
    <w:rsid w:val="004705EE"/>
    <w:rsid w:val="0047297D"/>
    <w:rsid w:val="004747FA"/>
    <w:rsid w:val="00474AA5"/>
    <w:rsid w:val="0047794D"/>
    <w:rsid w:val="004821DF"/>
    <w:rsid w:val="00483C44"/>
    <w:rsid w:val="00483F6F"/>
    <w:rsid w:val="00485535"/>
    <w:rsid w:val="00490A46"/>
    <w:rsid w:val="004940B0"/>
    <w:rsid w:val="004955E9"/>
    <w:rsid w:val="004960C3"/>
    <w:rsid w:val="004A2E90"/>
    <w:rsid w:val="004A53F0"/>
    <w:rsid w:val="004A7906"/>
    <w:rsid w:val="004B1EF1"/>
    <w:rsid w:val="004B589A"/>
    <w:rsid w:val="004B7718"/>
    <w:rsid w:val="004C295B"/>
    <w:rsid w:val="004C7F97"/>
    <w:rsid w:val="004D09E8"/>
    <w:rsid w:val="004D4CF9"/>
    <w:rsid w:val="004D55D6"/>
    <w:rsid w:val="004E0A37"/>
    <w:rsid w:val="004E13A0"/>
    <w:rsid w:val="004E30C0"/>
    <w:rsid w:val="004E5D4A"/>
    <w:rsid w:val="004E64A8"/>
    <w:rsid w:val="004F1577"/>
    <w:rsid w:val="004F2115"/>
    <w:rsid w:val="004F5187"/>
    <w:rsid w:val="005011ED"/>
    <w:rsid w:val="00501F3F"/>
    <w:rsid w:val="0050249D"/>
    <w:rsid w:val="00503306"/>
    <w:rsid w:val="00507CC4"/>
    <w:rsid w:val="00510E78"/>
    <w:rsid w:val="00511AF6"/>
    <w:rsid w:val="005138F3"/>
    <w:rsid w:val="0052321E"/>
    <w:rsid w:val="00524F71"/>
    <w:rsid w:val="00526F8F"/>
    <w:rsid w:val="005311D9"/>
    <w:rsid w:val="00533C09"/>
    <w:rsid w:val="005428D2"/>
    <w:rsid w:val="00542F73"/>
    <w:rsid w:val="00546EB7"/>
    <w:rsid w:val="005476C3"/>
    <w:rsid w:val="00554823"/>
    <w:rsid w:val="005649DE"/>
    <w:rsid w:val="00564EAA"/>
    <w:rsid w:val="00566121"/>
    <w:rsid w:val="00566D32"/>
    <w:rsid w:val="00571D9A"/>
    <w:rsid w:val="0057724F"/>
    <w:rsid w:val="00577B4A"/>
    <w:rsid w:val="005814EE"/>
    <w:rsid w:val="00586CF1"/>
    <w:rsid w:val="00592A27"/>
    <w:rsid w:val="00594157"/>
    <w:rsid w:val="005973E3"/>
    <w:rsid w:val="005A1C8F"/>
    <w:rsid w:val="005A36B6"/>
    <w:rsid w:val="005A7459"/>
    <w:rsid w:val="005B6CA0"/>
    <w:rsid w:val="005B76B6"/>
    <w:rsid w:val="005C6564"/>
    <w:rsid w:val="005C706D"/>
    <w:rsid w:val="005D0D0D"/>
    <w:rsid w:val="005D6038"/>
    <w:rsid w:val="005E3DB6"/>
    <w:rsid w:val="005E54CB"/>
    <w:rsid w:val="005E595E"/>
    <w:rsid w:val="005F693B"/>
    <w:rsid w:val="00601E19"/>
    <w:rsid w:val="00603176"/>
    <w:rsid w:val="00604E70"/>
    <w:rsid w:val="006053D3"/>
    <w:rsid w:val="006143AD"/>
    <w:rsid w:val="00623567"/>
    <w:rsid w:val="0062712E"/>
    <w:rsid w:val="006275B8"/>
    <w:rsid w:val="00631C9E"/>
    <w:rsid w:val="00633E5D"/>
    <w:rsid w:val="00633F93"/>
    <w:rsid w:val="00634719"/>
    <w:rsid w:val="00634C26"/>
    <w:rsid w:val="00634D36"/>
    <w:rsid w:val="00635EFB"/>
    <w:rsid w:val="00640A43"/>
    <w:rsid w:val="00640CE0"/>
    <w:rsid w:val="006427F0"/>
    <w:rsid w:val="0064468C"/>
    <w:rsid w:val="00644CD4"/>
    <w:rsid w:val="0064571B"/>
    <w:rsid w:val="00646390"/>
    <w:rsid w:val="00651114"/>
    <w:rsid w:val="006515DD"/>
    <w:rsid w:val="006516F0"/>
    <w:rsid w:val="006519FB"/>
    <w:rsid w:val="00652C70"/>
    <w:rsid w:val="00655B66"/>
    <w:rsid w:val="006570A3"/>
    <w:rsid w:val="00661350"/>
    <w:rsid w:val="00664DDF"/>
    <w:rsid w:val="006656D5"/>
    <w:rsid w:val="0067238B"/>
    <w:rsid w:val="00672738"/>
    <w:rsid w:val="00672872"/>
    <w:rsid w:val="00674DB1"/>
    <w:rsid w:val="0068036A"/>
    <w:rsid w:val="00683286"/>
    <w:rsid w:val="00684FF9"/>
    <w:rsid w:val="0069170D"/>
    <w:rsid w:val="00691829"/>
    <w:rsid w:val="0069768B"/>
    <w:rsid w:val="006A2363"/>
    <w:rsid w:val="006A414C"/>
    <w:rsid w:val="006A4AF9"/>
    <w:rsid w:val="006A5A66"/>
    <w:rsid w:val="006A7000"/>
    <w:rsid w:val="006A7540"/>
    <w:rsid w:val="006B0E1C"/>
    <w:rsid w:val="006B1B35"/>
    <w:rsid w:val="006B38E7"/>
    <w:rsid w:val="006B3F9A"/>
    <w:rsid w:val="006B4E7F"/>
    <w:rsid w:val="006B624B"/>
    <w:rsid w:val="006B6F44"/>
    <w:rsid w:val="006B74E9"/>
    <w:rsid w:val="006C04F3"/>
    <w:rsid w:val="006D0BF5"/>
    <w:rsid w:val="006D3330"/>
    <w:rsid w:val="006D72C9"/>
    <w:rsid w:val="006D767F"/>
    <w:rsid w:val="006E545E"/>
    <w:rsid w:val="006E55EE"/>
    <w:rsid w:val="006F02CC"/>
    <w:rsid w:val="006F6806"/>
    <w:rsid w:val="006F7D73"/>
    <w:rsid w:val="007029CE"/>
    <w:rsid w:val="0070717E"/>
    <w:rsid w:val="007123C6"/>
    <w:rsid w:val="0071559A"/>
    <w:rsid w:val="00715D24"/>
    <w:rsid w:val="00720BDE"/>
    <w:rsid w:val="00721693"/>
    <w:rsid w:val="00721A83"/>
    <w:rsid w:val="00722C63"/>
    <w:rsid w:val="007236D2"/>
    <w:rsid w:val="00723B68"/>
    <w:rsid w:val="0072486E"/>
    <w:rsid w:val="0072702E"/>
    <w:rsid w:val="00730305"/>
    <w:rsid w:val="00734AA5"/>
    <w:rsid w:val="007403F6"/>
    <w:rsid w:val="00742C98"/>
    <w:rsid w:val="00743774"/>
    <w:rsid w:val="00744568"/>
    <w:rsid w:val="00746818"/>
    <w:rsid w:val="00755A18"/>
    <w:rsid w:val="00757225"/>
    <w:rsid w:val="00763AB0"/>
    <w:rsid w:val="00771DF2"/>
    <w:rsid w:val="00773728"/>
    <w:rsid w:val="00777648"/>
    <w:rsid w:val="00787A0D"/>
    <w:rsid w:val="0079172B"/>
    <w:rsid w:val="00792613"/>
    <w:rsid w:val="00793005"/>
    <w:rsid w:val="007976AD"/>
    <w:rsid w:val="007A2B36"/>
    <w:rsid w:val="007B1D17"/>
    <w:rsid w:val="007B34D8"/>
    <w:rsid w:val="007B3D86"/>
    <w:rsid w:val="007B3F2B"/>
    <w:rsid w:val="007B4800"/>
    <w:rsid w:val="007C12FF"/>
    <w:rsid w:val="007C1B83"/>
    <w:rsid w:val="007C3494"/>
    <w:rsid w:val="007C38FA"/>
    <w:rsid w:val="007D292B"/>
    <w:rsid w:val="007D4688"/>
    <w:rsid w:val="007D5466"/>
    <w:rsid w:val="007D6429"/>
    <w:rsid w:val="007D788E"/>
    <w:rsid w:val="007E14FD"/>
    <w:rsid w:val="007E35F3"/>
    <w:rsid w:val="007E5267"/>
    <w:rsid w:val="007E5B03"/>
    <w:rsid w:val="007E7900"/>
    <w:rsid w:val="007F19DF"/>
    <w:rsid w:val="007F1F36"/>
    <w:rsid w:val="007F6DB1"/>
    <w:rsid w:val="00800B1D"/>
    <w:rsid w:val="008109F9"/>
    <w:rsid w:val="00813E2C"/>
    <w:rsid w:val="00815F33"/>
    <w:rsid w:val="00816AD2"/>
    <w:rsid w:val="008255B2"/>
    <w:rsid w:val="008258A0"/>
    <w:rsid w:val="00827F7C"/>
    <w:rsid w:val="00834926"/>
    <w:rsid w:val="008356EC"/>
    <w:rsid w:val="00835BD5"/>
    <w:rsid w:val="00841748"/>
    <w:rsid w:val="008420B0"/>
    <w:rsid w:val="008443EF"/>
    <w:rsid w:val="008469DE"/>
    <w:rsid w:val="00850651"/>
    <w:rsid w:val="00860FAE"/>
    <w:rsid w:val="008652DF"/>
    <w:rsid w:val="00866BA9"/>
    <w:rsid w:val="0086768B"/>
    <w:rsid w:val="00874389"/>
    <w:rsid w:val="008808D9"/>
    <w:rsid w:val="008823AB"/>
    <w:rsid w:val="008829F9"/>
    <w:rsid w:val="00887CBB"/>
    <w:rsid w:val="00897E03"/>
    <w:rsid w:val="008A1DFA"/>
    <w:rsid w:val="008A1E51"/>
    <w:rsid w:val="008A2495"/>
    <w:rsid w:val="008A299C"/>
    <w:rsid w:val="008A3A43"/>
    <w:rsid w:val="008A65B0"/>
    <w:rsid w:val="008B1F94"/>
    <w:rsid w:val="008B20E5"/>
    <w:rsid w:val="008B2968"/>
    <w:rsid w:val="008B6280"/>
    <w:rsid w:val="008B70C1"/>
    <w:rsid w:val="008C084F"/>
    <w:rsid w:val="008C110F"/>
    <w:rsid w:val="008C16F1"/>
    <w:rsid w:val="008C69D3"/>
    <w:rsid w:val="008D2B25"/>
    <w:rsid w:val="008E1038"/>
    <w:rsid w:val="008E11F4"/>
    <w:rsid w:val="008E34DD"/>
    <w:rsid w:val="008E6C94"/>
    <w:rsid w:val="008E737C"/>
    <w:rsid w:val="008F5DF9"/>
    <w:rsid w:val="00900AD6"/>
    <w:rsid w:val="00901981"/>
    <w:rsid w:val="00902BC3"/>
    <w:rsid w:val="00904A98"/>
    <w:rsid w:val="00906648"/>
    <w:rsid w:val="00906F9C"/>
    <w:rsid w:val="00907AC4"/>
    <w:rsid w:val="0091206D"/>
    <w:rsid w:val="009147FD"/>
    <w:rsid w:val="00916EAC"/>
    <w:rsid w:val="00917DB8"/>
    <w:rsid w:val="009242EE"/>
    <w:rsid w:val="00925DD5"/>
    <w:rsid w:val="00926FEB"/>
    <w:rsid w:val="00927124"/>
    <w:rsid w:val="00930831"/>
    <w:rsid w:val="009352E9"/>
    <w:rsid w:val="009444F5"/>
    <w:rsid w:val="00944989"/>
    <w:rsid w:val="00945502"/>
    <w:rsid w:val="009467BC"/>
    <w:rsid w:val="0094702E"/>
    <w:rsid w:val="00960AB4"/>
    <w:rsid w:val="00961ECE"/>
    <w:rsid w:val="00964285"/>
    <w:rsid w:val="00970901"/>
    <w:rsid w:val="00980554"/>
    <w:rsid w:val="00980B35"/>
    <w:rsid w:val="0098170F"/>
    <w:rsid w:val="0098487E"/>
    <w:rsid w:val="009865AB"/>
    <w:rsid w:val="009875DA"/>
    <w:rsid w:val="009909E5"/>
    <w:rsid w:val="00991C8E"/>
    <w:rsid w:val="00995B61"/>
    <w:rsid w:val="0099773F"/>
    <w:rsid w:val="00997A56"/>
    <w:rsid w:val="009A7F18"/>
    <w:rsid w:val="009B1BD0"/>
    <w:rsid w:val="009B4830"/>
    <w:rsid w:val="009B7769"/>
    <w:rsid w:val="009C1664"/>
    <w:rsid w:val="009D2C7B"/>
    <w:rsid w:val="009D689C"/>
    <w:rsid w:val="009E008B"/>
    <w:rsid w:val="009E336D"/>
    <w:rsid w:val="009E7006"/>
    <w:rsid w:val="009F05D6"/>
    <w:rsid w:val="009F3CA1"/>
    <w:rsid w:val="00A04CBF"/>
    <w:rsid w:val="00A04E43"/>
    <w:rsid w:val="00A0511C"/>
    <w:rsid w:val="00A15C1A"/>
    <w:rsid w:val="00A1725C"/>
    <w:rsid w:val="00A21DB3"/>
    <w:rsid w:val="00A2405D"/>
    <w:rsid w:val="00A3293B"/>
    <w:rsid w:val="00A33463"/>
    <w:rsid w:val="00A335F9"/>
    <w:rsid w:val="00A343FA"/>
    <w:rsid w:val="00A3500F"/>
    <w:rsid w:val="00A35799"/>
    <w:rsid w:val="00A3738D"/>
    <w:rsid w:val="00A4014D"/>
    <w:rsid w:val="00A411E7"/>
    <w:rsid w:val="00A51D5A"/>
    <w:rsid w:val="00A5322E"/>
    <w:rsid w:val="00A5471F"/>
    <w:rsid w:val="00A56586"/>
    <w:rsid w:val="00A56642"/>
    <w:rsid w:val="00A5727A"/>
    <w:rsid w:val="00A60FB2"/>
    <w:rsid w:val="00A623A7"/>
    <w:rsid w:val="00A62CB0"/>
    <w:rsid w:val="00A63A30"/>
    <w:rsid w:val="00A66BCC"/>
    <w:rsid w:val="00A75846"/>
    <w:rsid w:val="00A765D2"/>
    <w:rsid w:val="00A84D68"/>
    <w:rsid w:val="00A92E68"/>
    <w:rsid w:val="00A950CE"/>
    <w:rsid w:val="00A9662D"/>
    <w:rsid w:val="00A96B81"/>
    <w:rsid w:val="00A97930"/>
    <w:rsid w:val="00AA24A0"/>
    <w:rsid w:val="00AA51A5"/>
    <w:rsid w:val="00AB33EE"/>
    <w:rsid w:val="00AB72B3"/>
    <w:rsid w:val="00AC1F41"/>
    <w:rsid w:val="00AC2FE0"/>
    <w:rsid w:val="00AC3798"/>
    <w:rsid w:val="00AC430A"/>
    <w:rsid w:val="00AC5849"/>
    <w:rsid w:val="00AC7E08"/>
    <w:rsid w:val="00AD1145"/>
    <w:rsid w:val="00AD172B"/>
    <w:rsid w:val="00AD5E41"/>
    <w:rsid w:val="00AD6B85"/>
    <w:rsid w:val="00AD74AC"/>
    <w:rsid w:val="00AE0ADA"/>
    <w:rsid w:val="00AE2260"/>
    <w:rsid w:val="00AE3D58"/>
    <w:rsid w:val="00AE4219"/>
    <w:rsid w:val="00AE6C0E"/>
    <w:rsid w:val="00AF1911"/>
    <w:rsid w:val="00AF1B73"/>
    <w:rsid w:val="00AF3621"/>
    <w:rsid w:val="00AF3C22"/>
    <w:rsid w:val="00AF48E3"/>
    <w:rsid w:val="00B01634"/>
    <w:rsid w:val="00B1625F"/>
    <w:rsid w:val="00B16347"/>
    <w:rsid w:val="00B16ADC"/>
    <w:rsid w:val="00B26345"/>
    <w:rsid w:val="00B32ACB"/>
    <w:rsid w:val="00B37776"/>
    <w:rsid w:val="00B406E9"/>
    <w:rsid w:val="00B40D73"/>
    <w:rsid w:val="00B5199C"/>
    <w:rsid w:val="00B546F5"/>
    <w:rsid w:val="00B55FFA"/>
    <w:rsid w:val="00B60C31"/>
    <w:rsid w:val="00B62D0B"/>
    <w:rsid w:val="00B63F9C"/>
    <w:rsid w:val="00B65A30"/>
    <w:rsid w:val="00B73B22"/>
    <w:rsid w:val="00B73DC8"/>
    <w:rsid w:val="00B74132"/>
    <w:rsid w:val="00B75E32"/>
    <w:rsid w:val="00B8038A"/>
    <w:rsid w:val="00B810F7"/>
    <w:rsid w:val="00B833B2"/>
    <w:rsid w:val="00B86ABD"/>
    <w:rsid w:val="00B87451"/>
    <w:rsid w:val="00B94C86"/>
    <w:rsid w:val="00B966DE"/>
    <w:rsid w:val="00B97576"/>
    <w:rsid w:val="00BA3308"/>
    <w:rsid w:val="00BA7220"/>
    <w:rsid w:val="00BA7E7E"/>
    <w:rsid w:val="00BB0F9E"/>
    <w:rsid w:val="00BB1DFF"/>
    <w:rsid w:val="00BB2B07"/>
    <w:rsid w:val="00BB39BF"/>
    <w:rsid w:val="00BB5FAE"/>
    <w:rsid w:val="00BC0800"/>
    <w:rsid w:val="00BC4D68"/>
    <w:rsid w:val="00BC4F23"/>
    <w:rsid w:val="00BC75D4"/>
    <w:rsid w:val="00BD071D"/>
    <w:rsid w:val="00BD48B1"/>
    <w:rsid w:val="00BD7724"/>
    <w:rsid w:val="00BE08C5"/>
    <w:rsid w:val="00BE38B6"/>
    <w:rsid w:val="00BF0E02"/>
    <w:rsid w:val="00BF45EC"/>
    <w:rsid w:val="00BF6307"/>
    <w:rsid w:val="00BF7B6D"/>
    <w:rsid w:val="00C057EA"/>
    <w:rsid w:val="00C10ECE"/>
    <w:rsid w:val="00C123A0"/>
    <w:rsid w:val="00C213DC"/>
    <w:rsid w:val="00C31ABA"/>
    <w:rsid w:val="00C31AE0"/>
    <w:rsid w:val="00C353D7"/>
    <w:rsid w:val="00C35563"/>
    <w:rsid w:val="00C36B82"/>
    <w:rsid w:val="00C370C4"/>
    <w:rsid w:val="00C415F9"/>
    <w:rsid w:val="00C443C4"/>
    <w:rsid w:val="00C476CE"/>
    <w:rsid w:val="00C477CB"/>
    <w:rsid w:val="00C5068C"/>
    <w:rsid w:val="00C54788"/>
    <w:rsid w:val="00C6124D"/>
    <w:rsid w:val="00C616E3"/>
    <w:rsid w:val="00C61D70"/>
    <w:rsid w:val="00C620C8"/>
    <w:rsid w:val="00C62EA6"/>
    <w:rsid w:val="00C70E87"/>
    <w:rsid w:val="00C76410"/>
    <w:rsid w:val="00C82878"/>
    <w:rsid w:val="00C82F5A"/>
    <w:rsid w:val="00C91D83"/>
    <w:rsid w:val="00C941C6"/>
    <w:rsid w:val="00C96179"/>
    <w:rsid w:val="00C969E3"/>
    <w:rsid w:val="00C97D77"/>
    <w:rsid w:val="00CC12E0"/>
    <w:rsid w:val="00CC5D51"/>
    <w:rsid w:val="00CD10C2"/>
    <w:rsid w:val="00CD5F4C"/>
    <w:rsid w:val="00CE3265"/>
    <w:rsid w:val="00CF1169"/>
    <w:rsid w:val="00CF2C4E"/>
    <w:rsid w:val="00CF4EE4"/>
    <w:rsid w:val="00CF5094"/>
    <w:rsid w:val="00D01AB0"/>
    <w:rsid w:val="00D103C1"/>
    <w:rsid w:val="00D110DF"/>
    <w:rsid w:val="00D13F15"/>
    <w:rsid w:val="00D150B1"/>
    <w:rsid w:val="00D24993"/>
    <w:rsid w:val="00D24E23"/>
    <w:rsid w:val="00D266CD"/>
    <w:rsid w:val="00D26E24"/>
    <w:rsid w:val="00D302E7"/>
    <w:rsid w:val="00D31F95"/>
    <w:rsid w:val="00D325CC"/>
    <w:rsid w:val="00D34857"/>
    <w:rsid w:val="00D35E35"/>
    <w:rsid w:val="00D41218"/>
    <w:rsid w:val="00D41600"/>
    <w:rsid w:val="00D41B30"/>
    <w:rsid w:val="00D41ECC"/>
    <w:rsid w:val="00D43CB4"/>
    <w:rsid w:val="00D44A13"/>
    <w:rsid w:val="00D5117D"/>
    <w:rsid w:val="00D516CD"/>
    <w:rsid w:val="00D52183"/>
    <w:rsid w:val="00D52450"/>
    <w:rsid w:val="00D52741"/>
    <w:rsid w:val="00D556C1"/>
    <w:rsid w:val="00D57F9B"/>
    <w:rsid w:val="00D61509"/>
    <w:rsid w:val="00D64431"/>
    <w:rsid w:val="00D66243"/>
    <w:rsid w:val="00D7049E"/>
    <w:rsid w:val="00D704A1"/>
    <w:rsid w:val="00D75FF4"/>
    <w:rsid w:val="00D76E95"/>
    <w:rsid w:val="00D80982"/>
    <w:rsid w:val="00D81DFA"/>
    <w:rsid w:val="00D823F7"/>
    <w:rsid w:val="00D834F2"/>
    <w:rsid w:val="00D84290"/>
    <w:rsid w:val="00D8689B"/>
    <w:rsid w:val="00D87546"/>
    <w:rsid w:val="00D87FBD"/>
    <w:rsid w:val="00D90F73"/>
    <w:rsid w:val="00D91285"/>
    <w:rsid w:val="00D97847"/>
    <w:rsid w:val="00DA00A2"/>
    <w:rsid w:val="00DA75F5"/>
    <w:rsid w:val="00DB125C"/>
    <w:rsid w:val="00DB5E99"/>
    <w:rsid w:val="00DB777A"/>
    <w:rsid w:val="00DC5FBD"/>
    <w:rsid w:val="00DD47C5"/>
    <w:rsid w:val="00DD7345"/>
    <w:rsid w:val="00DD7647"/>
    <w:rsid w:val="00DD7A5A"/>
    <w:rsid w:val="00DE106C"/>
    <w:rsid w:val="00DE25B7"/>
    <w:rsid w:val="00DE7F6F"/>
    <w:rsid w:val="00DF0A2E"/>
    <w:rsid w:val="00DF47F9"/>
    <w:rsid w:val="00DF73ED"/>
    <w:rsid w:val="00DF7EB9"/>
    <w:rsid w:val="00E017EB"/>
    <w:rsid w:val="00E02A5E"/>
    <w:rsid w:val="00E06E39"/>
    <w:rsid w:val="00E072E9"/>
    <w:rsid w:val="00E073E9"/>
    <w:rsid w:val="00E11A95"/>
    <w:rsid w:val="00E1392E"/>
    <w:rsid w:val="00E1503F"/>
    <w:rsid w:val="00E1525A"/>
    <w:rsid w:val="00E23111"/>
    <w:rsid w:val="00E23946"/>
    <w:rsid w:val="00E24DB9"/>
    <w:rsid w:val="00E25B91"/>
    <w:rsid w:val="00E30C51"/>
    <w:rsid w:val="00E311E8"/>
    <w:rsid w:val="00E3123D"/>
    <w:rsid w:val="00E319CD"/>
    <w:rsid w:val="00E35A06"/>
    <w:rsid w:val="00E41103"/>
    <w:rsid w:val="00E4135C"/>
    <w:rsid w:val="00E43EDC"/>
    <w:rsid w:val="00E448AE"/>
    <w:rsid w:val="00E456B8"/>
    <w:rsid w:val="00E46DA1"/>
    <w:rsid w:val="00E56141"/>
    <w:rsid w:val="00E56EE2"/>
    <w:rsid w:val="00E573FC"/>
    <w:rsid w:val="00E61E57"/>
    <w:rsid w:val="00E62C57"/>
    <w:rsid w:val="00E65047"/>
    <w:rsid w:val="00E656AF"/>
    <w:rsid w:val="00E663F3"/>
    <w:rsid w:val="00E6680B"/>
    <w:rsid w:val="00E67ACD"/>
    <w:rsid w:val="00E67F1A"/>
    <w:rsid w:val="00E70043"/>
    <w:rsid w:val="00E727B1"/>
    <w:rsid w:val="00E72CA4"/>
    <w:rsid w:val="00E7535C"/>
    <w:rsid w:val="00E76641"/>
    <w:rsid w:val="00E77C14"/>
    <w:rsid w:val="00E811CE"/>
    <w:rsid w:val="00E86B5D"/>
    <w:rsid w:val="00E877EC"/>
    <w:rsid w:val="00E9007F"/>
    <w:rsid w:val="00EA1EA3"/>
    <w:rsid w:val="00EA727A"/>
    <w:rsid w:val="00EB1EE5"/>
    <w:rsid w:val="00EB36AC"/>
    <w:rsid w:val="00EB7481"/>
    <w:rsid w:val="00EC3AE0"/>
    <w:rsid w:val="00EC449B"/>
    <w:rsid w:val="00EC4AEF"/>
    <w:rsid w:val="00EC5736"/>
    <w:rsid w:val="00ED2750"/>
    <w:rsid w:val="00ED4CFE"/>
    <w:rsid w:val="00ED5F93"/>
    <w:rsid w:val="00EE1210"/>
    <w:rsid w:val="00EE289C"/>
    <w:rsid w:val="00EE5674"/>
    <w:rsid w:val="00EE7137"/>
    <w:rsid w:val="00F002DB"/>
    <w:rsid w:val="00F01319"/>
    <w:rsid w:val="00F0297A"/>
    <w:rsid w:val="00F05062"/>
    <w:rsid w:val="00F06613"/>
    <w:rsid w:val="00F066CB"/>
    <w:rsid w:val="00F0743B"/>
    <w:rsid w:val="00F104DF"/>
    <w:rsid w:val="00F1137C"/>
    <w:rsid w:val="00F14F59"/>
    <w:rsid w:val="00F215B0"/>
    <w:rsid w:val="00F256BF"/>
    <w:rsid w:val="00F25E1B"/>
    <w:rsid w:val="00F32B14"/>
    <w:rsid w:val="00F32FD9"/>
    <w:rsid w:val="00F3422A"/>
    <w:rsid w:val="00F353FD"/>
    <w:rsid w:val="00F368A1"/>
    <w:rsid w:val="00F36B64"/>
    <w:rsid w:val="00F3758E"/>
    <w:rsid w:val="00F4360B"/>
    <w:rsid w:val="00F526BA"/>
    <w:rsid w:val="00F529F6"/>
    <w:rsid w:val="00F55121"/>
    <w:rsid w:val="00F555CA"/>
    <w:rsid w:val="00F56D1D"/>
    <w:rsid w:val="00F603BE"/>
    <w:rsid w:val="00F66173"/>
    <w:rsid w:val="00F679CA"/>
    <w:rsid w:val="00F7410D"/>
    <w:rsid w:val="00F772A5"/>
    <w:rsid w:val="00F81117"/>
    <w:rsid w:val="00F820EF"/>
    <w:rsid w:val="00F87F6E"/>
    <w:rsid w:val="00F915D0"/>
    <w:rsid w:val="00F91FA5"/>
    <w:rsid w:val="00F92CF2"/>
    <w:rsid w:val="00F96550"/>
    <w:rsid w:val="00F9668F"/>
    <w:rsid w:val="00F97A1B"/>
    <w:rsid w:val="00FA01B2"/>
    <w:rsid w:val="00FA29DB"/>
    <w:rsid w:val="00FA3285"/>
    <w:rsid w:val="00FA3836"/>
    <w:rsid w:val="00FA4B07"/>
    <w:rsid w:val="00FB271E"/>
    <w:rsid w:val="00FB46CB"/>
    <w:rsid w:val="00FC3069"/>
    <w:rsid w:val="00FC39A6"/>
    <w:rsid w:val="00FC4006"/>
    <w:rsid w:val="00FC492E"/>
    <w:rsid w:val="00FC7EFC"/>
    <w:rsid w:val="00FD0174"/>
    <w:rsid w:val="00FD1126"/>
    <w:rsid w:val="00FD3E5A"/>
    <w:rsid w:val="00FE0228"/>
    <w:rsid w:val="00FE0B47"/>
    <w:rsid w:val="00FE101E"/>
    <w:rsid w:val="00FE228C"/>
    <w:rsid w:val="00FE3A99"/>
    <w:rsid w:val="00FE6CF8"/>
    <w:rsid w:val="00FE753B"/>
    <w:rsid w:val="00FE7D31"/>
    <w:rsid w:val="00FF0AAC"/>
    <w:rsid w:val="00FF1D8E"/>
    <w:rsid w:val="00FF2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4547A"/>
  <w15:chartTrackingRefBased/>
  <w15:docId w15:val="{ADBFEFD5-F315-4440-830A-44F023D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06C"/>
    <w:pPr>
      <w:suppressAutoHyphens/>
    </w:pPr>
    <w:rPr>
      <w:sz w:val="24"/>
      <w:szCs w:val="24"/>
      <w:lang w:eastAsia="ar-SA"/>
    </w:rPr>
  </w:style>
  <w:style w:type="paragraph" w:styleId="Nadpis1">
    <w:name w:val="heading 1"/>
    <w:basedOn w:val="Normln"/>
    <w:next w:val="Normln"/>
    <w:link w:val="Nadpis1Char"/>
    <w:qFormat/>
    <w:rsid w:val="00D80982"/>
    <w:pPr>
      <w:keepNext/>
      <w:suppressAutoHyphens w:val="0"/>
      <w:outlineLvl w:val="0"/>
    </w:pPr>
    <w:rPr>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link w:val="NzevChar"/>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uiPriority w:val="99"/>
    <w:semiHidden/>
    <w:rsid w:val="000244A2"/>
    <w:rPr>
      <w:sz w:val="16"/>
      <w:szCs w:val="16"/>
    </w:rPr>
  </w:style>
  <w:style w:type="paragraph" w:styleId="Textkomente">
    <w:name w:val="annotation text"/>
    <w:basedOn w:val="Normln"/>
    <w:link w:val="TextkomenteChar"/>
    <w:uiPriority w:val="99"/>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uiPriority w:val="99"/>
    <w:rsid w:val="002A4694"/>
    <w:pPr>
      <w:tabs>
        <w:tab w:val="center" w:pos="4536"/>
        <w:tab w:val="right" w:pos="9072"/>
      </w:tabs>
    </w:pPr>
  </w:style>
  <w:style w:type="character" w:customStyle="1" w:styleId="ZpatChar">
    <w:name w:val="Zápatí Char"/>
    <w:link w:val="Zpat"/>
    <w:uiPriority w:val="99"/>
    <w:rsid w:val="002A4694"/>
    <w:rPr>
      <w:sz w:val="24"/>
      <w:szCs w:val="24"/>
      <w:lang w:eastAsia="ar-SA"/>
    </w:rPr>
  </w:style>
  <w:style w:type="paragraph" w:customStyle="1" w:styleId="NadpisLEG">
    <w:name w:val="Nadpis LEG"/>
    <w:basedOn w:val="Normln"/>
    <w:uiPriority w:val="99"/>
    <w:rsid w:val="00646390"/>
    <w:pPr>
      <w:keepNext/>
      <w:numPr>
        <w:numId w:val="18"/>
      </w:numPr>
      <w:tabs>
        <w:tab w:val="num" w:pos="360"/>
      </w:tabs>
      <w:suppressAutoHyphens w:val="0"/>
      <w:autoSpaceDE w:val="0"/>
      <w:autoSpaceDN w:val="0"/>
      <w:spacing w:before="240" w:after="180"/>
      <w:ind w:left="0" w:firstLine="0"/>
      <w:jc w:val="center"/>
    </w:pPr>
    <w:rPr>
      <w:rFonts w:ascii="RotisSerif" w:eastAsia="Calibri" w:hAnsi="RotisSerif"/>
      <w:b/>
      <w:bCs/>
      <w:color w:val="2E74B5"/>
      <w:lang w:eastAsia="en-US"/>
    </w:rPr>
  </w:style>
  <w:style w:type="paragraph" w:customStyle="1" w:styleId="LEG1">
    <w:name w:val="LEG 1"/>
    <w:basedOn w:val="Normln"/>
    <w:uiPriority w:val="99"/>
    <w:rsid w:val="00646390"/>
    <w:pPr>
      <w:numPr>
        <w:ilvl w:val="1"/>
        <w:numId w:val="18"/>
      </w:numPr>
      <w:tabs>
        <w:tab w:val="num" w:pos="1080"/>
      </w:tabs>
      <w:suppressAutoHyphens w:val="0"/>
      <w:autoSpaceDE w:val="0"/>
      <w:autoSpaceDN w:val="0"/>
      <w:spacing w:after="180"/>
      <w:ind w:left="0" w:firstLine="0"/>
      <w:jc w:val="both"/>
    </w:pPr>
    <w:rPr>
      <w:rFonts w:ascii="RotisSerif" w:eastAsia="Calibri" w:hAnsi="RotisSerif"/>
      <w:lang w:eastAsia="en-US"/>
    </w:rPr>
  </w:style>
  <w:style w:type="paragraph" w:customStyle="1" w:styleId="LEG2">
    <w:name w:val="LEG 2"/>
    <w:basedOn w:val="Normln"/>
    <w:uiPriority w:val="99"/>
    <w:rsid w:val="00646390"/>
    <w:pPr>
      <w:numPr>
        <w:ilvl w:val="2"/>
        <w:numId w:val="18"/>
      </w:numPr>
      <w:tabs>
        <w:tab w:val="num" w:pos="1440"/>
      </w:tabs>
      <w:suppressAutoHyphens w:val="0"/>
      <w:autoSpaceDE w:val="0"/>
      <w:autoSpaceDN w:val="0"/>
      <w:spacing w:after="180"/>
      <w:ind w:left="1418" w:firstLine="0"/>
      <w:jc w:val="both"/>
    </w:pPr>
    <w:rPr>
      <w:rFonts w:ascii="RotisSerif" w:eastAsia="Calibri" w:hAnsi="RotisSerif"/>
      <w:lang w:eastAsia="cs-CZ"/>
    </w:rPr>
  </w:style>
  <w:style w:type="paragraph" w:customStyle="1" w:styleId="LEG3">
    <w:name w:val="LEG 3"/>
    <w:basedOn w:val="Normln"/>
    <w:uiPriority w:val="99"/>
    <w:rsid w:val="00646390"/>
    <w:pPr>
      <w:numPr>
        <w:ilvl w:val="3"/>
        <w:numId w:val="18"/>
      </w:numPr>
      <w:suppressAutoHyphens w:val="0"/>
      <w:autoSpaceDE w:val="0"/>
      <w:autoSpaceDN w:val="0"/>
      <w:spacing w:after="180"/>
      <w:jc w:val="both"/>
    </w:pPr>
    <w:rPr>
      <w:rFonts w:ascii="RotisSerif" w:eastAsia="Calibri" w:hAnsi="RotisSerif"/>
      <w:lang w:eastAsia="cs-CZ"/>
    </w:rPr>
  </w:style>
  <w:style w:type="character" w:customStyle="1" w:styleId="NzevChar">
    <w:name w:val="Název Char"/>
    <w:link w:val="Nzev"/>
    <w:rsid w:val="00D80982"/>
    <w:rPr>
      <w:b/>
      <w:sz w:val="32"/>
      <w:szCs w:val="32"/>
      <w:lang w:eastAsia="ar-SA"/>
    </w:rPr>
  </w:style>
  <w:style w:type="character" w:customStyle="1" w:styleId="Nadpis1Char">
    <w:name w:val="Nadpis 1 Char"/>
    <w:link w:val="Nadpis1"/>
    <w:rsid w:val="00D80982"/>
    <w:rPr>
      <w:b/>
      <w:bCs/>
      <w:sz w:val="24"/>
      <w:szCs w:val="24"/>
    </w:rPr>
  </w:style>
  <w:style w:type="paragraph" w:styleId="Zkladntext3">
    <w:name w:val="Body Text 3"/>
    <w:basedOn w:val="Normln"/>
    <w:link w:val="Zkladntext3Char"/>
    <w:unhideWhenUsed/>
    <w:rsid w:val="00DB777A"/>
    <w:pPr>
      <w:suppressAutoHyphens w:val="0"/>
      <w:spacing w:after="120"/>
    </w:pPr>
    <w:rPr>
      <w:sz w:val="16"/>
      <w:szCs w:val="16"/>
      <w:lang w:eastAsia="cs-CZ"/>
    </w:rPr>
  </w:style>
  <w:style w:type="character" w:customStyle="1" w:styleId="Zkladntext3Char">
    <w:name w:val="Základní text 3 Char"/>
    <w:link w:val="Zkladntext3"/>
    <w:rsid w:val="00DB777A"/>
    <w:rPr>
      <w:sz w:val="16"/>
      <w:szCs w:val="16"/>
    </w:rPr>
  </w:style>
  <w:style w:type="character" w:customStyle="1" w:styleId="TextkomenteChar">
    <w:name w:val="Text komentáře Char"/>
    <w:link w:val="Textkomente"/>
    <w:uiPriority w:val="99"/>
    <w:semiHidden/>
    <w:locked/>
    <w:rsid w:val="00005814"/>
    <w:rPr>
      <w:lang w:eastAsia="ar-SA"/>
    </w:rPr>
  </w:style>
  <w:style w:type="character" w:customStyle="1" w:styleId="Nevyeenzmnka1">
    <w:name w:val="Nevyřešená zmínka1"/>
    <w:uiPriority w:val="99"/>
    <w:semiHidden/>
    <w:unhideWhenUsed/>
    <w:rsid w:val="00005814"/>
    <w:rPr>
      <w:color w:val="605E5C"/>
      <w:shd w:val="clear" w:color="auto" w:fill="E1DFDD"/>
    </w:rPr>
  </w:style>
  <w:style w:type="character" w:customStyle="1" w:styleId="ZhlavChar">
    <w:name w:val="Záhlaví Char"/>
    <w:link w:val="Zhlav"/>
    <w:rsid w:val="00566D32"/>
    <w:rPr>
      <w:sz w:val="24"/>
      <w:szCs w:val="24"/>
    </w:rPr>
  </w:style>
  <w:style w:type="paragraph" w:styleId="Revize">
    <w:name w:val="Revision"/>
    <w:hidden/>
    <w:uiPriority w:val="99"/>
    <w:semiHidden/>
    <w:rsid w:val="00445B3A"/>
    <w:rPr>
      <w:sz w:val="24"/>
      <w:szCs w:val="24"/>
      <w:lang w:eastAsia="ar-SA"/>
    </w:rPr>
  </w:style>
  <w:style w:type="paragraph" w:styleId="Odstavecseseznamem">
    <w:name w:val="List Paragraph"/>
    <w:basedOn w:val="Normln"/>
    <w:uiPriority w:val="34"/>
    <w:qFormat/>
    <w:rsid w:val="002A2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40315727">
      <w:bodyDiv w:val="1"/>
      <w:marLeft w:val="0"/>
      <w:marRight w:val="0"/>
      <w:marTop w:val="0"/>
      <w:marBottom w:val="0"/>
      <w:divBdr>
        <w:top w:val="none" w:sz="0" w:space="0" w:color="auto"/>
        <w:left w:val="none" w:sz="0" w:space="0" w:color="auto"/>
        <w:bottom w:val="none" w:sz="0" w:space="0" w:color="auto"/>
        <w:right w:val="none" w:sz="0" w:space="0" w:color="auto"/>
      </w:divBdr>
    </w:div>
    <w:div w:id="1113554411">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24691909">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1919443488">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sevcikova@nn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pps.odok.cz/attachment/-/down/RCIAAPNEQ20J" TargetMode="External"/><Relationship Id="rId4" Type="http://schemas.openxmlformats.org/officeDocument/2006/relationships/settings" Target="settings.xml"/><Relationship Id="rId9" Type="http://schemas.openxmlformats.org/officeDocument/2006/relationships/hyperlink" Target="mailto:ilona.handlova@nnm.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88418-14F6-4E33-862B-61932E352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4350</Words>
  <Characters>25669</Characters>
  <Application>Microsoft Office Word</Application>
  <DocSecurity>8</DocSecurity>
  <Lines>213</Lines>
  <Paragraphs>59</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29960</CharactersWithSpaces>
  <SharedDoc>false</SharedDoc>
  <HLinks>
    <vt:vector size="12" baseType="variant">
      <vt:variant>
        <vt:i4>6750308</vt:i4>
      </vt:variant>
      <vt:variant>
        <vt:i4>13</vt:i4>
      </vt:variant>
      <vt:variant>
        <vt:i4>0</vt:i4>
      </vt:variant>
      <vt:variant>
        <vt:i4>5</vt:i4>
      </vt:variant>
      <vt:variant>
        <vt:lpwstr>https://apps.odok.cz/attachment/-/down/RCIAAPNEQ20J</vt:lpwstr>
      </vt:variant>
      <vt:variant>
        <vt:lpwstr/>
      </vt:variant>
      <vt:variant>
        <vt:i4>327805</vt:i4>
      </vt:variant>
      <vt:variant>
        <vt:i4>0</vt:i4>
      </vt:variant>
      <vt:variant>
        <vt:i4>0</vt:i4>
      </vt:variant>
      <vt:variant>
        <vt:i4>5</vt:i4>
      </vt:variant>
      <vt:variant>
        <vt:lpwstr>mailto:alena.sevcikova@nnm.cz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Mgr. Alena Ševčíková</cp:lastModifiedBy>
  <cp:revision>37</cp:revision>
  <cp:lastPrinted>2015-11-06T12:42:00Z</cp:lastPrinted>
  <dcterms:created xsi:type="dcterms:W3CDTF">2024-05-09T09:21:00Z</dcterms:created>
  <dcterms:modified xsi:type="dcterms:W3CDTF">2025-02-14T12:46:00Z</dcterms:modified>
</cp:coreProperties>
</file>