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72DF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72DFB">
        <w:rPr>
          <w:rFonts w:ascii="Arial" w:hAnsi="Arial" w:cs="Arial"/>
          <w:b/>
          <w:bCs/>
        </w:rPr>
        <w:t xml:space="preserve">Koordinátor BOZP II/405 </w:t>
      </w:r>
      <w:r w:rsidR="00FA2847">
        <w:rPr>
          <w:rFonts w:ascii="Arial" w:hAnsi="Arial" w:cs="Arial"/>
          <w:b/>
          <w:bCs/>
        </w:rPr>
        <w:t>Zašovice</w:t>
      </w:r>
      <w:bookmarkStart w:id="0" w:name="_GoBack"/>
      <w:bookmarkEnd w:id="0"/>
      <w:r w:rsidRPr="00572DFB">
        <w:rPr>
          <w:rFonts w:ascii="Arial" w:hAnsi="Arial" w:cs="Arial"/>
          <w:b/>
          <w:bCs/>
        </w:rPr>
        <w:t xml:space="preserve"> - obchvat</w:t>
      </w:r>
    </w:p>
    <w:p w:rsidR="00027DC9" w:rsidRPr="00027DC9" w:rsidRDefault="00027DC9" w:rsidP="002512C7">
      <w:pPr>
        <w:pStyle w:val="2nesltext"/>
        <w:rPr>
          <w:rFonts w:ascii="Arial" w:hAnsi="Arial" w:cs="Arial"/>
          <w:sz w:val="16"/>
          <w:szCs w:val="16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27DC9" w:rsidRPr="00027DC9" w:rsidRDefault="00027DC9" w:rsidP="002512C7">
      <w:pPr>
        <w:pStyle w:val="2nesltext"/>
        <w:rPr>
          <w:rFonts w:ascii="Arial" w:hAnsi="Arial" w:cs="Arial"/>
          <w:sz w:val="12"/>
          <w:szCs w:val="12"/>
          <w:lang w:eastAsia="cs-CZ"/>
        </w:rPr>
      </w:pP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>jako dodavatel výše uvedené veřejné zakázky tímto čestně prohlašuji, že nabídka neobsahuje ruskou účast přesahující meze stanovené v čl. 5k nařízení Rady (EU) č. 833/2014 ze dne 31. června 2014, o omezujících opatřeních vzhledem k činnostem Ruska destabilizujícím situaci na Ukrajině, ve znění nařízení Rady (EU) č. 2022/576 ze dne 8. dubna 2022. Zejména prohlašuji, že:</w:t>
      </w: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 xml:space="preserve">1. Dodavatel nebo žádný z dodavatelů podávajících společnou nabídku </w:t>
      </w: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>a)</w:t>
      </w:r>
      <w:r w:rsidRPr="00A258F6">
        <w:rPr>
          <w:rFonts w:ascii="Arial" w:hAnsi="Arial" w:cs="Arial"/>
          <w:spacing w:val="-2"/>
          <w:lang w:eastAsia="cs-CZ"/>
        </w:rPr>
        <w:tab/>
        <w:t>není ruským státním příslušníkem, fyzickou či právnickou osobou nebo subjektem či orgánem se sídlem v Rusku,</w:t>
      </w: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>b)</w:t>
      </w:r>
      <w:r w:rsidRPr="00A258F6">
        <w:rPr>
          <w:rFonts w:ascii="Arial" w:hAnsi="Arial" w:cs="Arial"/>
          <w:spacing w:val="-2"/>
          <w:lang w:eastAsia="cs-CZ"/>
        </w:rPr>
        <w:tab/>
        <w:t>není z více než 50 % přímo či nepřímo vlastněn některým ze subjektů uvedených v písmeni a), ani</w:t>
      </w: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>c)</w:t>
      </w:r>
      <w:r w:rsidRPr="00A258F6">
        <w:rPr>
          <w:rFonts w:ascii="Arial" w:hAnsi="Arial" w:cs="Arial"/>
          <w:spacing w:val="-2"/>
          <w:lang w:eastAsia="cs-CZ"/>
        </w:rPr>
        <w:tab/>
        <w:t>nejedná jménem nebo na pokyn některého ze subjektů uvedených v písmeni a) nebo b).</w:t>
      </w: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>2. Na nabídce se nepodílí s podílem vyšším než 10% nabídkové (smluvní) ceny žádná osoba prokazující kvalifikaci nebo poddodavatel, který by nesplňovala podmínky podle bodu 1 tohoto čestného prohlášení.</w:t>
      </w:r>
    </w:p>
    <w:p w:rsidR="00A258F6" w:rsidRPr="00A258F6" w:rsidRDefault="00A258F6" w:rsidP="00A258F6">
      <w:pPr>
        <w:pStyle w:val="2nesltext"/>
        <w:rPr>
          <w:rFonts w:ascii="Arial" w:hAnsi="Arial" w:cs="Arial"/>
          <w:spacing w:val="-2"/>
          <w:lang w:eastAsia="cs-CZ"/>
        </w:rPr>
      </w:pPr>
      <w:r w:rsidRPr="00A258F6">
        <w:rPr>
          <w:rFonts w:ascii="Arial" w:hAnsi="Arial" w:cs="Arial"/>
          <w:spacing w:val="-2"/>
          <w:lang w:eastAsia="cs-CZ"/>
        </w:rPr>
        <w:t>3.  Neobchoduje se sankcionovaným zbožím, které se nachází v Rusku nebo Bělorusku či z Ruska nebo Běloruska pochází, a nenabízí takové zboží v rámci plnění veřejné zakázky.</w:t>
      </w:r>
    </w:p>
    <w:p w:rsidR="00E06D85" w:rsidRDefault="00A258F6" w:rsidP="00A258F6">
      <w:pPr>
        <w:pStyle w:val="2nesltext"/>
        <w:rPr>
          <w:rFonts w:ascii="Arial" w:hAnsi="Arial" w:cs="Arial"/>
        </w:rPr>
      </w:pPr>
      <w:r w:rsidRPr="00A258F6">
        <w:rPr>
          <w:rFonts w:ascii="Arial" w:hAnsi="Arial" w:cs="Arial"/>
          <w:spacing w:val="-2"/>
          <w:lang w:eastAsia="cs-CZ"/>
        </w:rPr>
        <w:t>4. Žádné finanční prostředky, které obdržím za plnění veřejné zakázky, nebudou použity v rozporu s mezinárodními sankcemi podle § 2 zákona č. 69/2006 Sb., o provádění mezinárodních sankcí, ve znění pozdějších předpisů, zejména, že tyto finanční prostředky přímo ani nepřímo nezpřístupním osobám, subjektům či orgánům s nimi spojeným uvedeným v sankčních seznamech v souvislosti s konfliktem na Ukrajině nebo v jejich prospěch.</w:t>
      </w: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7DC9"/>
    <w:rsid w:val="00030C19"/>
    <w:rsid w:val="00031C53"/>
    <w:rsid w:val="00032137"/>
    <w:rsid w:val="0008418F"/>
    <w:rsid w:val="000D70F6"/>
    <w:rsid w:val="00111B83"/>
    <w:rsid w:val="00161FD6"/>
    <w:rsid w:val="00187880"/>
    <w:rsid w:val="001C2DDA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2DFB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258F6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816AB"/>
    <w:rsid w:val="00D94837"/>
    <w:rsid w:val="00E06D85"/>
    <w:rsid w:val="00E337BD"/>
    <w:rsid w:val="00E85837"/>
    <w:rsid w:val="00F06188"/>
    <w:rsid w:val="00F30A16"/>
    <w:rsid w:val="00F6612A"/>
    <w:rsid w:val="00F9517F"/>
    <w:rsid w:val="00FA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78068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47</cp:revision>
  <cp:lastPrinted>2018-03-19T09:27:00Z</cp:lastPrinted>
  <dcterms:created xsi:type="dcterms:W3CDTF">2016-12-06T10:35:00Z</dcterms:created>
  <dcterms:modified xsi:type="dcterms:W3CDTF">2025-04-02T12:31:00Z</dcterms:modified>
</cp:coreProperties>
</file>